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D" w:rsidRDefault="00871532" w:rsidP="00871532">
      <w:pPr>
        <w:jc w:val="both"/>
      </w:pPr>
      <w:r>
        <w:t xml:space="preserve">З 24 грудня 2018 року по 04 січня 2019 року починається голосування за громадські проекти які пройшли відбір. </w:t>
      </w:r>
      <w:r w:rsidR="006D59B5">
        <w:rPr>
          <w:color w:val="000000"/>
          <w:shd w:val="clear" w:color="auto" w:fill="FFFFFF"/>
        </w:rPr>
        <w:t>Голосування</w:t>
      </w:r>
      <w:r w:rsidR="006D59B5">
        <w:rPr>
          <w:color w:val="000000"/>
          <w:shd w:val="clear" w:color="auto" w:fill="FFFFFF"/>
        </w:rPr>
        <w:t xml:space="preserve"> проходить</w:t>
      </w:r>
      <w:r w:rsidR="006D59B5">
        <w:rPr>
          <w:color w:val="000000"/>
          <w:shd w:val="clear" w:color="auto" w:fill="FFFFFF"/>
        </w:rPr>
        <w:t xml:space="preserve"> з 8.00 до 17.00 години в уповноваженому робочому органі та у часи роботи визначених пунктів голосування</w:t>
      </w:r>
      <w:r w:rsidR="006D59B5">
        <w:rPr>
          <w:color w:val="000000"/>
          <w:shd w:val="clear" w:color="auto" w:fill="FFFFFF"/>
        </w:rPr>
        <w:t>( площа Івана Франка,1, каб.65(4 поверх).</w:t>
      </w:r>
      <w:r w:rsidR="006D59B5">
        <w:t xml:space="preserve"> </w:t>
      </w:r>
      <w:r w:rsidRPr="00871532">
        <w:t>Проголосувати можна за 1 малий та 1 великий проект, про що робиться позначка у відповідній графі. Бланк для голосування вважається недійсним, якщо не виконано умови голосування</w:t>
      </w:r>
    </w:p>
    <w:p w:rsidR="00871532" w:rsidRPr="00871532" w:rsidRDefault="00871532" w:rsidP="00871532">
      <w:pPr>
        <w:jc w:val="both"/>
        <w:rPr>
          <w:i/>
          <w:u w:val="single"/>
        </w:rPr>
      </w:pPr>
      <w:r w:rsidRPr="00871532">
        <w:rPr>
          <w:b/>
          <w:i/>
          <w:u w:val="single"/>
        </w:rPr>
        <w:t>1 малий проект</w:t>
      </w:r>
      <w:r w:rsidRPr="00871532">
        <w:rPr>
          <w:i/>
          <w:u w:val="single"/>
        </w:rPr>
        <w:t>:</w:t>
      </w:r>
    </w:p>
    <w:p w:rsidR="00871532" w:rsidRPr="00871532" w:rsidRDefault="00871532" w:rsidP="00871532">
      <w:pPr>
        <w:jc w:val="both"/>
      </w:pPr>
      <w:r w:rsidRPr="00871532">
        <w:t>«Університет третього віку» на базі Територіального центру соціального обслуговування (облаштування та оснащення комфортного простору для слухачів).</w:t>
      </w:r>
    </w:p>
    <w:p w:rsidR="00871532" w:rsidRPr="00871532" w:rsidRDefault="00871532" w:rsidP="00871532">
      <w:pPr>
        <w:jc w:val="both"/>
        <w:rPr>
          <w:b/>
          <w:i/>
          <w:u w:val="single"/>
        </w:rPr>
      </w:pPr>
      <w:r w:rsidRPr="00871532">
        <w:rPr>
          <w:b/>
          <w:i/>
          <w:u w:val="single"/>
        </w:rPr>
        <w:t>6 великих:</w:t>
      </w:r>
    </w:p>
    <w:p w:rsidR="00871532" w:rsidRPr="00871532" w:rsidRDefault="00871532" w:rsidP="00871532">
      <w:pPr>
        <w:pStyle w:val="a3"/>
        <w:numPr>
          <w:ilvl w:val="0"/>
          <w:numId w:val="1"/>
        </w:numPr>
        <w:jc w:val="both"/>
      </w:pPr>
      <w:r w:rsidRPr="00871532">
        <w:t>Створення креатив – простору актової зали ЗОШ І-ІІ ст. №1</w:t>
      </w:r>
    </w:p>
    <w:p w:rsidR="00871532" w:rsidRPr="00871532" w:rsidRDefault="00871532" w:rsidP="00871532">
      <w:pPr>
        <w:pStyle w:val="a3"/>
        <w:numPr>
          <w:ilvl w:val="0"/>
          <w:numId w:val="1"/>
        </w:numPr>
        <w:jc w:val="both"/>
      </w:pPr>
      <w:r w:rsidRPr="00871532">
        <w:t xml:space="preserve">Благоустрій переходу (сполучення) між основними будівлями лікувальних закладів </w:t>
      </w:r>
      <w:proofErr w:type="spellStart"/>
      <w:r w:rsidRPr="00871532">
        <w:t>м.Ніжина</w:t>
      </w:r>
      <w:proofErr w:type="spellEnd"/>
      <w:r w:rsidRPr="00871532">
        <w:t xml:space="preserve"> «Крок до майбутнього медичного містечка.</w:t>
      </w:r>
    </w:p>
    <w:p w:rsidR="00871532" w:rsidRPr="00871532" w:rsidRDefault="00871532" w:rsidP="00871532">
      <w:pPr>
        <w:pStyle w:val="a3"/>
        <w:numPr>
          <w:ilvl w:val="0"/>
          <w:numId w:val="1"/>
        </w:numPr>
        <w:jc w:val="both"/>
      </w:pPr>
      <w:r w:rsidRPr="00871532">
        <w:t>«Бібліотека без обмежень»</w:t>
      </w:r>
    </w:p>
    <w:p w:rsidR="00871532" w:rsidRPr="00871532" w:rsidRDefault="00871532" w:rsidP="00871532">
      <w:pPr>
        <w:pStyle w:val="a3"/>
        <w:numPr>
          <w:ilvl w:val="0"/>
          <w:numId w:val="1"/>
        </w:numPr>
        <w:spacing w:after="0" w:line="240" w:lineRule="auto"/>
        <w:jc w:val="both"/>
      </w:pPr>
      <w:r w:rsidRPr="00871532">
        <w:t>Автобусні зупинки – це зручно, затишно, безпечно</w:t>
      </w:r>
    </w:p>
    <w:p w:rsidR="00871532" w:rsidRPr="00871532" w:rsidRDefault="00871532" w:rsidP="00871532">
      <w:pPr>
        <w:pStyle w:val="a3"/>
        <w:numPr>
          <w:ilvl w:val="0"/>
          <w:numId w:val="1"/>
        </w:numPr>
        <w:jc w:val="both"/>
      </w:pPr>
      <w:r w:rsidRPr="00871532">
        <w:t>Сучасним дітям – сучасний спортивний майданчик</w:t>
      </w:r>
    </w:p>
    <w:p w:rsidR="006D59B5" w:rsidRDefault="00871532" w:rsidP="00871532">
      <w:pPr>
        <w:pStyle w:val="a3"/>
        <w:numPr>
          <w:ilvl w:val="0"/>
          <w:numId w:val="1"/>
        </w:numPr>
        <w:jc w:val="both"/>
      </w:pPr>
      <w:r w:rsidRPr="00871532">
        <w:t xml:space="preserve">Міський екологічний центр при краєзнавчому музеї імені Івана </w:t>
      </w:r>
      <w:proofErr w:type="spellStart"/>
      <w:r w:rsidRPr="00871532">
        <w:t>Спаського</w:t>
      </w:r>
      <w:proofErr w:type="spellEnd"/>
      <w:r w:rsidRPr="00871532">
        <w:t>.</w:t>
      </w:r>
    </w:p>
    <w:p w:rsidR="00871532" w:rsidRPr="006D59B5" w:rsidRDefault="00871532" w:rsidP="006D59B5">
      <w:bookmarkStart w:id="0" w:name="_GoBack"/>
      <w:bookmarkEnd w:id="0"/>
    </w:p>
    <w:sectPr w:rsidR="00871532" w:rsidRPr="006D5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334"/>
    <w:multiLevelType w:val="hybridMultilevel"/>
    <w:tmpl w:val="C456B75C"/>
    <w:lvl w:ilvl="0" w:tplc="224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2"/>
    <w:rsid w:val="00234A3D"/>
    <w:rsid w:val="00394F42"/>
    <w:rsid w:val="006D59B5"/>
    <w:rsid w:val="00871532"/>
    <w:rsid w:val="00976482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378C"/>
  <w15:chartTrackingRefBased/>
  <w15:docId w15:val="{C1A621E7-E603-4CFC-85CF-EE650A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2018-12-13T07:32:00Z</dcterms:created>
  <dcterms:modified xsi:type="dcterms:W3CDTF">2018-12-13T07:49:00Z</dcterms:modified>
</cp:coreProperties>
</file>