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40" w:rsidRDefault="00DA7940" w:rsidP="00DA79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458553" cy="767635"/>
            <wp:effectExtent l="0" t="0" r="8297" b="0"/>
            <wp:docPr id="1" name="Рисунок 0" descr="116106658_3511551912212226_781710140009158450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106658_3511551912212226_7817101400091584503_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042" cy="76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40" w:rsidRDefault="00DA7940" w:rsidP="00DA79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DA7940" w:rsidRDefault="00DA7940" w:rsidP="00DA79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DA7940" w:rsidRPr="00EE0F0F" w:rsidRDefault="00DA7940" w:rsidP="00DA79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вересень 2020 року</w:t>
      </w:r>
    </w:p>
    <w:p w:rsidR="00DA7940" w:rsidRDefault="00DA7940" w:rsidP="00DA79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940" w:rsidRDefault="00DA7940" w:rsidP="00DA79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вересень працівниками центру надання адміністративних послуг проведено роботу з надання адміністративних послуг, а саме:</w:t>
      </w:r>
    </w:p>
    <w:p w:rsidR="00DA7940" w:rsidRPr="00DA7940" w:rsidRDefault="00DA7940" w:rsidP="00DA794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прийнятих заяв – </w:t>
      </w:r>
      <w:r w:rsidR="00EA5405">
        <w:rPr>
          <w:rFonts w:ascii="Times New Roman" w:hAnsi="Times New Roman" w:cs="Times New Roman"/>
          <w:b/>
          <w:sz w:val="32"/>
          <w:szCs w:val="32"/>
          <w:lang w:val="uk-UA"/>
        </w:rPr>
        <w:t>745</w:t>
      </w:r>
    </w:p>
    <w:p w:rsidR="00DA7940" w:rsidRDefault="00DA7940" w:rsidP="00DA794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DA7940" w:rsidRPr="00430E9D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</w:t>
      </w:r>
      <w:r w:rsidRPr="009569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7AB0">
        <w:rPr>
          <w:rFonts w:ascii="Times New Roman" w:hAnsi="Times New Roman" w:cs="Times New Roman"/>
          <w:b/>
          <w:sz w:val="32"/>
          <w:szCs w:val="32"/>
          <w:lang w:val="uk-UA"/>
        </w:rPr>
        <w:t>162</w:t>
      </w:r>
    </w:p>
    <w:p w:rsidR="00DA7940" w:rsidRDefault="00DA7940" w:rsidP="00DA79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37">
        <w:rPr>
          <w:rFonts w:ascii="Times New Roman" w:hAnsi="Times New Roman" w:cs="Times New Roman"/>
          <w:sz w:val="28"/>
          <w:szCs w:val="28"/>
          <w:lang w:val="uk-UA"/>
        </w:rPr>
        <w:t xml:space="preserve">Витяг Державного земельного кадастру про земельну ділянку – </w:t>
      </w:r>
      <w:r w:rsidR="007F3B01">
        <w:rPr>
          <w:rFonts w:ascii="Times New Roman" w:hAnsi="Times New Roman" w:cs="Times New Roman"/>
          <w:sz w:val="28"/>
          <w:szCs w:val="28"/>
          <w:lang w:val="uk-UA"/>
        </w:rPr>
        <w:t>84</w:t>
      </w:r>
    </w:p>
    <w:p w:rsidR="00DA7940" w:rsidRPr="00326B37" w:rsidRDefault="00DA7940" w:rsidP="00DA79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37">
        <w:rPr>
          <w:rFonts w:ascii="Times New Roman" w:hAnsi="Times New Roman" w:cs="Times New Roman"/>
          <w:sz w:val="28"/>
          <w:szCs w:val="28"/>
          <w:lang w:val="uk-UA"/>
        </w:rPr>
        <w:t xml:space="preserve">Витяг про нормативно – грошову оцінку землі – </w:t>
      </w:r>
      <w:r w:rsidR="007F3B01"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:rsidR="00DA7940" w:rsidRDefault="00DA7940" w:rsidP="00DA79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Державна реєстрація земельної ділянки – </w:t>
      </w:r>
      <w:r w:rsidR="00CE1C48"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DA7940" w:rsidRDefault="00DA7940" w:rsidP="00DA79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(відсутність) земельної ділянки у власності (користуванні) – </w:t>
      </w:r>
      <w:r w:rsidR="00CE1C48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A7940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земельних відносин та комунального майна – </w:t>
      </w:r>
      <w:r w:rsidR="00C07AB0">
        <w:rPr>
          <w:rFonts w:ascii="Times New Roman" w:hAnsi="Times New Roman" w:cs="Times New Roman"/>
          <w:b/>
          <w:sz w:val="32"/>
          <w:szCs w:val="32"/>
          <w:lang w:val="uk-UA"/>
        </w:rPr>
        <w:t>96</w:t>
      </w:r>
    </w:p>
    <w:p w:rsidR="00DA7940" w:rsidRDefault="00DA7940" w:rsidP="00DA79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виготовлення проекту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із землеустрою – </w:t>
      </w:r>
      <w:r w:rsidR="00083D6D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DA7940" w:rsidRDefault="00DA7940" w:rsidP="00DA79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7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проектів технічної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– </w:t>
      </w:r>
      <w:r w:rsidR="00083D6D">
        <w:rPr>
          <w:rFonts w:ascii="Times New Roman" w:hAnsi="Times New Roman" w:cs="Times New Roman"/>
          <w:sz w:val="28"/>
          <w:szCs w:val="28"/>
          <w:lang w:val="uk-UA"/>
        </w:rPr>
        <w:t>51</w:t>
      </w:r>
    </w:p>
    <w:p w:rsidR="00DA7940" w:rsidRPr="00B7597C" w:rsidRDefault="00DA7940" w:rsidP="00DA79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7C">
        <w:rPr>
          <w:rFonts w:ascii="Times New Roman" w:hAnsi="Times New Roman" w:cs="Times New Roman"/>
          <w:sz w:val="28"/>
          <w:szCs w:val="28"/>
          <w:lang w:val="uk-UA"/>
        </w:rPr>
        <w:t>Дозвіл на оренду, поновлення договору оренди, продовження терміну реєстрації договору, розірвання догов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ору оренди земельної ділянки – </w:t>
      </w:r>
      <w:r w:rsidR="00083D6D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DA7940" w:rsidRDefault="00DA7940" w:rsidP="00DA79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відведення земельної ділянки учасникам АТО – </w:t>
      </w:r>
      <w:r w:rsidR="00083D6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A7940" w:rsidRPr="00326B37" w:rsidRDefault="00DA7940" w:rsidP="00DA79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Викуп земельної ділянки - </w:t>
      </w:r>
      <w:r w:rsidR="00083D6D">
        <w:rPr>
          <w:rFonts w:ascii="Times New Roman" w:hAnsi="Times New Roman" w:cs="Times New Roman"/>
          <w:sz w:val="32"/>
          <w:szCs w:val="32"/>
          <w:lang w:val="uk-UA"/>
        </w:rPr>
        <w:t>3</w:t>
      </w:r>
    </w:p>
    <w:p w:rsidR="00DA7940" w:rsidRPr="00964D9D" w:rsidRDefault="00DA7940" w:rsidP="00DA79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D9D">
        <w:rPr>
          <w:rFonts w:ascii="Times New Roman" w:hAnsi="Times New Roman" w:cs="Times New Roman"/>
          <w:sz w:val="32"/>
          <w:szCs w:val="32"/>
          <w:lang w:val="uk-UA"/>
        </w:rPr>
        <w:t xml:space="preserve">Відділ управління та приватизації комунального майна – </w:t>
      </w:r>
      <w:r w:rsidR="00083D6D">
        <w:rPr>
          <w:rFonts w:ascii="Times New Roman" w:hAnsi="Times New Roman" w:cs="Times New Roman"/>
          <w:sz w:val="32"/>
          <w:szCs w:val="32"/>
          <w:lang w:val="uk-UA"/>
        </w:rPr>
        <w:t>2</w:t>
      </w:r>
    </w:p>
    <w:p w:rsidR="00DA7940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відділу ар</w:t>
      </w:r>
      <w:r w:rsidR="00C07AB0">
        <w:rPr>
          <w:rFonts w:ascii="Times New Roman" w:hAnsi="Times New Roman" w:cs="Times New Roman"/>
          <w:b/>
          <w:sz w:val="32"/>
          <w:szCs w:val="32"/>
          <w:lang w:val="uk-UA"/>
        </w:rPr>
        <w:t>хітектури та містобудування – 21</w:t>
      </w:r>
    </w:p>
    <w:p w:rsidR="00DA7940" w:rsidRDefault="00DA7940" w:rsidP="00DA79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паспорта прив’язки – </w:t>
      </w:r>
      <w:r w:rsidR="008F2CCF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DA7940" w:rsidRDefault="00DA7940" w:rsidP="00DA79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будівельного паспорта – 3</w:t>
      </w:r>
    </w:p>
    <w:p w:rsidR="00DA7940" w:rsidRDefault="00DA7940" w:rsidP="00DA79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містобудівних умов – </w:t>
      </w:r>
      <w:r w:rsidR="008F2CC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A7940" w:rsidRDefault="00DA7940" w:rsidP="00DA79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реклами – </w:t>
      </w:r>
      <w:r w:rsidR="008F2CCF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A7940" w:rsidRDefault="00DA7940" w:rsidP="00DA794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адреси - </w:t>
      </w:r>
      <w:r w:rsidR="008F2CCF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DA7940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Послуги відділу економіки – 0</w:t>
      </w:r>
    </w:p>
    <w:p w:rsidR="00DA7940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Надано консультацій – </w:t>
      </w:r>
      <w:r w:rsidR="006F4156">
        <w:rPr>
          <w:rFonts w:ascii="Times New Roman" w:hAnsi="Times New Roman" w:cs="Times New Roman"/>
          <w:sz w:val="32"/>
          <w:szCs w:val="32"/>
          <w:lang w:val="uk-UA"/>
        </w:rPr>
        <w:t>353</w:t>
      </w:r>
    </w:p>
    <w:p w:rsidR="00DA7940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документів за  результа</w:t>
      </w:r>
      <w:r w:rsidR="006F4156">
        <w:rPr>
          <w:rFonts w:ascii="Times New Roman" w:hAnsi="Times New Roman" w:cs="Times New Roman"/>
          <w:sz w:val="28"/>
          <w:szCs w:val="28"/>
          <w:lang w:val="uk-UA"/>
        </w:rPr>
        <w:t>тами адміністративних послуг – 98</w:t>
      </w:r>
    </w:p>
    <w:p w:rsidR="00DA7940" w:rsidRPr="009569CE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–  </w:t>
      </w:r>
      <w:r w:rsidR="006F4156">
        <w:rPr>
          <w:rFonts w:ascii="Times New Roman" w:hAnsi="Times New Roman" w:cs="Times New Roman"/>
          <w:sz w:val="28"/>
          <w:szCs w:val="28"/>
          <w:lang w:val="uk-UA"/>
        </w:rPr>
        <w:t>235</w:t>
      </w:r>
    </w:p>
    <w:p w:rsidR="00DA7940" w:rsidRPr="00DA7940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6E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Реєстрація речових прав на нерухоме майно: </w:t>
      </w:r>
      <w:r w:rsidRPr="00DA7940">
        <w:rPr>
          <w:rFonts w:ascii="Times New Roman" w:hAnsi="Times New Roman" w:cs="Times New Roman"/>
          <w:b/>
          <w:sz w:val="32"/>
          <w:szCs w:val="32"/>
        </w:rPr>
        <w:t>227</w:t>
      </w:r>
    </w:p>
    <w:p w:rsidR="00DA7940" w:rsidRDefault="00DA7940" w:rsidP="00DA794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прав власності ОНМ –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DA7940" w:rsidRDefault="00DA7940" w:rsidP="00DA794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іншого речового права – </w:t>
      </w:r>
      <w:r>
        <w:rPr>
          <w:rFonts w:ascii="Times New Roman" w:hAnsi="Times New Roman" w:cs="Times New Roman"/>
          <w:sz w:val="28"/>
          <w:szCs w:val="28"/>
          <w:lang w:val="en-US"/>
        </w:rPr>
        <w:t>147</w:t>
      </w:r>
    </w:p>
    <w:p w:rsidR="00DA7940" w:rsidRDefault="00DA7940" w:rsidP="00DA794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ДРРП –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DA7940" w:rsidRDefault="00DA7940" w:rsidP="00DA794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Прийнято запитів на інформаційні довідки - </w:t>
      </w:r>
      <w:r w:rsidRPr="00DA7940">
        <w:rPr>
          <w:rFonts w:ascii="Times New Roman" w:hAnsi="Times New Roman" w:cs="Times New Roman"/>
          <w:sz w:val="28"/>
          <w:szCs w:val="28"/>
        </w:rPr>
        <w:t>111</w:t>
      </w:r>
    </w:p>
    <w:p w:rsidR="00DA7940" w:rsidRDefault="00DA7940" w:rsidP="00DA794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>
        <w:rPr>
          <w:rFonts w:ascii="Times New Roman" w:hAnsi="Times New Roman" w:cs="Times New Roman"/>
          <w:sz w:val="28"/>
          <w:szCs w:val="28"/>
          <w:lang w:val="en-US"/>
        </w:rPr>
        <w:t>354</w:t>
      </w:r>
    </w:p>
    <w:p w:rsidR="00DA7940" w:rsidRDefault="00DA7940" w:rsidP="00DA794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інформаційних довідок, витягів – </w:t>
      </w:r>
      <w:r>
        <w:rPr>
          <w:rFonts w:ascii="Times New Roman" w:hAnsi="Times New Roman" w:cs="Times New Roman"/>
          <w:sz w:val="28"/>
          <w:szCs w:val="28"/>
          <w:lang w:val="en-US"/>
        </w:rPr>
        <w:t>255</w:t>
      </w:r>
    </w:p>
    <w:p w:rsidR="00DA7940" w:rsidRPr="00EE0F0F" w:rsidRDefault="00DA7940" w:rsidP="00DA794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- </w:t>
      </w:r>
      <w:r w:rsidRPr="00DA7940">
        <w:rPr>
          <w:rFonts w:ascii="Times New Roman" w:hAnsi="Times New Roman" w:cs="Times New Roman"/>
          <w:sz w:val="28"/>
          <w:szCs w:val="28"/>
        </w:rPr>
        <w:t>207</w:t>
      </w:r>
    </w:p>
    <w:p w:rsidR="00DA7940" w:rsidRPr="005B670C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Витяги з Єдиного Державного Реєстру юридичних осіб, фізичних осіб  – підприємців та громадських формувань – </w:t>
      </w:r>
      <w:r w:rsidR="00C815DA">
        <w:rPr>
          <w:rFonts w:ascii="Times New Roman" w:hAnsi="Times New Roman" w:cs="Times New Roman"/>
          <w:b/>
          <w:sz w:val="32"/>
          <w:szCs w:val="32"/>
          <w:lang w:val="uk-UA"/>
        </w:rPr>
        <w:t>22</w:t>
      </w:r>
    </w:p>
    <w:p w:rsidR="00DA7940" w:rsidRPr="005B5B12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Реєстраційні дії з державної реєстрації/закриття/змін юридичних осіб, фізичних осіб – підприємців та громадських формувань – </w:t>
      </w:r>
      <w:r w:rsidR="00050C1A">
        <w:rPr>
          <w:rFonts w:ascii="Times New Roman" w:hAnsi="Times New Roman" w:cs="Times New Roman"/>
          <w:sz w:val="28"/>
          <w:szCs w:val="28"/>
          <w:lang w:val="uk-UA"/>
        </w:rPr>
        <w:t>98</w:t>
      </w:r>
    </w:p>
    <w:p w:rsidR="00DA7940" w:rsidRPr="005B5B12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документами громадських організацій, профспілок, структурних утворень політичних партій – </w:t>
      </w:r>
      <w:r w:rsidR="0047036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A7940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- </w:t>
      </w:r>
      <w:r w:rsidR="00470366">
        <w:rPr>
          <w:rFonts w:ascii="Times New Roman" w:hAnsi="Times New Roman" w:cs="Times New Roman"/>
          <w:sz w:val="28"/>
          <w:szCs w:val="28"/>
          <w:lang w:val="uk-UA"/>
        </w:rPr>
        <w:t>120</w:t>
      </w:r>
    </w:p>
    <w:p w:rsidR="00DA7940" w:rsidRPr="005B5B12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2D69C3">
        <w:rPr>
          <w:rFonts w:ascii="Times New Roman" w:hAnsi="Times New Roman" w:cs="Times New Roman"/>
          <w:sz w:val="28"/>
          <w:szCs w:val="28"/>
          <w:lang w:val="uk-UA"/>
        </w:rPr>
        <w:t>145</w:t>
      </w:r>
    </w:p>
    <w:p w:rsidR="00DA7940" w:rsidRPr="001B1CC0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>Реєстрація справ, пакетів документів для формування реєстраційних справ:</w:t>
      </w:r>
    </w:p>
    <w:p w:rsidR="00DA7940" w:rsidRPr="00E92A25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які надійшли на зберігання - </w:t>
      </w:r>
      <w:r w:rsidR="002D69C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DA7940" w:rsidRPr="00E92A25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які відправлено до інших суб'єктів державної реєстрації - </w:t>
      </w:r>
      <w:r w:rsidR="002D69C3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</w:p>
    <w:p w:rsidR="00DA7940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термінал – </w:t>
      </w:r>
      <w:r w:rsidR="002D69C3"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</w:p>
    <w:p w:rsidR="00DA7940" w:rsidRPr="00EA5405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Загальна кількість заяв –</w:t>
      </w:r>
      <w:r w:rsidR="00EA54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745</w:t>
      </w:r>
    </w:p>
    <w:p w:rsidR="00DA7940" w:rsidRPr="002D672A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консультацій – </w:t>
      </w:r>
      <w:r w:rsidR="00EA5405">
        <w:rPr>
          <w:rFonts w:ascii="Times New Roman" w:hAnsi="Times New Roman" w:cs="Times New Roman"/>
          <w:b/>
          <w:sz w:val="32"/>
          <w:szCs w:val="32"/>
          <w:lang w:val="uk-UA"/>
        </w:rPr>
        <w:t>852</w:t>
      </w:r>
    </w:p>
    <w:p w:rsidR="00DA7940" w:rsidRPr="002D672A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Видано результати надання адміністративних послуг –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A5405">
        <w:rPr>
          <w:rFonts w:ascii="Times New Roman" w:hAnsi="Times New Roman" w:cs="Times New Roman"/>
          <w:b/>
          <w:sz w:val="32"/>
          <w:szCs w:val="32"/>
          <w:lang w:val="uk-UA"/>
        </w:rPr>
        <w:t>473</w:t>
      </w:r>
    </w:p>
    <w:p w:rsidR="00DA7940" w:rsidRDefault="002D69C3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DA794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A7940" w:rsidRDefault="00DA7940" w:rsidP="00DA79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адміністративно – дозвіль</w:t>
      </w:r>
      <w:r w:rsidR="002D69C3">
        <w:rPr>
          <w:rFonts w:ascii="Times New Roman" w:hAnsi="Times New Roman" w:cs="Times New Roman"/>
          <w:sz w:val="28"/>
          <w:szCs w:val="28"/>
          <w:lang w:val="uk-UA"/>
        </w:rPr>
        <w:t xml:space="preserve">них процедур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D69C3">
        <w:rPr>
          <w:rFonts w:ascii="Times New Roman" w:hAnsi="Times New Roman" w:cs="Times New Roman"/>
          <w:sz w:val="28"/>
          <w:szCs w:val="28"/>
          <w:lang w:val="uk-UA"/>
        </w:rPr>
        <w:t xml:space="preserve">      С.Д. Карпенко</w:t>
      </w:r>
    </w:p>
    <w:sectPr w:rsidR="00DA7940" w:rsidSect="007D119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1FA"/>
    <w:multiLevelType w:val="hybridMultilevel"/>
    <w:tmpl w:val="3094255E"/>
    <w:lvl w:ilvl="0" w:tplc="6E30B9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DA7940"/>
    <w:rsid w:val="00050C1A"/>
    <w:rsid w:val="00083D6D"/>
    <w:rsid w:val="002D69C3"/>
    <w:rsid w:val="00470366"/>
    <w:rsid w:val="006F4156"/>
    <w:rsid w:val="006F60FF"/>
    <w:rsid w:val="00763D32"/>
    <w:rsid w:val="007F3B01"/>
    <w:rsid w:val="008F2CCF"/>
    <w:rsid w:val="00C07AB0"/>
    <w:rsid w:val="00C815DA"/>
    <w:rsid w:val="00CE1C48"/>
    <w:rsid w:val="00DA7940"/>
    <w:rsid w:val="00EA5405"/>
    <w:rsid w:val="00ED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9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2020-10-01T09:36:00Z</cp:lastPrinted>
  <dcterms:created xsi:type="dcterms:W3CDTF">2020-10-01T09:35:00Z</dcterms:created>
  <dcterms:modified xsi:type="dcterms:W3CDTF">2020-10-01T12:39:00Z</dcterms:modified>
</cp:coreProperties>
</file>