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9D04" w14:textId="77777777" w:rsidR="00A16591" w:rsidRPr="002073DC" w:rsidRDefault="00A16591" w:rsidP="00DB0C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B61EB" w14:textId="77777777" w:rsidR="00A16591" w:rsidRDefault="00A16591" w:rsidP="00DB0C7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</w:p>
    <w:p w14:paraId="56B84871" w14:textId="6E5F71CA" w:rsidR="00A16591" w:rsidRPr="00B02117" w:rsidRDefault="00036522" w:rsidP="00B0211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B595F7" wp14:editId="6E9F3FCC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E93E" w14:textId="77777777" w:rsidR="00A16591" w:rsidRPr="00B02117" w:rsidRDefault="00A16591" w:rsidP="00B02117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1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3B63F9B1" w14:textId="77777777" w:rsidR="00A16591" w:rsidRPr="00B02117" w:rsidRDefault="00A16591" w:rsidP="00B02117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17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14:paraId="056ED30C" w14:textId="77777777" w:rsidR="00A16591" w:rsidRPr="00B02117" w:rsidRDefault="00A16591" w:rsidP="00B0211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117">
        <w:rPr>
          <w:rFonts w:ascii="Times New Roman" w:hAnsi="Times New Roman" w:cs="Times New Roman"/>
          <w:b/>
          <w:bCs/>
          <w:sz w:val="28"/>
          <w:szCs w:val="28"/>
        </w:rPr>
        <w:t>НІЖИНСЬКА МІСЬКА РАДА</w:t>
      </w:r>
    </w:p>
    <w:p w14:paraId="07A31B60" w14:textId="77777777" w:rsidR="00A16591" w:rsidRPr="00B02117" w:rsidRDefault="00A16591" w:rsidP="00B02117">
      <w:pPr>
        <w:keepNext/>
        <w:tabs>
          <w:tab w:val="left" w:pos="0"/>
          <w:tab w:val="left" w:pos="3960"/>
        </w:tabs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02117">
        <w:rPr>
          <w:rFonts w:ascii="Times New Roman" w:hAnsi="Times New Roman" w:cs="Times New Roman"/>
          <w:b/>
          <w:bCs/>
          <w:sz w:val="28"/>
          <w:szCs w:val="28"/>
        </w:rPr>
        <w:t>УПРАВЛІННЯ ОСВІТИ</w:t>
      </w:r>
    </w:p>
    <w:p w14:paraId="175DE534" w14:textId="77777777" w:rsidR="00A16591" w:rsidRPr="00B02117" w:rsidRDefault="00A16591" w:rsidP="00B02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021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вул. Купецька, 13, м. Ніжин, 16600 тел./факс(046-31)  7-34-83, </w:t>
      </w:r>
      <w:hyperlink r:id="rId6" w:history="1">
        <w:r w:rsidRPr="00B02117">
          <w:rPr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 xml:space="preserve">osvita-nizhyn@ukr.net </w:t>
        </w:r>
      </w:hyperlink>
      <w:r w:rsidRPr="00B02117">
        <w:rPr>
          <w:rFonts w:ascii="Times New Roman" w:hAnsi="Times New Roman" w:cs="Times New Roman"/>
          <w:sz w:val="20"/>
          <w:szCs w:val="20"/>
          <w:shd w:val="clear" w:color="auto" w:fill="FFFFFF"/>
        </w:rPr>
        <w:t>, код ЄДРПОУ 02147606</w:t>
      </w:r>
    </w:p>
    <w:p w14:paraId="082EBFA1" w14:textId="77777777" w:rsidR="00A16591" w:rsidRPr="00B02117" w:rsidRDefault="00A16591" w:rsidP="00B02117">
      <w:pPr>
        <w:pBdr>
          <w:bottom w:val="thinThickSmallGap" w:sz="18" w:space="3" w:color="auto"/>
        </w:pBdr>
        <w:spacing w:after="0" w:line="240" w:lineRule="auto"/>
        <w:ind w:right="142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943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900"/>
        <w:gridCol w:w="720"/>
        <w:gridCol w:w="1671"/>
        <w:gridCol w:w="567"/>
        <w:gridCol w:w="1591"/>
      </w:tblGrid>
      <w:tr w:rsidR="00A16591" w:rsidRPr="00B02117" w14:paraId="47E418BD" w14:textId="77777777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A3EC3" w14:textId="77777777" w:rsidR="00A16591" w:rsidRPr="00B02117" w:rsidRDefault="00A16591" w:rsidP="00B0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</w:t>
            </w:r>
            <w:r w:rsidRPr="00B02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340" w:type="dxa"/>
            <w:vAlign w:val="bottom"/>
          </w:tcPr>
          <w:p w14:paraId="60C665F3" w14:textId="77777777" w:rsidR="00A16591" w:rsidRPr="00B02117" w:rsidRDefault="00A16591" w:rsidP="00B0211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21470" w14:textId="77777777" w:rsidR="00A16591" w:rsidRPr="00B02117" w:rsidRDefault="00A16591" w:rsidP="00B0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>01-10/</w:t>
            </w:r>
          </w:p>
        </w:tc>
        <w:tc>
          <w:tcPr>
            <w:tcW w:w="900" w:type="dxa"/>
            <w:vAlign w:val="bottom"/>
          </w:tcPr>
          <w:p w14:paraId="2016DB84" w14:textId="77777777" w:rsidR="00A16591" w:rsidRPr="00B02117" w:rsidRDefault="00A16591" w:rsidP="00B02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bottom"/>
          </w:tcPr>
          <w:p w14:paraId="27F00DBA" w14:textId="77777777" w:rsidR="00A16591" w:rsidRPr="00B02117" w:rsidRDefault="00A16591" w:rsidP="00B0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B69F1" w14:textId="77777777" w:rsidR="00A16591" w:rsidRPr="00B02117" w:rsidRDefault="00A16591" w:rsidP="00B0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B2C266E" w14:textId="77777777" w:rsidR="00A16591" w:rsidRPr="00B02117" w:rsidRDefault="00A16591" w:rsidP="00B021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B28AB" w14:textId="77777777" w:rsidR="00A16591" w:rsidRPr="00B02117" w:rsidRDefault="00A16591" w:rsidP="00B0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21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1495E4CD" w14:textId="77777777" w:rsidR="00A16591" w:rsidRDefault="00A16591" w:rsidP="00DB0C7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14:paraId="557753A7" w14:textId="77777777" w:rsidR="00A16591" w:rsidRPr="002073DC" w:rsidRDefault="00A16591" w:rsidP="00B02117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Виконавчий комітет</w:t>
      </w:r>
    </w:p>
    <w:p w14:paraId="5DD11CEF" w14:textId="77777777" w:rsidR="00A16591" w:rsidRPr="002073DC" w:rsidRDefault="00A16591" w:rsidP="00DB0C78">
      <w:pPr>
        <w:spacing w:after="0" w:line="240" w:lineRule="auto"/>
        <w:ind w:left="-284" w:firstLine="284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/>
          <w:sz w:val="28"/>
          <w:szCs w:val="28"/>
          <w:lang w:val="uk-UA" w:eastAsia="ko-KR"/>
        </w:rPr>
        <w:tab/>
      </w:r>
      <w:r w:rsidRPr="002073D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Ніжинської міської ради</w:t>
      </w:r>
    </w:p>
    <w:p w14:paraId="3A4FF2E9" w14:textId="77777777" w:rsidR="00A16591" w:rsidRPr="00A7240E" w:rsidRDefault="00A16591" w:rsidP="00DB0C78">
      <w:pPr>
        <w:spacing w:after="0" w:line="240" w:lineRule="auto"/>
        <w:ind w:left="-284" w:firstLine="284"/>
        <w:jc w:val="both"/>
        <w:outlineLvl w:val="5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14:paraId="2826B8AD" w14:textId="77777777" w:rsidR="00A16591" w:rsidRPr="006F5CB7" w:rsidRDefault="00A16591" w:rsidP="00DB0C78">
      <w:pPr>
        <w:spacing w:after="0" w:line="240" w:lineRule="auto"/>
        <w:ind w:left="-284" w:firstLine="284"/>
        <w:jc w:val="both"/>
        <w:outlineLvl w:val="5"/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</w:pPr>
      <w:r w:rsidRPr="006F5CB7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 xml:space="preserve">Про виконання плану роботи </w:t>
      </w:r>
    </w:p>
    <w:p w14:paraId="70878B21" w14:textId="77777777" w:rsidR="00A16591" w:rsidRPr="006F5CB7" w:rsidRDefault="00A16591" w:rsidP="00DB0C78">
      <w:pPr>
        <w:spacing w:after="0" w:line="240" w:lineRule="auto"/>
        <w:ind w:left="-284" w:firstLine="284"/>
        <w:jc w:val="both"/>
        <w:outlineLvl w:val="5"/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</w:pPr>
      <w:r w:rsidRPr="006F5CB7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Управління освіти за листопад 2020 року</w:t>
      </w:r>
    </w:p>
    <w:p w14:paraId="1AF1595E" w14:textId="77777777" w:rsidR="00A16591" w:rsidRPr="002073DC" w:rsidRDefault="00A16591" w:rsidP="00DB0C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E1FAD" w14:textId="77777777" w:rsidR="00A16591" w:rsidRDefault="00A16591" w:rsidP="008B6FC0">
      <w:pPr>
        <w:pStyle w:val="a4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073DC">
        <w:rPr>
          <w:sz w:val="28"/>
          <w:szCs w:val="28"/>
          <w:lang w:val="uk-UA"/>
        </w:rPr>
        <w:tab/>
        <w:t xml:space="preserve">Робота Управління освіти у листопаді 2020 року здійснювалась відповідно до уточненого </w:t>
      </w:r>
      <w:r>
        <w:rPr>
          <w:sz w:val="28"/>
          <w:szCs w:val="28"/>
          <w:lang w:val="uk-UA"/>
        </w:rPr>
        <w:t>річного плану</w:t>
      </w:r>
      <w:r w:rsidRPr="002073DC">
        <w:rPr>
          <w:sz w:val="28"/>
          <w:szCs w:val="28"/>
          <w:lang w:val="uk-UA"/>
        </w:rPr>
        <w:t>. Спеціалістами та централізованою бухгалтерією Управління освіти розроблені міські програми на 2021 рік</w:t>
      </w:r>
      <w:r>
        <w:rPr>
          <w:sz w:val="28"/>
          <w:szCs w:val="28"/>
          <w:lang w:val="uk-UA"/>
        </w:rPr>
        <w:t>; п</w:t>
      </w:r>
      <w:r w:rsidRPr="002073DC">
        <w:rPr>
          <w:sz w:val="28"/>
          <w:szCs w:val="28"/>
          <w:lang w:val="uk-UA"/>
        </w:rPr>
        <w:t>роведено моніторинг  провадження різних форм навчання учнів у закладах загальної середньої освіти у 2020/2021 н. р.</w:t>
      </w:r>
      <w:r>
        <w:rPr>
          <w:sz w:val="28"/>
          <w:szCs w:val="28"/>
          <w:lang w:val="uk-UA"/>
        </w:rPr>
        <w:t>;</w:t>
      </w:r>
      <w:r w:rsidRPr="006A48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2073DC">
        <w:rPr>
          <w:sz w:val="28"/>
          <w:szCs w:val="28"/>
          <w:lang w:val="uk-UA"/>
        </w:rPr>
        <w:t xml:space="preserve">творено єдиний реєстр вихованців закладів </w:t>
      </w:r>
      <w:r>
        <w:rPr>
          <w:sz w:val="28"/>
          <w:szCs w:val="28"/>
          <w:lang w:val="uk-UA"/>
        </w:rPr>
        <w:t>дошкільної освіти</w:t>
      </w:r>
      <w:r w:rsidRPr="002073DC">
        <w:rPr>
          <w:sz w:val="28"/>
          <w:szCs w:val="28"/>
          <w:lang w:val="uk-UA"/>
        </w:rPr>
        <w:t xml:space="preserve"> Ніжинської міської ОТГ</w:t>
      </w:r>
      <w:r>
        <w:rPr>
          <w:sz w:val="28"/>
          <w:szCs w:val="28"/>
          <w:lang w:val="uk-UA"/>
        </w:rPr>
        <w:t>;</w:t>
      </w:r>
      <w:r w:rsidRPr="006A48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2073DC">
        <w:rPr>
          <w:sz w:val="28"/>
          <w:szCs w:val="28"/>
          <w:lang w:val="uk-UA"/>
        </w:rPr>
        <w:t>новлені списки задіяного персоналу для проведення</w:t>
      </w:r>
      <w:r>
        <w:rPr>
          <w:sz w:val="28"/>
          <w:szCs w:val="28"/>
          <w:lang w:val="uk-UA"/>
        </w:rPr>
        <w:t xml:space="preserve"> </w:t>
      </w:r>
      <w:r w:rsidRPr="002073DC">
        <w:rPr>
          <w:sz w:val="28"/>
          <w:szCs w:val="28"/>
          <w:lang w:val="uk-UA"/>
        </w:rPr>
        <w:t>ЗНО-2021</w:t>
      </w:r>
      <w:r>
        <w:rPr>
          <w:sz w:val="28"/>
          <w:szCs w:val="28"/>
          <w:lang w:val="uk-UA"/>
        </w:rPr>
        <w:t>,</w:t>
      </w:r>
      <w:r w:rsidRPr="008B6F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опрацьовано</w:t>
      </w:r>
      <w:r w:rsidRPr="002073DC">
        <w:rPr>
          <w:sz w:val="28"/>
          <w:szCs w:val="28"/>
          <w:lang w:val="uk-UA"/>
        </w:rPr>
        <w:t xml:space="preserve"> статистичні звіти (1-ЗСО, Д-4, Д-5, Д-6)</w:t>
      </w:r>
      <w:r>
        <w:rPr>
          <w:sz w:val="28"/>
          <w:szCs w:val="28"/>
          <w:lang w:val="uk-UA"/>
        </w:rPr>
        <w:t>; зд</w:t>
      </w:r>
      <w:r w:rsidRPr="002073DC">
        <w:rPr>
          <w:sz w:val="28"/>
          <w:szCs w:val="28"/>
          <w:lang w:val="uk-UA"/>
        </w:rPr>
        <w:t>ійснено аналіз педагогічних кадрів закладів дошкільної, загальної середньої, позашкільної освіти, які атестуються у 2020-2021 н.р.</w:t>
      </w:r>
      <w:r>
        <w:rPr>
          <w:sz w:val="28"/>
          <w:szCs w:val="28"/>
          <w:lang w:val="uk-UA"/>
        </w:rPr>
        <w:t>,</w:t>
      </w:r>
      <w:r w:rsidRPr="00B20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2073DC">
        <w:rPr>
          <w:sz w:val="28"/>
          <w:szCs w:val="28"/>
          <w:lang w:val="uk-UA"/>
        </w:rPr>
        <w:t>иконання рішень виконавчого комітету Ніжинської міської ради</w:t>
      </w:r>
      <w:r>
        <w:rPr>
          <w:sz w:val="28"/>
          <w:szCs w:val="28"/>
          <w:lang w:val="uk-UA"/>
        </w:rPr>
        <w:t>; п</w:t>
      </w:r>
      <w:r w:rsidRPr="002073DC">
        <w:rPr>
          <w:sz w:val="28"/>
          <w:szCs w:val="28"/>
          <w:lang w:val="uk-UA"/>
        </w:rPr>
        <w:t>ідготовлені про</w:t>
      </w:r>
      <w:r>
        <w:rPr>
          <w:sz w:val="28"/>
          <w:szCs w:val="28"/>
          <w:lang w:val="uk-UA"/>
        </w:rPr>
        <w:t>єкти рішень на доповнення списків</w:t>
      </w:r>
      <w:r w:rsidRPr="002073DC">
        <w:rPr>
          <w:sz w:val="28"/>
          <w:szCs w:val="28"/>
          <w:lang w:val="uk-UA"/>
        </w:rPr>
        <w:t xml:space="preserve"> учнів на харчування за кошти Ніжинської міської ОТГ</w:t>
      </w:r>
      <w:r>
        <w:rPr>
          <w:sz w:val="28"/>
          <w:szCs w:val="28"/>
          <w:lang w:val="uk-UA"/>
        </w:rPr>
        <w:t>.</w:t>
      </w:r>
    </w:p>
    <w:p w14:paraId="2B11EFFD" w14:textId="77777777" w:rsidR="00A16591" w:rsidRPr="002073DC" w:rsidRDefault="00A16591" w:rsidP="00A724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та заклади освіти продовжують працювати в умовах карантину. У зв’язку із зростанням кількості захворювань серед здобувачів освіти та працівників закладів станом на 26.11.2020 р. в режимі дистанційного навчання працюють 5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(ЗОШ І-ІІІ ступенів №№1, 10, 15, гімназія №2, Ніжинський ліцей).  З 16.11 по 20.11.2020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у ЗДО № 8 «Кручайлик» у зв’язку із хворобою керівника та працівників закладу працюв</w:t>
      </w:r>
      <w:r>
        <w:rPr>
          <w:rFonts w:ascii="Times New Roman" w:hAnsi="Times New Roman" w:cs="Times New Roman"/>
          <w:sz w:val="28"/>
          <w:szCs w:val="28"/>
          <w:lang w:val="uk-UA"/>
        </w:rPr>
        <w:t>ала одна група вихованців. У ДНЗ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№25 1 група вихованців перебувала на карантині з 23.11 по 26.11.2020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Карантин 3-х груп ДНЗ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№23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вершується 30.11.2020 року. У ДНЗ №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4 освітній процес призупинено з 25.11 до 30.11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2020 року. На період карантину вихідного дня, робота закладів позашкільної освіти у вихідні дні також була переведена в режим дистанційного навчання.</w:t>
      </w:r>
    </w:p>
    <w:p w14:paraId="6A3082F7" w14:textId="77777777" w:rsidR="00A16591" w:rsidRPr="002073DC" w:rsidRDefault="00A16591" w:rsidP="00A724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08 листопада 2020 року Управління освіти розпочало ІІ етап  всеукраїнських учнівських предметних олімпіад. Цього року інтелектуальні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змагання відрізнялися умовами проведення: так  вимагали умови часу. Окрім традиційних змін (дотримання соціальної дистанції, носіння масок, користування деззасобами), і в олімпіадному русі відбулися зміни: щодо кількісного складу учасників, формату проведення, рейтингування тощо. За наказом Управління освіти Ніжинської міської ради Чернігівської області  в олімпіадах пропонувалось взяти участь лише охочим. На виконання рішення Кабінету міністрів від 11 листопада 2020року, на підставі протоколу №2 засідання обласного оргкомітету Всеукраїнських учнівських олімпіад із навчальних предметів та наказу Управління освіти і  науки Чернігівської облдержадміністрації від 12.11.2020 року №258, проведення ІІ етапу інтелектуальних змагань учнів було призупинено.</w:t>
      </w:r>
    </w:p>
    <w:p w14:paraId="621D3790" w14:textId="77777777" w:rsidR="00A16591" w:rsidRPr="002073DC" w:rsidRDefault="00A16591" w:rsidP="00A724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19.11.2020 року проведено І тур Всеукраїнського  конкурсу «Учитель року - 2021» у номінації «Українська мова та література». 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участі у конкурсі зареєструвалися четверо педагогів: Алєксєєнко 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Наталія Василівна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>, учитель ЗОШ І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-ІІІ ст. № 17; Бурльова Марина Сергіївна, учитель ліцею при НДУ ім. М.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Гоголя;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Стовбун Наталія Сергіївна, учитель гімназії № 6; Шевченко Світлана Петрівна, учитель гімназії № 3.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та порядку проведення Конкурсу </w:t>
      </w:r>
      <w:r w:rsidRPr="002073DC">
        <w:rPr>
          <w:rFonts w:ascii="Times New Roman" w:hAnsi="Times New Roman" w:cs="Times New Roman"/>
          <w:sz w:val="28"/>
          <w:szCs w:val="28"/>
        </w:rPr>
        <w:t xml:space="preserve">І тур конкурсу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відбувся в один етап у дистанційному режимі.</w:t>
      </w:r>
      <w:r w:rsidRPr="002073D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Конкурсанти пройшли три випробування: «онлайн тестування», «дистанційний урок» та «дистанційний майстер-клас».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Учасники конкурсу показали високі результати при виконанні тестових завдань; продемонстрували методичні знання під час розробки та проведення уроків і майстер-класів. Перемогу в І турі всеукраїнського конкурсу «Учитель року – 2021» у номінації «Українська мова та література» здобула Шевченко Світлана Петрівна, учитель гімназії № 3, яка з максимально можливих 90 балів здобула 86,4.</w:t>
      </w:r>
    </w:p>
    <w:p w14:paraId="15E9767E" w14:textId="77777777" w:rsidR="00A16591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073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073D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виконання рішення регіональної ради з питань безпечної житєдіяльності населення від 28 вересня 2020 року  у закладах освіти проведена серія </w:t>
      </w:r>
      <w:r w:rsidRPr="00FD1400">
        <w:rPr>
          <w:rFonts w:ascii="Times New Roman" w:hAnsi="Times New Roman" w:cs="Times New Roman"/>
          <w:sz w:val="28"/>
          <w:szCs w:val="28"/>
          <w:lang w:val="uk-UA"/>
        </w:rPr>
        <w:t>спеціальних об’єктових навчань (об’єктових тренувань</w:t>
      </w:r>
      <w:r w:rsidRPr="00FD1400">
        <w:rPr>
          <w:b/>
          <w:bCs/>
          <w:lang w:val="uk-UA"/>
        </w:rPr>
        <w:t xml:space="preserve">) </w:t>
      </w:r>
      <w:r w:rsidRPr="002073D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цивільного захисту в умовах пандемії «</w:t>
      </w:r>
      <w:r w:rsidRPr="002073D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COVID</w:t>
      </w:r>
      <w:r w:rsidRPr="002073D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-19».   </w:t>
      </w:r>
    </w:p>
    <w:p w14:paraId="387377D2" w14:textId="77777777" w:rsidR="00A16591" w:rsidRPr="002073DC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10 листопада 2020 року Станція Юних техніків, як заклад позашкільної освіти, де нині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займається понад 800 дітей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, відзначила свій 75 - річний ювілей. Свято відбулося у вигляді </w:t>
      </w:r>
      <w:r w:rsidRPr="002073DC">
        <w:rPr>
          <w:rFonts w:ascii="Times New Roman" w:hAnsi="Times New Roman" w:cs="Times New Roman"/>
          <w:sz w:val="28"/>
          <w:szCs w:val="28"/>
          <w:lang w:val="uk-UA" w:eastAsia="ru-RU"/>
        </w:rPr>
        <w:t>Ювилейного онлайн-марафону спогадів, вітань, подарунків та сюрпризів "Ніжинській СЮТ - 75!".</w:t>
      </w:r>
      <w:r w:rsidRPr="002073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0C88809" w14:textId="77777777" w:rsidR="00A16591" w:rsidRPr="002073DC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З 24.11. по 30.11.2020 року У Ніжинській гімназії №2, за ініціативою директора Матях Л.А., трива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нова, для освітніх закладів, процедура -</w:t>
      </w:r>
      <w:r w:rsidRPr="002073DC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3DC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позаплановий інституційний аудит. Це зовнішнє оцінювання діяльності другого в області закладу освіти, яке базується на ґрунтовному вивченні освітніх та управлінських процесів. Інституційний аудит проводить експертна група у складі представників управління Державної служби якості освіти в Чернігівській області, керівників та заступників директорів шкіл з Носівки, Прилук, Ічні. </w:t>
      </w:r>
      <w:r w:rsidRPr="002073DC">
        <w:rPr>
          <w:rFonts w:ascii="Times New Roman" w:hAnsi="Times New Roman" w:cs="Times New Roman"/>
          <w:sz w:val="28"/>
          <w:szCs w:val="28"/>
        </w:rPr>
        <w:t xml:space="preserve">За результатами аудиту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гімназія </w:t>
      </w:r>
      <w:r w:rsidRPr="002073DC">
        <w:rPr>
          <w:rFonts w:ascii="Times New Roman" w:hAnsi="Times New Roman" w:cs="Times New Roman"/>
          <w:sz w:val="28"/>
          <w:szCs w:val="28"/>
        </w:rPr>
        <w:t xml:space="preserve"> отримає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3DC">
        <w:rPr>
          <w:rFonts w:ascii="Times New Roman" w:hAnsi="Times New Roman" w:cs="Times New Roman"/>
          <w:sz w:val="28"/>
          <w:szCs w:val="28"/>
        </w:rPr>
        <w:t>рекомендації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щодо покращення якості освітнього та управлінського процесів. </w:t>
      </w:r>
    </w:p>
    <w:p w14:paraId="68178574" w14:textId="77777777" w:rsidR="00A16591" w:rsidRPr="002073DC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Працівники Управління освіти, керівники закладів освіти взяли участь у міських заходах до Дня  Гідності та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пам’яті жертв  Голодомору 1932-1933 років в Україні.</w:t>
      </w:r>
    </w:p>
    <w:p w14:paraId="69679837" w14:textId="77777777" w:rsidR="00A16591" w:rsidRPr="002073DC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За листопад місяць видані накази: «Про проведення ІІ етапу Всеукраїнських учнівських олімпіад з навчальних предметів у 2020/2021 навчальному році», «Про організацію та проведення першого туру всеукраїнського конкурсу «Учитель року - 2021», «Про  доповнення списків учнів на харчування за кошти бюджету Ніжинської міської  ОТГ у 2020/2021 навчальному році», «</w:t>
      </w:r>
      <w:r w:rsidRPr="00207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призупинення проведення ІІ етапу Всеукраїнських учнівських олімпіад із навчальних предметів», </w:t>
      </w:r>
      <w:r w:rsidRPr="002073DC">
        <w:rPr>
          <w:rFonts w:ascii="Times New Roman" w:hAnsi="Times New Roman" w:cs="Times New Roman"/>
          <w:sz w:val="28"/>
          <w:szCs w:val="28"/>
          <w:lang w:val="uk-UA"/>
        </w:rPr>
        <w:t>Про особливості роботи закладів позашкільної освіти під час впровадження карантину вихідного дня», «Про ведення обліку дітей дошкільного віку  у Ніжинській міській ОТГ», «Про результати проведення І туру Всеукраїнського  конкурсу «Учитель року - 2021».</w:t>
      </w:r>
    </w:p>
    <w:p w14:paraId="46477775" w14:textId="77777777" w:rsidR="00A16591" w:rsidRPr="002073DC" w:rsidRDefault="00A16591" w:rsidP="00A7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BE988C" w14:textId="77777777" w:rsidR="00A16591" w:rsidRPr="00B02117" w:rsidRDefault="00A16591" w:rsidP="00B021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11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B021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1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1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1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117">
        <w:rPr>
          <w:rFonts w:ascii="Times New Roman" w:hAnsi="Times New Roman" w:cs="Times New Roman"/>
          <w:sz w:val="28"/>
          <w:szCs w:val="28"/>
          <w:lang w:val="uk-UA"/>
        </w:rPr>
        <w:tab/>
        <w:t>С. Крапив’янський</w:t>
      </w:r>
    </w:p>
    <w:p w14:paraId="30EF12EB" w14:textId="77777777" w:rsidR="00A16591" w:rsidRPr="002073DC" w:rsidRDefault="00A16591" w:rsidP="00A7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6591" w:rsidRPr="002073DC" w:rsidSect="00A72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6174"/>
    <w:multiLevelType w:val="hybridMultilevel"/>
    <w:tmpl w:val="7BE6B1B2"/>
    <w:lvl w:ilvl="0" w:tplc="C638FB4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1"/>
    <w:rsid w:val="0000720F"/>
    <w:rsid w:val="00036522"/>
    <w:rsid w:val="000642B2"/>
    <w:rsid w:val="000653FA"/>
    <w:rsid w:val="000F3C6D"/>
    <w:rsid w:val="001075E4"/>
    <w:rsid w:val="00205E1E"/>
    <w:rsid w:val="002073DC"/>
    <w:rsid w:val="00235DD5"/>
    <w:rsid w:val="002A6456"/>
    <w:rsid w:val="002B0711"/>
    <w:rsid w:val="002C5242"/>
    <w:rsid w:val="003660C4"/>
    <w:rsid w:val="00384489"/>
    <w:rsid w:val="003E50E7"/>
    <w:rsid w:val="00426778"/>
    <w:rsid w:val="00443D95"/>
    <w:rsid w:val="00493FCB"/>
    <w:rsid w:val="004D6DA3"/>
    <w:rsid w:val="004E0238"/>
    <w:rsid w:val="0067634F"/>
    <w:rsid w:val="00680F9A"/>
    <w:rsid w:val="006A4895"/>
    <w:rsid w:val="006F5CB7"/>
    <w:rsid w:val="00704DB4"/>
    <w:rsid w:val="00706167"/>
    <w:rsid w:val="007A7D81"/>
    <w:rsid w:val="007E791D"/>
    <w:rsid w:val="007F47FE"/>
    <w:rsid w:val="008142B8"/>
    <w:rsid w:val="008469B0"/>
    <w:rsid w:val="00890367"/>
    <w:rsid w:val="008B6FC0"/>
    <w:rsid w:val="00910928"/>
    <w:rsid w:val="00912349"/>
    <w:rsid w:val="009435C3"/>
    <w:rsid w:val="00953EA8"/>
    <w:rsid w:val="00974E56"/>
    <w:rsid w:val="009A14A1"/>
    <w:rsid w:val="009D012B"/>
    <w:rsid w:val="00A16591"/>
    <w:rsid w:val="00A7240E"/>
    <w:rsid w:val="00A92115"/>
    <w:rsid w:val="00AE0DA3"/>
    <w:rsid w:val="00B02117"/>
    <w:rsid w:val="00B20828"/>
    <w:rsid w:val="00B93637"/>
    <w:rsid w:val="00BA0227"/>
    <w:rsid w:val="00BC2C9C"/>
    <w:rsid w:val="00BC7396"/>
    <w:rsid w:val="00C46D7B"/>
    <w:rsid w:val="00C5357B"/>
    <w:rsid w:val="00D100AE"/>
    <w:rsid w:val="00D46E0D"/>
    <w:rsid w:val="00DB0C78"/>
    <w:rsid w:val="00DF5734"/>
    <w:rsid w:val="00E0756A"/>
    <w:rsid w:val="00E70148"/>
    <w:rsid w:val="00E81675"/>
    <w:rsid w:val="00EA1D6A"/>
    <w:rsid w:val="00ED5FA2"/>
    <w:rsid w:val="00EE061D"/>
    <w:rsid w:val="00FD1400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53EC"/>
  <w15:docId w15:val="{136B057D-4C6E-41FC-A583-BD41FAB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763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BA022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EA1D6A"/>
    <w:pPr>
      <w:ind w:left="720"/>
    </w:pPr>
  </w:style>
  <w:style w:type="paragraph" w:styleId="a6">
    <w:name w:val="Body Text"/>
    <w:basedOn w:val="a"/>
    <w:link w:val="a7"/>
    <w:uiPriority w:val="99"/>
    <w:semiHidden/>
    <w:rsid w:val="008469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469B0"/>
  </w:style>
  <w:style w:type="character" w:styleId="a8">
    <w:name w:val="Strong"/>
    <w:basedOn w:val="a0"/>
    <w:uiPriority w:val="99"/>
    <w:qFormat/>
    <w:rsid w:val="009A14A1"/>
    <w:rPr>
      <w:b/>
      <w:bCs/>
    </w:rPr>
  </w:style>
  <w:style w:type="paragraph" w:customStyle="1" w:styleId="1">
    <w:name w:val="Знак1"/>
    <w:basedOn w:val="a"/>
    <w:uiPriority w:val="99"/>
    <w:rsid w:val="002073D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2"/>
    <w:basedOn w:val="a"/>
    <w:uiPriority w:val="99"/>
    <w:rsid w:val="00B0211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"/>
    <w:basedOn w:val="a"/>
    <w:uiPriority w:val="99"/>
    <w:rsid w:val="00B0211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-nizhyn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3855</Words>
  <Characters>2198</Characters>
  <Application>Microsoft Office Word</Application>
  <DocSecurity>0</DocSecurity>
  <Lines>18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2020-11-27T10:50:00Z</cp:lastPrinted>
  <dcterms:created xsi:type="dcterms:W3CDTF">2020-11-28T12:48:00Z</dcterms:created>
  <dcterms:modified xsi:type="dcterms:W3CDTF">2020-11-28T12:48:00Z</dcterms:modified>
</cp:coreProperties>
</file>