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62" w:rsidRPr="00CB0082" w:rsidRDefault="007F7319" w:rsidP="00BE0462">
      <w:pPr>
        <w:ind w:left="3540"/>
      </w:pPr>
      <w:r w:rsidRPr="007F7319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en-US"/>
        </w:rPr>
        <w:t xml:space="preserve"> </w:t>
      </w:r>
      <w:r w:rsidR="00BE0462">
        <w:rPr>
          <w:rFonts w:ascii="Calibri" w:hAnsi="Calibri"/>
          <w:b/>
          <w:lang w:val="ru-RU"/>
        </w:rPr>
        <w:t xml:space="preserve">        </w:t>
      </w:r>
      <w:r w:rsidR="00BE0462">
        <w:rPr>
          <w:rFonts w:ascii="Calibri" w:hAnsi="Calibri"/>
          <w:b/>
        </w:rPr>
        <w:t xml:space="preserve">         </w:t>
      </w:r>
      <w:r w:rsidR="00BE0462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462">
        <w:rPr>
          <w:rFonts w:ascii="Calibri" w:hAnsi="Calibri"/>
          <w:b/>
        </w:rPr>
        <w:t xml:space="preserve">                     </w:t>
      </w:r>
      <w:r w:rsidR="00BA1B6C">
        <w:rPr>
          <w:rFonts w:ascii="Calibri" w:hAnsi="Calibri"/>
        </w:rPr>
        <w:t xml:space="preserve">    </w:t>
      </w:r>
      <w:proofErr w:type="spellStart"/>
      <w:r w:rsidR="00CB0082" w:rsidRPr="00CB0082">
        <w:t>проєкт</w:t>
      </w:r>
      <w:proofErr w:type="spellEnd"/>
      <w:r w:rsidR="00CB0082" w:rsidRPr="00CB0082">
        <w:t xml:space="preserve"> № 110</w:t>
      </w:r>
      <w:r w:rsidR="00BA1B6C" w:rsidRPr="00CB0082">
        <w:t xml:space="preserve">  </w:t>
      </w:r>
      <w:r w:rsidR="00BE0462" w:rsidRPr="00CB0082">
        <w:t xml:space="preserve">                   </w:t>
      </w:r>
    </w:p>
    <w:p w:rsidR="00BE0462" w:rsidRPr="00CB0082" w:rsidRDefault="00CB0082" w:rsidP="00BE0462">
      <w:pPr>
        <w:jc w:val="center"/>
        <w:rPr>
          <w:sz w:val="20"/>
        </w:rPr>
      </w:pPr>
      <w:r w:rsidRPr="00CB0082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>в</w:t>
      </w:r>
      <w:bookmarkStart w:id="0" w:name="_GoBack"/>
      <w:bookmarkEnd w:id="0"/>
      <w:r w:rsidRPr="00CB0082">
        <w:rPr>
          <w:sz w:val="20"/>
        </w:rPr>
        <w:t>ід 21.01.2021</w:t>
      </w:r>
    </w:p>
    <w:p w:rsidR="00BE0462" w:rsidRDefault="00BE0462" w:rsidP="00BE0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E0462" w:rsidRDefault="00BE0462" w:rsidP="00BE0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BE0462" w:rsidRDefault="00BE0462" w:rsidP="00BE0462">
      <w:pPr>
        <w:jc w:val="center"/>
        <w:rPr>
          <w:sz w:val="6"/>
          <w:szCs w:val="6"/>
        </w:rPr>
      </w:pPr>
    </w:p>
    <w:p w:rsidR="00BE0462" w:rsidRDefault="00BE0462" w:rsidP="00BE0462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E0462" w:rsidRDefault="00BE0462" w:rsidP="00BE0462">
      <w:pPr>
        <w:jc w:val="center"/>
        <w:rPr>
          <w:sz w:val="32"/>
          <w:lang w:val="ru-RU"/>
        </w:rPr>
      </w:pPr>
      <w:r>
        <w:rPr>
          <w:sz w:val="32"/>
        </w:rPr>
        <w:t>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 w:rsidR="00506BDB">
        <w:rPr>
          <w:sz w:val="32"/>
        </w:rPr>
        <w:t>І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BE0462" w:rsidRDefault="00BE0462" w:rsidP="00BE0462">
      <w:pPr>
        <w:jc w:val="center"/>
        <w:rPr>
          <w:sz w:val="28"/>
          <w:szCs w:val="28"/>
          <w:lang w:val="ru-RU"/>
        </w:rPr>
      </w:pPr>
    </w:p>
    <w:p w:rsidR="00BE0462" w:rsidRDefault="00BE0462" w:rsidP="00BE04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E0462" w:rsidRDefault="00BE0462" w:rsidP="00BE0462">
      <w:pPr>
        <w:rPr>
          <w:b/>
          <w:sz w:val="28"/>
          <w:szCs w:val="28"/>
          <w:lang w:val="ru-RU"/>
        </w:rPr>
      </w:pPr>
    </w:p>
    <w:p w:rsidR="00BE0462" w:rsidRDefault="00BE0462" w:rsidP="00BE0462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506BD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20</w:t>
      </w:r>
      <w:r w:rsidR="00506BDB">
        <w:rPr>
          <w:sz w:val="28"/>
          <w:szCs w:val="28"/>
        </w:rPr>
        <w:t>21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  <w:t xml:space="preserve">  </w:t>
      </w:r>
      <w:r w:rsidR="004543F7">
        <w:rPr>
          <w:sz w:val="28"/>
          <w:szCs w:val="28"/>
        </w:rPr>
        <w:t xml:space="preserve">       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  <w:t xml:space="preserve">                   </w:t>
      </w:r>
      <w:r w:rsidR="004543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</w:t>
      </w:r>
    </w:p>
    <w:p w:rsidR="00506BDB" w:rsidRPr="00BE0462" w:rsidRDefault="00506BDB" w:rsidP="00BE0462">
      <w:pPr>
        <w:rPr>
          <w:sz w:val="28"/>
          <w:szCs w:val="28"/>
          <w:lang w:val="ru-RU"/>
        </w:rPr>
      </w:pPr>
    </w:p>
    <w:p w:rsidR="00BE0462" w:rsidRDefault="00BE0462" w:rsidP="00BE0462">
      <w:pPr>
        <w:jc w:val="center"/>
        <w:rPr>
          <w:sz w:val="28"/>
          <w:szCs w:val="28"/>
          <w:lang w:val="ru-RU"/>
        </w:rPr>
      </w:pPr>
    </w:p>
    <w:p w:rsidR="002174A8" w:rsidRDefault="00BE0462" w:rsidP="002174A8">
      <w:pPr>
        <w:jc w:val="both"/>
        <w:rPr>
          <w:b/>
          <w:sz w:val="28"/>
          <w:szCs w:val="28"/>
        </w:rPr>
      </w:pPr>
      <w:r w:rsidRPr="00EC761D">
        <w:rPr>
          <w:b/>
          <w:sz w:val="28"/>
          <w:szCs w:val="28"/>
        </w:rPr>
        <w:t>Про</w:t>
      </w:r>
      <w:r w:rsidR="00EC761D" w:rsidRPr="00EC761D">
        <w:rPr>
          <w:b/>
          <w:bCs/>
          <w:sz w:val="28"/>
          <w:szCs w:val="28"/>
        </w:rPr>
        <w:t xml:space="preserve"> </w:t>
      </w:r>
      <w:r w:rsidR="002174A8">
        <w:rPr>
          <w:b/>
          <w:sz w:val="28"/>
          <w:szCs w:val="28"/>
        </w:rPr>
        <w:t>затвердження Акт</w:t>
      </w:r>
      <w:r w:rsidR="007F25B4">
        <w:rPr>
          <w:b/>
          <w:sz w:val="28"/>
          <w:szCs w:val="28"/>
        </w:rPr>
        <w:t>у</w:t>
      </w:r>
      <w:r w:rsidR="002174A8">
        <w:rPr>
          <w:b/>
          <w:sz w:val="28"/>
          <w:szCs w:val="28"/>
        </w:rPr>
        <w:t xml:space="preserve"> </w:t>
      </w:r>
    </w:p>
    <w:p w:rsidR="00CC1033" w:rsidRDefault="002174A8" w:rsidP="00217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приймання-передачі майна</w:t>
      </w:r>
    </w:p>
    <w:p w:rsidR="0054590A" w:rsidRDefault="0054590A" w:rsidP="002174A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Переяслівської</w:t>
      </w:r>
      <w:proofErr w:type="spellEnd"/>
      <w:r>
        <w:rPr>
          <w:b/>
          <w:sz w:val="28"/>
          <w:szCs w:val="28"/>
        </w:rPr>
        <w:t xml:space="preserve"> сільської бібліотеки-філії </w:t>
      </w:r>
    </w:p>
    <w:p w:rsidR="0054590A" w:rsidRDefault="0054590A" w:rsidP="00217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Ніжинської </w:t>
      </w:r>
      <w:r w:rsidR="00627266">
        <w:rPr>
          <w:b/>
          <w:sz w:val="28"/>
          <w:szCs w:val="28"/>
        </w:rPr>
        <w:t xml:space="preserve">районної централізованої </w:t>
      </w:r>
    </w:p>
    <w:p w:rsidR="00627266" w:rsidRDefault="00627266" w:rsidP="00217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бібліотечної системи </w:t>
      </w:r>
    </w:p>
    <w:p w:rsidR="00BE0462" w:rsidRPr="00EC761D" w:rsidRDefault="00BE0462" w:rsidP="00EC761D">
      <w:pPr>
        <w:jc w:val="both"/>
        <w:rPr>
          <w:sz w:val="28"/>
          <w:szCs w:val="28"/>
        </w:rPr>
      </w:pPr>
    </w:p>
    <w:p w:rsidR="00C578B4" w:rsidRDefault="00506BDB" w:rsidP="00506BDB">
      <w:pPr>
        <w:tabs>
          <w:tab w:val="left" w:pos="6480"/>
          <w:tab w:val="left" w:pos="669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462">
        <w:rPr>
          <w:sz w:val="28"/>
          <w:szCs w:val="28"/>
        </w:rPr>
        <w:t>Відповідно до статей 26, 42, 59</w:t>
      </w:r>
      <w:r w:rsidR="002174A8">
        <w:rPr>
          <w:sz w:val="28"/>
          <w:szCs w:val="28"/>
        </w:rPr>
        <w:t>,</w:t>
      </w:r>
      <w:r w:rsidR="001E5CDB">
        <w:rPr>
          <w:sz w:val="28"/>
          <w:szCs w:val="28"/>
        </w:rPr>
        <w:t xml:space="preserve"> 60, </w:t>
      </w:r>
      <w:r w:rsidR="00A57311">
        <w:rPr>
          <w:sz w:val="28"/>
          <w:szCs w:val="28"/>
        </w:rPr>
        <w:t>73</w:t>
      </w:r>
      <w:r w:rsidR="00BE0462">
        <w:rPr>
          <w:sz w:val="28"/>
          <w:szCs w:val="28"/>
        </w:rPr>
        <w:t xml:space="preserve">  Закону України «Про місцеве самоврядування в Україні», </w:t>
      </w:r>
      <w:r w:rsidR="00A34B14">
        <w:rPr>
          <w:sz w:val="28"/>
          <w:szCs w:val="28"/>
        </w:rPr>
        <w:t>Закону України «Про передачу об’єктів права державної та комунал</w:t>
      </w:r>
      <w:r w:rsidR="00A411EC">
        <w:rPr>
          <w:sz w:val="28"/>
          <w:szCs w:val="28"/>
        </w:rPr>
        <w:t xml:space="preserve">ьної власності», </w:t>
      </w:r>
      <w:bookmarkStart w:id="1" w:name="_Hlk62111303"/>
      <w:r w:rsidR="00A411EC">
        <w:rPr>
          <w:sz w:val="28"/>
          <w:szCs w:val="28"/>
        </w:rPr>
        <w:t>п. 3 статті 8</w:t>
      </w:r>
      <w:bookmarkEnd w:id="1"/>
      <w:r w:rsidR="00A411EC">
        <w:rPr>
          <w:sz w:val="28"/>
          <w:szCs w:val="28"/>
        </w:rPr>
        <w:t xml:space="preserve"> Закону України «Про добровільне </w:t>
      </w:r>
      <w:r w:rsidR="00C578B4">
        <w:rPr>
          <w:sz w:val="28"/>
          <w:szCs w:val="28"/>
        </w:rPr>
        <w:t>об’єднання територіальних</w:t>
      </w:r>
      <w:r w:rsidR="00A411EC">
        <w:rPr>
          <w:sz w:val="28"/>
          <w:szCs w:val="28"/>
        </w:rPr>
        <w:t xml:space="preserve"> громад», </w:t>
      </w:r>
      <w:r w:rsidR="00B90D14">
        <w:rPr>
          <w:sz w:val="28"/>
          <w:szCs w:val="28"/>
        </w:rPr>
        <w:t>ст</w:t>
      </w:r>
      <w:r>
        <w:rPr>
          <w:sz w:val="28"/>
          <w:szCs w:val="28"/>
        </w:rPr>
        <w:t>.14</w:t>
      </w:r>
      <w:r w:rsidR="00B90D14">
        <w:rPr>
          <w:sz w:val="28"/>
          <w:szCs w:val="28"/>
        </w:rPr>
        <w:t xml:space="preserve"> Закону України «Про бібліотеки і бібліотечну справу», статті 22 Закону України «Про культуру», </w:t>
      </w:r>
      <w:r w:rsidRPr="00FB4E5F">
        <w:rPr>
          <w:sz w:val="28"/>
          <w:szCs w:val="28"/>
        </w:rPr>
        <w:t xml:space="preserve">     </w:t>
      </w:r>
      <w:r w:rsidRPr="00BA17C3">
        <w:rPr>
          <w:noProof/>
          <w:sz w:val="28"/>
        </w:rPr>
        <w:t>регламенту Ніжинської міської ради, затвердженого  рішенням  Ніжинської міської ради Чернігівської області від 27 листопада 2020 року № 3-2/2020</w:t>
      </w:r>
      <w:r>
        <w:rPr>
          <w:noProof/>
          <w:sz w:val="28"/>
        </w:rPr>
        <w:t xml:space="preserve">, </w:t>
      </w:r>
      <w:r>
        <w:rPr>
          <w:sz w:val="28"/>
          <w:szCs w:val="28"/>
        </w:rPr>
        <w:t>рішення</w:t>
      </w:r>
      <w:r w:rsidRPr="00506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Ніжинської міської ради від  </w:t>
      </w:r>
      <w:r w:rsidR="007F25B4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="007F25B4">
        <w:rPr>
          <w:sz w:val="28"/>
          <w:szCs w:val="28"/>
        </w:rPr>
        <w:t xml:space="preserve">2021 року </w:t>
      </w:r>
      <w:r>
        <w:rPr>
          <w:sz w:val="28"/>
          <w:szCs w:val="28"/>
        </w:rPr>
        <w:t>№____________«</w:t>
      </w:r>
      <w:r w:rsidRPr="00FB4E5F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згоди на прийняття</w:t>
      </w:r>
      <w:bookmarkStart w:id="2" w:name="_Hlk62038202"/>
      <w:r>
        <w:rPr>
          <w:sz w:val="28"/>
          <w:szCs w:val="28"/>
        </w:rPr>
        <w:t xml:space="preserve"> до комунальної власності Ніжинської територіальної громади майна </w:t>
      </w:r>
      <w:proofErr w:type="spellStart"/>
      <w:r>
        <w:rPr>
          <w:sz w:val="28"/>
          <w:szCs w:val="28"/>
        </w:rPr>
        <w:t>Переяслівської</w:t>
      </w:r>
      <w:proofErr w:type="spellEnd"/>
      <w:r>
        <w:rPr>
          <w:sz w:val="28"/>
          <w:szCs w:val="28"/>
        </w:rPr>
        <w:t xml:space="preserve"> сільської бібліотеки -</w:t>
      </w:r>
      <w:r w:rsidR="0054590A">
        <w:rPr>
          <w:sz w:val="28"/>
          <w:szCs w:val="28"/>
        </w:rPr>
        <w:t xml:space="preserve"> </w:t>
      </w:r>
      <w:r>
        <w:rPr>
          <w:sz w:val="28"/>
          <w:szCs w:val="28"/>
        </w:rPr>
        <w:t>філіалу Ніжинської районної централізованої бібліотечної системи та створення комісії з приймання -</w:t>
      </w:r>
      <w:r w:rsidR="00545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передачі майна </w:t>
      </w:r>
      <w:proofErr w:type="spellStart"/>
      <w:r>
        <w:rPr>
          <w:sz w:val="28"/>
          <w:szCs w:val="28"/>
        </w:rPr>
        <w:t>Переяслівської</w:t>
      </w:r>
      <w:proofErr w:type="spellEnd"/>
      <w:r>
        <w:rPr>
          <w:sz w:val="28"/>
          <w:szCs w:val="28"/>
        </w:rPr>
        <w:t xml:space="preserve"> районної централізованої  бібліотечної системи</w:t>
      </w:r>
      <w:bookmarkEnd w:id="2"/>
      <w:r>
        <w:rPr>
          <w:sz w:val="28"/>
          <w:szCs w:val="28"/>
        </w:rPr>
        <w:t xml:space="preserve">», Ніжинська </w:t>
      </w:r>
      <w:r w:rsidRPr="00FB4E5F">
        <w:rPr>
          <w:sz w:val="28"/>
          <w:szCs w:val="28"/>
        </w:rPr>
        <w:t>міська рада вирішила:</w:t>
      </w:r>
    </w:p>
    <w:p w:rsidR="00506BDB" w:rsidRDefault="00506BDB" w:rsidP="00506BDB">
      <w:pPr>
        <w:tabs>
          <w:tab w:val="left" w:pos="6480"/>
          <w:tab w:val="left" w:pos="6690"/>
        </w:tabs>
        <w:ind w:right="-1"/>
        <w:jc w:val="both"/>
        <w:rPr>
          <w:sz w:val="28"/>
          <w:szCs w:val="28"/>
        </w:rPr>
      </w:pPr>
    </w:p>
    <w:p w:rsidR="005534AF" w:rsidRPr="0054590A" w:rsidRDefault="0054590A" w:rsidP="0054590A">
      <w:pPr>
        <w:jc w:val="both"/>
        <w:rPr>
          <w:sz w:val="20"/>
        </w:rPr>
      </w:pPr>
      <w:r>
        <w:rPr>
          <w:sz w:val="28"/>
          <w:szCs w:val="28"/>
        </w:rPr>
        <w:t xml:space="preserve">1. </w:t>
      </w:r>
      <w:bookmarkStart w:id="3" w:name="_Hlk62111547"/>
      <w:r w:rsidR="002174A8" w:rsidRPr="0054590A">
        <w:rPr>
          <w:sz w:val="28"/>
          <w:szCs w:val="28"/>
        </w:rPr>
        <w:t>Затвердити Акт приймання-передачі майна</w:t>
      </w:r>
      <w:r w:rsidR="005534AF" w:rsidRPr="00C578B4">
        <w:t xml:space="preserve"> </w:t>
      </w:r>
      <w:proofErr w:type="spellStart"/>
      <w:r w:rsidR="00506BDB" w:rsidRPr="0054590A">
        <w:rPr>
          <w:sz w:val="28"/>
          <w:szCs w:val="28"/>
        </w:rPr>
        <w:t>Переяслівської</w:t>
      </w:r>
      <w:proofErr w:type="spellEnd"/>
      <w:r w:rsidR="00506BDB" w:rsidRPr="0054590A">
        <w:rPr>
          <w:sz w:val="28"/>
          <w:szCs w:val="28"/>
        </w:rPr>
        <w:t xml:space="preserve"> </w:t>
      </w:r>
      <w:r w:rsidR="005534AF" w:rsidRPr="0054590A">
        <w:rPr>
          <w:sz w:val="28"/>
          <w:szCs w:val="28"/>
        </w:rPr>
        <w:t>сільської бібліотеки-філіалу Ніжинської районної централізованої бібліотечної системи</w:t>
      </w:r>
      <w:r w:rsidR="002174A8" w:rsidRPr="0054590A">
        <w:rPr>
          <w:sz w:val="28"/>
          <w:szCs w:val="28"/>
        </w:rPr>
        <w:t xml:space="preserve">, </w:t>
      </w:r>
      <w:bookmarkEnd w:id="3"/>
      <w:r w:rsidR="002174A8" w:rsidRPr="0054590A">
        <w:rPr>
          <w:sz w:val="28"/>
          <w:szCs w:val="28"/>
        </w:rPr>
        <w:t>що передається з балансу відділу культури</w:t>
      </w:r>
      <w:r w:rsidR="00506BDB" w:rsidRPr="0054590A">
        <w:rPr>
          <w:sz w:val="28"/>
          <w:szCs w:val="28"/>
        </w:rPr>
        <w:t xml:space="preserve">, сім’ї, молоді та спорту  </w:t>
      </w:r>
      <w:r w:rsidR="002174A8" w:rsidRPr="0054590A">
        <w:rPr>
          <w:sz w:val="28"/>
          <w:szCs w:val="28"/>
        </w:rPr>
        <w:t xml:space="preserve"> Ніжинської районної державної адміністрації на баланс </w:t>
      </w:r>
      <w:r w:rsidR="005534AF" w:rsidRPr="0054590A">
        <w:rPr>
          <w:sz w:val="28"/>
          <w:szCs w:val="28"/>
        </w:rPr>
        <w:t>Ніжинської міської централізованої бібліотечної системи Ніжинської міської ради Чернігівської області (додається).</w:t>
      </w:r>
    </w:p>
    <w:p w:rsidR="00C578B4" w:rsidRPr="00363B79" w:rsidRDefault="00C578B4" w:rsidP="00363B79">
      <w:pPr>
        <w:jc w:val="both"/>
        <w:rPr>
          <w:sz w:val="20"/>
        </w:rPr>
      </w:pPr>
    </w:p>
    <w:p w:rsidR="00BE0462" w:rsidRPr="0054590A" w:rsidRDefault="0054590A" w:rsidP="00545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0462" w:rsidRPr="0054590A">
        <w:rPr>
          <w:sz w:val="28"/>
          <w:szCs w:val="28"/>
        </w:rPr>
        <w:t xml:space="preserve">Начальнику управління культури і туризму Ніжинської міської ради </w:t>
      </w:r>
      <w:r w:rsidR="007F25B4">
        <w:rPr>
          <w:sz w:val="28"/>
          <w:szCs w:val="28"/>
        </w:rPr>
        <w:br/>
      </w:r>
      <w:proofErr w:type="spellStart"/>
      <w:r w:rsidR="00BE0462" w:rsidRPr="0054590A">
        <w:rPr>
          <w:sz w:val="28"/>
          <w:szCs w:val="28"/>
        </w:rPr>
        <w:t>Бассак</w:t>
      </w:r>
      <w:proofErr w:type="spellEnd"/>
      <w:r w:rsidR="00BE0462" w:rsidRPr="0054590A">
        <w:rPr>
          <w:sz w:val="28"/>
          <w:szCs w:val="28"/>
        </w:rPr>
        <w:t xml:space="preserve"> Т.Ф. з</w:t>
      </w:r>
      <w:r w:rsidR="00BE0462" w:rsidRPr="0054590A">
        <w:rPr>
          <w:rStyle w:val="FontStyle13"/>
          <w:b w:val="0"/>
          <w:i w:val="0"/>
          <w:sz w:val="28"/>
          <w:szCs w:val="28"/>
          <w:lang w:eastAsia="uk-UA"/>
        </w:rPr>
        <w:t xml:space="preserve">абезпечити оприлюднення </w:t>
      </w:r>
      <w:r w:rsidR="009406BD" w:rsidRPr="0054590A">
        <w:rPr>
          <w:rStyle w:val="FontStyle13"/>
          <w:b w:val="0"/>
          <w:i w:val="0"/>
          <w:sz w:val="28"/>
          <w:szCs w:val="28"/>
          <w:lang w:eastAsia="uk-UA"/>
        </w:rPr>
        <w:t>даного</w:t>
      </w:r>
      <w:r w:rsidR="00BE0462" w:rsidRPr="0054590A">
        <w:rPr>
          <w:rStyle w:val="FontStyle13"/>
          <w:b w:val="0"/>
          <w:i w:val="0"/>
          <w:sz w:val="28"/>
          <w:szCs w:val="28"/>
          <w:lang w:eastAsia="uk-UA"/>
        </w:rPr>
        <w:t xml:space="preserve"> рішення </w:t>
      </w:r>
      <w:r w:rsidR="009406BD" w:rsidRPr="0054590A">
        <w:rPr>
          <w:rStyle w:val="FontStyle13"/>
          <w:b w:val="0"/>
          <w:i w:val="0"/>
          <w:sz w:val="28"/>
          <w:szCs w:val="28"/>
          <w:lang w:eastAsia="uk-UA"/>
        </w:rPr>
        <w:t xml:space="preserve">на офіційному сайті Ніжинської міської ради </w:t>
      </w:r>
      <w:r w:rsidR="00BE0462" w:rsidRPr="0054590A">
        <w:rPr>
          <w:rStyle w:val="FontStyle13"/>
          <w:b w:val="0"/>
          <w:i w:val="0"/>
          <w:sz w:val="28"/>
          <w:szCs w:val="28"/>
          <w:lang w:eastAsia="uk-UA"/>
        </w:rPr>
        <w:t xml:space="preserve">протягом </w:t>
      </w:r>
      <w:r w:rsidR="00594855" w:rsidRPr="0054590A">
        <w:rPr>
          <w:rStyle w:val="FontStyle13"/>
          <w:b w:val="0"/>
          <w:i w:val="0"/>
          <w:sz w:val="28"/>
          <w:szCs w:val="28"/>
          <w:lang w:eastAsia="uk-UA"/>
        </w:rPr>
        <w:t>п’яти</w:t>
      </w:r>
      <w:r w:rsidR="00BE0462" w:rsidRPr="0054590A">
        <w:rPr>
          <w:rStyle w:val="FontStyle13"/>
          <w:b w:val="0"/>
          <w:i w:val="0"/>
          <w:sz w:val="28"/>
          <w:szCs w:val="28"/>
          <w:lang w:eastAsia="uk-UA"/>
        </w:rPr>
        <w:t xml:space="preserve"> робочих днів </w:t>
      </w:r>
      <w:r w:rsidR="00594855" w:rsidRPr="0054590A">
        <w:rPr>
          <w:rStyle w:val="FontStyle13"/>
          <w:b w:val="0"/>
          <w:i w:val="0"/>
          <w:sz w:val="28"/>
          <w:szCs w:val="28"/>
          <w:lang w:eastAsia="uk-UA"/>
        </w:rPr>
        <w:t xml:space="preserve">після </w:t>
      </w:r>
      <w:r w:rsidR="00BE0462" w:rsidRPr="0054590A">
        <w:rPr>
          <w:rStyle w:val="FontStyle13"/>
          <w:b w:val="0"/>
          <w:i w:val="0"/>
          <w:sz w:val="28"/>
          <w:szCs w:val="28"/>
          <w:lang w:eastAsia="uk-UA"/>
        </w:rPr>
        <w:t>його прийняття.</w:t>
      </w:r>
      <w:r w:rsidR="00BE0462" w:rsidRPr="0054590A">
        <w:rPr>
          <w:sz w:val="28"/>
          <w:szCs w:val="28"/>
        </w:rPr>
        <w:t xml:space="preserve">  </w:t>
      </w:r>
    </w:p>
    <w:p w:rsidR="00BE0462" w:rsidRPr="00C578B4" w:rsidRDefault="00BE0462" w:rsidP="0054590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E0462" w:rsidRPr="00C578B4" w:rsidRDefault="0054590A" w:rsidP="0059485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BE0462" w:rsidRPr="00C578B4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 w:rsidR="00506BDB">
        <w:rPr>
          <w:sz w:val="28"/>
          <w:szCs w:val="28"/>
          <w:lang w:val="uk-UA"/>
        </w:rPr>
        <w:t xml:space="preserve">Смагу С.С. </w:t>
      </w:r>
      <w:r w:rsidR="00594855" w:rsidRPr="00C578B4">
        <w:rPr>
          <w:sz w:val="28"/>
          <w:szCs w:val="28"/>
          <w:lang w:val="uk-UA"/>
        </w:rPr>
        <w:t xml:space="preserve">та начальника управління культури і туризму Ніжинської міської ради </w:t>
      </w:r>
      <w:proofErr w:type="spellStart"/>
      <w:r w:rsidR="00594855" w:rsidRPr="00C578B4">
        <w:rPr>
          <w:sz w:val="28"/>
          <w:szCs w:val="28"/>
          <w:lang w:val="uk-UA"/>
        </w:rPr>
        <w:t>Бассак</w:t>
      </w:r>
      <w:proofErr w:type="spellEnd"/>
      <w:r w:rsidR="00594855" w:rsidRPr="00C578B4">
        <w:rPr>
          <w:sz w:val="28"/>
          <w:szCs w:val="28"/>
          <w:lang w:val="uk-UA"/>
        </w:rPr>
        <w:t xml:space="preserve"> Т.Ф.</w:t>
      </w:r>
    </w:p>
    <w:p w:rsidR="005B57A7" w:rsidRPr="00C578B4" w:rsidRDefault="005B57A7" w:rsidP="005B57A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06BDB" w:rsidRPr="0054590A" w:rsidRDefault="0054590A" w:rsidP="0054590A">
      <w:pPr>
        <w:tabs>
          <w:tab w:val="left" w:pos="6510"/>
          <w:tab w:val="left" w:pos="6946"/>
        </w:tabs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4. </w:t>
      </w:r>
      <w:bookmarkStart w:id="4" w:name="_Hlk62128708"/>
      <w:bookmarkStart w:id="5" w:name="_Hlk62111183"/>
      <w:r w:rsidR="00506BDB" w:rsidRPr="0054590A">
        <w:rPr>
          <w:noProof/>
          <w:sz w:val="28"/>
          <w:szCs w:val="28"/>
        </w:rPr>
        <w:t xml:space="preserve">Контроль за  виконанням  рішення  покласти  на комісію міської ради </w:t>
      </w:r>
      <w:r w:rsidR="00F60F00" w:rsidRPr="00E70535">
        <w:rPr>
          <w:sz w:val="28"/>
          <w:szCs w:val="28"/>
        </w:rPr>
        <w:t xml:space="preserve">з </w:t>
      </w:r>
      <w:r w:rsidR="00F60F00" w:rsidRPr="009D6F68">
        <w:rPr>
          <w:sz w:val="28"/>
          <w:szCs w:val="28"/>
        </w:rPr>
        <w:t xml:space="preserve">питань </w:t>
      </w:r>
      <w:r w:rsidR="00F60F00" w:rsidRPr="00AF56FA">
        <w:rPr>
          <w:color w:val="000000"/>
          <w:sz w:val="28"/>
          <w:szCs w:val="28"/>
        </w:rPr>
        <w:t xml:space="preserve">житлово-комунального господарства, </w:t>
      </w:r>
      <w:r w:rsidR="00F60F00">
        <w:rPr>
          <w:color w:val="000000"/>
          <w:sz w:val="28"/>
          <w:szCs w:val="28"/>
        </w:rPr>
        <w:t xml:space="preserve">комунальної власності, </w:t>
      </w:r>
      <w:r w:rsidR="00F60F00" w:rsidRPr="00AF56FA">
        <w:rPr>
          <w:color w:val="000000"/>
          <w:sz w:val="28"/>
          <w:szCs w:val="28"/>
        </w:rPr>
        <w:t>транспорту і зв’язку та енергозбереження</w:t>
      </w:r>
      <w:r w:rsidR="00F60F00" w:rsidRPr="0054590A">
        <w:rPr>
          <w:noProof/>
          <w:sz w:val="28"/>
        </w:rPr>
        <w:t xml:space="preserve"> </w:t>
      </w:r>
      <w:r w:rsidR="00506BDB" w:rsidRPr="0054590A">
        <w:rPr>
          <w:noProof/>
          <w:sz w:val="28"/>
        </w:rPr>
        <w:t xml:space="preserve">(голова </w:t>
      </w:r>
      <w:r w:rsidR="007F25B4">
        <w:rPr>
          <w:noProof/>
          <w:sz w:val="28"/>
        </w:rPr>
        <w:t>Дегтяренко В.М.</w:t>
      </w:r>
      <w:r w:rsidR="00506BDB" w:rsidRPr="0054590A">
        <w:rPr>
          <w:noProof/>
          <w:sz w:val="28"/>
        </w:rPr>
        <w:t>).</w:t>
      </w:r>
    </w:p>
    <w:bookmarkEnd w:id="4"/>
    <w:p w:rsidR="00BE0462" w:rsidRPr="00506BDB" w:rsidRDefault="00BE0462" w:rsidP="00506BD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6BDB">
        <w:rPr>
          <w:sz w:val="28"/>
          <w:szCs w:val="28"/>
          <w:lang w:val="uk-UA"/>
        </w:rPr>
        <w:tab/>
      </w:r>
    </w:p>
    <w:bookmarkEnd w:id="5"/>
    <w:p w:rsidR="00BE0462" w:rsidRPr="00C578B4" w:rsidRDefault="00BE0462" w:rsidP="00BE0462">
      <w:pPr>
        <w:ind w:left="-567"/>
        <w:jc w:val="both"/>
        <w:rPr>
          <w:sz w:val="28"/>
          <w:szCs w:val="28"/>
        </w:rPr>
      </w:pPr>
    </w:p>
    <w:p w:rsidR="00BE0462" w:rsidRDefault="00BE0462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591C5A" w:rsidRDefault="00506BDB" w:rsidP="00BE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Міський голова                                                                        Олександр КОДОЛА </w:t>
      </w:r>
    </w:p>
    <w:p w:rsidR="00591C5A" w:rsidRDefault="00591C5A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7A2A3A" w:rsidRDefault="007A2A3A" w:rsidP="00BE0462">
      <w:pPr>
        <w:jc w:val="both"/>
        <w:rPr>
          <w:sz w:val="28"/>
          <w:szCs w:val="28"/>
        </w:rPr>
      </w:pPr>
    </w:p>
    <w:p w:rsidR="007A2A3A" w:rsidRDefault="007A2A3A" w:rsidP="00BE0462">
      <w:pPr>
        <w:jc w:val="both"/>
        <w:rPr>
          <w:sz w:val="28"/>
          <w:szCs w:val="28"/>
        </w:rPr>
      </w:pPr>
    </w:p>
    <w:p w:rsidR="007A2A3A" w:rsidRDefault="007A2A3A" w:rsidP="00BE0462">
      <w:pPr>
        <w:jc w:val="both"/>
        <w:rPr>
          <w:sz w:val="28"/>
          <w:szCs w:val="28"/>
        </w:rPr>
      </w:pPr>
    </w:p>
    <w:p w:rsidR="00E842BF" w:rsidRDefault="00E842BF" w:rsidP="00BE0462">
      <w:pPr>
        <w:jc w:val="both"/>
        <w:rPr>
          <w:sz w:val="28"/>
          <w:szCs w:val="28"/>
        </w:rPr>
      </w:pPr>
    </w:p>
    <w:p w:rsidR="00E842BF" w:rsidRDefault="00E842BF" w:rsidP="00BE0462">
      <w:pPr>
        <w:jc w:val="both"/>
        <w:rPr>
          <w:sz w:val="28"/>
          <w:szCs w:val="28"/>
        </w:rPr>
      </w:pPr>
    </w:p>
    <w:p w:rsidR="00E842BF" w:rsidRDefault="00E842BF" w:rsidP="00BE0462">
      <w:pPr>
        <w:jc w:val="both"/>
        <w:rPr>
          <w:sz w:val="28"/>
          <w:szCs w:val="28"/>
        </w:rPr>
      </w:pPr>
    </w:p>
    <w:p w:rsidR="00363B79" w:rsidRDefault="00363B79" w:rsidP="00BE0462">
      <w:pPr>
        <w:jc w:val="both"/>
        <w:rPr>
          <w:sz w:val="28"/>
          <w:szCs w:val="28"/>
        </w:rPr>
      </w:pPr>
    </w:p>
    <w:p w:rsidR="00591C5A" w:rsidRDefault="00591C5A" w:rsidP="00BE0462">
      <w:pPr>
        <w:jc w:val="both"/>
        <w:rPr>
          <w:sz w:val="28"/>
          <w:szCs w:val="28"/>
        </w:rPr>
      </w:pPr>
    </w:p>
    <w:p w:rsidR="00506BDB" w:rsidRDefault="00506BDB" w:rsidP="00591C5A">
      <w:pPr>
        <w:jc w:val="both"/>
        <w:rPr>
          <w:b/>
          <w:sz w:val="28"/>
          <w:szCs w:val="28"/>
        </w:rPr>
      </w:pPr>
    </w:p>
    <w:p w:rsidR="00506BDB" w:rsidRDefault="00506BDB" w:rsidP="00591C5A">
      <w:pPr>
        <w:jc w:val="both"/>
        <w:rPr>
          <w:b/>
          <w:sz w:val="28"/>
          <w:szCs w:val="28"/>
        </w:rPr>
      </w:pPr>
    </w:p>
    <w:p w:rsidR="00506BDB" w:rsidRDefault="00506BDB" w:rsidP="00591C5A">
      <w:pPr>
        <w:jc w:val="both"/>
        <w:rPr>
          <w:b/>
          <w:sz w:val="28"/>
          <w:szCs w:val="28"/>
        </w:rPr>
      </w:pPr>
    </w:p>
    <w:p w:rsidR="00506BDB" w:rsidRDefault="00506BDB" w:rsidP="00591C5A">
      <w:pPr>
        <w:jc w:val="both"/>
        <w:rPr>
          <w:b/>
          <w:sz w:val="28"/>
          <w:szCs w:val="28"/>
        </w:rPr>
      </w:pPr>
    </w:p>
    <w:p w:rsidR="00591C5A" w:rsidRPr="00591C5A" w:rsidRDefault="007A2A3A" w:rsidP="00591C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="00591C5A" w:rsidRPr="00591C5A">
        <w:rPr>
          <w:b/>
          <w:sz w:val="28"/>
          <w:szCs w:val="28"/>
        </w:rPr>
        <w:t>:</w:t>
      </w:r>
    </w:p>
    <w:p w:rsidR="00591C5A" w:rsidRPr="00591C5A" w:rsidRDefault="00591C5A" w:rsidP="00591C5A">
      <w:pPr>
        <w:jc w:val="both"/>
        <w:rPr>
          <w:sz w:val="28"/>
          <w:szCs w:val="28"/>
        </w:rPr>
      </w:pPr>
    </w:p>
    <w:p w:rsidR="00591C5A" w:rsidRPr="00591C5A" w:rsidRDefault="00591C5A" w:rsidP="00591C5A">
      <w:pPr>
        <w:jc w:val="both"/>
        <w:rPr>
          <w:sz w:val="28"/>
          <w:szCs w:val="28"/>
        </w:rPr>
      </w:pPr>
      <w:r w:rsidRPr="00591C5A">
        <w:rPr>
          <w:sz w:val="28"/>
          <w:szCs w:val="28"/>
        </w:rPr>
        <w:t xml:space="preserve">Начальник управління </w:t>
      </w:r>
    </w:p>
    <w:p w:rsidR="00591C5A" w:rsidRPr="00591C5A" w:rsidRDefault="00591C5A" w:rsidP="00591C5A">
      <w:pPr>
        <w:jc w:val="both"/>
        <w:rPr>
          <w:sz w:val="28"/>
          <w:szCs w:val="28"/>
        </w:rPr>
      </w:pPr>
      <w:r w:rsidRPr="00591C5A">
        <w:rPr>
          <w:sz w:val="28"/>
          <w:szCs w:val="28"/>
        </w:rPr>
        <w:t xml:space="preserve">культури і туризму </w:t>
      </w:r>
    </w:p>
    <w:p w:rsidR="00591C5A" w:rsidRPr="00591C5A" w:rsidRDefault="00591C5A" w:rsidP="00591C5A">
      <w:pPr>
        <w:jc w:val="both"/>
        <w:rPr>
          <w:sz w:val="28"/>
          <w:szCs w:val="28"/>
        </w:rPr>
      </w:pPr>
      <w:r w:rsidRPr="00591C5A">
        <w:rPr>
          <w:sz w:val="28"/>
          <w:szCs w:val="28"/>
        </w:rPr>
        <w:t xml:space="preserve">Ніжинської міської ради </w:t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  <w:t xml:space="preserve">Т. </w:t>
      </w:r>
      <w:proofErr w:type="spellStart"/>
      <w:r w:rsidRPr="00591C5A">
        <w:rPr>
          <w:sz w:val="28"/>
          <w:szCs w:val="28"/>
        </w:rPr>
        <w:t>Бассак</w:t>
      </w:r>
      <w:proofErr w:type="spellEnd"/>
    </w:p>
    <w:p w:rsidR="00591C5A" w:rsidRPr="00591C5A" w:rsidRDefault="00591C5A" w:rsidP="00591C5A">
      <w:pPr>
        <w:jc w:val="both"/>
        <w:rPr>
          <w:sz w:val="28"/>
          <w:szCs w:val="28"/>
        </w:rPr>
      </w:pPr>
    </w:p>
    <w:p w:rsidR="00183875" w:rsidRDefault="00183875" w:rsidP="00591C5A">
      <w:pPr>
        <w:jc w:val="both"/>
        <w:rPr>
          <w:sz w:val="28"/>
          <w:szCs w:val="28"/>
        </w:rPr>
      </w:pPr>
    </w:p>
    <w:p w:rsidR="00591C5A" w:rsidRPr="00591C5A" w:rsidRDefault="00591C5A" w:rsidP="00591C5A">
      <w:pPr>
        <w:jc w:val="both"/>
        <w:rPr>
          <w:sz w:val="28"/>
          <w:szCs w:val="28"/>
        </w:rPr>
      </w:pPr>
      <w:r w:rsidRPr="00591C5A">
        <w:rPr>
          <w:sz w:val="28"/>
          <w:szCs w:val="28"/>
        </w:rPr>
        <w:t>Секретар міської ради</w:t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proofErr w:type="spellStart"/>
      <w:r w:rsidR="0054590A">
        <w:rPr>
          <w:sz w:val="28"/>
          <w:szCs w:val="28"/>
        </w:rPr>
        <w:t>Ю.Хоменко</w:t>
      </w:r>
      <w:proofErr w:type="spellEnd"/>
    </w:p>
    <w:p w:rsidR="00591C5A" w:rsidRPr="00591C5A" w:rsidRDefault="00591C5A" w:rsidP="00591C5A">
      <w:pPr>
        <w:jc w:val="both"/>
        <w:rPr>
          <w:sz w:val="28"/>
          <w:szCs w:val="28"/>
        </w:rPr>
      </w:pPr>
    </w:p>
    <w:p w:rsidR="00591C5A" w:rsidRPr="00591C5A" w:rsidRDefault="00591C5A" w:rsidP="00591C5A">
      <w:pPr>
        <w:jc w:val="both"/>
        <w:rPr>
          <w:sz w:val="28"/>
          <w:szCs w:val="28"/>
        </w:rPr>
      </w:pPr>
      <w:r w:rsidRPr="00591C5A">
        <w:rPr>
          <w:sz w:val="28"/>
          <w:szCs w:val="28"/>
        </w:rPr>
        <w:tab/>
      </w:r>
    </w:p>
    <w:p w:rsidR="00591C5A" w:rsidRPr="00591C5A" w:rsidRDefault="00591C5A" w:rsidP="00591C5A">
      <w:pPr>
        <w:jc w:val="both"/>
        <w:rPr>
          <w:sz w:val="28"/>
          <w:szCs w:val="28"/>
        </w:rPr>
      </w:pPr>
      <w:r w:rsidRPr="00591C5A">
        <w:rPr>
          <w:sz w:val="28"/>
          <w:szCs w:val="28"/>
        </w:rPr>
        <w:t xml:space="preserve">Заступник міського голови </w:t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proofErr w:type="spellStart"/>
      <w:r w:rsidR="0054590A">
        <w:rPr>
          <w:sz w:val="28"/>
          <w:szCs w:val="28"/>
        </w:rPr>
        <w:t>С.Смага</w:t>
      </w:r>
      <w:proofErr w:type="spellEnd"/>
      <w:r w:rsidR="0054590A">
        <w:rPr>
          <w:sz w:val="28"/>
          <w:szCs w:val="28"/>
        </w:rPr>
        <w:t xml:space="preserve"> </w:t>
      </w:r>
    </w:p>
    <w:p w:rsidR="00591C5A" w:rsidRPr="00591C5A" w:rsidRDefault="00591C5A" w:rsidP="00591C5A">
      <w:pPr>
        <w:jc w:val="both"/>
        <w:rPr>
          <w:sz w:val="28"/>
          <w:szCs w:val="28"/>
        </w:rPr>
      </w:pPr>
    </w:p>
    <w:p w:rsidR="00591C5A" w:rsidRPr="00591C5A" w:rsidRDefault="00591C5A" w:rsidP="00591C5A">
      <w:pPr>
        <w:jc w:val="both"/>
        <w:rPr>
          <w:sz w:val="28"/>
          <w:szCs w:val="28"/>
        </w:rPr>
      </w:pPr>
    </w:p>
    <w:p w:rsidR="00591C5A" w:rsidRPr="00591C5A" w:rsidRDefault="00591C5A" w:rsidP="00591C5A">
      <w:pPr>
        <w:jc w:val="both"/>
        <w:rPr>
          <w:sz w:val="28"/>
          <w:szCs w:val="28"/>
        </w:rPr>
      </w:pPr>
      <w:r w:rsidRPr="00591C5A">
        <w:rPr>
          <w:sz w:val="28"/>
          <w:szCs w:val="28"/>
        </w:rPr>
        <w:t>Начальник відділу юридично-</w:t>
      </w:r>
    </w:p>
    <w:p w:rsidR="00591C5A" w:rsidRPr="00591C5A" w:rsidRDefault="00591C5A" w:rsidP="00591C5A">
      <w:pPr>
        <w:jc w:val="both"/>
        <w:rPr>
          <w:sz w:val="28"/>
          <w:szCs w:val="28"/>
        </w:rPr>
      </w:pPr>
      <w:r w:rsidRPr="00591C5A">
        <w:rPr>
          <w:sz w:val="28"/>
          <w:szCs w:val="28"/>
        </w:rPr>
        <w:t>кадрового забезпечення</w:t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proofErr w:type="spellStart"/>
      <w:r w:rsidRPr="00591C5A">
        <w:rPr>
          <w:sz w:val="28"/>
          <w:szCs w:val="28"/>
        </w:rPr>
        <w:t>В.Лега</w:t>
      </w:r>
      <w:proofErr w:type="spellEnd"/>
    </w:p>
    <w:p w:rsidR="00591C5A" w:rsidRPr="00591C5A" w:rsidRDefault="00591C5A" w:rsidP="00591C5A">
      <w:pPr>
        <w:jc w:val="both"/>
        <w:rPr>
          <w:sz w:val="28"/>
          <w:szCs w:val="28"/>
        </w:rPr>
      </w:pPr>
    </w:p>
    <w:p w:rsidR="00591C5A" w:rsidRPr="00591C5A" w:rsidRDefault="00591C5A" w:rsidP="00591C5A">
      <w:pPr>
        <w:jc w:val="both"/>
        <w:rPr>
          <w:sz w:val="28"/>
          <w:szCs w:val="28"/>
        </w:rPr>
      </w:pPr>
    </w:p>
    <w:p w:rsidR="00591C5A" w:rsidRPr="00591C5A" w:rsidRDefault="00591C5A" w:rsidP="00591C5A">
      <w:pPr>
        <w:jc w:val="both"/>
        <w:rPr>
          <w:sz w:val="28"/>
          <w:szCs w:val="28"/>
        </w:rPr>
      </w:pPr>
      <w:r w:rsidRPr="00591C5A">
        <w:rPr>
          <w:sz w:val="28"/>
          <w:szCs w:val="28"/>
        </w:rPr>
        <w:t>Начальник фінансового управління</w:t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</w:r>
      <w:r w:rsidRPr="00591C5A">
        <w:rPr>
          <w:sz w:val="28"/>
          <w:szCs w:val="28"/>
        </w:rPr>
        <w:tab/>
        <w:t>Л. Писаренко</w:t>
      </w:r>
    </w:p>
    <w:p w:rsidR="00591C5A" w:rsidRPr="00591C5A" w:rsidRDefault="00591C5A" w:rsidP="00591C5A">
      <w:pPr>
        <w:jc w:val="both"/>
        <w:rPr>
          <w:sz w:val="28"/>
          <w:szCs w:val="28"/>
        </w:rPr>
      </w:pPr>
    </w:p>
    <w:p w:rsidR="00591C5A" w:rsidRPr="00591C5A" w:rsidRDefault="00591C5A" w:rsidP="00591C5A">
      <w:pPr>
        <w:jc w:val="both"/>
        <w:rPr>
          <w:sz w:val="28"/>
          <w:szCs w:val="28"/>
        </w:rPr>
      </w:pPr>
    </w:p>
    <w:p w:rsidR="0084451C" w:rsidRDefault="0084451C" w:rsidP="001F732A">
      <w:pPr>
        <w:jc w:val="both"/>
        <w:rPr>
          <w:sz w:val="28"/>
          <w:szCs w:val="28"/>
        </w:rPr>
      </w:pPr>
    </w:p>
    <w:p w:rsidR="00627266" w:rsidRPr="00506BDB" w:rsidRDefault="00627266" w:rsidP="006272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6BDB">
        <w:rPr>
          <w:sz w:val="28"/>
          <w:szCs w:val="28"/>
          <w:lang w:val="uk-UA"/>
        </w:rPr>
        <w:tab/>
      </w:r>
    </w:p>
    <w:p w:rsidR="007F25B4" w:rsidRDefault="007F25B4" w:rsidP="007F25B4">
      <w:pPr>
        <w:tabs>
          <w:tab w:val="left" w:pos="6510"/>
          <w:tab w:val="left" w:pos="6946"/>
        </w:tabs>
        <w:ind w:right="-1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Голова </w:t>
      </w:r>
      <w:r w:rsidRPr="0054590A">
        <w:rPr>
          <w:noProof/>
          <w:sz w:val="28"/>
          <w:szCs w:val="28"/>
        </w:rPr>
        <w:t>комісі</w:t>
      </w:r>
      <w:r>
        <w:rPr>
          <w:noProof/>
          <w:sz w:val="28"/>
          <w:szCs w:val="28"/>
        </w:rPr>
        <w:t>ї</w:t>
      </w:r>
      <w:r w:rsidRPr="0054590A">
        <w:rPr>
          <w:noProof/>
          <w:sz w:val="28"/>
          <w:szCs w:val="28"/>
        </w:rPr>
        <w:t xml:space="preserve"> міської ради  </w:t>
      </w:r>
      <w:r w:rsidRPr="0054590A">
        <w:rPr>
          <w:noProof/>
          <w:sz w:val="28"/>
        </w:rPr>
        <w:t>з  питань</w:t>
      </w:r>
      <w:r w:rsidRPr="0054590A">
        <w:rPr>
          <w:color w:val="000000"/>
          <w:sz w:val="28"/>
          <w:szCs w:val="28"/>
        </w:rPr>
        <w:t xml:space="preserve"> </w:t>
      </w:r>
    </w:p>
    <w:p w:rsidR="007F25B4" w:rsidRDefault="007F25B4" w:rsidP="007F25B4">
      <w:pPr>
        <w:tabs>
          <w:tab w:val="left" w:pos="6510"/>
          <w:tab w:val="left" w:pos="694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житлово-комунального господарства,</w:t>
      </w:r>
    </w:p>
    <w:p w:rsidR="00F60F00" w:rsidRDefault="00F60F00" w:rsidP="007F25B4">
      <w:pPr>
        <w:tabs>
          <w:tab w:val="left" w:pos="6510"/>
          <w:tab w:val="left" w:pos="694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комунальної власності </w:t>
      </w:r>
      <w:r w:rsidR="007F25B4">
        <w:rPr>
          <w:color w:val="000000"/>
          <w:sz w:val="28"/>
          <w:szCs w:val="28"/>
        </w:rPr>
        <w:t xml:space="preserve"> транспорту і зв’язку </w:t>
      </w:r>
    </w:p>
    <w:p w:rsidR="007F25B4" w:rsidRPr="00F60F00" w:rsidRDefault="007F25B4" w:rsidP="007F25B4">
      <w:pPr>
        <w:tabs>
          <w:tab w:val="left" w:pos="6510"/>
          <w:tab w:val="left" w:pos="694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енергозбереження </w:t>
      </w:r>
      <w:r>
        <w:rPr>
          <w:noProof/>
          <w:sz w:val="28"/>
        </w:rPr>
        <w:t xml:space="preserve">                         </w:t>
      </w:r>
      <w:r w:rsidR="00F60F00">
        <w:rPr>
          <w:noProof/>
          <w:sz w:val="28"/>
        </w:rPr>
        <w:t xml:space="preserve">                                        </w:t>
      </w:r>
      <w:r>
        <w:rPr>
          <w:noProof/>
          <w:sz w:val="28"/>
        </w:rPr>
        <w:t xml:space="preserve">  В. Дегтяренко</w:t>
      </w:r>
    </w:p>
    <w:p w:rsidR="007A2A3A" w:rsidRDefault="007A2A3A" w:rsidP="001F732A">
      <w:pPr>
        <w:jc w:val="both"/>
        <w:rPr>
          <w:sz w:val="28"/>
          <w:szCs w:val="28"/>
        </w:rPr>
      </w:pPr>
    </w:p>
    <w:p w:rsidR="0084451C" w:rsidRDefault="0084451C" w:rsidP="001F732A">
      <w:pPr>
        <w:jc w:val="both"/>
        <w:rPr>
          <w:sz w:val="28"/>
          <w:szCs w:val="28"/>
        </w:rPr>
      </w:pPr>
    </w:p>
    <w:p w:rsidR="0084451C" w:rsidRDefault="0084451C" w:rsidP="001F732A">
      <w:pPr>
        <w:jc w:val="both"/>
        <w:rPr>
          <w:sz w:val="28"/>
          <w:szCs w:val="28"/>
        </w:rPr>
      </w:pPr>
    </w:p>
    <w:p w:rsidR="00627266" w:rsidRDefault="00627266" w:rsidP="0062726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 постійної комісії міської ради</w:t>
      </w:r>
    </w:p>
    <w:p w:rsidR="00627266" w:rsidRDefault="00627266" w:rsidP="00627266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регламенту, законності, охорони</w:t>
      </w:r>
    </w:p>
    <w:p w:rsidR="00627266" w:rsidRDefault="00627266" w:rsidP="0062726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 і свобод громадян, запобігання корупції,</w:t>
      </w:r>
    </w:p>
    <w:p w:rsidR="00627266" w:rsidRDefault="00627266" w:rsidP="00627266">
      <w:pPr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адміністративно-територіального устрою,</w:t>
      </w:r>
    </w:p>
    <w:p w:rsidR="00627266" w:rsidRDefault="00627266" w:rsidP="00627266">
      <w:pPr>
        <w:tabs>
          <w:tab w:val="left" w:pos="7655"/>
        </w:tabs>
        <w:jc w:val="both"/>
      </w:pPr>
      <w:r>
        <w:rPr>
          <w:sz w:val="28"/>
          <w:szCs w:val="28"/>
        </w:rPr>
        <w:t xml:space="preserve">депутатської діяльності та етики                                                </w:t>
      </w:r>
      <w:proofErr w:type="spellStart"/>
      <w:r>
        <w:rPr>
          <w:sz w:val="28"/>
          <w:szCs w:val="28"/>
        </w:rPr>
        <w:t>В.Салогуб</w:t>
      </w:r>
      <w:proofErr w:type="spellEnd"/>
    </w:p>
    <w:p w:rsidR="0054590A" w:rsidRDefault="0054590A" w:rsidP="0084451C">
      <w:pPr>
        <w:jc w:val="center"/>
        <w:rPr>
          <w:sz w:val="28"/>
          <w:szCs w:val="28"/>
        </w:rPr>
      </w:pPr>
    </w:p>
    <w:p w:rsidR="0054590A" w:rsidRDefault="0054590A" w:rsidP="0084451C">
      <w:pPr>
        <w:jc w:val="center"/>
        <w:rPr>
          <w:sz w:val="28"/>
          <w:szCs w:val="28"/>
        </w:rPr>
      </w:pPr>
    </w:p>
    <w:p w:rsidR="0054590A" w:rsidRDefault="0054590A" w:rsidP="0084451C">
      <w:pPr>
        <w:jc w:val="center"/>
        <w:rPr>
          <w:sz w:val="28"/>
          <w:szCs w:val="28"/>
        </w:rPr>
      </w:pPr>
    </w:p>
    <w:p w:rsidR="0054590A" w:rsidRDefault="0054590A" w:rsidP="0084451C">
      <w:pPr>
        <w:jc w:val="center"/>
        <w:rPr>
          <w:sz w:val="28"/>
          <w:szCs w:val="28"/>
        </w:rPr>
      </w:pPr>
    </w:p>
    <w:p w:rsidR="0054590A" w:rsidRDefault="0054590A" w:rsidP="0084451C">
      <w:pPr>
        <w:jc w:val="center"/>
        <w:rPr>
          <w:sz w:val="28"/>
          <w:szCs w:val="28"/>
        </w:rPr>
      </w:pPr>
    </w:p>
    <w:p w:rsidR="0054590A" w:rsidRDefault="0054590A" w:rsidP="0084451C">
      <w:pPr>
        <w:jc w:val="center"/>
        <w:rPr>
          <w:sz w:val="28"/>
          <w:szCs w:val="28"/>
        </w:rPr>
      </w:pPr>
    </w:p>
    <w:p w:rsidR="0054590A" w:rsidRDefault="0054590A" w:rsidP="0084451C">
      <w:pPr>
        <w:jc w:val="center"/>
        <w:rPr>
          <w:sz w:val="28"/>
          <w:szCs w:val="28"/>
        </w:rPr>
      </w:pPr>
    </w:p>
    <w:p w:rsidR="0054590A" w:rsidRDefault="0054590A" w:rsidP="0084451C">
      <w:pPr>
        <w:jc w:val="center"/>
        <w:rPr>
          <w:sz w:val="28"/>
          <w:szCs w:val="28"/>
        </w:rPr>
      </w:pPr>
    </w:p>
    <w:p w:rsidR="0054590A" w:rsidRDefault="0054590A" w:rsidP="00627266">
      <w:pPr>
        <w:rPr>
          <w:sz w:val="28"/>
          <w:szCs w:val="28"/>
        </w:rPr>
      </w:pPr>
    </w:p>
    <w:p w:rsidR="0054590A" w:rsidRDefault="0054590A" w:rsidP="0084451C">
      <w:pPr>
        <w:jc w:val="center"/>
        <w:rPr>
          <w:sz w:val="28"/>
          <w:szCs w:val="28"/>
        </w:rPr>
      </w:pPr>
    </w:p>
    <w:p w:rsidR="0054590A" w:rsidRDefault="0054590A" w:rsidP="0084451C">
      <w:pPr>
        <w:jc w:val="center"/>
        <w:rPr>
          <w:sz w:val="28"/>
          <w:szCs w:val="28"/>
        </w:rPr>
      </w:pPr>
    </w:p>
    <w:p w:rsidR="0054590A" w:rsidRDefault="0054590A" w:rsidP="0084451C">
      <w:pPr>
        <w:jc w:val="center"/>
        <w:rPr>
          <w:sz w:val="28"/>
          <w:szCs w:val="28"/>
        </w:rPr>
      </w:pPr>
    </w:p>
    <w:p w:rsidR="0084451C" w:rsidRPr="0084451C" w:rsidRDefault="0084451C" w:rsidP="0084451C">
      <w:pPr>
        <w:jc w:val="center"/>
        <w:rPr>
          <w:sz w:val="28"/>
          <w:szCs w:val="28"/>
        </w:rPr>
      </w:pPr>
      <w:bookmarkStart w:id="6" w:name="_Hlk62112446"/>
      <w:r w:rsidRPr="0084451C">
        <w:rPr>
          <w:sz w:val="28"/>
          <w:szCs w:val="28"/>
        </w:rPr>
        <w:t>ПОЯСНЮВАЛЬНА ЗАПИСКА</w:t>
      </w:r>
    </w:p>
    <w:p w:rsidR="00627266" w:rsidRDefault="0084451C" w:rsidP="0084451C">
      <w:pPr>
        <w:jc w:val="center"/>
        <w:rPr>
          <w:sz w:val="28"/>
          <w:szCs w:val="28"/>
        </w:rPr>
      </w:pPr>
      <w:r w:rsidRPr="0084451C">
        <w:rPr>
          <w:sz w:val="28"/>
          <w:szCs w:val="28"/>
        </w:rPr>
        <w:t xml:space="preserve">до </w:t>
      </w:r>
      <w:proofErr w:type="spellStart"/>
      <w:r w:rsidRPr="0084451C">
        <w:rPr>
          <w:sz w:val="28"/>
          <w:szCs w:val="28"/>
        </w:rPr>
        <w:t>про</w:t>
      </w:r>
      <w:r w:rsidR="0054590A">
        <w:rPr>
          <w:sz w:val="28"/>
          <w:szCs w:val="28"/>
        </w:rPr>
        <w:t>є</w:t>
      </w:r>
      <w:r w:rsidRPr="0084451C">
        <w:rPr>
          <w:sz w:val="28"/>
          <w:szCs w:val="28"/>
        </w:rPr>
        <w:t>кту</w:t>
      </w:r>
      <w:proofErr w:type="spellEnd"/>
      <w:r w:rsidRPr="0084451C">
        <w:rPr>
          <w:sz w:val="28"/>
          <w:szCs w:val="28"/>
        </w:rPr>
        <w:t xml:space="preserve"> рішення «Про затвердження Акт</w:t>
      </w:r>
      <w:r w:rsidR="007F25B4">
        <w:rPr>
          <w:sz w:val="28"/>
          <w:szCs w:val="28"/>
        </w:rPr>
        <w:t>у</w:t>
      </w:r>
      <w:r w:rsidRPr="0084451C">
        <w:rPr>
          <w:sz w:val="28"/>
          <w:szCs w:val="28"/>
        </w:rPr>
        <w:t xml:space="preserve"> приймання-передачі майна</w:t>
      </w:r>
      <w:r w:rsidR="00627266" w:rsidRPr="00627266">
        <w:rPr>
          <w:sz w:val="28"/>
          <w:szCs w:val="28"/>
        </w:rPr>
        <w:t xml:space="preserve"> </w:t>
      </w:r>
      <w:proofErr w:type="spellStart"/>
      <w:r w:rsidR="00627266" w:rsidRPr="0054590A">
        <w:rPr>
          <w:sz w:val="28"/>
          <w:szCs w:val="28"/>
        </w:rPr>
        <w:t>Переяслівської</w:t>
      </w:r>
      <w:proofErr w:type="spellEnd"/>
      <w:r w:rsidR="00627266" w:rsidRPr="0054590A">
        <w:rPr>
          <w:sz w:val="28"/>
          <w:szCs w:val="28"/>
        </w:rPr>
        <w:t xml:space="preserve"> сільської бібліотеки-філіалу Ніжинської районної централізованої бібліотечної системи</w:t>
      </w:r>
      <w:r w:rsidR="00627266">
        <w:rPr>
          <w:sz w:val="28"/>
          <w:szCs w:val="28"/>
        </w:rPr>
        <w:t>»</w:t>
      </w:r>
    </w:p>
    <w:p w:rsidR="0084451C" w:rsidRPr="0084451C" w:rsidRDefault="0084451C" w:rsidP="0084451C">
      <w:pPr>
        <w:jc w:val="center"/>
        <w:rPr>
          <w:sz w:val="28"/>
          <w:szCs w:val="28"/>
        </w:rPr>
      </w:pPr>
    </w:p>
    <w:p w:rsidR="0084451C" w:rsidRPr="0084451C" w:rsidRDefault="0084451C" w:rsidP="0084451C">
      <w:pPr>
        <w:rPr>
          <w:sz w:val="28"/>
          <w:szCs w:val="28"/>
        </w:rPr>
      </w:pPr>
    </w:p>
    <w:p w:rsidR="0084451C" w:rsidRPr="0084451C" w:rsidRDefault="0084451C" w:rsidP="0084451C">
      <w:pPr>
        <w:rPr>
          <w:b/>
          <w:sz w:val="28"/>
          <w:szCs w:val="28"/>
        </w:rPr>
      </w:pPr>
      <w:r w:rsidRPr="0084451C">
        <w:rPr>
          <w:b/>
          <w:sz w:val="28"/>
          <w:szCs w:val="28"/>
        </w:rPr>
        <w:t xml:space="preserve">1. Обґрунтування необхідності прийняття </w:t>
      </w:r>
      <w:proofErr w:type="spellStart"/>
      <w:r w:rsidRPr="0084451C">
        <w:rPr>
          <w:b/>
          <w:sz w:val="28"/>
          <w:szCs w:val="28"/>
        </w:rPr>
        <w:t>про</w:t>
      </w:r>
      <w:r w:rsidR="004543F7">
        <w:rPr>
          <w:b/>
          <w:sz w:val="28"/>
          <w:szCs w:val="28"/>
        </w:rPr>
        <w:t>є</w:t>
      </w:r>
      <w:r w:rsidRPr="0084451C">
        <w:rPr>
          <w:b/>
          <w:sz w:val="28"/>
          <w:szCs w:val="28"/>
        </w:rPr>
        <w:t>кту</w:t>
      </w:r>
      <w:proofErr w:type="spellEnd"/>
      <w:r w:rsidRPr="0084451C">
        <w:rPr>
          <w:b/>
          <w:sz w:val="28"/>
          <w:szCs w:val="28"/>
        </w:rPr>
        <w:t xml:space="preserve"> рішення </w:t>
      </w:r>
    </w:p>
    <w:p w:rsidR="0084451C" w:rsidRPr="0084451C" w:rsidRDefault="0084451C" w:rsidP="0084451C">
      <w:pPr>
        <w:jc w:val="both"/>
        <w:rPr>
          <w:sz w:val="28"/>
          <w:szCs w:val="28"/>
        </w:rPr>
      </w:pPr>
      <w:r w:rsidRPr="0084451C">
        <w:rPr>
          <w:sz w:val="28"/>
          <w:szCs w:val="28"/>
        </w:rPr>
        <w:tab/>
      </w:r>
      <w:proofErr w:type="spellStart"/>
      <w:r w:rsidRPr="0084451C">
        <w:rPr>
          <w:sz w:val="28"/>
          <w:szCs w:val="28"/>
        </w:rPr>
        <w:t>Про</w:t>
      </w:r>
      <w:r w:rsidR="00627266">
        <w:rPr>
          <w:sz w:val="28"/>
          <w:szCs w:val="28"/>
        </w:rPr>
        <w:t>є</w:t>
      </w:r>
      <w:r w:rsidRPr="0084451C">
        <w:rPr>
          <w:sz w:val="28"/>
          <w:szCs w:val="28"/>
        </w:rPr>
        <w:t>кт</w:t>
      </w:r>
      <w:proofErr w:type="spellEnd"/>
      <w:r w:rsidRPr="0084451C">
        <w:rPr>
          <w:sz w:val="28"/>
          <w:szCs w:val="28"/>
        </w:rPr>
        <w:t xml:space="preserve"> рішення Ніжинської міської ради  «Про затвердження Акт</w:t>
      </w:r>
      <w:r w:rsidR="007F25B4">
        <w:rPr>
          <w:sz w:val="28"/>
          <w:szCs w:val="28"/>
        </w:rPr>
        <w:t>у</w:t>
      </w:r>
      <w:r w:rsidRPr="0084451C">
        <w:rPr>
          <w:sz w:val="28"/>
          <w:szCs w:val="28"/>
        </w:rPr>
        <w:t xml:space="preserve"> приймання-передачі майна</w:t>
      </w:r>
      <w:r w:rsidR="00627266" w:rsidRPr="00627266">
        <w:rPr>
          <w:sz w:val="28"/>
          <w:szCs w:val="28"/>
        </w:rPr>
        <w:t xml:space="preserve"> </w:t>
      </w:r>
      <w:proofErr w:type="spellStart"/>
      <w:r w:rsidR="00627266" w:rsidRPr="0054590A">
        <w:rPr>
          <w:sz w:val="28"/>
          <w:szCs w:val="28"/>
        </w:rPr>
        <w:t>Переяслівської</w:t>
      </w:r>
      <w:proofErr w:type="spellEnd"/>
      <w:r w:rsidR="00627266" w:rsidRPr="0054590A">
        <w:rPr>
          <w:sz w:val="28"/>
          <w:szCs w:val="28"/>
        </w:rPr>
        <w:t xml:space="preserve"> сільської бібліотеки-філіалу Ніжинської районної централізованої бібліотечної системи</w:t>
      </w:r>
      <w:r w:rsidRPr="0084451C">
        <w:rPr>
          <w:sz w:val="28"/>
          <w:szCs w:val="28"/>
        </w:rPr>
        <w:t xml:space="preserve">» розроблено відповідно до </w:t>
      </w:r>
      <w:r w:rsidR="00627266">
        <w:rPr>
          <w:sz w:val="28"/>
          <w:szCs w:val="28"/>
        </w:rPr>
        <w:t xml:space="preserve">чинного законодавства та </w:t>
      </w:r>
      <w:r w:rsidR="004543F7">
        <w:rPr>
          <w:sz w:val="28"/>
          <w:szCs w:val="28"/>
        </w:rPr>
        <w:t xml:space="preserve">виконання п.4 </w:t>
      </w:r>
      <w:r w:rsidRPr="0084451C">
        <w:rPr>
          <w:sz w:val="28"/>
          <w:szCs w:val="28"/>
        </w:rPr>
        <w:t xml:space="preserve">рішення Ніжинської міської ради </w:t>
      </w:r>
      <w:r w:rsidR="00627266">
        <w:rPr>
          <w:sz w:val="28"/>
          <w:szCs w:val="28"/>
        </w:rPr>
        <w:t xml:space="preserve"> </w:t>
      </w:r>
      <w:r w:rsidRPr="0084451C">
        <w:rPr>
          <w:sz w:val="28"/>
          <w:szCs w:val="28"/>
        </w:rPr>
        <w:t xml:space="preserve">«Про надання згоди на прийняття до комунальної власності Ніжинської територіальної громади майна </w:t>
      </w:r>
      <w:proofErr w:type="spellStart"/>
      <w:r w:rsidR="00627266">
        <w:rPr>
          <w:sz w:val="28"/>
          <w:szCs w:val="28"/>
        </w:rPr>
        <w:t>Переяслівської</w:t>
      </w:r>
      <w:proofErr w:type="spellEnd"/>
      <w:r w:rsidR="00627266">
        <w:rPr>
          <w:sz w:val="28"/>
          <w:szCs w:val="28"/>
        </w:rPr>
        <w:t xml:space="preserve"> </w:t>
      </w:r>
      <w:r w:rsidRPr="0084451C">
        <w:rPr>
          <w:sz w:val="28"/>
          <w:szCs w:val="28"/>
        </w:rPr>
        <w:t xml:space="preserve">сільської бібліотеки-філіалу Ніжинської районної централізованої бібліотечної системи та створення комісії з приймання-передачі майна </w:t>
      </w:r>
      <w:proofErr w:type="spellStart"/>
      <w:r w:rsidR="00627266">
        <w:rPr>
          <w:sz w:val="28"/>
          <w:szCs w:val="28"/>
        </w:rPr>
        <w:t>Переяслівської</w:t>
      </w:r>
      <w:proofErr w:type="spellEnd"/>
      <w:r w:rsidR="00627266">
        <w:rPr>
          <w:sz w:val="28"/>
          <w:szCs w:val="28"/>
        </w:rPr>
        <w:t xml:space="preserve"> </w:t>
      </w:r>
      <w:r w:rsidRPr="0084451C">
        <w:rPr>
          <w:sz w:val="28"/>
          <w:szCs w:val="28"/>
        </w:rPr>
        <w:t>сільської бібліотеки-філіалу Ніжинської районної централізованої бібліотечної системи».</w:t>
      </w:r>
    </w:p>
    <w:p w:rsidR="0084451C" w:rsidRPr="0084451C" w:rsidRDefault="0084451C" w:rsidP="0084451C">
      <w:pPr>
        <w:rPr>
          <w:b/>
          <w:sz w:val="28"/>
          <w:szCs w:val="28"/>
        </w:rPr>
      </w:pPr>
      <w:r w:rsidRPr="0084451C">
        <w:rPr>
          <w:b/>
          <w:sz w:val="28"/>
          <w:szCs w:val="28"/>
        </w:rPr>
        <w:t xml:space="preserve">2. Загальна характеристика і основні положення </w:t>
      </w:r>
      <w:proofErr w:type="spellStart"/>
      <w:r w:rsidRPr="0084451C">
        <w:rPr>
          <w:b/>
          <w:sz w:val="28"/>
          <w:szCs w:val="28"/>
        </w:rPr>
        <w:t>про</w:t>
      </w:r>
      <w:r w:rsidR="004543F7">
        <w:rPr>
          <w:b/>
          <w:sz w:val="28"/>
          <w:szCs w:val="28"/>
        </w:rPr>
        <w:t>є</w:t>
      </w:r>
      <w:r w:rsidRPr="0084451C">
        <w:rPr>
          <w:b/>
          <w:sz w:val="28"/>
          <w:szCs w:val="28"/>
        </w:rPr>
        <w:t>кту</w:t>
      </w:r>
      <w:proofErr w:type="spellEnd"/>
      <w:r w:rsidRPr="0084451C">
        <w:rPr>
          <w:b/>
          <w:sz w:val="28"/>
          <w:szCs w:val="28"/>
        </w:rPr>
        <w:t xml:space="preserve"> рішення</w:t>
      </w:r>
    </w:p>
    <w:p w:rsidR="0084451C" w:rsidRPr="0084451C" w:rsidRDefault="0084451C" w:rsidP="0084451C">
      <w:pPr>
        <w:ind w:firstLine="708"/>
        <w:rPr>
          <w:sz w:val="28"/>
          <w:szCs w:val="28"/>
        </w:rPr>
      </w:pPr>
      <w:proofErr w:type="spellStart"/>
      <w:r w:rsidRPr="0084451C">
        <w:rPr>
          <w:sz w:val="28"/>
          <w:szCs w:val="28"/>
        </w:rPr>
        <w:t>Про</w:t>
      </w:r>
      <w:r w:rsidR="004543F7">
        <w:rPr>
          <w:sz w:val="28"/>
          <w:szCs w:val="28"/>
        </w:rPr>
        <w:t>є</w:t>
      </w:r>
      <w:r w:rsidRPr="0084451C">
        <w:rPr>
          <w:sz w:val="28"/>
          <w:szCs w:val="28"/>
        </w:rPr>
        <w:t>кт</w:t>
      </w:r>
      <w:proofErr w:type="spellEnd"/>
      <w:r w:rsidRPr="0084451C">
        <w:rPr>
          <w:sz w:val="28"/>
          <w:szCs w:val="28"/>
        </w:rPr>
        <w:t xml:space="preserve"> рішення складається з </w:t>
      </w:r>
      <w:r w:rsidR="00E842BF">
        <w:rPr>
          <w:sz w:val="28"/>
          <w:szCs w:val="28"/>
        </w:rPr>
        <w:t>чотирьох</w:t>
      </w:r>
      <w:r w:rsidRPr="0084451C">
        <w:rPr>
          <w:sz w:val="28"/>
          <w:szCs w:val="28"/>
        </w:rPr>
        <w:t xml:space="preserve"> пунктів:</w:t>
      </w:r>
    </w:p>
    <w:p w:rsidR="0084451C" w:rsidRPr="0084451C" w:rsidRDefault="0084451C" w:rsidP="0084451C">
      <w:pPr>
        <w:jc w:val="both"/>
        <w:rPr>
          <w:sz w:val="28"/>
          <w:szCs w:val="28"/>
        </w:rPr>
      </w:pPr>
      <w:r w:rsidRPr="0084451C">
        <w:rPr>
          <w:sz w:val="28"/>
          <w:szCs w:val="28"/>
        </w:rPr>
        <w:t xml:space="preserve">Пункт 1 містить інформацію про  затвердження Акту приймання-передачі майна </w:t>
      </w:r>
      <w:proofErr w:type="spellStart"/>
      <w:r w:rsidR="00627266">
        <w:rPr>
          <w:sz w:val="28"/>
          <w:szCs w:val="28"/>
        </w:rPr>
        <w:t>Переяслівської</w:t>
      </w:r>
      <w:proofErr w:type="spellEnd"/>
      <w:r w:rsidR="00627266">
        <w:rPr>
          <w:sz w:val="28"/>
          <w:szCs w:val="28"/>
        </w:rPr>
        <w:t xml:space="preserve"> </w:t>
      </w:r>
      <w:r w:rsidRPr="0084451C">
        <w:rPr>
          <w:sz w:val="28"/>
          <w:szCs w:val="28"/>
        </w:rPr>
        <w:t>сільської бібліотеки-філіалу Ніжинської районної централізованої бібліотечної системи, що передається з балансу відділу культури</w:t>
      </w:r>
      <w:r w:rsidR="004543F7">
        <w:rPr>
          <w:sz w:val="28"/>
          <w:szCs w:val="28"/>
        </w:rPr>
        <w:t xml:space="preserve">, сім’ї, молоді та спорту </w:t>
      </w:r>
      <w:r w:rsidRPr="0084451C">
        <w:rPr>
          <w:sz w:val="28"/>
          <w:szCs w:val="28"/>
        </w:rPr>
        <w:t xml:space="preserve"> Ніжинської районної державної адміністрації на баланс Ніжинської міської централізованої бібліотечної системи Ніжинської міської ради Чернігівської області (дода</w:t>
      </w:r>
      <w:r w:rsidR="004543F7">
        <w:rPr>
          <w:sz w:val="28"/>
          <w:szCs w:val="28"/>
        </w:rPr>
        <w:t xml:space="preserve">ється </w:t>
      </w:r>
      <w:r w:rsidRPr="0084451C">
        <w:rPr>
          <w:sz w:val="28"/>
          <w:szCs w:val="28"/>
        </w:rPr>
        <w:t>).</w:t>
      </w:r>
    </w:p>
    <w:p w:rsidR="0084451C" w:rsidRPr="0084451C" w:rsidRDefault="0084451C" w:rsidP="0084451C">
      <w:pPr>
        <w:jc w:val="both"/>
        <w:rPr>
          <w:sz w:val="28"/>
          <w:szCs w:val="28"/>
        </w:rPr>
      </w:pPr>
      <w:r w:rsidRPr="0084451C">
        <w:rPr>
          <w:sz w:val="28"/>
          <w:szCs w:val="28"/>
        </w:rPr>
        <w:t xml:space="preserve">Пункт </w:t>
      </w:r>
      <w:r w:rsidR="00E842BF">
        <w:rPr>
          <w:sz w:val="28"/>
          <w:szCs w:val="28"/>
        </w:rPr>
        <w:t>2</w:t>
      </w:r>
      <w:r w:rsidRPr="0084451C">
        <w:rPr>
          <w:sz w:val="28"/>
          <w:szCs w:val="28"/>
        </w:rPr>
        <w:t xml:space="preserve"> визначає контролюючого за оприлюднення даного рішення на сайті міської ради.</w:t>
      </w:r>
    </w:p>
    <w:p w:rsidR="0084451C" w:rsidRPr="0084451C" w:rsidRDefault="0084451C" w:rsidP="0084451C">
      <w:pPr>
        <w:rPr>
          <w:sz w:val="28"/>
          <w:szCs w:val="28"/>
        </w:rPr>
      </w:pPr>
      <w:r w:rsidRPr="0084451C">
        <w:rPr>
          <w:sz w:val="28"/>
          <w:szCs w:val="28"/>
        </w:rPr>
        <w:t xml:space="preserve">Пункт </w:t>
      </w:r>
      <w:r w:rsidR="00E842BF">
        <w:rPr>
          <w:sz w:val="28"/>
          <w:szCs w:val="28"/>
        </w:rPr>
        <w:t>3</w:t>
      </w:r>
      <w:r w:rsidRPr="0084451C">
        <w:rPr>
          <w:sz w:val="28"/>
          <w:szCs w:val="28"/>
        </w:rPr>
        <w:t xml:space="preserve"> визначає відповідальних за організацію виконання даного рішення.</w:t>
      </w:r>
    </w:p>
    <w:p w:rsidR="0084451C" w:rsidRPr="0084451C" w:rsidRDefault="0084451C" w:rsidP="0084451C">
      <w:pPr>
        <w:rPr>
          <w:sz w:val="28"/>
          <w:szCs w:val="28"/>
        </w:rPr>
      </w:pPr>
      <w:r w:rsidRPr="0084451C">
        <w:rPr>
          <w:sz w:val="28"/>
          <w:szCs w:val="28"/>
        </w:rPr>
        <w:t xml:space="preserve">Пункт </w:t>
      </w:r>
      <w:r w:rsidR="00E842BF">
        <w:rPr>
          <w:sz w:val="28"/>
          <w:szCs w:val="28"/>
        </w:rPr>
        <w:t>4</w:t>
      </w:r>
      <w:r w:rsidRPr="0084451C">
        <w:rPr>
          <w:sz w:val="28"/>
          <w:szCs w:val="28"/>
        </w:rPr>
        <w:t xml:space="preserve"> визначає контролюючого за виконанням даного рішення.</w:t>
      </w:r>
    </w:p>
    <w:p w:rsidR="0084451C" w:rsidRPr="0084451C" w:rsidRDefault="0084451C" w:rsidP="0084451C">
      <w:pPr>
        <w:rPr>
          <w:sz w:val="28"/>
          <w:szCs w:val="28"/>
        </w:rPr>
      </w:pPr>
    </w:p>
    <w:p w:rsidR="0084451C" w:rsidRDefault="0084451C" w:rsidP="0084451C">
      <w:pPr>
        <w:rPr>
          <w:sz w:val="28"/>
          <w:szCs w:val="28"/>
        </w:rPr>
      </w:pPr>
    </w:p>
    <w:p w:rsidR="0084451C" w:rsidRPr="0084451C" w:rsidRDefault="0084451C" w:rsidP="0084451C">
      <w:pPr>
        <w:rPr>
          <w:sz w:val="28"/>
          <w:szCs w:val="28"/>
        </w:rPr>
      </w:pPr>
      <w:r w:rsidRPr="0084451C">
        <w:rPr>
          <w:sz w:val="28"/>
          <w:szCs w:val="28"/>
        </w:rPr>
        <w:t xml:space="preserve">Начальник управління </w:t>
      </w:r>
    </w:p>
    <w:p w:rsidR="0084451C" w:rsidRPr="0084451C" w:rsidRDefault="0084451C" w:rsidP="0084451C">
      <w:pPr>
        <w:rPr>
          <w:sz w:val="28"/>
          <w:szCs w:val="28"/>
        </w:rPr>
      </w:pPr>
      <w:r w:rsidRPr="0084451C">
        <w:rPr>
          <w:sz w:val="28"/>
          <w:szCs w:val="28"/>
        </w:rPr>
        <w:t xml:space="preserve">культури і туризму        </w:t>
      </w:r>
      <w:r w:rsidRPr="0084451C">
        <w:rPr>
          <w:sz w:val="28"/>
          <w:szCs w:val="28"/>
        </w:rPr>
        <w:tab/>
      </w:r>
      <w:r w:rsidRPr="0084451C">
        <w:rPr>
          <w:sz w:val="28"/>
          <w:szCs w:val="28"/>
        </w:rPr>
        <w:tab/>
      </w:r>
      <w:r w:rsidRPr="0084451C">
        <w:rPr>
          <w:sz w:val="28"/>
          <w:szCs w:val="28"/>
        </w:rPr>
        <w:tab/>
      </w:r>
      <w:r w:rsidRPr="0084451C">
        <w:rPr>
          <w:sz w:val="28"/>
          <w:szCs w:val="28"/>
        </w:rPr>
        <w:tab/>
      </w:r>
      <w:r w:rsidRPr="0084451C">
        <w:rPr>
          <w:sz w:val="28"/>
          <w:szCs w:val="28"/>
        </w:rPr>
        <w:tab/>
        <w:t>Т</w:t>
      </w:r>
      <w:r w:rsidR="004543F7">
        <w:rPr>
          <w:sz w:val="28"/>
          <w:szCs w:val="28"/>
        </w:rPr>
        <w:t xml:space="preserve">етяна </w:t>
      </w:r>
      <w:proofErr w:type="spellStart"/>
      <w:r w:rsidRPr="0084451C">
        <w:rPr>
          <w:sz w:val="28"/>
          <w:szCs w:val="28"/>
        </w:rPr>
        <w:t>Бассак</w:t>
      </w:r>
      <w:proofErr w:type="spellEnd"/>
    </w:p>
    <w:p w:rsidR="0084451C" w:rsidRPr="0084451C" w:rsidRDefault="0084451C" w:rsidP="001F732A">
      <w:pPr>
        <w:jc w:val="both"/>
        <w:rPr>
          <w:sz w:val="28"/>
          <w:szCs w:val="28"/>
        </w:rPr>
      </w:pPr>
    </w:p>
    <w:p w:rsidR="00591C5A" w:rsidRPr="0084451C" w:rsidRDefault="00591C5A" w:rsidP="00591C5A">
      <w:pPr>
        <w:jc w:val="both"/>
        <w:rPr>
          <w:sz w:val="28"/>
          <w:szCs w:val="28"/>
        </w:rPr>
      </w:pPr>
    </w:p>
    <w:bookmarkEnd w:id="6"/>
    <w:p w:rsidR="005F4F13" w:rsidRDefault="005F4F13" w:rsidP="005F4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4F13" w:rsidRPr="00591C5A" w:rsidRDefault="005F4F13" w:rsidP="00591C5A">
      <w:pPr>
        <w:jc w:val="both"/>
        <w:rPr>
          <w:sz w:val="28"/>
          <w:szCs w:val="28"/>
        </w:rPr>
      </w:pPr>
    </w:p>
    <w:p w:rsidR="00591C5A" w:rsidRDefault="00591C5A" w:rsidP="00BE0462">
      <w:pPr>
        <w:jc w:val="both"/>
        <w:rPr>
          <w:sz w:val="28"/>
          <w:szCs w:val="28"/>
        </w:rPr>
      </w:pPr>
    </w:p>
    <w:p w:rsidR="00BE0462" w:rsidRDefault="00BE0462" w:rsidP="00BE0462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sectPr w:rsidR="00BE0462" w:rsidSect="00C578B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1BDF"/>
    <w:multiLevelType w:val="hybridMultilevel"/>
    <w:tmpl w:val="70865FD6"/>
    <w:lvl w:ilvl="0" w:tplc="F530F18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42F8"/>
    <w:multiLevelType w:val="hybridMultilevel"/>
    <w:tmpl w:val="89BEAC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6881"/>
    <w:multiLevelType w:val="hybridMultilevel"/>
    <w:tmpl w:val="FD16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11234"/>
    <w:multiLevelType w:val="hybridMultilevel"/>
    <w:tmpl w:val="D256B5D8"/>
    <w:lvl w:ilvl="0" w:tplc="240E9126">
      <w:start w:val="1"/>
      <w:numFmt w:val="decimal"/>
      <w:lvlText w:val="%1."/>
      <w:lvlJc w:val="left"/>
      <w:pPr>
        <w:ind w:left="7346" w:hanging="825"/>
      </w:p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1E"/>
    <w:rsid w:val="00053FFD"/>
    <w:rsid w:val="000B4D1F"/>
    <w:rsid w:val="000E4FDE"/>
    <w:rsid w:val="001369A0"/>
    <w:rsid w:val="00141909"/>
    <w:rsid w:val="00183875"/>
    <w:rsid w:val="001C2EF6"/>
    <w:rsid w:val="001D45FD"/>
    <w:rsid w:val="001D5AAD"/>
    <w:rsid w:val="001E5CDB"/>
    <w:rsid w:val="001E6402"/>
    <w:rsid w:val="001F732A"/>
    <w:rsid w:val="002174A8"/>
    <w:rsid w:val="002326E1"/>
    <w:rsid w:val="00316EEB"/>
    <w:rsid w:val="00363B79"/>
    <w:rsid w:val="00385DBC"/>
    <w:rsid w:val="004543F7"/>
    <w:rsid w:val="00506BDB"/>
    <w:rsid w:val="0054590A"/>
    <w:rsid w:val="005534AF"/>
    <w:rsid w:val="00591C5A"/>
    <w:rsid w:val="00594855"/>
    <w:rsid w:val="005B57A7"/>
    <w:rsid w:val="005F4F13"/>
    <w:rsid w:val="00627266"/>
    <w:rsid w:val="00634D38"/>
    <w:rsid w:val="00670520"/>
    <w:rsid w:val="0074081C"/>
    <w:rsid w:val="00765959"/>
    <w:rsid w:val="00791CC9"/>
    <w:rsid w:val="007A2A3A"/>
    <w:rsid w:val="007F25B4"/>
    <w:rsid w:val="007F7319"/>
    <w:rsid w:val="007F79B2"/>
    <w:rsid w:val="00813BC3"/>
    <w:rsid w:val="0084451C"/>
    <w:rsid w:val="008C273B"/>
    <w:rsid w:val="008D6C32"/>
    <w:rsid w:val="009406BD"/>
    <w:rsid w:val="00950947"/>
    <w:rsid w:val="00951E43"/>
    <w:rsid w:val="00963FE8"/>
    <w:rsid w:val="00A0638B"/>
    <w:rsid w:val="00A14BDD"/>
    <w:rsid w:val="00A32886"/>
    <w:rsid w:val="00A34B14"/>
    <w:rsid w:val="00A411EC"/>
    <w:rsid w:val="00A54333"/>
    <w:rsid w:val="00A57311"/>
    <w:rsid w:val="00A94953"/>
    <w:rsid w:val="00A95B84"/>
    <w:rsid w:val="00B25A6F"/>
    <w:rsid w:val="00B75FF2"/>
    <w:rsid w:val="00B90D14"/>
    <w:rsid w:val="00B95C1E"/>
    <w:rsid w:val="00BA1B6C"/>
    <w:rsid w:val="00BE0462"/>
    <w:rsid w:val="00C01B5E"/>
    <w:rsid w:val="00C578B4"/>
    <w:rsid w:val="00C67C33"/>
    <w:rsid w:val="00CB0082"/>
    <w:rsid w:val="00CC1033"/>
    <w:rsid w:val="00D21CF4"/>
    <w:rsid w:val="00D24FA8"/>
    <w:rsid w:val="00D736BF"/>
    <w:rsid w:val="00E842BF"/>
    <w:rsid w:val="00EC10BA"/>
    <w:rsid w:val="00EC761D"/>
    <w:rsid w:val="00F60F00"/>
    <w:rsid w:val="00F9308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3386"/>
  <w15:chartTrackingRefBased/>
  <w15:docId w15:val="{1A2CA520-0D70-4965-9ACC-AD34D229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E0462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462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Normal (Web)"/>
    <w:basedOn w:val="a"/>
    <w:unhideWhenUsed/>
    <w:rsid w:val="00BE0462"/>
    <w:pPr>
      <w:spacing w:before="100" w:beforeAutospacing="1" w:after="100" w:afterAutospacing="1"/>
    </w:pPr>
    <w:rPr>
      <w:szCs w:val="24"/>
      <w:lang w:val="ru-RU"/>
    </w:rPr>
  </w:style>
  <w:style w:type="paragraph" w:customStyle="1" w:styleId="Style6">
    <w:name w:val="Style6"/>
    <w:basedOn w:val="a"/>
    <w:rsid w:val="00BE046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Cs w:val="24"/>
      <w:lang w:val="ru-RU"/>
    </w:rPr>
  </w:style>
  <w:style w:type="character" w:customStyle="1" w:styleId="FontStyle13">
    <w:name w:val="Font Style13"/>
    <w:rsid w:val="00BE046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5">
    <w:name w:val="Font Style15"/>
    <w:rsid w:val="00BE0462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BE0462"/>
    <w:rPr>
      <w:b/>
      <w:bCs/>
    </w:rPr>
  </w:style>
  <w:style w:type="paragraph" w:styleId="a5">
    <w:name w:val="List Paragraph"/>
    <w:basedOn w:val="a"/>
    <w:uiPriority w:val="34"/>
    <w:qFormat/>
    <w:rsid w:val="00963FE8"/>
    <w:pPr>
      <w:ind w:left="720"/>
      <w:contextualSpacing/>
    </w:pPr>
    <w:rPr>
      <w:sz w:val="20"/>
      <w:lang w:val="ru-RU"/>
    </w:rPr>
  </w:style>
  <w:style w:type="table" w:styleId="a6">
    <w:name w:val="Table Grid"/>
    <w:basedOn w:val="a1"/>
    <w:uiPriority w:val="59"/>
    <w:rsid w:val="00963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57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57A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A215-88E4-4D92-B8DF-28C62F90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2021-01-21T13:47:00Z</cp:lastPrinted>
  <dcterms:created xsi:type="dcterms:W3CDTF">2021-01-20T15:00:00Z</dcterms:created>
  <dcterms:modified xsi:type="dcterms:W3CDTF">2021-01-21T14:03:00Z</dcterms:modified>
</cp:coreProperties>
</file>