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2B" w:rsidRPr="00F54B2B" w:rsidRDefault="00F54B2B" w:rsidP="00F54B2B">
      <w:pPr>
        <w:shd w:val="clear" w:color="auto" w:fill="FFFFFF"/>
        <w:spacing w:after="0" w:line="240" w:lineRule="auto"/>
        <w:jc w:val="center"/>
        <w:outlineLvl w:val="1"/>
        <w:rPr>
          <w:rFonts w:ascii="Times New Roman" w:eastAsia="Times New Roman" w:hAnsi="Times New Roman" w:cs="Times New Roman"/>
          <w:color w:val="B30000"/>
          <w:sz w:val="28"/>
          <w:szCs w:val="28"/>
          <w:lang w:eastAsia="uk-UA"/>
        </w:rPr>
      </w:pPr>
      <w:r w:rsidRPr="00F54B2B">
        <w:rPr>
          <w:rFonts w:ascii="Times New Roman" w:eastAsia="Times New Roman" w:hAnsi="Times New Roman" w:cs="Times New Roman"/>
          <w:b/>
          <w:bCs/>
          <w:color w:val="B30000"/>
          <w:sz w:val="28"/>
          <w:szCs w:val="28"/>
          <w:lang w:eastAsia="uk-UA"/>
        </w:rPr>
        <w:t>Обласна комісія ТЕБ та НС: з 27 березня на Чернігівщині діятимуть додаткові карантинні заходи</w:t>
      </w:r>
    </w:p>
    <w:p w:rsidR="00F54B2B" w:rsidRPr="00F54B2B" w:rsidRDefault="00F54B2B" w:rsidP="00F54B2B">
      <w:pPr>
        <w:shd w:val="clear" w:color="auto" w:fill="FFFFFF"/>
        <w:spacing w:before="95" w:after="95" w:line="240" w:lineRule="auto"/>
        <w:ind w:left="190" w:right="190" w:firstLine="720"/>
        <w:jc w:val="both"/>
        <w:rPr>
          <w:rFonts w:ascii="Times New Roman" w:eastAsia="Times New Roman" w:hAnsi="Times New Roman" w:cs="Times New Roman"/>
          <w:color w:val="333333"/>
          <w:sz w:val="28"/>
          <w:szCs w:val="28"/>
          <w:lang w:eastAsia="uk-UA"/>
        </w:rPr>
      </w:pPr>
      <w:r w:rsidRPr="00F54B2B">
        <w:rPr>
          <w:rFonts w:ascii="Times New Roman" w:eastAsia="Times New Roman" w:hAnsi="Times New Roman" w:cs="Times New Roman"/>
          <w:color w:val="333333"/>
          <w:sz w:val="28"/>
          <w:szCs w:val="28"/>
          <w:lang w:eastAsia="uk-UA"/>
        </w:rPr>
        <w:t xml:space="preserve">У четвер, 25 березня, голова Чернігівської ОДА Анна Коваленко провела позачергове засідання обласної комісії з питань техногенно-екологічної безпеки та надзвичайних ситуацій. Участь у ньому також взяли заступниця голови Чернігівської облдержадміністрації Жанна </w:t>
      </w:r>
      <w:proofErr w:type="spellStart"/>
      <w:r w:rsidRPr="00F54B2B">
        <w:rPr>
          <w:rFonts w:ascii="Times New Roman" w:eastAsia="Times New Roman" w:hAnsi="Times New Roman" w:cs="Times New Roman"/>
          <w:color w:val="333333"/>
          <w:sz w:val="28"/>
          <w:szCs w:val="28"/>
          <w:lang w:eastAsia="uk-UA"/>
        </w:rPr>
        <w:t>Шерстюк</w:t>
      </w:r>
      <w:proofErr w:type="spellEnd"/>
      <w:r w:rsidRPr="00F54B2B">
        <w:rPr>
          <w:rFonts w:ascii="Times New Roman" w:eastAsia="Times New Roman" w:hAnsi="Times New Roman" w:cs="Times New Roman"/>
          <w:color w:val="333333"/>
          <w:sz w:val="28"/>
          <w:szCs w:val="28"/>
          <w:lang w:eastAsia="uk-UA"/>
        </w:rPr>
        <w:t>, представники відповідальних структурних підрозділів ОДА, правоохоронних, контролюючих органів та підприємці.</w:t>
      </w:r>
    </w:p>
    <w:p w:rsidR="00F54B2B" w:rsidRPr="00F54B2B" w:rsidRDefault="00F54B2B" w:rsidP="00F54B2B">
      <w:pPr>
        <w:spacing w:before="95" w:after="95" w:line="240" w:lineRule="auto"/>
        <w:ind w:left="190" w:right="190" w:firstLine="720"/>
        <w:jc w:val="both"/>
        <w:rPr>
          <w:rFonts w:ascii="Times New Roman" w:eastAsia="Times New Roman" w:hAnsi="Times New Roman" w:cs="Times New Roman"/>
          <w:sz w:val="28"/>
          <w:szCs w:val="28"/>
          <w:lang w:eastAsia="uk-UA"/>
        </w:rPr>
      </w:pPr>
      <w:r w:rsidRPr="00F54B2B">
        <w:rPr>
          <w:rFonts w:ascii="Times New Roman" w:eastAsia="Times New Roman" w:hAnsi="Times New Roman" w:cs="Times New Roman"/>
          <w:i/>
          <w:iCs/>
          <w:sz w:val="28"/>
          <w:szCs w:val="28"/>
          <w:lang w:eastAsia="uk-UA"/>
        </w:rPr>
        <w:t xml:space="preserve">— Ми маємо оперативно ввести додаткові обмежувальні карантинні заходи в області, оскільки за індикаторами визначення рівнів епідемічної небезпеки ми наближаємося до "червоної зони". Уже станом на сьогодні два показники перевищують норму. Це — рівень госпіталізації, у нас 84,1 на 100 тис. населення (граничний показник менше або дорівнює 60 на 100 </w:t>
      </w:r>
      <w:proofErr w:type="spellStart"/>
      <w:r w:rsidRPr="00F54B2B">
        <w:rPr>
          <w:rFonts w:ascii="Times New Roman" w:eastAsia="Times New Roman" w:hAnsi="Times New Roman" w:cs="Times New Roman"/>
          <w:i/>
          <w:iCs/>
          <w:sz w:val="28"/>
          <w:szCs w:val="28"/>
          <w:lang w:eastAsia="uk-UA"/>
        </w:rPr>
        <w:t>тис.населення</w:t>
      </w:r>
      <w:proofErr w:type="spellEnd"/>
      <w:r w:rsidRPr="00F54B2B">
        <w:rPr>
          <w:rFonts w:ascii="Times New Roman" w:eastAsia="Times New Roman" w:hAnsi="Times New Roman" w:cs="Times New Roman"/>
          <w:i/>
          <w:iCs/>
          <w:sz w:val="28"/>
          <w:szCs w:val="28"/>
          <w:lang w:eastAsia="uk-UA"/>
        </w:rPr>
        <w:t>) та динаміка рівня госпіталізації – 57,6% (граничний показник - 50%),</w:t>
      </w:r>
      <w:r w:rsidRPr="00F54B2B">
        <w:rPr>
          <w:rFonts w:ascii="Times New Roman" w:eastAsia="Times New Roman" w:hAnsi="Times New Roman" w:cs="Times New Roman"/>
          <w:sz w:val="28"/>
          <w:szCs w:val="28"/>
          <w:lang w:eastAsia="uk-UA"/>
        </w:rPr>
        <w:t> — наголосила Анна Коваленко.</w:t>
      </w:r>
    </w:p>
    <w:p w:rsidR="00F54B2B" w:rsidRPr="00F54B2B" w:rsidRDefault="00F54B2B" w:rsidP="00F54B2B">
      <w:pPr>
        <w:spacing w:before="95" w:after="95" w:line="240" w:lineRule="auto"/>
        <w:ind w:left="190" w:right="190" w:firstLine="720"/>
        <w:jc w:val="both"/>
        <w:rPr>
          <w:rFonts w:ascii="Times New Roman" w:eastAsia="Times New Roman" w:hAnsi="Times New Roman" w:cs="Times New Roman"/>
          <w:sz w:val="28"/>
          <w:szCs w:val="28"/>
          <w:lang w:eastAsia="uk-UA"/>
        </w:rPr>
      </w:pPr>
      <w:r w:rsidRPr="00F54B2B">
        <w:rPr>
          <w:rFonts w:ascii="Times New Roman" w:eastAsia="Times New Roman" w:hAnsi="Times New Roman" w:cs="Times New Roman"/>
          <w:sz w:val="28"/>
          <w:szCs w:val="28"/>
          <w:lang w:eastAsia="uk-UA"/>
        </w:rPr>
        <w:t>Станом на 25 березня в області 40 147 підтверджених діагнозів COVID-19. За інформацією Управління охорони здоров'я Чернігівської ОДА на ранок зафіксовано 548 нових випадків. Наразі 15 хворих знаходиться на апараті ШВЛ та 763 — перебуває на періодичній кисневій підтримці. Завантаження ліжок – 62,5%. Сьогодні ліжковий фонд закладів охорони здоров’я збільшиться ще на 99 ліжок.</w:t>
      </w:r>
    </w:p>
    <w:p w:rsidR="00F54B2B" w:rsidRPr="00F54B2B" w:rsidRDefault="00F54B2B" w:rsidP="00F54B2B">
      <w:pPr>
        <w:spacing w:before="95" w:after="95" w:line="240" w:lineRule="auto"/>
        <w:ind w:left="190" w:right="190" w:firstLine="720"/>
        <w:jc w:val="both"/>
        <w:rPr>
          <w:rFonts w:ascii="Times New Roman" w:eastAsia="Times New Roman" w:hAnsi="Times New Roman" w:cs="Times New Roman"/>
          <w:sz w:val="28"/>
          <w:szCs w:val="28"/>
          <w:lang w:eastAsia="uk-UA"/>
        </w:rPr>
      </w:pPr>
      <w:r w:rsidRPr="00F54B2B">
        <w:rPr>
          <w:rFonts w:ascii="Times New Roman" w:eastAsia="Times New Roman" w:hAnsi="Times New Roman" w:cs="Times New Roman"/>
          <w:sz w:val="28"/>
          <w:szCs w:val="28"/>
          <w:lang w:eastAsia="uk-UA"/>
        </w:rPr>
        <w:t xml:space="preserve">Обговорили на засіданні можливість переведення закладів освіти на дистанційну форму навчання. А також заслухали звіти ГУ </w:t>
      </w:r>
      <w:proofErr w:type="spellStart"/>
      <w:r w:rsidRPr="00F54B2B">
        <w:rPr>
          <w:rFonts w:ascii="Times New Roman" w:eastAsia="Times New Roman" w:hAnsi="Times New Roman" w:cs="Times New Roman"/>
          <w:sz w:val="28"/>
          <w:szCs w:val="28"/>
          <w:lang w:eastAsia="uk-UA"/>
        </w:rPr>
        <w:t>Держпродспоживслужби</w:t>
      </w:r>
      <w:proofErr w:type="spellEnd"/>
      <w:r w:rsidRPr="00F54B2B">
        <w:rPr>
          <w:rFonts w:ascii="Times New Roman" w:eastAsia="Times New Roman" w:hAnsi="Times New Roman" w:cs="Times New Roman"/>
          <w:sz w:val="28"/>
          <w:szCs w:val="28"/>
          <w:lang w:eastAsia="uk-UA"/>
        </w:rPr>
        <w:t xml:space="preserve"> та ГУ Національної поліції в Чернігівській області щодо проведення перевірок на предмет дотримання суб’єктами господарювання та громадянами карантинних заходів.</w:t>
      </w:r>
    </w:p>
    <w:p w:rsidR="00F54B2B" w:rsidRPr="00F54B2B" w:rsidRDefault="00F54B2B" w:rsidP="00F54B2B">
      <w:pPr>
        <w:spacing w:before="95" w:after="95" w:line="240" w:lineRule="auto"/>
        <w:ind w:left="190" w:right="190" w:firstLine="720"/>
        <w:jc w:val="both"/>
        <w:rPr>
          <w:rFonts w:ascii="Times New Roman" w:eastAsia="Times New Roman" w:hAnsi="Times New Roman" w:cs="Times New Roman"/>
          <w:sz w:val="28"/>
          <w:szCs w:val="28"/>
          <w:lang w:eastAsia="uk-UA"/>
        </w:rPr>
      </w:pPr>
      <w:r w:rsidRPr="00F54B2B">
        <w:rPr>
          <w:rFonts w:ascii="Times New Roman" w:eastAsia="Times New Roman" w:hAnsi="Times New Roman" w:cs="Times New Roman"/>
          <w:sz w:val="28"/>
          <w:szCs w:val="28"/>
          <w:lang w:eastAsia="uk-UA"/>
        </w:rPr>
        <w:t>У зв’язку з погіршенням епідемічної ситуації на Чернігівщині члени комісії вирішили встановити додаткові обмежувальні карантині заходи. А саме з 00 годин 27 березня 2021 року обмежити діяльність закладів культури, розважальної сфери, спортивних комплексів та заборонити проведення культурних масових та спортивних заходів.</w:t>
      </w:r>
    </w:p>
    <w:p w:rsidR="00F54B2B" w:rsidRPr="00F54B2B" w:rsidRDefault="00F54B2B" w:rsidP="00F54B2B">
      <w:pPr>
        <w:spacing w:before="95" w:after="95" w:line="240" w:lineRule="auto"/>
        <w:ind w:left="190" w:right="190" w:firstLine="720"/>
        <w:jc w:val="both"/>
        <w:rPr>
          <w:rFonts w:ascii="Times New Roman" w:eastAsia="Times New Roman" w:hAnsi="Times New Roman" w:cs="Times New Roman"/>
          <w:sz w:val="28"/>
          <w:szCs w:val="28"/>
          <w:lang w:eastAsia="uk-UA"/>
        </w:rPr>
      </w:pPr>
      <w:r w:rsidRPr="00F54B2B">
        <w:rPr>
          <w:rFonts w:ascii="Times New Roman" w:eastAsia="Times New Roman" w:hAnsi="Times New Roman" w:cs="Times New Roman"/>
          <w:i/>
          <w:iCs/>
          <w:sz w:val="28"/>
          <w:szCs w:val="28"/>
          <w:lang w:eastAsia="uk-UA"/>
        </w:rPr>
        <w:t>— Ми завжди йдемо на зустріч представникам бізнесу, щоб вони мали змогу підготуватися та мінімізувати свої збитки, до понеділка ми не закриватимемо заклади харчування та роздрібної торгівлі. Але підприємці мають бути готові до можливого повного обмеження їх роботи у зв’язку із входженням до «червоної зони»,—</w:t>
      </w:r>
      <w:r w:rsidRPr="00F54B2B">
        <w:rPr>
          <w:rFonts w:ascii="Times New Roman" w:eastAsia="Times New Roman" w:hAnsi="Times New Roman" w:cs="Times New Roman"/>
          <w:sz w:val="28"/>
          <w:szCs w:val="28"/>
          <w:lang w:eastAsia="uk-UA"/>
        </w:rPr>
        <w:t> наголосила Анна Коваленко.</w:t>
      </w:r>
    </w:p>
    <w:p w:rsidR="00F54B2B" w:rsidRPr="00F54B2B" w:rsidRDefault="00F54B2B" w:rsidP="00F54B2B">
      <w:pPr>
        <w:spacing w:before="95" w:after="95" w:line="240" w:lineRule="auto"/>
        <w:ind w:left="190" w:right="190" w:firstLine="720"/>
        <w:jc w:val="both"/>
        <w:rPr>
          <w:rFonts w:ascii="Times New Roman" w:eastAsia="Times New Roman" w:hAnsi="Times New Roman" w:cs="Times New Roman"/>
          <w:sz w:val="28"/>
          <w:szCs w:val="28"/>
          <w:lang w:eastAsia="uk-UA"/>
        </w:rPr>
      </w:pPr>
      <w:r w:rsidRPr="00F54B2B">
        <w:rPr>
          <w:rFonts w:ascii="Times New Roman" w:eastAsia="Times New Roman" w:hAnsi="Times New Roman" w:cs="Times New Roman"/>
          <w:i/>
          <w:iCs/>
          <w:sz w:val="28"/>
          <w:szCs w:val="28"/>
          <w:lang w:eastAsia="uk-UA"/>
        </w:rPr>
        <w:t>За інформацією Департаменту інформаційної діяльності та комунікацій</w:t>
      </w:r>
      <w:r>
        <w:rPr>
          <w:rFonts w:ascii="Times New Roman" w:eastAsia="Times New Roman" w:hAnsi="Times New Roman" w:cs="Times New Roman"/>
          <w:sz w:val="28"/>
          <w:szCs w:val="28"/>
          <w:lang w:eastAsia="uk-UA"/>
        </w:rPr>
        <w:t xml:space="preserve"> </w:t>
      </w:r>
      <w:bookmarkStart w:id="0" w:name="_GoBack"/>
      <w:bookmarkEnd w:id="0"/>
      <w:r w:rsidRPr="00F54B2B">
        <w:rPr>
          <w:rFonts w:ascii="Times New Roman" w:eastAsia="Times New Roman" w:hAnsi="Times New Roman" w:cs="Times New Roman"/>
          <w:i/>
          <w:iCs/>
          <w:sz w:val="28"/>
          <w:szCs w:val="28"/>
          <w:lang w:eastAsia="uk-UA"/>
        </w:rPr>
        <w:t>з громадськістю Чернігівської облдержадміністрації</w:t>
      </w:r>
    </w:p>
    <w:p w:rsidR="0009242C" w:rsidRPr="00F54B2B" w:rsidRDefault="0009242C">
      <w:pPr>
        <w:rPr>
          <w:rFonts w:ascii="Times New Roman" w:hAnsi="Times New Roman" w:cs="Times New Roman"/>
          <w:sz w:val="28"/>
          <w:szCs w:val="28"/>
        </w:rPr>
      </w:pPr>
    </w:p>
    <w:sectPr w:rsidR="0009242C" w:rsidRPr="00F54B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BB"/>
    <w:rsid w:val="0009242C"/>
    <w:rsid w:val="006272BB"/>
    <w:rsid w:val="00F54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870</Characters>
  <Application>Microsoft Office Word</Application>
  <DocSecurity>0</DocSecurity>
  <Lines>7</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НС ЦЗН ОМР</dc:creator>
  <cp:keywords/>
  <dc:description/>
  <cp:lastModifiedBy>Відділ НС ЦЗН ОМР</cp:lastModifiedBy>
  <cp:revision>2</cp:revision>
  <dcterms:created xsi:type="dcterms:W3CDTF">2021-03-26T13:26:00Z</dcterms:created>
  <dcterms:modified xsi:type="dcterms:W3CDTF">2021-03-26T13:27:00Z</dcterms:modified>
</cp:coreProperties>
</file>