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D24D" w14:textId="77777777" w:rsidR="006E6EB8" w:rsidRDefault="006E6EB8" w:rsidP="006E6EB8">
      <w:pPr>
        <w:pStyle w:val="3"/>
        <w:numPr>
          <w:ilvl w:val="0"/>
          <w:numId w:val="0"/>
        </w:numPr>
        <w:tabs>
          <w:tab w:val="left" w:pos="708"/>
        </w:tabs>
        <w:spacing w:before="60" w:after="60"/>
        <w:jc w:val="center"/>
      </w:pPr>
    </w:p>
    <w:p w14:paraId="236A95D6" w14:textId="77777777" w:rsidR="006E6EB8" w:rsidRDefault="006E6EB8" w:rsidP="006E6EB8">
      <w:pPr>
        <w:pStyle w:val="3"/>
        <w:numPr>
          <w:ilvl w:val="0"/>
          <w:numId w:val="0"/>
        </w:numPr>
        <w:tabs>
          <w:tab w:val="left" w:pos="708"/>
        </w:tabs>
        <w:spacing w:before="60" w:after="60"/>
        <w:jc w:val="center"/>
      </w:pPr>
      <w:r>
        <w:rPr>
          <w:noProof/>
          <w:u w:val="none"/>
          <w:lang w:eastAsia="uk-UA"/>
        </w:rPr>
        <w:drawing>
          <wp:anchor distT="0" distB="0" distL="114300" distR="114300" simplePos="0" relativeHeight="251657216" behindDoc="0" locked="0" layoutInCell="0" allowOverlap="1" wp14:anchorId="67B66736" wp14:editId="5BA2794D">
            <wp:simplePos x="0" y="0"/>
            <wp:positionH relativeFrom="column">
              <wp:posOffset>2882265</wp:posOffset>
            </wp:positionH>
            <wp:positionV relativeFrom="paragraph">
              <wp:posOffset>-168910</wp:posOffset>
            </wp:positionV>
            <wp:extent cx="47625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14:sizeRelH relativeFrom="page">
              <wp14:pctWidth>0</wp14:pctWidth>
            </wp14:sizeRelH>
            <wp14:sizeRelV relativeFrom="page">
              <wp14:pctHeight>0</wp14:pctHeight>
            </wp14:sizeRelV>
          </wp:anchor>
        </w:drawing>
      </w:r>
    </w:p>
    <w:p w14:paraId="4B02FF9E" w14:textId="77777777" w:rsidR="006E6EB8" w:rsidRDefault="006E6EB8" w:rsidP="006E6EB8">
      <w:pPr>
        <w:pStyle w:val="2"/>
        <w:numPr>
          <w:ilvl w:val="0"/>
          <w:numId w:val="0"/>
        </w:numPr>
        <w:tabs>
          <w:tab w:val="left" w:pos="3090"/>
        </w:tabs>
        <w:spacing w:before="60" w:after="60"/>
        <w:rPr>
          <w:b/>
        </w:rPr>
      </w:pPr>
    </w:p>
    <w:p w14:paraId="4D15382C" w14:textId="77777777" w:rsidR="006E6EB8" w:rsidRDefault="006E6EB8" w:rsidP="006E6EB8">
      <w:pPr>
        <w:pStyle w:val="2"/>
        <w:numPr>
          <w:ilvl w:val="0"/>
          <w:numId w:val="0"/>
        </w:numPr>
        <w:tabs>
          <w:tab w:val="left" w:pos="3090"/>
        </w:tabs>
        <w:spacing w:before="60" w:after="60"/>
        <w:rPr>
          <w:b/>
        </w:rPr>
      </w:pPr>
      <w:r>
        <w:rPr>
          <w:b/>
        </w:rPr>
        <w:t>ПРОТОКОЛ № 1</w:t>
      </w:r>
      <w:r w:rsidR="005D4592">
        <w:rPr>
          <w:b/>
        </w:rPr>
        <w:t>1</w:t>
      </w:r>
    </w:p>
    <w:p w14:paraId="4218DFC7" w14:textId="77777777" w:rsidR="006E6EB8" w:rsidRDefault="006E6EB8" w:rsidP="006E6EB8">
      <w:pPr>
        <w:pStyle w:val="2"/>
        <w:numPr>
          <w:ilvl w:val="0"/>
          <w:numId w:val="0"/>
        </w:numPr>
        <w:tabs>
          <w:tab w:val="left" w:pos="708"/>
        </w:tabs>
        <w:spacing w:before="60" w:after="60"/>
        <w:rPr>
          <w:b/>
        </w:rPr>
      </w:pPr>
      <w:r>
        <w:rPr>
          <w:b/>
        </w:rPr>
        <w:t xml:space="preserve">ПОЗАЧЕРГОВОГО ЗАСІДАННЯ </w:t>
      </w:r>
      <w:r w:rsidR="005D4592">
        <w:rPr>
          <w:b/>
        </w:rPr>
        <w:t>МІСЬКОЇ</w:t>
      </w:r>
      <w:r>
        <w:rPr>
          <w:b/>
        </w:rPr>
        <w:t xml:space="preserve"> КОМІСІЇ</w:t>
      </w:r>
    </w:p>
    <w:p w14:paraId="4F4DAF6E" w14:textId="77777777" w:rsidR="006E6EB8" w:rsidRDefault="006E6EB8" w:rsidP="006E6EB8">
      <w:pPr>
        <w:pStyle w:val="2"/>
        <w:numPr>
          <w:ilvl w:val="0"/>
          <w:numId w:val="0"/>
        </w:numPr>
        <w:tabs>
          <w:tab w:val="left" w:pos="708"/>
        </w:tabs>
        <w:spacing w:before="60" w:after="60"/>
        <w:rPr>
          <w:b/>
        </w:rPr>
      </w:pPr>
      <w:r>
        <w:rPr>
          <w:b/>
        </w:rPr>
        <w:t>з питань техногенно-екологічної безпеки та надзвичайних ситуацій</w:t>
      </w:r>
    </w:p>
    <w:p w14:paraId="724FFC81" w14:textId="77777777" w:rsidR="006E6EB8" w:rsidRDefault="006E6EB8" w:rsidP="006E6EB8">
      <w:pPr>
        <w:spacing w:before="60" w:after="60"/>
        <w:jc w:val="center"/>
        <w:rPr>
          <w:sz w:val="28"/>
          <w:szCs w:val="28"/>
        </w:rPr>
      </w:pPr>
      <w:r>
        <w:rPr>
          <w:noProof/>
          <w:lang w:eastAsia="uk-UA"/>
        </w:rPr>
        <mc:AlternateContent>
          <mc:Choice Requires="wps">
            <w:drawing>
              <wp:anchor distT="4294967295" distB="4294967295" distL="114300" distR="114300" simplePos="0" relativeHeight="251658240" behindDoc="0" locked="0" layoutInCell="0" allowOverlap="1" wp14:anchorId="03147464" wp14:editId="42C1C5A4">
                <wp:simplePos x="0" y="0"/>
                <wp:positionH relativeFrom="column">
                  <wp:posOffset>-259080</wp:posOffset>
                </wp:positionH>
                <wp:positionV relativeFrom="paragraph">
                  <wp:posOffset>78739</wp:posOffset>
                </wp:positionV>
                <wp:extent cx="6423660" cy="0"/>
                <wp:effectExtent l="0" t="1905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7685"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6.2pt" to="485.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DrVAIAAGQEAAAOAAAAZHJzL2Uyb0RvYy54bWysVM2O0zAQviPxDlbubZJuKN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" o:allowincell="f" strokeweight="3pt">
                <v:stroke linestyle="thinThin"/>
              </v:line>
            </w:pict>
          </mc:Fallback>
        </mc:AlternateContent>
      </w:r>
    </w:p>
    <w:p w14:paraId="0196D023" w14:textId="7B2AF247" w:rsidR="006E6EB8" w:rsidRDefault="006E6EB8" w:rsidP="006E6EB8">
      <w:pPr>
        <w:tabs>
          <w:tab w:val="left" w:pos="8647"/>
        </w:tabs>
        <w:spacing w:before="60" w:after="60"/>
        <w:rPr>
          <w:sz w:val="28"/>
          <w:szCs w:val="28"/>
        </w:rPr>
      </w:pPr>
      <w:r>
        <w:rPr>
          <w:sz w:val="28"/>
          <w:szCs w:val="28"/>
        </w:rPr>
        <w:t xml:space="preserve">         ”0</w:t>
      </w:r>
      <w:r w:rsidR="00B43234">
        <w:rPr>
          <w:sz w:val="28"/>
          <w:szCs w:val="28"/>
        </w:rPr>
        <w:t>6</w:t>
      </w:r>
      <w:r>
        <w:rPr>
          <w:sz w:val="28"/>
          <w:szCs w:val="28"/>
        </w:rPr>
        <w:t xml:space="preserve">” травня 2021 року                                                                 м. </w:t>
      </w:r>
      <w:r w:rsidR="005D4592">
        <w:rPr>
          <w:sz w:val="28"/>
          <w:szCs w:val="28"/>
        </w:rPr>
        <w:t>Ніжин</w:t>
      </w:r>
    </w:p>
    <w:p w14:paraId="11BB7827" w14:textId="77777777" w:rsidR="006E6EB8" w:rsidRDefault="006E6EB8" w:rsidP="006E6EB8">
      <w:pPr>
        <w:tabs>
          <w:tab w:val="left" w:pos="8647"/>
        </w:tabs>
        <w:spacing w:before="60" w:after="60"/>
        <w:rPr>
          <w:sz w:val="16"/>
          <w:szCs w:val="16"/>
        </w:rPr>
      </w:pPr>
    </w:p>
    <w:p w14:paraId="5FFD34CD" w14:textId="77777777" w:rsidR="006E6EB8" w:rsidRDefault="006E6EB8" w:rsidP="005D4592">
      <w:pPr>
        <w:tabs>
          <w:tab w:val="left" w:pos="1418"/>
        </w:tabs>
        <w:spacing w:before="60" w:after="60"/>
        <w:ind w:left="1560" w:right="98" w:hanging="1560"/>
        <w:jc w:val="both"/>
        <w:rPr>
          <w:sz w:val="28"/>
        </w:rPr>
      </w:pPr>
      <w:r>
        <w:rPr>
          <w:sz w:val="28"/>
          <w:szCs w:val="28"/>
        </w:rPr>
        <w:t>Головува</w:t>
      </w:r>
      <w:r w:rsidR="005D4592">
        <w:rPr>
          <w:sz w:val="28"/>
          <w:szCs w:val="28"/>
        </w:rPr>
        <w:t>в</w:t>
      </w:r>
      <w:r>
        <w:rPr>
          <w:sz w:val="28"/>
          <w:szCs w:val="28"/>
        </w:rPr>
        <w:t xml:space="preserve">: </w:t>
      </w:r>
      <w:r w:rsidR="005D4592">
        <w:rPr>
          <w:sz w:val="28"/>
          <w:szCs w:val="28"/>
        </w:rPr>
        <w:t>Міський голова Олександр КОДОЛА</w:t>
      </w:r>
    </w:p>
    <w:p w14:paraId="17A1B761" w14:textId="77777777" w:rsidR="00B43234" w:rsidRDefault="00B43234" w:rsidP="00B43234">
      <w:pPr>
        <w:jc w:val="both"/>
        <w:rPr>
          <w:sz w:val="28"/>
          <w:szCs w:val="28"/>
        </w:rPr>
      </w:pPr>
      <w:r>
        <w:rPr>
          <w:sz w:val="28"/>
          <w:szCs w:val="28"/>
        </w:rPr>
        <w:t>На засіданні присутні: члени комісії (за списком) та запрошені.</w:t>
      </w:r>
    </w:p>
    <w:p w14:paraId="1E46CDCB" w14:textId="77777777" w:rsidR="00B9698B" w:rsidRDefault="00B9698B" w:rsidP="00B43234">
      <w:pPr>
        <w:ind w:left="2124" w:firstLine="708"/>
        <w:jc w:val="both"/>
        <w:rPr>
          <w:b/>
          <w:sz w:val="28"/>
          <w:szCs w:val="28"/>
        </w:rPr>
      </w:pPr>
    </w:p>
    <w:p w14:paraId="3204C188" w14:textId="4C48C1FC" w:rsidR="00B43234" w:rsidRDefault="00B43234" w:rsidP="00B43234">
      <w:pPr>
        <w:ind w:left="2124" w:firstLine="708"/>
        <w:jc w:val="both"/>
        <w:rPr>
          <w:b/>
          <w:sz w:val="28"/>
          <w:szCs w:val="28"/>
        </w:rPr>
      </w:pPr>
      <w:r>
        <w:rPr>
          <w:b/>
          <w:sz w:val="28"/>
          <w:szCs w:val="28"/>
        </w:rPr>
        <w:t>Порядок денний:</w:t>
      </w:r>
    </w:p>
    <w:p w14:paraId="7B814835" w14:textId="4A6225AA" w:rsidR="00B43234" w:rsidRPr="00B43234" w:rsidRDefault="00B43234" w:rsidP="00B43234">
      <w:pPr>
        <w:pStyle w:val="a8"/>
        <w:numPr>
          <w:ilvl w:val="0"/>
          <w:numId w:val="2"/>
        </w:numPr>
        <w:shd w:val="clear" w:color="auto" w:fill="FFFFFF"/>
        <w:ind w:left="851" w:right="-144" w:hanging="425"/>
        <w:jc w:val="both"/>
        <w:textAlignment w:val="baseline"/>
        <w:rPr>
          <w:b/>
          <w:sz w:val="28"/>
          <w:szCs w:val="28"/>
          <w:lang w:val="uk-UA"/>
        </w:rPr>
      </w:pPr>
      <w:bookmarkStart w:id="0" w:name="_Hlk63752900"/>
      <w:r w:rsidRPr="00B43234">
        <w:rPr>
          <w:b/>
          <w:spacing w:val="-4"/>
          <w:sz w:val="28"/>
          <w:szCs w:val="28"/>
          <w:lang w:val="uk-UA"/>
        </w:rPr>
        <w:t xml:space="preserve">Про виконання заходів щодо запобігання розповсюдженню </w:t>
      </w:r>
      <w:r w:rsidRPr="00B43234">
        <w:rPr>
          <w:b/>
          <w:color w:val="1D1D1B"/>
          <w:sz w:val="28"/>
          <w:szCs w:val="28"/>
          <w:lang w:val="uk-UA"/>
        </w:rPr>
        <w:t>гострої</w:t>
      </w:r>
      <w:r w:rsidRPr="00B43234">
        <w:rPr>
          <w:b/>
          <w:sz w:val="28"/>
          <w:szCs w:val="28"/>
          <w:lang w:val="uk-UA"/>
        </w:rPr>
        <w:t xml:space="preserve"> респіраторної хвороби </w:t>
      </w:r>
      <w:r w:rsidRPr="00B43234">
        <w:rPr>
          <w:b/>
          <w:sz w:val="28"/>
          <w:szCs w:val="28"/>
        </w:rPr>
        <w:t>COVID</w:t>
      </w:r>
      <w:r w:rsidRPr="00B43234">
        <w:rPr>
          <w:b/>
          <w:sz w:val="28"/>
          <w:szCs w:val="28"/>
          <w:lang w:val="uk-UA"/>
        </w:rPr>
        <w:t xml:space="preserve">-19, спричиненої коронавірусом </w:t>
      </w:r>
      <w:r w:rsidRPr="00B43234">
        <w:rPr>
          <w:b/>
          <w:sz w:val="28"/>
          <w:szCs w:val="28"/>
        </w:rPr>
        <w:t>SARS</w:t>
      </w:r>
      <w:r w:rsidRPr="00B43234">
        <w:rPr>
          <w:b/>
          <w:sz w:val="28"/>
          <w:szCs w:val="28"/>
          <w:lang w:val="uk-UA"/>
        </w:rPr>
        <w:t>-</w:t>
      </w:r>
      <w:proofErr w:type="spellStart"/>
      <w:r w:rsidRPr="00B43234">
        <w:rPr>
          <w:b/>
          <w:sz w:val="28"/>
          <w:szCs w:val="28"/>
        </w:rPr>
        <w:t>CoV</w:t>
      </w:r>
      <w:proofErr w:type="spellEnd"/>
      <w:r w:rsidRPr="00B43234">
        <w:rPr>
          <w:b/>
          <w:sz w:val="28"/>
          <w:szCs w:val="28"/>
          <w:lang w:val="uk-UA"/>
        </w:rPr>
        <w:t xml:space="preserve">-2 </w:t>
      </w:r>
      <w:r w:rsidRPr="00B43234">
        <w:rPr>
          <w:b/>
          <w:color w:val="1D1D1B"/>
          <w:sz w:val="28"/>
          <w:szCs w:val="28"/>
          <w:lang w:val="uk-UA"/>
        </w:rPr>
        <w:t xml:space="preserve">на </w:t>
      </w:r>
      <w:r w:rsidRPr="00B43234">
        <w:rPr>
          <w:b/>
          <w:sz w:val="28"/>
          <w:szCs w:val="28"/>
          <w:lang w:val="uk-UA"/>
        </w:rPr>
        <w:t xml:space="preserve">території Ніжинської територіальної громади. </w:t>
      </w:r>
      <w:bookmarkEnd w:id="0"/>
    </w:p>
    <w:p w14:paraId="796CEA27" w14:textId="77777777" w:rsidR="00A655DD" w:rsidRPr="00A655DD" w:rsidRDefault="00A655DD" w:rsidP="00A655DD">
      <w:pPr>
        <w:pStyle w:val="a8"/>
        <w:shd w:val="clear" w:color="auto" w:fill="FFFFFF"/>
        <w:ind w:left="360"/>
        <w:jc w:val="both"/>
        <w:textAlignment w:val="baseline"/>
        <w:rPr>
          <w:sz w:val="28"/>
          <w:szCs w:val="28"/>
          <w:lang w:val="uk-UA"/>
        </w:rPr>
      </w:pPr>
    </w:p>
    <w:p w14:paraId="04F19FED" w14:textId="59616F5E" w:rsidR="00A655DD" w:rsidRPr="00A655DD" w:rsidRDefault="00B43234" w:rsidP="00A655DD">
      <w:pPr>
        <w:pStyle w:val="a8"/>
        <w:numPr>
          <w:ilvl w:val="0"/>
          <w:numId w:val="3"/>
        </w:numPr>
        <w:shd w:val="clear" w:color="auto" w:fill="FFFFFF"/>
        <w:ind w:right="-144"/>
        <w:jc w:val="both"/>
        <w:textAlignment w:val="baseline"/>
        <w:rPr>
          <w:bCs/>
          <w:sz w:val="28"/>
          <w:szCs w:val="28"/>
          <w:lang w:val="uk-UA"/>
        </w:rPr>
      </w:pPr>
      <w:r>
        <w:rPr>
          <w:b/>
          <w:sz w:val="28"/>
          <w:szCs w:val="28"/>
          <w:lang w:val="uk-UA"/>
        </w:rPr>
        <w:t xml:space="preserve">По першому питанню: </w:t>
      </w:r>
      <w:r w:rsidR="00A655DD" w:rsidRPr="00A655DD">
        <w:rPr>
          <w:bCs/>
          <w:spacing w:val="-4"/>
          <w:sz w:val="28"/>
          <w:szCs w:val="28"/>
          <w:lang w:val="uk-UA"/>
        </w:rPr>
        <w:t xml:space="preserve">Про виконання заходів щодо запобігання розповсюдженню </w:t>
      </w:r>
      <w:r w:rsidR="00A655DD" w:rsidRPr="00A655DD">
        <w:rPr>
          <w:bCs/>
          <w:color w:val="1D1D1B"/>
          <w:sz w:val="28"/>
          <w:szCs w:val="28"/>
          <w:lang w:val="uk-UA"/>
        </w:rPr>
        <w:t>гострої</w:t>
      </w:r>
      <w:r w:rsidR="00A655DD" w:rsidRPr="00A655DD">
        <w:rPr>
          <w:bCs/>
          <w:sz w:val="28"/>
          <w:szCs w:val="28"/>
          <w:lang w:val="uk-UA"/>
        </w:rPr>
        <w:t xml:space="preserve"> респіраторної хвороби </w:t>
      </w:r>
      <w:r w:rsidR="00A655DD" w:rsidRPr="00A655DD">
        <w:rPr>
          <w:bCs/>
          <w:sz w:val="28"/>
          <w:szCs w:val="28"/>
        </w:rPr>
        <w:t>COVID</w:t>
      </w:r>
      <w:r w:rsidR="00A655DD" w:rsidRPr="00A655DD">
        <w:rPr>
          <w:bCs/>
          <w:sz w:val="28"/>
          <w:szCs w:val="28"/>
          <w:lang w:val="uk-UA"/>
        </w:rPr>
        <w:t xml:space="preserve">-19, спричиненої коронавірусом </w:t>
      </w:r>
      <w:r w:rsidR="00A655DD" w:rsidRPr="00A655DD">
        <w:rPr>
          <w:bCs/>
          <w:sz w:val="28"/>
          <w:szCs w:val="28"/>
        </w:rPr>
        <w:t>SARS</w:t>
      </w:r>
      <w:r w:rsidR="00A655DD" w:rsidRPr="00A655DD">
        <w:rPr>
          <w:bCs/>
          <w:sz w:val="28"/>
          <w:szCs w:val="28"/>
          <w:lang w:val="uk-UA"/>
        </w:rPr>
        <w:t>-</w:t>
      </w:r>
      <w:proofErr w:type="spellStart"/>
      <w:r w:rsidR="00A655DD" w:rsidRPr="00A655DD">
        <w:rPr>
          <w:bCs/>
          <w:sz w:val="28"/>
          <w:szCs w:val="28"/>
        </w:rPr>
        <w:t>CoV</w:t>
      </w:r>
      <w:proofErr w:type="spellEnd"/>
      <w:r w:rsidR="00A655DD" w:rsidRPr="00A655DD">
        <w:rPr>
          <w:bCs/>
          <w:sz w:val="28"/>
          <w:szCs w:val="28"/>
          <w:lang w:val="uk-UA"/>
        </w:rPr>
        <w:t xml:space="preserve">-2 </w:t>
      </w:r>
      <w:r w:rsidR="00A655DD" w:rsidRPr="00A655DD">
        <w:rPr>
          <w:bCs/>
          <w:color w:val="1D1D1B"/>
          <w:sz w:val="28"/>
          <w:szCs w:val="28"/>
          <w:lang w:val="uk-UA"/>
        </w:rPr>
        <w:t xml:space="preserve">на </w:t>
      </w:r>
      <w:r w:rsidR="00A655DD" w:rsidRPr="00A655DD">
        <w:rPr>
          <w:bCs/>
          <w:sz w:val="28"/>
          <w:szCs w:val="28"/>
          <w:lang w:val="uk-UA"/>
        </w:rPr>
        <w:t xml:space="preserve">території Ніжинської територіальної громади. </w:t>
      </w:r>
      <w:r w:rsidR="00A655DD">
        <w:rPr>
          <w:sz w:val="28"/>
          <w:szCs w:val="28"/>
          <w:lang w:val="uk-UA"/>
        </w:rPr>
        <w:t>(</w:t>
      </w:r>
      <w:r w:rsidR="00F0101E">
        <w:rPr>
          <w:sz w:val="28"/>
          <w:szCs w:val="28"/>
          <w:lang w:val="uk-UA"/>
        </w:rPr>
        <w:t xml:space="preserve">Вовченко Ф.І., </w:t>
      </w:r>
      <w:proofErr w:type="spellStart"/>
      <w:r w:rsidR="001B2198">
        <w:rPr>
          <w:sz w:val="28"/>
          <w:szCs w:val="28"/>
          <w:lang w:val="uk-UA"/>
        </w:rPr>
        <w:t>Грозенко</w:t>
      </w:r>
      <w:proofErr w:type="spellEnd"/>
      <w:r w:rsidR="001B2198">
        <w:rPr>
          <w:sz w:val="28"/>
          <w:szCs w:val="28"/>
          <w:lang w:val="uk-UA"/>
        </w:rPr>
        <w:t xml:space="preserve"> І.</w:t>
      </w:r>
      <w:r w:rsidR="00F0101E">
        <w:rPr>
          <w:sz w:val="28"/>
          <w:szCs w:val="28"/>
          <w:lang w:val="uk-UA"/>
        </w:rPr>
        <w:t xml:space="preserve">В., Смага С.С., </w:t>
      </w:r>
      <w:r w:rsidR="00A655DD">
        <w:rPr>
          <w:bCs/>
          <w:sz w:val="28"/>
          <w:szCs w:val="28"/>
          <w:lang w:val="uk-UA"/>
        </w:rPr>
        <w:t>Костирко О.М.</w:t>
      </w:r>
      <w:r w:rsidR="00A655DD">
        <w:rPr>
          <w:sz w:val="28"/>
          <w:szCs w:val="28"/>
          <w:lang w:val="uk-UA"/>
        </w:rPr>
        <w:t xml:space="preserve">, </w:t>
      </w:r>
      <w:r w:rsidR="00A655DD">
        <w:rPr>
          <w:bCs/>
          <w:sz w:val="28"/>
          <w:szCs w:val="28"/>
          <w:lang w:val="uk-UA"/>
        </w:rPr>
        <w:t>Калініченко О.А.</w:t>
      </w:r>
      <w:r w:rsidR="00A655DD">
        <w:rPr>
          <w:sz w:val="28"/>
          <w:szCs w:val="28"/>
          <w:lang w:val="uk-UA"/>
        </w:rPr>
        <w:t xml:space="preserve">, </w:t>
      </w:r>
      <w:r w:rsidR="00A655DD">
        <w:rPr>
          <w:bCs/>
          <w:sz w:val="28"/>
          <w:szCs w:val="28"/>
          <w:lang w:val="uk-UA"/>
        </w:rPr>
        <w:t>Наріжний Ю.К.</w:t>
      </w:r>
      <w:r w:rsidR="00A655DD">
        <w:rPr>
          <w:sz w:val="28"/>
          <w:szCs w:val="28"/>
          <w:lang w:val="uk-UA"/>
        </w:rPr>
        <w:t xml:space="preserve">, </w:t>
      </w:r>
      <w:proofErr w:type="spellStart"/>
      <w:r w:rsidR="00A655DD">
        <w:rPr>
          <w:sz w:val="28"/>
          <w:szCs w:val="28"/>
          <w:lang w:val="uk-UA"/>
        </w:rPr>
        <w:t>Рафальський</w:t>
      </w:r>
      <w:proofErr w:type="spellEnd"/>
      <w:r w:rsidR="00A655DD">
        <w:rPr>
          <w:sz w:val="28"/>
          <w:szCs w:val="28"/>
          <w:lang w:val="uk-UA"/>
        </w:rPr>
        <w:t xml:space="preserve"> В.С.)</w:t>
      </w:r>
    </w:p>
    <w:p w14:paraId="468504E3" w14:textId="77777777" w:rsidR="00A655DD" w:rsidRPr="00A655DD" w:rsidRDefault="00A655DD" w:rsidP="00A655DD">
      <w:pPr>
        <w:pStyle w:val="a8"/>
        <w:shd w:val="clear" w:color="auto" w:fill="FFFFFF"/>
        <w:ind w:left="360" w:right="-144"/>
        <w:jc w:val="both"/>
        <w:textAlignment w:val="baseline"/>
        <w:rPr>
          <w:bCs/>
          <w:sz w:val="28"/>
          <w:szCs w:val="28"/>
          <w:lang w:val="uk-UA"/>
        </w:rPr>
      </w:pPr>
    </w:p>
    <w:p w14:paraId="2D60ED5E" w14:textId="4491055D" w:rsidR="006E6EB8" w:rsidRPr="00B43234" w:rsidRDefault="006E6EB8" w:rsidP="00B43234">
      <w:pPr>
        <w:pStyle w:val="a8"/>
        <w:shd w:val="clear" w:color="auto" w:fill="FFFFFF"/>
        <w:ind w:left="0" w:firstLine="567"/>
        <w:jc w:val="both"/>
        <w:textAlignment w:val="baseline"/>
        <w:rPr>
          <w:sz w:val="28"/>
          <w:szCs w:val="28"/>
          <w:lang w:val="uk-UA"/>
        </w:rPr>
      </w:pPr>
      <w:r w:rsidRPr="00B43234">
        <w:rPr>
          <w:spacing w:val="-4"/>
          <w:sz w:val="28"/>
          <w:szCs w:val="28"/>
          <w:lang w:val="uk-UA"/>
        </w:rPr>
        <w:t xml:space="preserve">Відповідно до постанови Кабінету Міністрів України від 09.12.2020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B43234">
        <w:rPr>
          <w:spacing w:val="-4"/>
          <w:sz w:val="28"/>
          <w:szCs w:val="28"/>
        </w:rPr>
        <w:t>COVID</w:t>
      </w:r>
      <w:r w:rsidRPr="00B43234">
        <w:rPr>
          <w:spacing w:val="-4"/>
          <w:sz w:val="28"/>
          <w:szCs w:val="28"/>
          <w:lang w:val="uk-UA"/>
        </w:rPr>
        <w:t xml:space="preserve">-19, спричиненої коронавірусом </w:t>
      </w:r>
      <w:r w:rsidRPr="00B43234">
        <w:rPr>
          <w:spacing w:val="-4"/>
          <w:sz w:val="28"/>
          <w:szCs w:val="28"/>
        </w:rPr>
        <w:t>SARS</w:t>
      </w:r>
      <w:r w:rsidRPr="00B43234">
        <w:rPr>
          <w:spacing w:val="-4"/>
          <w:sz w:val="28"/>
          <w:szCs w:val="28"/>
          <w:lang w:val="uk-UA"/>
        </w:rPr>
        <w:t>-</w:t>
      </w:r>
      <w:proofErr w:type="spellStart"/>
      <w:r w:rsidRPr="00B43234">
        <w:rPr>
          <w:spacing w:val="-4"/>
          <w:sz w:val="28"/>
          <w:szCs w:val="28"/>
        </w:rPr>
        <w:t>CoV</w:t>
      </w:r>
      <w:proofErr w:type="spellEnd"/>
      <w:r w:rsidRPr="00B43234">
        <w:rPr>
          <w:spacing w:val="-4"/>
          <w:sz w:val="28"/>
          <w:szCs w:val="28"/>
          <w:lang w:val="uk-UA"/>
        </w:rPr>
        <w:t>-2»</w:t>
      </w:r>
      <w:r w:rsidR="00B43234" w:rsidRPr="00B43234">
        <w:rPr>
          <w:sz w:val="28"/>
          <w:szCs w:val="28"/>
          <w:lang w:val="uk-UA"/>
        </w:rPr>
        <w:t xml:space="preserve"> (зі</w:t>
      </w:r>
      <w:r w:rsidR="00B43234" w:rsidRPr="00B43234">
        <w:rPr>
          <w:b/>
          <w:bCs/>
          <w:sz w:val="28"/>
          <w:szCs w:val="28"/>
          <w:lang w:val="uk-UA"/>
        </w:rPr>
        <w:t xml:space="preserve"> </w:t>
      </w:r>
      <w:r w:rsidR="00B43234" w:rsidRPr="00B43234">
        <w:rPr>
          <w:rStyle w:val="10"/>
          <w:b w:val="0"/>
          <w:bCs w:val="0"/>
          <w:color w:val="000000" w:themeColor="text1"/>
          <w:lang w:val="uk-UA"/>
        </w:rPr>
        <w:t>змінами)</w:t>
      </w:r>
      <w:r w:rsidRPr="00B43234">
        <w:rPr>
          <w:b/>
          <w:bCs/>
          <w:spacing w:val="-4"/>
          <w:sz w:val="28"/>
          <w:szCs w:val="28"/>
          <w:lang w:val="uk-UA"/>
        </w:rPr>
        <w:t>,</w:t>
      </w:r>
      <w:r w:rsidRPr="00B43234">
        <w:rPr>
          <w:spacing w:val="-4"/>
          <w:sz w:val="28"/>
          <w:szCs w:val="28"/>
          <w:lang w:val="uk-UA"/>
        </w:rPr>
        <w:t xml:space="preserve"> рішення Державної комісії з питань техногенно-екологічної безпеки та надзвичайних ситуацій від 05.05.2021 року № 27</w:t>
      </w:r>
      <w:r w:rsidR="00B43234" w:rsidRPr="00B43234">
        <w:rPr>
          <w:spacing w:val="-4"/>
          <w:sz w:val="28"/>
          <w:szCs w:val="28"/>
          <w:lang w:val="uk-UA"/>
        </w:rPr>
        <w:t>,</w:t>
      </w:r>
      <w:r w:rsidRPr="00B43234">
        <w:rPr>
          <w:spacing w:val="-4"/>
          <w:sz w:val="28"/>
          <w:szCs w:val="28"/>
          <w:lang w:val="uk-UA"/>
        </w:rPr>
        <w:t xml:space="preserve">  </w:t>
      </w:r>
      <w:r w:rsidR="00B43234" w:rsidRPr="00B43234">
        <w:rPr>
          <w:rStyle w:val="10"/>
          <w:b w:val="0"/>
          <w:bCs w:val="0"/>
          <w:color w:val="000000" w:themeColor="text1"/>
          <w:lang w:val="uk-UA"/>
        </w:rPr>
        <w:t>рішення обласної комісії ТЕБ та НС № 1</w:t>
      </w:r>
      <w:r w:rsidR="00A655DD">
        <w:rPr>
          <w:rStyle w:val="10"/>
          <w:b w:val="0"/>
          <w:bCs w:val="0"/>
          <w:color w:val="000000" w:themeColor="text1"/>
          <w:lang w:val="uk-UA"/>
        </w:rPr>
        <w:t>7</w:t>
      </w:r>
      <w:r w:rsidR="00B43234" w:rsidRPr="00B43234">
        <w:rPr>
          <w:rStyle w:val="10"/>
          <w:b w:val="0"/>
          <w:bCs w:val="0"/>
          <w:color w:val="000000" w:themeColor="text1"/>
          <w:lang w:val="uk-UA"/>
        </w:rPr>
        <w:t xml:space="preserve"> від </w:t>
      </w:r>
      <w:r w:rsidR="00A655DD">
        <w:rPr>
          <w:rStyle w:val="10"/>
          <w:b w:val="0"/>
          <w:bCs w:val="0"/>
          <w:color w:val="000000" w:themeColor="text1"/>
          <w:lang w:val="uk-UA"/>
        </w:rPr>
        <w:t>0</w:t>
      </w:r>
      <w:r w:rsidR="00B43234" w:rsidRPr="00B43234">
        <w:rPr>
          <w:rStyle w:val="10"/>
          <w:b w:val="0"/>
          <w:bCs w:val="0"/>
          <w:color w:val="000000" w:themeColor="text1"/>
          <w:lang w:val="uk-UA"/>
        </w:rPr>
        <w:t>5.0</w:t>
      </w:r>
      <w:r w:rsidR="00A655DD">
        <w:rPr>
          <w:rStyle w:val="10"/>
          <w:b w:val="0"/>
          <w:bCs w:val="0"/>
          <w:color w:val="000000" w:themeColor="text1"/>
          <w:lang w:val="uk-UA"/>
        </w:rPr>
        <w:t>5</w:t>
      </w:r>
      <w:r w:rsidR="00B43234" w:rsidRPr="00B43234">
        <w:rPr>
          <w:rStyle w:val="10"/>
          <w:b w:val="0"/>
          <w:bCs w:val="0"/>
          <w:color w:val="000000" w:themeColor="text1"/>
          <w:lang w:val="uk-UA"/>
        </w:rPr>
        <w:t>.2021 року,</w:t>
      </w:r>
      <w:r w:rsidR="00B43234" w:rsidRPr="00B43234">
        <w:rPr>
          <w:sz w:val="28"/>
          <w:szCs w:val="28"/>
          <w:lang w:val="uk-UA"/>
        </w:rPr>
        <w:t xml:space="preserve"> </w:t>
      </w:r>
      <w:r w:rsidRPr="00B43234">
        <w:rPr>
          <w:sz w:val="28"/>
          <w:szCs w:val="28"/>
          <w:lang w:val="uk-UA"/>
        </w:rPr>
        <w:t>комісія вирішила:</w:t>
      </w:r>
    </w:p>
    <w:p w14:paraId="7A7EF08F" w14:textId="6286AB94" w:rsidR="006E6EB8" w:rsidRPr="00806E0D" w:rsidRDefault="006E6EB8" w:rsidP="00806E0D">
      <w:pPr>
        <w:pStyle w:val="a4"/>
        <w:shd w:val="clear" w:color="auto" w:fill="FFFFFF"/>
        <w:tabs>
          <w:tab w:val="left" w:pos="1134"/>
        </w:tabs>
        <w:ind w:firstLine="720"/>
        <w:jc w:val="both"/>
        <w:textAlignment w:val="baseline"/>
        <w:rPr>
          <w:b/>
          <w:sz w:val="28"/>
          <w:szCs w:val="28"/>
        </w:rPr>
      </w:pPr>
      <w:r w:rsidRPr="00806E0D">
        <w:rPr>
          <w:sz w:val="28"/>
          <w:szCs w:val="28"/>
        </w:rPr>
        <w:t>1.</w:t>
      </w:r>
      <w:r w:rsidRPr="00806E0D">
        <w:rPr>
          <w:b/>
          <w:sz w:val="28"/>
          <w:szCs w:val="28"/>
        </w:rPr>
        <w:t xml:space="preserve"> </w:t>
      </w:r>
      <w:r w:rsidR="00B43234" w:rsidRPr="00806E0D">
        <w:rPr>
          <w:bCs/>
          <w:sz w:val="28"/>
          <w:szCs w:val="28"/>
        </w:rPr>
        <w:t>С</w:t>
      </w:r>
      <w:r w:rsidRPr="00806E0D">
        <w:rPr>
          <w:sz w:val="28"/>
          <w:szCs w:val="28"/>
        </w:rPr>
        <w:t xml:space="preserve">касувати обмеження визначені рішенням </w:t>
      </w:r>
      <w:r w:rsidR="00A655DD" w:rsidRPr="00806E0D">
        <w:rPr>
          <w:sz w:val="28"/>
          <w:szCs w:val="28"/>
        </w:rPr>
        <w:t>міської комісії з питань ТЕБ та НС (протокол №7 від 27.03.2021, протокол №8 від 05.04.2021)</w:t>
      </w:r>
      <w:r w:rsidR="00DA441C">
        <w:rPr>
          <w:sz w:val="28"/>
          <w:szCs w:val="28"/>
        </w:rPr>
        <w:t xml:space="preserve">. Керівникам структурних підрозділів, комунальних підприємств міської ради, підприємств, установ, організацій незалежно від форми власності та підпорядкування, що здійснюють свою діяльність на території Ніжинської територіальної громади вжити заходів щодо застосування </w:t>
      </w:r>
      <w:r w:rsidR="00DA441C" w:rsidRPr="00DA441C">
        <w:rPr>
          <w:b/>
          <w:bCs/>
          <w:sz w:val="28"/>
          <w:szCs w:val="28"/>
        </w:rPr>
        <w:t>з 00.00 годин 07 травня 2021</w:t>
      </w:r>
      <w:r w:rsidR="00DA441C">
        <w:rPr>
          <w:sz w:val="28"/>
          <w:szCs w:val="28"/>
        </w:rPr>
        <w:t xml:space="preserve"> року обмежувальних заходів передбачених п.3 постанови </w:t>
      </w:r>
      <w:r w:rsidR="00DA441C">
        <w:rPr>
          <w:spacing w:val="-4"/>
          <w:sz w:val="28"/>
          <w:szCs w:val="28"/>
        </w:rPr>
        <w:t>Кабінету Міністрів України від 09.12.2020 року №1236</w:t>
      </w:r>
      <w:r w:rsidR="00186A99">
        <w:rPr>
          <w:spacing w:val="-4"/>
          <w:sz w:val="28"/>
          <w:szCs w:val="28"/>
        </w:rPr>
        <w:t xml:space="preserve"> </w:t>
      </w:r>
      <w:r w:rsidR="00186A99">
        <w:rPr>
          <w:sz w:val="28"/>
          <w:szCs w:val="28"/>
        </w:rPr>
        <w:t>(зі</w:t>
      </w:r>
      <w:r w:rsidR="00186A99">
        <w:rPr>
          <w:b/>
          <w:bCs/>
          <w:sz w:val="28"/>
          <w:szCs w:val="28"/>
        </w:rPr>
        <w:t xml:space="preserve"> </w:t>
      </w:r>
      <w:r w:rsidR="00186A99">
        <w:rPr>
          <w:rStyle w:val="10"/>
          <w:b w:val="0"/>
          <w:bCs w:val="0"/>
          <w:color w:val="000000" w:themeColor="text1"/>
        </w:rPr>
        <w:t>змінами)</w:t>
      </w:r>
      <w:r w:rsidR="00DA441C">
        <w:rPr>
          <w:spacing w:val="-4"/>
          <w:sz w:val="28"/>
          <w:szCs w:val="28"/>
        </w:rPr>
        <w:t>. А саме</w:t>
      </w:r>
      <w:r w:rsidRPr="00806E0D">
        <w:rPr>
          <w:sz w:val="28"/>
          <w:szCs w:val="28"/>
        </w:rPr>
        <w:t xml:space="preserve"> </w:t>
      </w:r>
      <w:r w:rsidRPr="00DA441C">
        <w:rPr>
          <w:b/>
          <w:bCs/>
          <w:sz w:val="28"/>
          <w:szCs w:val="28"/>
        </w:rPr>
        <w:t>заборони</w:t>
      </w:r>
      <w:r w:rsidR="00DA441C" w:rsidRPr="00DA441C">
        <w:rPr>
          <w:b/>
          <w:bCs/>
          <w:sz w:val="28"/>
          <w:szCs w:val="28"/>
        </w:rPr>
        <w:t>ти</w:t>
      </w:r>
      <w:r w:rsidRPr="00DA441C">
        <w:rPr>
          <w:b/>
          <w:bCs/>
          <w:sz w:val="28"/>
          <w:szCs w:val="28"/>
        </w:rPr>
        <w:t>:</w:t>
      </w:r>
    </w:p>
    <w:p w14:paraId="72DF8DBD" w14:textId="77777777" w:rsidR="006E6EB8" w:rsidRPr="00806E0D" w:rsidRDefault="006E6EB8" w:rsidP="00806E0D">
      <w:pPr>
        <w:shd w:val="clear" w:color="auto" w:fill="FFFFFF"/>
        <w:ind w:firstLine="450"/>
        <w:jc w:val="both"/>
        <w:rPr>
          <w:color w:val="333333"/>
          <w:sz w:val="28"/>
          <w:szCs w:val="28"/>
          <w:lang w:eastAsia="uk-UA"/>
        </w:rPr>
      </w:pPr>
      <w:r w:rsidRPr="00806E0D">
        <w:rPr>
          <w:color w:val="333333"/>
          <w:sz w:val="28"/>
          <w:szCs w:val="28"/>
          <w:lang w:eastAsia="uk-UA"/>
        </w:rPr>
        <w:t>1.1.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14:paraId="054D8C2B" w14:textId="77777777" w:rsidR="006E6EB8" w:rsidRPr="00806E0D" w:rsidRDefault="006E6EB8" w:rsidP="00806E0D">
      <w:pPr>
        <w:shd w:val="clear" w:color="auto" w:fill="FFFFFF"/>
        <w:ind w:firstLine="450"/>
        <w:jc w:val="both"/>
        <w:rPr>
          <w:color w:val="333333"/>
          <w:sz w:val="28"/>
          <w:szCs w:val="28"/>
          <w:lang w:eastAsia="uk-UA"/>
        </w:rPr>
      </w:pPr>
      <w:bookmarkStart w:id="1" w:name="n294"/>
      <w:bookmarkEnd w:id="1"/>
      <w:r w:rsidRPr="00806E0D">
        <w:rPr>
          <w:color w:val="333333"/>
          <w:sz w:val="28"/>
          <w:szCs w:val="28"/>
          <w:lang w:eastAsia="uk-UA"/>
        </w:rPr>
        <w:t>1.2.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14:paraId="0B06EE85" w14:textId="77777777" w:rsidR="006E6EB8" w:rsidRPr="00806E0D" w:rsidRDefault="006E6EB8" w:rsidP="00806E0D">
      <w:pPr>
        <w:shd w:val="clear" w:color="auto" w:fill="FFFFFF"/>
        <w:ind w:firstLine="450"/>
        <w:jc w:val="both"/>
        <w:rPr>
          <w:color w:val="333333"/>
          <w:sz w:val="28"/>
          <w:szCs w:val="28"/>
          <w:lang w:eastAsia="uk-UA"/>
        </w:rPr>
      </w:pPr>
      <w:bookmarkStart w:id="2" w:name="n295"/>
      <w:bookmarkEnd w:id="2"/>
      <w:r w:rsidRPr="00806E0D">
        <w:rPr>
          <w:color w:val="333333"/>
          <w:sz w:val="28"/>
          <w:szCs w:val="28"/>
          <w:lang w:eastAsia="uk-UA"/>
        </w:rPr>
        <w:lastRenderedPageBreak/>
        <w:t>1.3. Самовільно залишати місця самоізоляції, обсервації;</w:t>
      </w:r>
    </w:p>
    <w:p w14:paraId="23F90DD4" w14:textId="77777777" w:rsidR="006E6EB8" w:rsidRPr="00806E0D" w:rsidRDefault="006E6EB8" w:rsidP="00806E0D">
      <w:pPr>
        <w:shd w:val="clear" w:color="auto" w:fill="FFFFFF"/>
        <w:ind w:firstLine="450"/>
        <w:jc w:val="both"/>
        <w:rPr>
          <w:color w:val="333333"/>
          <w:sz w:val="28"/>
          <w:szCs w:val="28"/>
          <w:lang w:eastAsia="uk-UA"/>
        </w:rPr>
      </w:pPr>
      <w:bookmarkStart w:id="3" w:name="n296"/>
      <w:bookmarkStart w:id="4" w:name="n300"/>
      <w:bookmarkEnd w:id="3"/>
      <w:bookmarkEnd w:id="4"/>
      <w:r w:rsidRPr="00806E0D">
        <w:rPr>
          <w:color w:val="333333"/>
          <w:sz w:val="28"/>
          <w:szCs w:val="28"/>
          <w:lang w:eastAsia="uk-UA"/>
        </w:rPr>
        <w:t xml:space="preserve">1.4. Проведення масових (культурних, спортивних, розважальних, соціальних, релігійних, рекламних, наукових, освітніх, професійних тематичних та інших) заходів за участю більше однієї особи на 4 </w:t>
      </w:r>
      <w:proofErr w:type="spellStart"/>
      <w:r w:rsidRPr="00806E0D">
        <w:rPr>
          <w:color w:val="333333"/>
          <w:sz w:val="28"/>
          <w:szCs w:val="28"/>
          <w:lang w:eastAsia="uk-UA"/>
        </w:rPr>
        <w:t>кв</w:t>
      </w:r>
      <w:proofErr w:type="spellEnd"/>
      <w:r w:rsidRPr="00806E0D">
        <w:rPr>
          <w:color w:val="333333"/>
          <w:sz w:val="28"/>
          <w:szCs w:val="28"/>
          <w:lang w:eastAsia="uk-UA"/>
        </w:rPr>
        <w:t>. метри площі будівлі або території (якщо захід проводиться на відкритому повітрі) або наповненістю залів понад 50 відсотків місць у кожному окремому залі, крім заходів,</w:t>
      </w:r>
      <w:r w:rsidRPr="00806E0D">
        <w:rPr>
          <w:b/>
          <w:color w:val="333333"/>
          <w:sz w:val="28"/>
          <w:szCs w:val="28"/>
          <w:lang w:eastAsia="uk-UA"/>
        </w:rPr>
        <w:t xml:space="preserve"> </w:t>
      </w:r>
      <w:r w:rsidRPr="00806E0D">
        <w:rPr>
          <w:color w:val="333333"/>
          <w:sz w:val="28"/>
          <w:szCs w:val="28"/>
          <w:lang w:eastAsia="uk-UA"/>
        </w:rPr>
        <w:t xml:space="preserve">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які мають намір виконувати функції державного реєстратора, атестації здобувачів у формі єдиного державного кваліфікаційного іспиту (включно з апробаційним проведенням єдиного державного кваліфікаційного іспиту) та тестових екзаменів ліцензійних інтегрованих іспитів “Крок” (далі - атестація здобувачів), проведення заходів з оцінювання якості освіти (пробного зовнішнього незалежного оцінювання, зовнішнього незалежного оцінювання, вступних випробувань з використанням організаційно-технологічних процесів здійснення зовнішнього незалежного оцінювання тощо), здійснення яких належить до завдань Українського центру оцінювання якості освіти та його регіональних підрозділів (далі - заходи з оцінювання якості освіти),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із глядачами з наповненістю споруд, приміщень не більш як 50 відсотків місць та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Організатор заходу є відповідальним за нанесення горизонтальної розмітки або інших засобів </w:t>
      </w:r>
      <w:proofErr w:type="spellStart"/>
      <w:r w:rsidRPr="00806E0D">
        <w:rPr>
          <w:color w:val="333333"/>
          <w:sz w:val="28"/>
          <w:szCs w:val="28"/>
          <w:lang w:eastAsia="uk-UA"/>
        </w:rPr>
        <w:t>дистанціонування</w:t>
      </w:r>
      <w:proofErr w:type="spellEnd"/>
      <w:r w:rsidRPr="00806E0D">
        <w:rPr>
          <w:color w:val="333333"/>
          <w:sz w:val="28"/>
          <w:szCs w:val="28"/>
          <w:lang w:eastAsia="uk-UA"/>
        </w:rPr>
        <w:t xml:space="preserve"> для дотримання між особами фізичної дистанції не менше ніж 1,5 метра у разі проведення заходу із розміщенням осіб стоячи;</w:t>
      </w:r>
    </w:p>
    <w:p w14:paraId="2494499F" w14:textId="77777777" w:rsidR="006E6EB8" w:rsidRPr="00806E0D" w:rsidRDefault="006E6EB8" w:rsidP="00806E0D">
      <w:pPr>
        <w:shd w:val="clear" w:color="auto" w:fill="FFFFFF"/>
        <w:ind w:firstLine="450"/>
        <w:jc w:val="both"/>
        <w:rPr>
          <w:color w:val="333333"/>
          <w:sz w:val="28"/>
          <w:szCs w:val="28"/>
          <w:lang w:eastAsia="uk-UA"/>
        </w:rPr>
      </w:pPr>
      <w:bookmarkStart w:id="5" w:name="n329"/>
      <w:bookmarkStart w:id="6" w:name="n301"/>
      <w:bookmarkEnd w:id="5"/>
      <w:bookmarkEnd w:id="6"/>
      <w:r w:rsidRPr="00806E0D">
        <w:rPr>
          <w:color w:val="333333"/>
          <w:sz w:val="28"/>
          <w:szCs w:val="28"/>
          <w:lang w:eastAsia="uk-UA"/>
        </w:rPr>
        <w:t>1.5. 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відсотків місць (розміщення здійснюється з дотриманням шахового порядку розміщення, зокрема для груп із двох осіб) у кожному окремому кінозалі або залі;</w:t>
      </w:r>
    </w:p>
    <w:p w14:paraId="67D916CD" w14:textId="77777777" w:rsidR="006E6EB8" w:rsidRPr="00806E0D" w:rsidRDefault="006E6EB8" w:rsidP="00806E0D">
      <w:pPr>
        <w:shd w:val="clear" w:color="auto" w:fill="FFFFFF"/>
        <w:ind w:firstLine="450"/>
        <w:jc w:val="both"/>
        <w:rPr>
          <w:color w:val="333333"/>
          <w:sz w:val="28"/>
          <w:szCs w:val="28"/>
          <w:lang w:eastAsia="uk-UA"/>
        </w:rPr>
      </w:pPr>
      <w:bookmarkStart w:id="7" w:name="n302"/>
      <w:bookmarkEnd w:id="7"/>
      <w:r w:rsidRPr="00806E0D">
        <w:rPr>
          <w:color w:val="333333"/>
          <w:sz w:val="28"/>
          <w:szCs w:val="28"/>
          <w:lang w:eastAsia="uk-UA"/>
        </w:rPr>
        <w:t xml:space="preserve">1.6.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806E0D">
        <w:rPr>
          <w:color w:val="333333"/>
          <w:sz w:val="28"/>
          <w:szCs w:val="28"/>
          <w:lang w:eastAsia="uk-UA"/>
        </w:rPr>
        <w:t>внутрішньообласному</w:t>
      </w:r>
      <w:proofErr w:type="spellEnd"/>
      <w:r w:rsidRPr="00806E0D">
        <w:rPr>
          <w:color w:val="333333"/>
          <w:sz w:val="28"/>
          <w:szCs w:val="28"/>
          <w:lang w:eastAsia="uk-UA"/>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такий транспортний засіб.</w:t>
      </w:r>
    </w:p>
    <w:p w14:paraId="0E4C9F9A" w14:textId="77777777" w:rsidR="006E6EB8" w:rsidRPr="00806E0D" w:rsidRDefault="006E6EB8" w:rsidP="00806E0D">
      <w:pPr>
        <w:shd w:val="clear" w:color="auto" w:fill="FFFFFF"/>
        <w:ind w:firstLine="450"/>
        <w:jc w:val="both"/>
        <w:rPr>
          <w:color w:val="333333"/>
          <w:sz w:val="28"/>
          <w:szCs w:val="28"/>
          <w:lang w:eastAsia="uk-UA"/>
        </w:rPr>
      </w:pPr>
      <w:bookmarkStart w:id="8" w:name="n303"/>
      <w:bookmarkEnd w:id="8"/>
      <w:r w:rsidRPr="00806E0D">
        <w:rPr>
          <w:color w:val="333333"/>
          <w:sz w:val="28"/>
          <w:szCs w:val="28"/>
          <w:lang w:eastAsia="uk-UA"/>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пасажирами під час перевезення засобів індивідуального захисту, зокрема респіраторів або захисних масок, що закривають ніс та рот, у тому числі виготовлених самостійно;</w:t>
      </w:r>
    </w:p>
    <w:p w14:paraId="2C93845A" w14:textId="77777777" w:rsidR="006E6EB8" w:rsidRPr="00806E0D" w:rsidRDefault="006E6EB8" w:rsidP="00806E0D">
      <w:pPr>
        <w:shd w:val="clear" w:color="auto" w:fill="FFFFFF"/>
        <w:ind w:firstLine="450"/>
        <w:jc w:val="both"/>
        <w:rPr>
          <w:color w:val="333333"/>
          <w:sz w:val="28"/>
          <w:szCs w:val="28"/>
          <w:lang w:eastAsia="uk-UA"/>
        </w:rPr>
      </w:pPr>
      <w:bookmarkStart w:id="9" w:name="n304"/>
      <w:bookmarkEnd w:id="9"/>
      <w:r w:rsidRPr="00806E0D">
        <w:rPr>
          <w:color w:val="333333"/>
          <w:sz w:val="28"/>
          <w:szCs w:val="28"/>
          <w:lang w:eastAsia="uk-UA"/>
        </w:rPr>
        <w:lastRenderedPageBreak/>
        <w:t xml:space="preserve">1.7. Проведення </w:t>
      </w:r>
      <w:proofErr w:type="spellStart"/>
      <w:r w:rsidRPr="00806E0D">
        <w:rPr>
          <w:color w:val="333333"/>
          <w:sz w:val="28"/>
          <w:szCs w:val="28"/>
          <w:lang w:eastAsia="uk-UA"/>
        </w:rPr>
        <w:t>дискотек</w:t>
      </w:r>
      <w:proofErr w:type="spellEnd"/>
      <w:r w:rsidRPr="00806E0D">
        <w:rPr>
          <w:color w:val="333333"/>
          <w:sz w:val="28"/>
          <w:szCs w:val="28"/>
          <w:lang w:eastAsia="uk-UA"/>
        </w:rPr>
        <w:t xml:space="preserve">, роботи розважальних закладів (нічних клубів), діяльність закладів громадського харчування (ресторанів, кафе, барів, закусочних, </w:t>
      </w:r>
      <w:proofErr w:type="spellStart"/>
      <w:r w:rsidRPr="00806E0D">
        <w:rPr>
          <w:color w:val="333333"/>
          <w:sz w:val="28"/>
          <w:szCs w:val="28"/>
          <w:lang w:eastAsia="uk-UA"/>
        </w:rPr>
        <w:t>їдалень</w:t>
      </w:r>
      <w:proofErr w:type="spellEnd"/>
      <w:r w:rsidRPr="00806E0D">
        <w:rPr>
          <w:color w:val="333333"/>
          <w:sz w:val="28"/>
          <w:szCs w:val="28"/>
          <w:lang w:eastAsia="uk-UA"/>
        </w:rPr>
        <w:t>, кафетеріїв, буфетів тощо) з організацією дозвілля, у тому числі проведення святкових заходів, банкетів, майстер-класів, публічних подій тощо;</w:t>
      </w:r>
    </w:p>
    <w:p w14:paraId="32494D62" w14:textId="77777777" w:rsidR="006E6EB8" w:rsidRPr="00806E0D" w:rsidRDefault="006E6EB8" w:rsidP="00806E0D">
      <w:pPr>
        <w:shd w:val="clear" w:color="auto" w:fill="FFFFFF"/>
        <w:ind w:firstLine="450"/>
        <w:jc w:val="both"/>
        <w:rPr>
          <w:color w:val="333333"/>
          <w:sz w:val="28"/>
          <w:szCs w:val="28"/>
          <w:lang w:eastAsia="uk-UA"/>
        </w:rPr>
      </w:pPr>
      <w:bookmarkStart w:id="10" w:name="n305"/>
      <w:bookmarkEnd w:id="10"/>
      <w:r w:rsidRPr="00806E0D">
        <w:rPr>
          <w:color w:val="333333"/>
          <w:sz w:val="28"/>
          <w:szCs w:val="28"/>
          <w:lang w:eastAsia="uk-UA"/>
        </w:rPr>
        <w:t xml:space="preserve">1.8. Роботи після 24-ї та до 7-ї години суб’єктів господарювання з надання послуг громадського харчування (ресторанів, кафе, барів, закусочних, </w:t>
      </w:r>
      <w:proofErr w:type="spellStart"/>
      <w:r w:rsidRPr="00806E0D">
        <w:rPr>
          <w:color w:val="333333"/>
          <w:sz w:val="28"/>
          <w:szCs w:val="28"/>
          <w:lang w:eastAsia="uk-UA"/>
        </w:rPr>
        <w:t>їдалень</w:t>
      </w:r>
      <w:proofErr w:type="spellEnd"/>
      <w:r w:rsidRPr="00806E0D">
        <w:rPr>
          <w:color w:val="333333"/>
          <w:sz w:val="28"/>
          <w:szCs w:val="28"/>
          <w:lang w:eastAsia="uk-UA"/>
        </w:rPr>
        <w:t>,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14:paraId="412A7687" w14:textId="77777777" w:rsidR="006E6EB8" w:rsidRPr="00806E0D" w:rsidRDefault="006E6EB8" w:rsidP="00806E0D">
      <w:pPr>
        <w:shd w:val="clear" w:color="auto" w:fill="FFFFFF"/>
        <w:ind w:firstLine="450"/>
        <w:jc w:val="both"/>
        <w:rPr>
          <w:color w:val="333333"/>
          <w:sz w:val="28"/>
          <w:szCs w:val="28"/>
          <w:lang w:eastAsia="uk-UA"/>
        </w:rPr>
      </w:pPr>
      <w:bookmarkStart w:id="11" w:name="n306"/>
      <w:bookmarkEnd w:id="11"/>
      <w:r w:rsidRPr="00806E0D">
        <w:rPr>
          <w:color w:val="333333"/>
          <w:sz w:val="28"/>
          <w:szCs w:val="28"/>
          <w:lang w:eastAsia="uk-UA"/>
        </w:rPr>
        <w:t>1.9. Розміщення відвідувачів у закладах громадського харчування на відстані меншій, ніж 2 метри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p>
    <w:p w14:paraId="1511EF4A" w14:textId="77777777" w:rsidR="006E6EB8" w:rsidRPr="00806E0D" w:rsidRDefault="006E6EB8" w:rsidP="00806E0D">
      <w:pPr>
        <w:shd w:val="clear" w:color="auto" w:fill="FFFFFF"/>
        <w:ind w:firstLine="450"/>
        <w:jc w:val="both"/>
        <w:rPr>
          <w:color w:val="333333"/>
          <w:sz w:val="28"/>
          <w:szCs w:val="28"/>
          <w:lang w:eastAsia="uk-UA"/>
        </w:rPr>
      </w:pPr>
      <w:bookmarkStart w:id="12" w:name="n307"/>
      <w:bookmarkEnd w:id="12"/>
      <w:r w:rsidRPr="00806E0D">
        <w:rPr>
          <w:color w:val="333333"/>
          <w:sz w:val="28"/>
          <w:szCs w:val="28"/>
          <w:lang w:eastAsia="uk-UA"/>
        </w:rPr>
        <w:t>1.10. Діяльності суб’єктів господарювання, які обслуговують відвідувачів, у яких:</w:t>
      </w:r>
    </w:p>
    <w:p w14:paraId="6C159FFB" w14:textId="77777777" w:rsidR="006E6EB8" w:rsidRPr="00806E0D" w:rsidRDefault="006E6EB8" w:rsidP="00806E0D">
      <w:pPr>
        <w:shd w:val="clear" w:color="auto" w:fill="FFFFFF"/>
        <w:ind w:firstLine="450"/>
        <w:jc w:val="both"/>
        <w:rPr>
          <w:color w:val="333333"/>
          <w:sz w:val="28"/>
          <w:szCs w:val="28"/>
          <w:lang w:eastAsia="uk-UA"/>
        </w:rPr>
      </w:pPr>
      <w:bookmarkStart w:id="13" w:name="n308"/>
      <w:bookmarkEnd w:id="13"/>
      <w:r w:rsidRPr="00806E0D">
        <w:rPr>
          <w:color w:val="333333"/>
          <w:sz w:val="28"/>
          <w:szCs w:val="28"/>
          <w:lang w:eastAsia="uk-UA"/>
        </w:rPr>
        <w:t>не нанесено маркування для перебування в черзі з дотриманням дистанції між клієнтами не менш як 1,5 метра;</w:t>
      </w:r>
    </w:p>
    <w:p w14:paraId="14A73F92" w14:textId="77777777" w:rsidR="006E6EB8" w:rsidRPr="00806E0D" w:rsidRDefault="006E6EB8" w:rsidP="00806E0D">
      <w:pPr>
        <w:shd w:val="clear" w:color="auto" w:fill="FFFFFF"/>
        <w:ind w:firstLine="450"/>
        <w:jc w:val="both"/>
        <w:rPr>
          <w:color w:val="333333"/>
          <w:sz w:val="28"/>
          <w:szCs w:val="28"/>
          <w:lang w:eastAsia="uk-UA"/>
        </w:rPr>
      </w:pPr>
      <w:bookmarkStart w:id="14" w:name="n309"/>
      <w:bookmarkEnd w:id="14"/>
      <w:r w:rsidRPr="00806E0D">
        <w:rPr>
          <w:color w:val="333333"/>
          <w:sz w:val="28"/>
          <w:szCs w:val="28"/>
          <w:lang w:eastAsia="uk-UA"/>
        </w:rPr>
        <w:t>не забезпечено працівників засобами індивідуального захисту, зокрема захисними масками або респіраторами, та не здійснюється належний контроль за їх використанням;</w:t>
      </w:r>
    </w:p>
    <w:p w14:paraId="6F3E805B" w14:textId="77777777" w:rsidR="006E6EB8" w:rsidRPr="00806E0D" w:rsidRDefault="006E6EB8" w:rsidP="00806E0D">
      <w:pPr>
        <w:shd w:val="clear" w:color="auto" w:fill="FFFFFF"/>
        <w:ind w:firstLine="450"/>
        <w:jc w:val="both"/>
        <w:rPr>
          <w:color w:val="333333"/>
          <w:sz w:val="28"/>
          <w:szCs w:val="28"/>
          <w:lang w:eastAsia="uk-UA"/>
        </w:rPr>
      </w:pPr>
      <w:bookmarkStart w:id="15" w:name="n310"/>
      <w:bookmarkEnd w:id="15"/>
      <w:r w:rsidRPr="00806E0D">
        <w:rPr>
          <w:color w:val="333333"/>
          <w:sz w:val="28"/>
          <w:szCs w:val="28"/>
          <w:lang w:eastAsia="uk-UA"/>
        </w:rPr>
        <w:t>обслуговуються покупці без одягнутих засобів індивідуального захисту, зокрема захисних масок або респіраторів, які закривають ніс та рот, у тому числі виготовлених самостійно, за винятком обслуговування за межами будівлі суб’єкта господарювання (через вікна видачі, тераси тощо);</w:t>
      </w:r>
    </w:p>
    <w:p w14:paraId="4BCF055D" w14:textId="77777777" w:rsidR="006E6EB8" w:rsidRPr="00806E0D" w:rsidRDefault="006E6EB8" w:rsidP="00806E0D">
      <w:pPr>
        <w:shd w:val="clear" w:color="auto" w:fill="FFFFFF"/>
        <w:ind w:firstLine="450"/>
        <w:jc w:val="both"/>
        <w:rPr>
          <w:color w:val="333333"/>
          <w:sz w:val="28"/>
          <w:szCs w:val="28"/>
          <w:lang w:eastAsia="uk-UA"/>
        </w:rPr>
      </w:pPr>
      <w:bookmarkStart w:id="16" w:name="n311"/>
      <w:bookmarkEnd w:id="16"/>
      <w:r w:rsidRPr="00806E0D">
        <w:rPr>
          <w:color w:val="333333"/>
          <w:sz w:val="28"/>
          <w:szCs w:val="28"/>
          <w:lang w:eastAsia="uk-UA"/>
        </w:rPr>
        <w:t>не забезпечується централізований збір використаних засобів індивідуального захисту в окремі контейнери (урни);</w:t>
      </w:r>
    </w:p>
    <w:p w14:paraId="600DA69C" w14:textId="77777777" w:rsidR="006E6EB8" w:rsidRPr="00806E0D" w:rsidRDefault="006E6EB8" w:rsidP="00806E0D">
      <w:pPr>
        <w:shd w:val="clear" w:color="auto" w:fill="FFFFFF"/>
        <w:ind w:firstLine="450"/>
        <w:jc w:val="both"/>
        <w:rPr>
          <w:color w:val="333333"/>
          <w:sz w:val="28"/>
          <w:szCs w:val="28"/>
          <w:lang w:eastAsia="uk-UA"/>
        </w:rPr>
      </w:pPr>
      <w:bookmarkStart w:id="17" w:name="n312"/>
      <w:bookmarkEnd w:id="17"/>
      <w:r w:rsidRPr="00806E0D">
        <w:rPr>
          <w:color w:val="333333"/>
          <w:sz w:val="28"/>
          <w:szCs w:val="28"/>
          <w:lang w:eastAsia="uk-UA"/>
        </w:rPr>
        <w:t>1.11. Діяльності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 дитячих закладів оздоровлення та відпочинку).</w:t>
      </w:r>
    </w:p>
    <w:p w14:paraId="06BDA91C" w14:textId="77777777" w:rsidR="006E6EB8" w:rsidRPr="00806E0D" w:rsidRDefault="006E6EB8" w:rsidP="00806E0D">
      <w:pPr>
        <w:shd w:val="clear" w:color="auto" w:fill="FFFFFF"/>
        <w:ind w:firstLine="450"/>
        <w:jc w:val="both"/>
        <w:rPr>
          <w:color w:val="333333"/>
          <w:sz w:val="28"/>
          <w:szCs w:val="28"/>
          <w:lang w:eastAsia="uk-UA"/>
        </w:rPr>
      </w:pPr>
      <w:bookmarkStart w:id="18" w:name="n384"/>
      <w:bookmarkEnd w:id="18"/>
      <w:r w:rsidRPr="00806E0D">
        <w:rPr>
          <w:color w:val="333333"/>
          <w:sz w:val="28"/>
          <w:szCs w:val="28"/>
          <w:lang w:eastAsia="uk-UA"/>
        </w:rPr>
        <w:t>У разі встановлення “червоного” рівня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14:paraId="350D4302" w14:textId="77777777" w:rsidR="006E6EB8" w:rsidRPr="00806E0D" w:rsidRDefault="006E6EB8" w:rsidP="00806E0D">
      <w:pPr>
        <w:shd w:val="clear" w:color="auto" w:fill="FFFFFF"/>
        <w:ind w:firstLine="450"/>
        <w:jc w:val="both"/>
        <w:rPr>
          <w:color w:val="333333"/>
          <w:sz w:val="28"/>
          <w:szCs w:val="28"/>
          <w:lang w:eastAsia="uk-UA"/>
        </w:rPr>
      </w:pPr>
      <w:bookmarkStart w:id="19" w:name="n383"/>
      <w:bookmarkStart w:id="20" w:name="n313"/>
      <w:bookmarkEnd w:id="19"/>
      <w:bookmarkEnd w:id="20"/>
      <w:r w:rsidRPr="00806E0D">
        <w:rPr>
          <w:color w:val="333333"/>
          <w:sz w:val="28"/>
          <w:szCs w:val="28"/>
          <w:lang w:eastAsia="uk-UA"/>
        </w:rPr>
        <w:t>1.12.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14:paraId="58D0612B" w14:textId="77777777" w:rsidR="006E6EB8" w:rsidRPr="00806E0D" w:rsidRDefault="006E6EB8" w:rsidP="00806E0D">
      <w:pPr>
        <w:shd w:val="clear" w:color="auto" w:fill="FFFFFF"/>
        <w:ind w:firstLine="450"/>
        <w:jc w:val="both"/>
        <w:rPr>
          <w:color w:val="333333"/>
          <w:sz w:val="28"/>
          <w:szCs w:val="28"/>
          <w:lang w:eastAsia="uk-UA"/>
        </w:rPr>
      </w:pPr>
      <w:bookmarkStart w:id="21" w:name="n314"/>
      <w:bookmarkEnd w:id="21"/>
      <w:r w:rsidRPr="00806E0D">
        <w:rPr>
          <w:color w:val="333333"/>
          <w:sz w:val="28"/>
          <w:szCs w:val="28"/>
          <w:lang w:eastAsia="uk-UA"/>
        </w:rPr>
        <w:t>1.13. Проведення в закладах освіти масових заходів (вистав, свят, концертів) за участю здобувачів освіти з більше ніж однієї групи (класу) та за присутності глядачів (відвідувачів);</w:t>
      </w:r>
    </w:p>
    <w:p w14:paraId="4D2C865D" w14:textId="77777777" w:rsidR="006E6EB8" w:rsidRPr="00806E0D" w:rsidRDefault="006E6EB8" w:rsidP="00806E0D">
      <w:pPr>
        <w:shd w:val="clear" w:color="auto" w:fill="FFFFFF"/>
        <w:ind w:firstLine="450"/>
        <w:jc w:val="both"/>
        <w:rPr>
          <w:color w:val="333333"/>
          <w:sz w:val="28"/>
          <w:szCs w:val="28"/>
          <w:lang w:eastAsia="uk-UA"/>
        </w:rPr>
      </w:pPr>
      <w:bookmarkStart w:id="22" w:name="n315"/>
      <w:bookmarkStart w:id="23" w:name="n322"/>
      <w:bookmarkEnd w:id="22"/>
      <w:bookmarkEnd w:id="23"/>
      <w:r w:rsidRPr="00806E0D">
        <w:rPr>
          <w:color w:val="333333"/>
          <w:sz w:val="28"/>
          <w:szCs w:val="28"/>
          <w:lang w:eastAsia="uk-UA"/>
        </w:rPr>
        <w:t xml:space="preserve">1.14. Діяльності спортивних залів, фітнес-центрів, які не забезпечують можливість обмежити кількість відвідувачів у залі з розрахунку одна особа на 10 </w:t>
      </w:r>
      <w:proofErr w:type="spellStart"/>
      <w:r w:rsidRPr="00806E0D">
        <w:rPr>
          <w:color w:val="333333"/>
          <w:sz w:val="28"/>
          <w:szCs w:val="28"/>
          <w:lang w:eastAsia="uk-UA"/>
        </w:rPr>
        <w:lastRenderedPageBreak/>
        <w:t>кв</w:t>
      </w:r>
      <w:proofErr w:type="spellEnd"/>
      <w:r w:rsidRPr="00806E0D">
        <w:rPr>
          <w:color w:val="333333"/>
          <w:sz w:val="28"/>
          <w:szCs w:val="28"/>
          <w:lang w:eastAsia="uk-UA"/>
        </w:rPr>
        <w:t>. метрів загальної площі приміщення, басейнів Ї більше ніж чотири особи на одній доріжці для індивідуальних занять або шість осіб для спортивно-тренувальних груп;</w:t>
      </w:r>
    </w:p>
    <w:p w14:paraId="402B6C29" w14:textId="77777777" w:rsidR="006E6EB8" w:rsidRPr="00806E0D" w:rsidRDefault="006E6EB8" w:rsidP="00806E0D">
      <w:pPr>
        <w:shd w:val="clear" w:color="auto" w:fill="FFFFFF"/>
        <w:ind w:firstLine="450"/>
        <w:jc w:val="both"/>
        <w:rPr>
          <w:color w:val="333333"/>
          <w:sz w:val="28"/>
          <w:szCs w:val="28"/>
          <w:lang w:eastAsia="uk-UA"/>
        </w:rPr>
      </w:pPr>
      <w:bookmarkStart w:id="24" w:name="n323"/>
      <w:bookmarkStart w:id="25" w:name="n324"/>
      <w:bookmarkEnd w:id="24"/>
      <w:bookmarkEnd w:id="25"/>
      <w:r w:rsidRPr="00806E0D">
        <w:rPr>
          <w:color w:val="333333"/>
          <w:sz w:val="28"/>
          <w:szCs w:val="28"/>
          <w:lang w:eastAsia="uk-UA"/>
        </w:rPr>
        <w:t>1.15.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 (перебувають)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 (особам), які перебувають у складних життєвих обставинах, крім установ і закладів, які надають соціальні послуги екстрено (</w:t>
      </w:r>
      <w:proofErr w:type="spellStart"/>
      <w:r w:rsidRPr="00806E0D">
        <w:rPr>
          <w:color w:val="333333"/>
          <w:sz w:val="28"/>
          <w:szCs w:val="28"/>
          <w:lang w:eastAsia="uk-UA"/>
        </w:rPr>
        <w:t>кризово</w:t>
      </w:r>
      <w:proofErr w:type="spellEnd"/>
      <w:r w:rsidRPr="00806E0D">
        <w:rPr>
          <w:color w:val="333333"/>
          <w:sz w:val="28"/>
          <w:szCs w:val="28"/>
          <w:lang w:eastAsia="uk-UA"/>
        </w:rPr>
        <w:t>).</w:t>
      </w:r>
    </w:p>
    <w:p w14:paraId="5CE13A95" w14:textId="5027F942" w:rsidR="006E6EB8" w:rsidRPr="00806E0D" w:rsidRDefault="006E6EB8" w:rsidP="00806E0D">
      <w:pPr>
        <w:jc w:val="right"/>
        <w:rPr>
          <w:i/>
          <w:color w:val="FF0000"/>
          <w:sz w:val="28"/>
          <w:szCs w:val="28"/>
        </w:rPr>
      </w:pPr>
      <w:r w:rsidRPr="00806E0D">
        <w:rPr>
          <w:i/>
          <w:sz w:val="28"/>
          <w:szCs w:val="28"/>
        </w:rPr>
        <w:t xml:space="preserve">З  </w:t>
      </w:r>
      <w:r w:rsidRPr="00806E0D">
        <w:rPr>
          <w:bCs/>
          <w:i/>
          <w:sz w:val="28"/>
          <w:szCs w:val="28"/>
        </w:rPr>
        <w:t>00 год. 00 хв</w:t>
      </w:r>
      <w:r w:rsidRPr="00806E0D">
        <w:rPr>
          <w:i/>
          <w:sz w:val="28"/>
          <w:szCs w:val="28"/>
        </w:rPr>
        <w:t xml:space="preserve"> 0</w:t>
      </w:r>
      <w:r w:rsidR="00155C3A" w:rsidRPr="00806E0D">
        <w:rPr>
          <w:i/>
          <w:sz w:val="28"/>
          <w:szCs w:val="28"/>
        </w:rPr>
        <w:t>7</w:t>
      </w:r>
      <w:r w:rsidRPr="00806E0D">
        <w:rPr>
          <w:i/>
          <w:sz w:val="28"/>
          <w:szCs w:val="28"/>
        </w:rPr>
        <w:t xml:space="preserve"> травня 2021 року</w:t>
      </w:r>
    </w:p>
    <w:p w14:paraId="4791503A" w14:textId="77777777" w:rsidR="006E6EB8" w:rsidRPr="00806E0D" w:rsidRDefault="006E6EB8" w:rsidP="00806E0D">
      <w:pPr>
        <w:ind w:firstLine="426"/>
        <w:rPr>
          <w:bCs/>
          <w:i/>
          <w:iCs/>
          <w:sz w:val="28"/>
          <w:szCs w:val="28"/>
        </w:rPr>
      </w:pPr>
    </w:p>
    <w:p w14:paraId="26866C5A" w14:textId="47AA3317" w:rsidR="00155C3A" w:rsidRPr="00806E0D" w:rsidRDefault="00155C3A" w:rsidP="00806E0D">
      <w:pPr>
        <w:pStyle w:val="21"/>
        <w:numPr>
          <w:ilvl w:val="0"/>
          <w:numId w:val="3"/>
        </w:numPr>
        <w:spacing w:after="0" w:line="240" w:lineRule="auto"/>
        <w:ind w:left="0" w:firstLine="426"/>
        <w:jc w:val="both"/>
        <w:rPr>
          <w:rStyle w:val="10"/>
          <w:color w:val="1D1D1B"/>
        </w:rPr>
      </w:pPr>
      <w:r w:rsidRPr="00806E0D">
        <w:rPr>
          <w:sz w:val="28"/>
          <w:szCs w:val="28"/>
        </w:rPr>
        <w:t xml:space="preserve">Ніжинському </w:t>
      </w:r>
      <w:r w:rsidR="00B9698B">
        <w:rPr>
          <w:sz w:val="28"/>
          <w:szCs w:val="28"/>
        </w:rPr>
        <w:t>РВ</w:t>
      </w:r>
      <w:r w:rsidRPr="00806E0D">
        <w:rPr>
          <w:sz w:val="28"/>
          <w:szCs w:val="28"/>
        </w:rPr>
        <w:t xml:space="preserve">П ГУНПУ в Чернігівській області, МР Управлінню ГУ </w:t>
      </w:r>
      <w:proofErr w:type="spellStart"/>
      <w:r w:rsidRPr="00806E0D">
        <w:rPr>
          <w:sz w:val="28"/>
          <w:szCs w:val="28"/>
        </w:rPr>
        <w:t>Держпродспоживслужби</w:t>
      </w:r>
      <w:proofErr w:type="spellEnd"/>
      <w:r w:rsidRPr="00806E0D">
        <w:rPr>
          <w:sz w:val="28"/>
          <w:szCs w:val="28"/>
        </w:rPr>
        <w:t xml:space="preserve"> в області</w:t>
      </w:r>
      <w:r w:rsidRPr="00806E0D">
        <w:rPr>
          <w:sz w:val="28"/>
          <w:szCs w:val="28"/>
          <w:bdr w:val="none" w:sz="0" w:space="0" w:color="auto" w:frame="1"/>
        </w:rPr>
        <w:t xml:space="preserve">, </w:t>
      </w:r>
      <w:r w:rsidRPr="00806E0D">
        <w:rPr>
          <w:sz w:val="28"/>
          <w:szCs w:val="28"/>
          <w:shd w:val="clear" w:color="auto" w:fill="FFFFFF"/>
        </w:rPr>
        <w:t xml:space="preserve">КП Ніжинської міської ради «Муніципальна служба правопорядку – ВАРТА», </w:t>
      </w:r>
      <w:r w:rsidRPr="00806E0D">
        <w:rPr>
          <w:rStyle w:val="10"/>
          <w:b w:val="0"/>
          <w:bCs w:val="0"/>
          <w:color w:val="000000" w:themeColor="text1"/>
        </w:rPr>
        <w:t>згідно</w:t>
      </w:r>
      <w:r w:rsidRPr="00806E0D">
        <w:rPr>
          <w:rStyle w:val="10"/>
          <w:color w:val="000000" w:themeColor="text1"/>
        </w:rPr>
        <w:t xml:space="preserve"> </w:t>
      </w:r>
      <w:r w:rsidRPr="00806E0D">
        <w:rPr>
          <w:sz w:val="28"/>
          <w:szCs w:val="28"/>
        </w:rPr>
        <w:t xml:space="preserve">розпорядження міського голови за № 90 від 24.03.2021р. «Про створення робочої групи для здійснення контролю дотримання вимог обмежень, пов’язаних з запобіганням поширення </w:t>
      </w:r>
      <w:proofErr w:type="spellStart"/>
      <w:r w:rsidRPr="00806E0D">
        <w:rPr>
          <w:sz w:val="28"/>
          <w:szCs w:val="28"/>
        </w:rPr>
        <w:t>коронавірусної</w:t>
      </w:r>
      <w:proofErr w:type="spellEnd"/>
      <w:r w:rsidRPr="00806E0D">
        <w:rPr>
          <w:sz w:val="28"/>
          <w:szCs w:val="28"/>
        </w:rPr>
        <w:t xml:space="preserve"> хвороби</w:t>
      </w:r>
      <w:r w:rsidRPr="00806E0D">
        <w:rPr>
          <w:sz w:val="28"/>
          <w:szCs w:val="28"/>
          <w:shd w:val="clear" w:color="auto" w:fill="FFFFFF"/>
        </w:rPr>
        <w:t xml:space="preserve"> СOVID-19» </w:t>
      </w:r>
      <w:r w:rsidRPr="00806E0D">
        <w:rPr>
          <w:sz w:val="28"/>
          <w:szCs w:val="28"/>
        </w:rPr>
        <w:t xml:space="preserve">забезпечити контроль за виконанням обмежень визначених постановою КМУ від 09.12.2020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(зі </w:t>
      </w:r>
      <w:r w:rsidRPr="00806E0D">
        <w:rPr>
          <w:rStyle w:val="10"/>
          <w:b w:val="0"/>
          <w:bCs w:val="0"/>
          <w:color w:val="000000" w:themeColor="text1"/>
        </w:rPr>
        <w:t xml:space="preserve">змінами), в місцях можливого скупчення людей у торгово-розважальних центрах, закладах громадського харчування, на об’єктах торгівлі продовольчими та непродовольчими товарами, ринках, у громадському транспорті, </w:t>
      </w:r>
      <w:r w:rsidR="00806E0D" w:rsidRPr="00806E0D">
        <w:rPr>
          <w:rStyle w:val="docdata"/>
          <w:color w:val="000000"/>
          <w:sz w:val="28"/>
          <w:szCs w:val="28"/>
        </w:rPr>
        <w:t>а також в  місцях можливого скупчення людей під час поминальних днів.</w:t>
      </w:r>
    </w:p>
    <w:p w14:paraId="6D0F766E" w14:textId="77777777" w:rsidR="00806E0D" w:rsidRPr="00806E0D" w:rsidRDefault="00806E0D" w:rsidP="00B9698B">
      <w:pPr>
        <w:pStyle w:val="a8"/>
        <w:ind w:left="3540" w:firstLine="708"/>
        <w:rPr>
          <w:i/>
          <w:sz w:val="28"/>
          <w:szCs w:val="28"/>
        </w:rPr>
      </w:pPr>
      <w:r w:rsidRPr="00806E0D">
        <w:rPr>
          <w:i/>
          <w:sz w:val="28"/>
          <w:szCs w:val="28"/>
        </w:rPr>
        <w:t xml:space="preserve">На час </w:t>
      </w:r>
      <w:proofErr w:type="spellStart"/>
      <w:r w:rsidRPr="00806E0D">
        <w:rPr>
          <w:i/>
          <w:sz w:val="28"/>
          <w:szCs w:val="28"/>
        </w:rPr>
        <w:t>дії</w:t>
      </w:r>
      <w:proofErr w:type="spellEnd"/>
      <w:r w:rsidRPr="00806E0D">
        <w:rPr>
          <w:i/>
          <w:sz w:val="28"/>
          <w:szCs w:val="28"/>
        </w:rPr>
        <w:t xml:space="preserve"> карантину</w:t>
      </w:r>
      <w:r w:rsidRPr="00806E0D">
        <w:rPr>
          <w:b/>
          <w:sz w:val="28"/>
          <w:szCs w:val="28"/>
        </w:rPr>
        <w:t xml:space="preserve"> </w:t>
      </w:r>
    </w:p>
    <w:p w14:paraId="2AAB374C" w14:textId="3825403B" w:rsidR="00806E0D" w:rsidRPr="00806E0D" w:rsidRDefault="00806E0D" w:rsidP="00806E0D">
      <w:pPr>
        <w:pStyle w:val="21"/>
        <w:spacing w:after="0" w:line="240" w:lineRule="auto"/>
        <w:ind w:firstLine="426"/>
        <w:jc w:val="both"/>
        <w:rPr>
          <w:sz w:val="28"/>
          <w:szCs w:val="28"/>
        </w:rPr>
      </w:pPr>
    </w:p>
    <w:p w14:paraId="6A58F03E" w14:textId="36B18D38" w:rsidR="00806E0D" w:rsidRPr="00806E0D" w:rsidRDefault="00806E0D" w:rsidP="00806E0D">
      <w:pPr>
        <w:pStyle w:val="21"/>
        <w:numPr>
          <w:ilvl w:val="0"/>
          <w:numId w:val="3"/>
        </w:numPr>
        <w:spacing w:after="0" w:line="240" w:lineRule="auto"/>
        <w:ind w:left="0" w:firstLine="426"/>
        <w:jc w:val="both"/>
        <w:rPr>
          <w:b/>
          <w:bCs/>
          <w:color w:val="1D1D1B"/>
          <w:sz w:val="28"/>
          <w:szCs w:val="28"/>
        </w:rPr>
      </w:pPr>
      <w:r w:rsidRPr="00806E0D">
        <w:rPr>
          <w:sz w:val="28"/>
          <w:szCs w:val="28"/>
        </w:rPr>
        <w:t xml:space="preserve">Засобам масової інформації </w:t>
      </w:r>
      <w:r w:rsidR="00B9698B">
        <w:rPr>
          <w:sz w:val="28"/>
          <w:szCs w:val="28"/>
        </w:rPr>
        <w:t>продовжити</w:t>
      </w:r>
      <w:r w:rsidRPr="00806E0D">
        <w:rPr>
          <w:sz w:val="28"/>
          <w:szCs w:val="28"/>
        </w:rPr>
        <w:t xml:space="preserve"> проведення інформаційно-роз’яснювальної роботи та поширення соціальної реклами стосовно епідемічної небезпеки та профілактики захворювання на гостру респіраторну хворобу COVID-19, спричинену коронавірусом SARS-CoV-2, і можливих наслідків захворювання на неї, та проведення вакцинації населення.</w:t>
      </w:r>
    </w:p>
    <w:p w14:paraId="37F7B33D" w14:textId="053F597E" w:rsidR="00806E0D" w:rsidRPr="00806E0D" w:rsidRDefault="00806E0D" w:rsidP="00B9698B">
      <w:pPr>
        <w:pStyle w:val="21"/>
        <w:spacing w:after="0" w:line="240" w:lineRule="auto"/>
        <w:ind w:left="3540" w:firstLine="708"/>
        <w:jc w:val="both"/>
        <w:rPr>
          <w:rStyle w:val="10"/>
          <w:color w:val="1D1D1B"/>
        </w:rPr>
      </w:pPr>
      <w:r w:rsidRPr="00806E0D">
        <w:rPr>
          <w:i/>
          <w:sz w:val="28"/>
          <w:szCs w:val="28"/>
        </w:rPr>
        <w:t>На час дії карантину</w:t>
      </w:r>
    </w:p>
    <w:p w14:paraId="709A8AE5" w14:textId="73CF695A" w:rsidR="00806E0D" w:rsidRPr="00806E0D" w:rsidRDefault="00806E0D" w:rsidP="00806E0D">
      <w:pPr>
        <w:pStyle w:val="21"/>
        <w:spacing w:after="0" w:line="240" w:lineRule="auto"/>
        <w:jc w:val="both"/>
        <w:rPr>
          <w:rStyle w:val="10"/>
          <w:color w:val="1D1D1B"/>
        </w:rPr>
      </w:pPr>
    </w:p>
    <w:p w14:paraId="13F41598" w14:textId="4A7B9A37" w:rsidR="00155C3A" w:rsidRPr="00806E0D" w:rsidRDefault="00155C3A" w:rsidP="00806E0D">
      <w:pPr>
        <w:pStyle w:val="a8"/>
        <w:tabs>
          <w:tab w:val="left" w:pos="9000"/>
        </w:tabs>
        <w:ind w:left="0"/>
        <w:jc w:val="both"/>
        <w:rPr>
          <w:rFonts w:eastAsiaTheme="majorEastAsia"/>
          <w:bCs/>
          <w:sz w:val="28"/>
          <w:szCs w:val="28"/>
          <w:lang w:val="uk-UA"/>
        </w:rPr>
      </w:pPr>
      <w:proofErr w:type="spellStart"/>
      <w:r w:rsidRPr="00806E0D">
        <w:rPr>
          <w:sz w:val="28"/>
          <w:szCs w:val="28"/>
        </w:rPr>
        <w:t>lнформацiю</w:t>
      </w:r>
      <w:proofErr w:type="spellEnd"/>
      <w:r w:rsidRPr="00806E0D">
        <w:rPr>
          <w:sz w:val="28"/>
          <w:szCs w:val="28"/>
        </w:rPr>
        <w:t xml:space="preserve"> </w:t>
      </w:r>
      <w:r w:rsidRPr="00806E0D">
        <w:rPr>
          <w:sz w:val="28"/>
          <w:szCs w:val="28"/>
          <w:lang w:val="uk-UA"/>
        </w:rPr>
        <w:t xml:space="preserve">про виконання заходів </w:t>
      </w:r>
      <w:proofErr w:type="spellStart"/>
      <w:r w:rsidRPr="00806E0D">
        <w:rPr>
          <w:sz w:val="28"/>
          <w:szCs w:val="28"/>
        </w:rPr>
        <w:t>стосовно</w:t>
      </w:r>
      <w:proofErr w:type="spellEnd"/>
      <w:r w:rsidRPr="00806E0D">
        <w:rPr>
          <w:sz w:val="28"/>
          <w:szCs w:val="28"/>
        </w:rPr>
        <w:t xml:space="preserve"> </w:t>
      </w:r>
      <w:proofErr w:type="spellStart"/>
      <w:r w:rsidRPr="00806E0D">
        <w:rPr>
          <w:sz w:val="28"/>
          <w:szCs w:val="28"/>
        </w:rPr>
        <w:t>прийнятих</w:t>
      </w:r>
      <w:proofErr w:type="spellEnd"/>
      <w:r w:rsidRPr="00806E0D">
        <w:rPr>
          <w:sz w:val="28"/>
          <w:szCs w:val="28"/>
        </w:rPr>
        <w:t xml:space="preserve"> </w:t>
      </w:r>
      <w:proofErr w:type="spellStart"/>
      <w:r w:rsidRPr="00806E0D">
        <w:rPr>
          <w:sz w:val="28"/>
          <w:szCs w:val="28"/>
        </w:rPr>
        <w:t>рiшень</w:t>
      </w:r>
      <w:proofErr w:type="spellEnd"/>
      <w:r w:rsidRPr="00806E0D">
        <w:rPr>
          <w:sz w:val="28"/>
          <w:szCs w:val="28"/>
        </w:rPr>
        <w:t xml:space="preserve"> </w:t>
      </w:r>
      <w:proofErr w:type="spellStart"/>
      <w:r w:rsidRPr="00806E0D">
        <w:rPr>
          <w:sz w:val="28"/>
          <w:szCs w:val="28"/>
        </w:rPr>
        <w:t>надати</w:t>
      </w:r>
      <w:proofErr w:type="spellEnd"/>
      <w:r w:rsidRPr="00806E0D">
        <w:rPr>
          <w:sz w:val="28"/>
          <w:szCs w:val="28"/>
        </w:rPr>
        <w:t xml:space="preserve"> до</w:t>
      </w:r>
      <w:r w:rsidRPr="00806E0D">
        <w:rPr>
          <w:sz w:val="28"/>
          <w:szCs w:val="28"/>
          <w:lang w:val="uk-UA"/>
        </w:rPr>
        <w:t xml:space="preserve"> 14</w:t>
      </w:r>
      <w:r w:rsidRPr="00806E0D">
        <w:rPr>
          <w:sz w:val="28"/>
          <w:szCs w:val="28"/>
        </w:rPr>
        <w:t>.</w:t>
      </w:r>
      <w:r w:rsidRPr="00806E0D">
        <w:rPr>
          <w:sz w:val="28"/>
          <w:szCs w:val="28"/>
          <w:lang w:val="uk-UA"/>
        </w:rPr>
        <w:t>05</w:t>
      </w:r>
      <w:r w:rsidRPr="00806E0D">
        <w:rPr>
          <w:sz w:val="28"/>
          <w:szCs w:val="28"/>
        </w:rPr>
        <w:t>.202</w:t>
      </w:r>
      <w:r w:rsidRPr="00806E0D">
        <w:rPr>
          <w:sz w:val="28"/>
          <w:szCs w:val="28"/>
          <w:lang w:val="uk-UA"/>
        </w:rPr>
        <w:t>1</w:t>
      </w:r>
      <w:r w:rsidRPr="00806E0D">
        <w:rPr>
          <w:sz w:val="28"/>
          <w:szCs w:val="28"/>
        </w:rPr>
        <w:t xml:space="preserve"> на </w:t>
      </w:r>
      <w:r w:rsidRPr="00806E0D">
        <w:rPr>
          <w:sz w:val="28"/>
          <w:szCs w:val="28"/>
          <w:lang w:val="uk-UA"/>
        </w:rPr>
        <w:t>нашу</w:t>
      </w:r>
      <w:r w:rsidRPr="00806E0D">
        <w:rPr>
          <w:sz w:val="28"/>
          <w:szCs w:val="28"/>
        </w:rPr>
        <w:t xml:space="preserve"> адресу -</w:t>
      </w:r>
      <w:r w:rsidRPr="00806E0D">
        <w:rPr>
          <w:sz w:val="28"/>
          <w:szCs w:val="28"/>
          <w:lang w:val="uk-UA"/>
        </w:rPr>
        <w:t xml:space="preserve"> </w:t>
      </w:r>
      <w:r w:rsidRPr="00806E0D">
        <w:rPr>
          <w:sz w:val="28"/>
          <w:szCs w:val="28"/>
          <w:lang w:val="en-US"/>
        </w:rPr>
        <w:t>mail</w:t>
      </w:r>
      <w:r w:rsidRPr="00806E0D">
        <w:rPr>
          <w:sz w:val="28"/>
          <w:szCs w:val="28"/>
        </w:rPr>
        <w:t>:</w:t>
      </w:r>
      <w:r w:rsidRPr="00806E0D">
        <w:rPr>
          <w:sz w:val="28"/>
          <w:szCs w:val="28"/>
          <w:lang w:val="uk-UA"/>
        </w:rPr>
        <w:t xml:space="preserve"> </w:t>
      </w:r>
      <w:hyperlink r:id="rId7" w:history="1">
        <w:r w:rsidRPr="00806E0D">
          <w:rPr>
            <w:rStyle w:val="a3"/>
            <w:rFonts w:eastAsiaTheme="majorEastAsia"/>
            <w:sz w:val="28"/>
            <w:szCs w:val="28"/>
            <w:lang w:val="en-US"/>
          </w:rPr>
          <w:t>nemrada</w:t>
        </w:r>
        <w:r w:rsidRPr="00806E0D">
          <w:rPr>
            <w:rStyle w:val="a3"/>
            <w:rFonts w:eastAsiaTheme="majorEastAsia"/>
            <w:sz w:val="28"/>
            <w:szCs w:val="28"/>
          </w:rPr>
          <w:t>_</w:t>
        </w:r>
        <w:r w:rsidRPr="00806E0D">
          <w:rPr>
            <w:rStyle w:val="a3"/>
            <w:rFonts w:eastAsiaTheme="majorEastAsia"/>
            <w:sz w:val="28"/>
            <w:szCs w:val="28"/>
            <w:lang w:val="en-US"/>
          </w:rPr>
          <w:t>post</w:t>
        </w:r>
        <w:r w:rsidRPr="00806E0D">
          <w:rPr>
            <w:rStyle w:val="a3"/>
            <w:rFonts w:eastAsiaTheme="majorEastAsia"/>
            <w:sz w:val="28"/>
            <w:szCs w:val="28"/>
          </w:rPr>
          <w:t>@</w:t>
        </w:r>
        <w:r w:rsidRPr="00806E0D">
          <w:rPr>
            <w:rStyle w:val="a3"/>
            <w:rFonts w:eastAsiaTheme="majorEastAsia"/>
            <w:sz w:val="28"/>
            <w:szCs w:val="28"/>
            <w:lang w:val="en-US"/>
          </w:rPr>
          <w:t>cg</w:t>
        </w:r>
        <w:r w:rsidRPr="00806E0D">
          <w:rPr>
            <w:rStyle w:val="a3"/>
            <w:rFonts w:eastAsiaTheme="majorEastAsia"/>
            <w:sz w:val="28"/>
            <w:szCs w:val="28"/>
          </w:rPr>
          <w:t>.</w:t>
        </w:r>
        <w:r w:rsidRPr="00806E0D">
          <w:rPr>
            <w:rStyle w:val="a3"/>
            <w:rFonts w:eastAsiaTheme="majorEastAsia"/>
            <w:sz w:val="28"/>
            <w:szCs w:val="28"/>
            <w:lang w:val="en-US"/>
          </w:rPr>
          <w:t>gov</w:t>
        </w:r>
        <w:r w:rsidRPr="00806E0D">
          <w:rPr>
            <w:rStyle w:val="a3"/>
            <w:rFonts w:eastAsiaTheme="majorEastAsia"/>
            <w:sz w:val="28"/>
            <w:szCs w:val="28"/>
          </w:rPr>
          <w:t>.</w:t>
        </w:r>
      </w:hyperlink>
      <w:r w:rsidRPr="00806E0D">
        <w:rPr>
          <w:b/>
          <w:sz w:val="28"/>
          <w:szCs w:val="28"/>
          <w:lang w:val="en-US"/>
        </w:rPr>
        <w:t>ua</w:t>
      </w:r>
    </w:p>
    <w:p w14:paraId="44BF482A" w14:textId="77777777" w:rsidR="00155C3A" w:rsidRPr="00806E0D" w:rsidRDefault="00155C3A" w:rsidP="00806E0D">
      <w:pPr>
        <w:rPr>
          <w:sz w:val="28"/>
          <w:szCs w:val="28"/>
        </w:rPr>
      </w:pPr>
    </w:p>
    <w:p w14:paraId="579913EB" w14:textId="77777777" w:rsidR="00B9698B" w:rsidRDefault="00B9698B" w:rsidP="00806E0D">
      <w:pPr>
        <w:rPr>
          <w:sz w:val="28"/>
          <w:szCs w:val="28"/>
        </w:rPr>
      </w:pPr>
    </w:p>
    <w:p w14:paraId="79404141" w14:textId="5B555F23" w:rsidR="00155C3A" w:rsidRPr="00806E0D" w:rsidRDefault="00155C3A" w:rsidP="00806E0D">
      <w:pPr>
        <w:rPr>
          <w:sz w:val="28"/>
          <w:szCs w:val="28"/>
        </w:rPr>
      </w:pPr>
      <w:r w:rsidRPr="00806E0D">
        <w:rPr>
          <w:sz w:val="28"/>
          <w:szCs w:val="28"/>
        </w:rPr>
        <w:t>Голов</w:t>
      </w:r>
      <w:r w:rsidR="00B9698B">
        <w:rPr>
          <w:sz w:val="28"/>
          <w:szCs w:val="28"/>
        </w:rPr>
        <w:t>а</w:t>
      </w:r>
      <w:r w:rsidRPr="00806E0D">
        <w:rPr>
          <w:sz w:val="28"/>
          <w:szCs w:val="28"/>
        </w:rPr>
        <w:t xml:space="preserve"> </w:t>
      </w:r>
      <w:r w:rsidR="00B9698B">
        <w:rPr>
          <w:sz w:val="28"/>
          <w:szCs w:val="28"/>
        </w:rPr>
        <w:t>комісії</w:t>
      </w:r>
      <w:r w:rsidR="00B9698B">
        <w:rPr>
          <w:sz w:val="28"/>
          <w:szCs w:val="28"/>
        </w:rPr>
        <w:tab/>
      </w:r>
      <w:r w:rsidR="00B9698B">
        <w:rPr>
          <w:sz w:val="28"/>
          <w:szCs w:val="28"/>
        </w:rPr>
        <w:tab/>
      </w:r>
      <w:r w:rsidRPr="00806E0D">
        <w:rPr>
          <w:sz w:val="28"/>
          <w:szCs w:val="28"/>
        </w:rPr>
        <w:t xml:space="preserve">             </w:t>
      </w:r>
      <w:bookmarkStart w:id="26" w:name="_Hlk71213638"/>
      <w:r w:rsidR="00EC3DCF" w:rsidRPr="00EC3DCF">
        <w:rPr>
          <w:sz w:val="24"/>
          <w:szCs w:val="24"/>
        </w:rPr>
        <w:t>підписано</w:t>
      </w:r>
      <w:bookmarkEnd w:id="26"/>
      <w:r w:rsidRPr="00806E0D">
        <w:rPr>
          <w:sz w:val="28"/>
          <w:szCs w:val="28"/>
        </w:rPr>
        <w:t xml:space="preserve">                           </w:t>
      </w:r>
      <w:r w:rsidR="00B9698B">
        <w:rPr>
          <w:sz w:val="28"/>
          <w:szCs w:val="28"/>
        </w:rPr>
        <w:t>Олександр КОДОЛА</w:t>
      </w:r>
    </w:p>
    <w:p w14:paraId="31145E30" w14:textId="77777777" w:rsidR="00155C3A" w:rsidRPr="00806E0D" w:rsidRDefault="00155C3A" w:rsidP="00806E0D">
      <w:pPr>
        <w:jc w:val="center"/>
        <w:rPr>
          <w:sz w:val="28"/>
          <w:szCs w:val="28"/>
        </w:rPr>
      </w:pPr>
    </w:p>
    <w:p w14:paraId="756E2FC6" w14:textId="77777777" w:rsidR="00155C3A" w:rsidRPr="00806E0D" w:rsidRDefault="00155C3A" w:rsidP="00806E0D">
      <w:pPr>
        <w:jc w:val="both"/>
        <w:rPr>
          <w:bCs/>
          <w:iCs/>
          <w:sz w:val="28"/>
          <w:szCs w:val="28"/>
        </w:rPr>
      </w:pPr>
    </w:p>
    <w:p w14:paraId="1F2BC50E" w14:textId="247D503F" w:rsidR="00155C3A" w:rsidRPr="00806E0D" w:rsidRDefault="00155C3A" w:rsidP="00806E0D">
      <w:pPr>
        <w:jc w:val="both"/>
        <w:rPr>
          <w:sz w:val="28"/>
          <w:szCs w:val="28"/>
        </w:rPr>
      </w:pPr>
      <w:r w:rsidRPr="00806E0D">
        <w:rPr>
          <w:bCs/>
          <w:iCs/>
          <w:sz w:val="28"/>
          <w:szCs w:val="28"/>
        </w:rPr>
        <w:t xml:space="preserve">Відповідальний секретар             </w:t>
      </w:r>
      <w:r w:rsidR="00EC3DCF" w:rsidRPr="00EC3DCF">
        <w:rPr>
          <w:sz w:val="24"/>
          <w:szCs w:val="24"/>
        </w:rPr>
        <w:t>підписано</w:t>
      </w:r>
      <w:r w:rsidRPr="00806E0D">
        <w:rPr>
          <w:bCs/>
          <w:iCs/>
          <w:sz w:val="28"/>
          <w:szCs w:val="28"/>
        </w:rPr>
        <w:t xml:space="preserve">                  Анатолій ІВАНИЦЬКИЙ</w:t>
      </w:r>
    </w:p>
    <w:p w14:paraId="6D3362F4" w14:textId="77777777" w:rsidR="00155C3A" w:rsidRPr="00806E0D" w:rsidRDefault="00155C3A" w:rsidP="00806E0D">
      <w:pPr>
        <w:pStyle w:val="LO-Normal5"/>
        <w:widowControl w:val="0"/>
        <w:ind w:firstLine="851"/>
        <w:jc w:val="both"/>
        <w:rPr>
          <w:sz w:val="28"/>
          <w:szCs w:val="28"/>
          <w:lang w:val="uk-UA"/>
        </w:rPr>
      </w:pPr>
    </w:p>
    <w:p w14:paraId="6A540985" w14:textId="77777777" w:rsidR="006E6EB8" w:rsidRDefault="006E6EB8" w:rsidP="006E6EB8">
      <w:pPr>
        <w:ind w:left="6805"/>
        <w:jc w:val="right"/>
        <w:rPr>
          <w:i/>
          <w:sz w:val="16"/>
          <w:szCs w:val="16"/>
        </w:rPr>
      </w:pPr>
    </w:p>
    <w:sectPr w:rsidR="006E6E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CDD"/>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217D785F"/>
    <w:multiLevelType w:val="multilevel"/>
    <w:tmpl w:val="612E8698"/>
    <w:lvl w:ilvl="0">
      <w:start w:val="1"/>
      <w:numFmt w:val="decimal"/>
      <w:lvlText w:val="%1."/>
      <w:lvlJc w:val="left"/>
      <w:pPr>
        <w:ind w:left="360" w:hanging="360"/>
      </w:pPr>
    </w:lvl>
    <w:lvl w:ilvl="1">
      <w:start w:val="1"/>
      <w:numFmt w:val="decimal"/>
      <w:isLgl/>
      <w:lvlText w:val="%1.%2."/>
      <w:lvlJc w:val="left"/>
      <w:pPr>
        <w:ind w:left="720" w:hanging="720"/>
      </w:pPr>
      <w:rPr>
        <w:color w:val="1D1D1B"/>
        <w:sz w:val="28"/>
      </w:rPr>
    </w:lvl>
    <w:lvl w:ilvl="2">
      <w:start w:val="1"/>
      <w:numFmt w:val="decimal"/>
      <w:isLgl/>
      <w:lvlText w:val="%1.%2.%3."/>
      <w:lvlJc w:val="left"/>
      <w:pPr>
        <w:ind w:left="720" w:hanging="720"/>
      </w:pPr>
      <w:rPr>
        <w:color w:val="1D1D1B"/>
        <w:sz w:val="28"/>
      </w:rPr>
    </w:lvl>
    <w:lvl w:ilvl="3">
      <w:start w:val="1"/>
      <w:numFmt w:val="decimal"/>
      <w:isLgl/>
      <w:lvlText w:val="%1.%2.%3.%4."/>
      <w:lvlJc w:val="left"/>
      <w:pPr>
        <w:ind w:left="1080" w:hanging="1080"/>
      </w:pPr>
      <w:rPr>
        <w:color w:val="1D1D1B"/>
        <w:sz w:val="28"/>
      </w:rPr>
    </w:lvl>
    <w:lvl w:ilvl="4">
      <w:start w:val="1"/>
      <w:numFmt w:val="decimal"/>
      <w:isLgl/>
      <w:lvlText w:val="%1.%2.%3.%4.%5."/>
      <w:lvlJc w:val="left"/>
      <w:pPr>
        <w:ind w:left="1080" w:hanging="1080"/>
      </w:pPr>
      <w:rPr>
        <w:color w:val="1D1D1B"/>
        <w:sz w:val="28"/>
      </w:rPr>
    </w:lvl>
    <w:lvl w:ilvl="5">
      <w:start w:val="1"/>
      <w:numFmt w:val="decimal"/>
      <w:isLgl/>
      <w:lvlText w:val="%1.%2.%3.%4.%5.%6."/>
      <w:lvlJc w:val="left"/>
      <w:pPr>
        <w:ind w:left="1440" w:hanging="1440"/>
      </w:pPr>
      <w:rPr>
        <w:color w:val="1D1D1B"/>
        <w:sz w:val="28"/>
      </w:rPr>
    </w:lvl>
    <w:lvl w:ilvl="6">
      <w:start w:val="1"/>
      <w:numFmt w:val="decimal"/>
      <w:isLgl/>
      <w:lvlText w:val="%1.%2.%3.%4.%5.%6.%7."/>
      <w:lvlJc w:val="left"/>
      <w:pPr>
        <w:ind w:left="1440" w:hanging="1440"/>
      </w:pPr>
      <w:rPr>
        <w:color w:val="1D1D1B"/>
        <w:sz w:val="28"/>
      </w:rPr>
    </w:lvl>
    <w:lvl w:ilvl="7">
      <w:start w:val="1"/>
      <w:numFmt w:val="decimal"/>
      <w:isLgl/>
      <w:lvlText w:val="%1.%2.%3.%4.%5.%6.%7.%8."/>
      <w:lvlJc w:val="left"/>
      <w:pPr>
        <w:ind w:left="1800" w:hanging="1800"/>
      </w:pPr>
      <w:rPr>
        <w:color w:val="1D1D1B"/>
        <w:sz w:val="28"/>
      </w:rPr>
    </w:lvl>
    <w:lvl w:ilvl="8">
      <w:start w:val="1"/>
      <w:numFmt w:val="decimal"/>
      <w:isLgl/>
      <w:lvlText w:val="%1.%2.%3.%4.%5.%6.%7.%8.%9."/>
      <w:lvlJc w:val="left"/>
      <w:pPr>
        <w:ind w:left="2160" w:hanging="2160"/>
      </w:pPr>
      <w:rPr>
        <w:color w:val="1D1D1B"/>
        <w:sz w:val="28"/>
      </w:rPr>
    </w:lvl>
  </w:abstractNum>
  <w:abstractNum w:abstractNumId="2" w15:restartNumberingAfterBreak="0">
    <w:nsid w:val="36DA0DDB"/>
    <w:multiLevelType w:val="multilevel"/>
    <w:tmpl w:val="612E8698"/>
    <w:lvl w:ilvl="0">
      <w:start w:val="1"/>
      <w:numFmt w:val="decimal"/>
      <w:lvlText w:val="%1."/>
      <w:lvlJc w:val="left"/>
      <w:pPr>
        <w:ind w:left="360" w:hanging="360"/>
      </w:pPr>
    </w:lvl>
    <w:lvl w:ilvl="1">
      <w:start w:val="1"/>
      <w:numFmt w:val="decimal"/>
      <w:isLgl/>
      <w:lvlText w:val="%1.%2."/>
      <w:lvlJc w:val="left"/>
      <w:pPr>
        <w:ind w:left="720" w:hanging="720"/>
      </w:pPr>
      <w:rPr>
        <w:color w:val="1D1D1B"/>
        <w:sz w:val="28"/>
      </w:rPr>
    </w:lvl>
    <w:lvl w:ilvl="2">
      <w:start w:val="1"/>
      <w:numFmt w:val="decimal"/>
      <w:isLgl/>
      <w:lvlText w:val="%1.%2.%3."/>
      <w:lvlJc w:val="left"/>
      <w:pPr>
        <w:ind w:left="720" w:hanging="720"/>
      </w:pPr>
      <w:rPr>
        <w:color w:val="1D1D1B"/>
        <w:sz w:val="28"/>
      </w:rPr>
    </w:lvl>
    <w:lvl w:ilvl="3">
      <w:start w:val="1"/>
      <w:numFmt w:val="decimal"/>
      <w:isLgl/>
      <w:lvlText w:val="%1.%2.%3.%4."/>
      <w:lvlJc w:val="left"/>
      <w:pPr>
        <w:ind w:left="1080" w:hanging="1080"/>
      </w:pPr>
      <w:rPr>
        <w:color w:val="1D1D1B"/>
        <w:sz w:val="28"/>
      </w:rPr>
    </w:lvl>
    <w:lvl w:ilvl="4">
      <w:start w:val="1"/>
      <w:numFmt w:val="decimal"/>
      <w:isLgl/>
      <w:lvlText w:val="%1.%2.%3.%4.%5."/>
      <w:lvlJc w:val="left"/>
      <w:pPr>
        <w:ind w:left="1080" w:hanging="1080"/>
      </w:pPr>
      <w:rPr>
        <w:color w:val="1D1D1B"/>
        <w:sz w:val="28"/>
      </w:rPr>
    </w:lvl>
    <w:lvl w:ilvl="5">
      <w:start w:val="1"/>
      <w:numFmt w:val="decimal"/>
      <w:isLgl/>
      <w:lvlText w:val="%1.%2.%3.%4.%5.%6."/>
      <w:lvlJc w:val="left"/>
      <w:pPr>
        <w:ind w:left="1440" w:hanging="1440"/>
      </w:pPr>
      <w:rPr>
        <w:color w:val="1D1D1B"/>
        <w:sz w:val="28"/>
      </w:rPr>
    </w:lvl>
    <w:lvl w:ilvl="6">
      <w:start w:val="1"/>
      <w:numFmt w:val="decimal"/>
      <w:isLgl/>
      <w:lvlText w:val="%1.%2.%3.%4.%5.%6.%7."/>
      <w:lvlJc w:val="left"/>
      <w:pPr>
        <w:ind w:left="1440" w:hanging="1440"/>
      </w:pPr>
      <w:rPr>
        <w:color w:val="1D1D1B"/>
        <w:sz w:val="28"/>
      </w:rPr>
    </w:lvl>
    <w:lvl w:ilvl="7">
      <w:start w:val="1"/>
      <w:numFmt w:val="decimal"/>
      <w:isLgl/>
      <w:lvlText w:val="%1.%2.%3.%4.%5.%6.%7.%8."/>
      <w:lvlJc w:val="left"/>
      <w:pPr>
        <w:ind w:left="1800" w:hanging="1800"/>
      </w:pPr>
      <w:rPr>
        <w:color w:val="1D1D1B"/>
        <w:sz w:val="28"/>
      </w:rPr>
    </w:lvl>
    <w:lvl w:ilvl="8">
      <w:start w:val="1"/>
      <w:numFmt w:val="decimal"/>
      <w:isLgl/>
      <w:lvlText w:val="%1.%2.%3.%4.%5.%6.%7.%8.%9."/>
      <w:lvlJc w:val="left"/>
      <w:pPr>
        <w:ind w:left="2160" w:hanging="2160"/>
      </w:pPr>
      <w:rPr>
        <w:color w:val="1D1D1B"/>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D8"/>
    <w:rsid w:val="00056FD8"/>
    <w:rsid w:val="001540CE"/>
    <w:rsid w:val="00155C3A"/>
    <w:rsid w:val="00172972"/>
    <w:rsid w:val="00186A99"/>
    <w:rsid w:val="001B2198"/>
    <w:rsid w:val="00422702"/>
    <w:rsid w:val="005D4592"/>
    <w:rsid w:val="006E6EB8"/>
    <w:rsid w:val="00806E0D"/>
    <w:rsid w:val="00A655DD"/>
    <w:rsid w:val="00B43234"/>
    <w:rsid w:val="00B9698B"/>
    <w:rsid w:val="00BC2AC6"/>
    <w:rsid w:val="00DA441C"/>
    <w:rsid w:val="00EC3DCF"/>
    <w:rsid w:val="00F01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D948"/>
  <w15:chartTrackingRefBased/>
  <w15:docId w15:val="{4A6DBF55-2B31-42B0-A14D-082F98FC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E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E6EB8"/>
    <w:pPr>
      <w:keepNext/>
      <w:numPr>
        <w:numId w:val="1"/>
      </w:numPr>
      <w:outlineLvl w:val="0"/>
    </w:pPr>
    <w:rPr>
      <w:b/>
      <w:bCs/>
      <w:sz w:val="28"/>
      <w:szCs w:val="28"/>
    </w:rPr>
  </w:style>
  <w:style w:type="paragraph" w:styleId="2">
    <w:name w:val="heading 2"/>
    <w:basedOn w:val="a"/>
    <w:next w:val="a"/>
    <w:link w:val="20"/>
    <w:uiPriority w:val="99"/>
    <w:semiHidden/>
    <w:unhideWhenUsed/>
    <w:qFormat/>
    <w:rsid w:val="006E6EB8"/>
    <w:pPr>
      <w:keepNext/>
      <w:numPr>
        <w:ilvl w:val="1"/>
        <w:numId w:val="1"/>
      </w:numPr>
      <w:jc w:val="center"/>
      <w:outlineLvl w:val="1"/>
    </w:pPr>
    <w:rPr>
      <w:sz w:val="28"/>
      <w:szCs w:val="28"/>
    </w:rPr>
  </w:style>
  <w:style w:type="paragraph" w:styleId="3">
    <w:name w:val="heading 3"/>
    <w:basedOn w:val="a"/>
    <w:next w:val="a"/>
    <w:link w:val="30"/>
    <w:uiPriority w:val="99"/>
    <w:semiHidden/>
    <w:unhideWhenUsed/>
    <w:qFormat/>
    <w:rsid w:val="006E6EB8"/>
    <w:pPr>
      <w:keepNext/>
      <w:numPr>
        <w:ilvl w:val="2"/>
        <w:numId w:val="1"/>
      </w:numPr>
      <w:jc w:val="right"/>
      <w:outlineLvl w:val="2"/>
    </w:pPr>
    <w:rPr>
      <w:sz w:val="28"/>
      <w:szCs w:val="28"/>
      <w:u w:val="single"/>
    </w:rPr>
  </w:style>
  <w:style w:type="paragraph" w:styleId="4">
    <w:name w:val="heading 4"/>
    <w:basedOn w:val="a"/>
    <w:next w:val="a"/>
    <w:link w:val="40"/>
    <w:uiPriority w:val="99"/>
    <w:semiHidden/>
    <w:unhideWhenUsed/>
    <w:qFormat/>
    <w:rsid w:val="006E6EB8"/>
    <w:pPr>
      <w:keepNext/>
      <w:numPr>
        <w:ilvl w:val="3"/>
        <w:numId w:val="1"/>
      </w:numPr>
      <w:spacing w:before="240" w:after="60"/>
      <w:outlineLvl w:val="3"/>
    </w:pPr>
    <w:rPr>
      <w:rFonts w:ascii="Arial" w:hAnsi="Arial"/>
      <w:b/>
      <w:bCs/>
      <w:sz w:val="24"/>
      <w:szCs w:val="24"/>
    </w:rPr>
  </w:style>
  <w:style w:type="paragraph" w:styleId="5">
    <w:name w:val="heading 5"/>
    <w:basedOn w:val="a"/>
    <w:next w:val="a"/>
    <w:link w:val="50"/>
    <w:uiPriority w:val="99"/>
    <w:semiHidden/>
    <w:unhideWhenUsed/>
    <w:qFormat/>
    <w:rsid w:val="006E6EB8"/>
    <w:pPr>
      <w:numPr>
        <w:ilvl w:val="4"/>
        <w:numId w:val="1"/>
      </w:numPr>
      <w:spacing w:before="240" w:after="60"/>
      <w:outlineLvl w:val="4"/>
    </w:pPr>
  </w:style>
  <w:style w:type="paragraph" w:styleId="6">
    <w:name w:val="heading 6"/>
    <w:basedOn w:val="a"/>
    <w:next w:val="a"/>
    <w:link w:val="60"/>
    <w:uiPriority w:val="99"/>
    <w:semiHidden/>
    <w:unhideWhenUsed/>
    <w:qFormat/>
    <w:rsid w:val="006E6EB8"/>
    <w:pPr>
      <w:numPr>
        <w:ilvl w:val="5"/>
        <w:numId w:val="1"/>
      </w:numPr>
      <w:spacing w:before="240" w:after="60"/>
      <w:outlineLvl w:val="5"/>
    </w:pPr>
    <w:rPr>
      <w:i/>
      <w:iCs/>
    </w:rPr>
  </w:style>
  <w:style w:type="paragraph" w:styleId="7">
    <w:name w:val="heading 7"/>
    <w:basedOn w:val="a"/>
    <w:next w:val="a"/>
    <w:link w:val="70"/>
    <w:uiPriority w:val="99"/>
    <w:semiHidden/>
    <w:unhideWhenUsed/>
    <w:qFormat/>
    <w:rsid w:val="006E6EB8"/>
    <w:pPr>
      <w:numPr>
        <w:ilvl w:val="6"/>
        <w:numId w:val="1"/>
      </w:numPr>
      <w:spacing w:before="240" w:after="60"/>
      <w:outlineLvl w:val="6"/>
    </w:pPr>
    <w:rPr>
      <w:rFonts w:ascii="Arial" w:hAnsi="Arial"/>
    </w:rPr>
  </w:style>
  <w:style w:type="paragraph" w:styleId="8">
    <w:name w:val="heading 8"/>
    <w:basedOn w:val="a"/>
    <w:next w:val="a"/>
    <w:link w:val="80"/>
    <w:uiPriority w:val="99"/>
    <w:semiHidden/>
    <w:unhideWhenUsed/>
    <w:qFormat/>
    <w:rsid w:val="006E6EB8"/>
    <w:pPr>
      <w:numPr>
        <w:ilvl w:val="7"/>
        <w:numId w:val="1"/>
      </w:numPr>
      <w:spacing w:before="240" w:after="60"/>
      <w:outlineLvl w:val="7"/>
    </w:pPr>
    <w:rPr>
      <w:rFonts w:ascii="Arial" w:hAnsi="Arial"/>
      <w:i/>
      <w:iCs/>
    </w:rPr>
  </w:style>
  <w:style w:type="paragraph" w:styleId="9">
    <w:name w:val="heading 9"/>
    <w:basedOn w:val="a"/>
    <w:next w:val="a"/>
    <w:link w:val="90"/>
    <w:uiPriority w:val="99"/>
    <w:semiHidden/>
    <w:unhideWhenUsed/>
    <w:qFormat/>
    <w:rsid w:val="006E6EB8"/>
    <w:pPr>
      <w:keepNext/>
      <w:numPr>
        <w:ilvl w:val="8"/>
        <w:numId w:val="1"/>
      </w:numPr>
      <w:jc w:val="both"/>
      <w:outlineLvl w:val="8"/>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EB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semiHidden/>
    <w:rsid w:val="006E6EB8"/>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6E6EB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9"/>
    <w:semiHidden/>
    <w:rsid w:val="006E6EB8"/>
    <w:rPr>
      <w:rFonts w:ascii="Arial" w:eastAsia="Times New Roman" w:hAnsi="Arial" w:cs="Times New Roman"/>
      <w:b/>
      <w:bCs/>
      <w:sz w:val="24"/>
      <w:szCs w:val="24"/>
      <w:lang w:eastAsia="ru-RU"/>
    </w:rPr>
  </w:style>
  <w:style w:type="character" w:customStyle="1" w:styleId="50">
    <w:name w:val="Заголовок 5 Знак"/>
    <w:basedOn w:val="a0"/>
    <w:link w:val="5"/>
    <w:uiPriority w:val="99"/>
    <w:semiHidden/>
    <w:rsid w:val="006E6EB8"/>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semiHidden/>
    <w:rsid w:val="006E6EB8"/>
    <w:rPr>
      <w:rFonts w:ascii="Times New Roman" w:eastAsia="Times New Roman" w:hAnsi="Times New Roman" w:cs="Times New Roman"/>
      <w:i/>
      <w:iCs/>
      <w:sz w:val="20"/>
      <w:szCs w:val="20"/>
      <w:lang w:eastAsia="ru-RU"/>
    </w:rPr>
  </w:style>
  <w:style w:type="character" w:customStyle="1" w:styleId="70">
    <w:name w:val="Заголовок 7 Знак"/>
    <w:basedOn w:val="a0"/>
    <w:link w:val="7"/>
    <w:uiPriority w:val="99"/>
    <w:semiHidden/>
    <w:rsid w:val="006E6EB8"/>
    <w:rPr>
      <w:rFonts w:ascii="Arial" w:eastAsia="Times New Roman" w:hAnsi="Arial" w:cs="Times New Roman"/>
      <w:sz w:val="20"/>
      <w:szCs w:val="20"/>
      <w:lang w:eastAsia="ru-RU"/>
    </w:rPr>
  </w:style>
  <w:style w:type="character" w:customStyle="1" w:styleId="80">
    <w:name w:val="Заголовок 8 Знак"/>
    <w:basedOn w:val="a0"/>
    <w:link w:val="8"/>
    <w:uiPriority w:val="99"/>
    <w:semiHidden/>
    <w:rsid w:val="006E6EB8"/>
    <w:rPr>
      <w:rFonts w:ascii="Arial" w:eastAsia="Times New Roman" w:hAnsi="Arial" w:cs="Times New Roman"/>
      <w:i/>
      <w:iCs/>
      <w:sz w:val="20"/>
      <w:szCs w:val="20"/>
      <w:lang w:eastAsia="ru-RU"/>
    </w:rPr>
  </w:style>
  <w:style w:type="character" w:customStyle="1" w:styleId="90">
    <w:name w:val="Заголовок 9 Знак"/>
    <w:basedOn w:val="a0"/>
    <w:link w:val="9"/>
    <w:uiPriority w:val="99"/>
    <w:semiHidden/>
    <w:rsid w:val="006E6EB8"/>
    <w:rPr>
      <w:rFonts w:ascii="Times New Roman" w:eastAsia="Times New Roman" w:hAnsi="Times New Roman" w:cs="Times New Roman"/>
      <w:b/>
      <w:bCs/>
      <w:sz w:val="28"/>
      <w:szCs w:val="28"/>
      <w:lang w:val="en-US" w:eastAsia="ru-RU"/>
    </w:rPr>
  </w:style>
  <w:style w:type="character" w:styleId="a3">
    <w:name w:val="Hyperlink"/>
    <w:basedOn w:val="a0"/>
    <w:uiPriority w:val="99"/>
    <w:semiHidden/>
    <w:unhideWhenUsed/>
    <w:rsid w:val="006E6EB8"/>
    <w:rPr>
      <w:rFonts w:ascii="Times New Roman" w:hAnsi="Times New Roman" w:cs="Times New Roman" w:hint="default"/>
      <w:color w:val="000000"/>
      <w:u w:val="single"/>
    </w:rPr>
  </w:style>
  <w:style w:type="paragraph" w:styleId="a4">
    <w:name w:val="Normal (Web)"/>
    <w:basedOn w:val="a"/>
    <w:uiPriority w:val="99"/>
    <w:semiHidden/>
    <w:unhideWhenUsed/>
    <w:rsid w:val="006E6EB8"/>
    <w:rPr>
      <w:sz w:val="24"/>
      <w:szCs w:val="24"/>
    </w:rPr>
  </w:style>
  <w:style w:type="paragraph" w:styleId="a5">
    <w:name w:val="Body Text"/>
    <w:basedOn w:val="a"/>
    <w:link w:val="a6"/>
    <w:uiPriority w:val="99"/>
    <w:semiHidden/>
    <w:unhideWhenUsed/>
    <w:rsid w:val="006E6EB8"/>
    <w:pPr>
      <w:jc w:val="both"/>
    </w:pPr>
    <w:rPr>
      <w:sz w:val="28"/>
      <w:szCs w:val="28"/>
    </w:rPr>
  </w:style>
  <w:style w:type="character" w:customStyle="1" w:styleId="a6">
    <w:name w:val="Основной текст Знак"/>
    <w:basedOn w:val="a0"/>
    <w:link w:val="a5"/>
    <w:uiPriority w:val="99"/>
    <w:semiHidden/>
    <w:rsid w:val="006E6EB8"/>
    <w:rPr>
      <w:rFonts w:ascii="Times New Roman" w:eastAsia="Times New Roman" w:hAnsi="Times New Roman" w:cs="Times New Roman"/>
      <w:sz w:val="28"/>
      <w:szCs w:val="28"/>
      <w:lang w:eastAsia="ru-RU"/>
    </w:rPr>
  </w:style>
  <w:style w:type="character" w:customStyle="1" w:styleId="a7">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11"/>
    <w:uiPriority w:val="99"/>
    <w:locked/>
    <w:rsid w:val="006E6EB8"/>
    <w:rPr>
      <w:rFonts w:ascii="Times New Roman" w:hAnsi="Times New Roman" w:cs="Times New Roman"/>
      <w:sz w:val="20"/>
      <w:szCs w:val="20"/>
      <w:lang w:eastAsia="ru-RU"/>
    </w:rPr>
  </w:style>
  <w:style w:type="paragraph" w:customStyle="1" w:styleId="11">
    <w:name w:val="Абзац списку1"/>
    <w:aliases w:val="Dot pt,F5 List Paragraph,List Paragraph1,List Paragraph Char Char Char,Indicator Text,Numbered Para 1,Bullet 1,Bullet Points,List Paragraph2,MAIN CONTENT,Normal numbered,Issue Action POC,3,просто,Colorful List - Accent 11,No Spacing1"/>
    <w:basedOn w:val="a"/>
    <w:link w:val="a7"/>
    <w:uiPriority w:val="99"/>
    <w:rsid w:val="006E6EB8"/>
    <w:pPr>
      <w:ind w:left="720"/>
    </w:pPr>
    <w:rPr>
      <w:rFonts w:eastAsiaTheme="minorHAnsi"/>
    </w:rPr>
  </w:style>
  <w:style w:type="paragraph" w:customStyle="1" w:styleId="LO-Normal5">
    <w:name w:val="LO-Normal5"/>
    <w:uiPriority w:val="99"/>
    <w:rsid w:val="006E6EB8"/>
    <w:pPr>
      <w:suppressAutoHyphens/>
      <w:spacing w:after="0" w:line="240" w:lineRule="auto"/>
    </w:pPr>
    <w:rPr>
      <w:rFonts w:ascii="Times New Roman" w:eastAsia="Times New Roman" w:hAnsi="Times New Roman" w:cs="Times New Roman"/>
      <w:sz w:val="20"/>
      <w:szCs w:val="20"/>
      <w:lang w:val="en-US" w:eastAsia="zh-CN"/>
    </w:rPr>
  </w:style>
  <w:style w:type="paragraph" w:styleId="a8">
    <w:name w:val="List Paragraph"/>
    <w:basedOn w:val="a"/>
    <w:uiPriority w:val="34"/>
    <w:qFormat/>
    <w:rsid w:val="00B43234"/>
    <w:pPr>
      <w:ind w:left="720"/>
      <w:contextualSpacing/>
    </w:pPr>
    <w:rPr>
      <w:sz w:val="24"/>
      <w:szCs w:val="24"/>
      <w:lang w:val="ru-RU"/>
    </w:rPr>
  </w:style>
  <w:style w:type="paragraph" w:customStyle="1" w:styleId="Default">
    <w:name w:val="Default"/>
    <w:rsid w:val="00B4323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21">
    <w:name w:val="Body Text 2"/>
    <w:basedOn w:val="a"/>
    <w:link w:val="22"/>
    <w:uiPriority w:val="99"/>
    <w:semiHidden/>
    <w:unhideWhenUsed/>
    <w:rsid w:val="00155C3A"/>
    <w:pPr>
      <w:spacing w:after="120" w:line="480" w:lineRule="auto"/>
    </w:pPr>
  </w:style>
  <w:style w:type="character" w:customStyle="1" w:styleId="22">
    <w:name w:val="Основной текст 2 Знак"/>
    <w:basedOn w:val="a0"/>
    <w:link w:val="21"/>
    <w:uiPriority w:val="99"/>
    <w:semiHidden/>
    <w:rsid w:val="00155C3A"/>
    <w:rPr>
      <w:rFonts w:ascii="Times New Roman" w:eastAsia="Times New Roman" w:hAnsi="Times New Roman" w:cs="Times New Roman"/>
      <w:sz w:val="20"/>
      <w:szCs w:val="20"/>
      <w:lang w:eastAsia="ru-RU"/>
    </w:rPr>
  </w:style>
  <w:style w:type="character" w:customStyle="1" w:styleId="docdata">
    <w:name w:val="docdata"/>
    <w:aliases w:val="docy,v5,2351,baiaagaaboqcaaad+gqaaauibqaaaaaaaaaaaaaaaaaaaaaaaaaaaaaaaaaaaaaaaaaaaaaaaaaaaaaaaaaaaaaaaaaaaaaaaaaaaaaaaaaaaaaaaaaaaaaaaaaaaaaaaaaaaaaaaaaaaaaaaaaaaaaaaaaaaaaaaaaaaaaaaaaaaaaaaaaaaaaaaaaaaaaaaaaaaaaaaaaaaaaaaaaaaaaaaaaaaaaaaaaaaaaa"/>
    <w:basedOn w:val="a0"/>
    <w:rsid w:val="00806E0D"/>
  </w:style>
  <w:style w:type="paragraph" w:styleId="a9">
    <w:name w:val="Balloon Text"/>
    <w:basedOn w:val="a"/>
    <w:link w:val="aa"/>
    <w:uiPriority w:val="99"/>
    <w:semiHidden/>
    <w:unhideWhenUsed/>
    <w:rsid w:val="00F0101E"/>
    <w:rPr>
      <w:rFonts w:ascii="Segoe UI" w:hAnsi="Segoe UI" w:cs="Segoe UI"/>
      <w:sz w:val="18"/>
      <w:szCs w:val="18"/>
    </w:rPr>
  </w:style>
  <w:style w:type="character" w:customStyle="1" w:styleId="aa">
    <w:name w:val="Текст выноски Знак"/>
    <w:basedOn w:val="a0"/>
    <w:link w:val="a9"/>
    <w:uiPriority w:val="99"/>
    <w:semiHidden/>
    <w:rsid w:val="00F010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333">
      <w:bodyDiv w:val="1"/>
      <w:marLeft w:val="0"/>
      <w:marRight w:val="0"/>
      <w:marTop w:val="0"/>
      <w:marBottom w:val="0"/>
      <w:divBdr>
        <w:top w:val="none" w:sz="0" w:space="0" w:color="auto"/>
        <w:left w:val="none" w:sz="0" w:space="0" w:color="auto"/>
        <w:bottom w:val="none" w:sz="0" w:space="0" w:color="auto"/>
        <w:right w:val="none" w:sz="0" w:space="0" w:color="auto"/>
      </w:divBdr>
    </w:div>
    <w:div w:id="297226699">
      <w:bodyDiv w:val="1"/>
      <w:marLeft w:val="0"/>
      <w:marRight w:val="0"/>
      <w:marTop w:val="0"/>
      <w:marBottom w:val="0"/>
      <w:divBdr>
        <w:top w:val="none" w:sz="0" w:space="0" w:color="auto"/>
        <w:left w:val="none" w:sz="0" w:space="0" w:color="auto"/>
        <w:bottom w:val="none" w:sz="0" w:space="0" w:color="auto"/>
        <w:right w:val="none" w:sz="0" w:space="0" w:color="auto"/>
      </w:divBdr>
    </w:div>
    <w:div w:id="833491468">
      <w:bodyDiv w:val="1"/>
      <w:marLeft w:val="0"/>
      <w:marRight w:val="0"/>
      <w:marTop w:val="0"/>
      <w:marBottom w:val="0"/>
      <w:divBdr>
        <w:top w:val="none" w:sz="0" w:space="0" w:color="auto"/>
        <w:left w:val="none" w:sz="0" w:space="0" w:color="auto"/>
        <w:bottom w:val="none" w:sz="0" w:space="0" w:color="auto"/>
        <w:right w:val="none" w:sz="0" w:space="0" w:color="auto"/>
      </w:divBdr>
    </w:div>
    <w:div w:id="926235288">
      <w:bodyDiv w:val="1"/>
      <w:marLeft w:val="0"/>
      <w:marRight w:val="0"/>
      <w:marTop w:val="0"/>
      <w:marBottom w:val="0"/>
      <w:divBdr>
        <w:top w:val="none" w:sz="0" w:space="0" w:color="auto"/>
        <w:left w:val="none" w:sz="0" w:space="0" w:color="auto"/>
        <w:bottom w:val="none" w:sz="0" w:space="0" w:color="auto"/>
        <w:right w:val="none" w:sz="0" w:space="0" w:color="auto"/>
      </w:divBdr>
    </w:div>
    <w:div w:id="1475297930">
      <w:bodyDiv w:val="1"/>
      <w:marLeft w:val="0"/>
      <w:marRight w:val="0"/>
      <w:marTop w:val="0"/>
      <w:marBottom w:val="0"/>
      <w:divBdr>
        <w:top w:val="none" w:sz="0" w:space="0" w:color="auto"/>
        <w:left w:val="none" w:sz="0" w:space="0" w:color="auto"/>
        <w:bottom w:val="none" w:sz="0" w:space="0" w:color="auto"/>
        <w:right w:val="none" w:sz="0" w:space="0" w:color="auto"/>
      </w:divBdr>
    </w:div>
    <w:div w:id="1611081296">
      <w:bodyDiv w:val="1"/>
      <w:marLeft w:val="0"/>
      <w:marRight w:val="0"/>
      <w:marTop w:val="0"/>
      <w:marBottom w:val="0"/>
      <w:divBdr>
        <w:top w:val="none" w:sz="0" w:space="0" w:color="auto"/>
        <w:left w:val="none" w:sz="0" w:space="0" w:color="auto"/>
        <w:bottom w:val="none" w:sz="0" w:space="0" w:color="auto"/>
        <w:right w:val="none" w:sz="0" w:space="0" w:color="auto"/>
      </w:divBdr>
    </w:div>
    <w:div w:id="16578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mrada_post@cg.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F7DA-1D13-4B29-8F47-EEEE6BE7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7122</Words>
  <Characters>4060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2021-05-06T10:05:00Z</cp:lastPrinted>
  <dcterms:created xsi:type="dcterms:W3CDTF">2021-05-06T14:17:00Z</dcterms:created>
  <dcterms:modified xsi:type="dcterms:W3CDTF">2021-05-06T14:17:00Z</dcterms:modified>
</cp:coreProperties>
</file>