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8D40D5" w:rsidRPr="008D40D5" w14:paraId="2AD98A2B" w14:textId="77777777" w:rsidTr="008D40D5"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80E99" w14:textId="23E21E60" w:rsidR="008D40D5" w:rsidRPr="008D40D5" w:rsidRDefault="008D40D5" w:rsidP="008D40D5">
            <w:pPr>
              <w:shd w:val="clear" w:color="auto" w:fill="9FCFFF"/>
              <w:spacing w:before="75" w:after="150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4DD45" w14:textId="61753810" w:rsidR="008D40D5" w:rsidRPr="008D40D5" w:rsidRDefault="008D40D5" w:rsidP="00D04122">
            <w:pPr>
              <w:shd w:val="clear" w:color="auto" w:fill="9FCFFF"/>
              <w:spacing w:before="75" w:after="150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val="ru-RU" w:eastAsia="ru-RU"/>
              </w:rPr>
            </w:pPr>
          </w:p>
        </w:tc>
      </w:tr>
      <w:tr w:rsidR="008D40D5" w:rsidRPr="008D40D5" w14:paraId="554EA97A" w14:textId="77777777" w:rsidTr="008D40D5"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64EE3" w14:textId="77777777" w:rsidR="008D40D5" w:rsidRPr="008D40D5" w:rsidRDefault="00F96B89" w:rsidP="008D40D5">
            <w:pPr>
              <w:spacing w:before="75" w:after="150"/>
              <w:rPr>
                <w:rFonts w:eastAsia="Times New Roman" w:cs="Times New Roman"/>
                <w:szCs w:val="28"/>
                <w:lang w:val="ru-RU" w:eastAsia="ru-RU"/>
              </w:rPr>
            </w:pPr>
            <w:hyperlink r:id="rId4" w:history="1">
              <w:r w:rsidR="008D40D5" w:rsidRPr="008D40D5">
                <w:rPr>
                  <w:rFonts w:eastAsia="Times New Roman" w:cs="Times New Roman"/>
                  <w:noProof/>
                  <w:szCs w:val="28"/>
                  <w:lang w:val="ru-RU" w:eastAsia="ru-RU"/>
                </w:rPr>
                <w:drawing>
                  <wp:anchor distT="95250" distB="95250" distL="95250" distR="95250" simplePos="0" relativeHeight="251659264" behindDoc="0" locked="0" layoutInCell="1" allowOverlap="0" wp14:anchorId="45C8A249" wp14:editId="3D0692C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466975" cy="1847850"/>
                    <wp:effectExtent l="0" t="0" r="9525" b="0"/>
                    <wp:wrapSquare wrapText="bothSides"/>
                    <wp:docPr id="2" name="Рисунок 2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6975" cy="184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</w:p>
          <w:p w14:paraId="7F5D4E4D" w14:textId="77777777" w:rsidR="008D40D5" w:rsidRPr="008D40D5" w:rsidRDefault="008D40D5" w:rsidP="008D40D5">
            <w:pPr>
              <w:spacing w:after="0"/>
              <w:jc w:val="center"/>
              <w:outlineLvl w:val="1"/>
              <w:rPr>
                <w:rFonts w:eastAsia="Times New Roman" w:cs="Times New Roman"/>
                <w:color w:val="B30000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b/>
                <w:bCs/>
                <w:color w:val="B30000"/>
                <w:szCs w:val="28"/>
                <w:lang w:val="ru-RU" w:eastAsia="ru-RU"/>
              </w:rPr>
              <w:t>Обережно, грози!</w:t>
            </w:r>
          </w:p>
          <w:p w14:paraId="3991D948" w14:textId="6FC7AAF4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На</w:t>
            </w:r>
            <w:r w:rsidR="00D04122">
              <w:rPr>
                <w:rFonts w:eastAsia="Times New Roman" w:cs="Times New Roman"/>
                <w:szCs w:val="28"/>
                <w:lang w:val="ru-RU" w:eastAsia="ru-RU"/>
              </w:rPr>
              <w:t xml:space="preserve"> початку 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D04122">
              <w:rPr>
                <w:rFonts w:eastAsia="Times New Roman" w:cs="Times New Roman"/>
                <w:szCs w:val="28"/>
                <w:lang w:val="ru-RU" w:eastAsia="ru-RU"/>
              </w:rPr>
              <w:t>чер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вня на території Чернігівської області спостерігаються грози. У зв’язку з цим, звертаємося до громадян аби нагадати основні правила безпеки під час грози.</w:t>
            </w:r>
          </w:p>
          <w:p w14:paraId="2B497BFE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При перебуванні під час грози у приміщенні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:</w:t>
            </w:r>
          </w:p>
          <w:p w14:paraId="3D269B23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негайно зачиніть всі кватирки, вікна, двері;</w:t>
            </w:r>
          </w:p>
          <w:p w14:paraId="0D1A5BB8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вимкніть електроприлади з розетки;</w:t>
            </w:r>
          </w:p>
          <w:p w14:paraId="473D58B1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перебувайте подалі від вікон, електроприладів, будь-яких металевих предметів;</w:t>
            </w:r>
          </w:p>
          <w:p w14:paraId="178056A5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у квартирах не користуйтеся водогоном;</w:t>
            </w:r>
          </w:p>
          <w:p w14:paraId="3188B156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утримайтеся від дзвінка по телефону.</w:t>
            </w:r>
          </w:p>
          <w:p w14:paraId="64080F53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При перебуванні під час грози на вулиці, у полі, на річці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:</w:t>
            </w:r>
          </w:p>
          <w:p w14:paraId="2440D040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не ховайтеся у невеликих спорудах, наметах, серед острівців дерев – краще сховатися у будь-якому заглибленні;</w:t>
            </w:r>
          </w:p>
          <w:p w14:paraId="6581ECB5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бігти до сховища слід нешвидко і злегка пригнувшись;</w:t>
            </w:r>
          </w:p>
          <w:p w14:paraId="4462C434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перебуваючи у сховищі, ноги тримайте вкупі, тим самим звузивши площу можливого ураження зарядом;</w:t>
            </w:r>
          </w:p>
          <w:p w14:paraId="1C0DE0AD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не лягайте на землю – сядьте, злегка нагнувши голову;</w:t>
            </w:r>
          </w:p>
          <w:p w14:paraId="5B7101E5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- якщо гроза застала вас у човні на водоймі, найбезпечніше вибратися з води на берег; якщо це неможливо, то намагайтеся сидіти в човні нерухомо, витягнувши весла, а вплав слід добиратися повільно, не розмахуючи руками.</w:t>
            </w:r>
          </w:p>
          <w:p w14:paraId="19629F1C" w14:textId="77777777" w:rsidR="008D40D5" w:rsidRP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Якщо гроза застала вас під час прогулянки на велосипеді чи мотоциклі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, терміново зупиніться – це небезпечно</w:t>
            </w:r>
          </w:p>
          <w:p w14:paraId="5725148E" w14:textId="77777777" w:rsidR="008D40D5" w:rsidRDefault="008D40D5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 </w:t>
            </w:r>
            <w:r w:rsidRPr="008D40D5"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>Запам’ятайте:</w:t>
            </w:r>
            <w:r w:rsidRPr="008D40D5">
              <w:rPr>
                <w:rFonts w:eastAsia="Times New Roman" w:cs="Times New Roman"/>
                <w:szCs w:val="28"/>
                <w:lang w:val="ru-RU" w:eastAsia="ru-RU"/>
              </w:rPr>
              <w:t> всі електричні прилади, зокрема мобільні телефони, є своєрідними приймачами для кульових блискавок. Тому в жодному разі не користуйтеся ними під час грози, натомість негайно їх вимкніть. Бережіть себе, своїх рідних та близьких!</w:t>
            </w:r>
          </w:p>
          <w:p w14:paraId="777EC4BE" w14:textId="3DB13BC7" w:rsidR="00D04122" w:rsidRPr="008D40D5" w:rsidRDefault="00D04122" w:rsidP="008D40D5">
            <w:pPr>
              <w:spacing w:before="102" w:after="102"/>
              <w:ind w:left="204" w:right="204" w:firstLine="720"/>
              <w:jc w:val="both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ru-RU" w:eastAsia="ru-RU"/>
              </w:rPr>
              <w:t xml:space="preserve">                          Бережіть себе та своїх дітей та рідних!</w:t>
            </w:r>
          </w:p>
        </w:tc>
      </w:tr>
    </w:tbl>
    <w:p w14:paraId="1BC0C877" w14:textId="77777777" w:rsidR="00F96B89" w:rsidRDefault="00F96B89" w:rsidP="00F96B89">
      <w:pPr>
        <w:widowControl w:val="0"/>
        <w:autoSpaceDE w:val="0"/>
        <w:autoSpaceDN w:val="0"/>
        <w:adjustRightInd w:val="0"/>
        <w:ind w:firstLine="709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Прогноз погоди:</w:t>
      </w:r>
    </w:p>
    <w:p w14:paraId="4DD72EFB" w14:textId="77777777" w:rsidR="00F96B89" w:rsidRDefault="00F96B89" w:rsidP="00F96B89">
      <w:pPr>
        <w:ind w:left="142" w:firstLine="567"/>
        <w:jc w:val="both"/>
        <w:rPr>
          <w:sz w:val="27"/>
          <w:szCs w:val="20"/>
        </w:rPr>
      </w:pPr>
      <w:r>
        <w:rPr>
          <w:sz w:val="27"/>
          <w:szCs w:val="27"/>
        </w:rPr>
        <w:t xml:space="preserve">За прогнозом облгідрометеоцентру на території області з 20 години                               09 червня по  20 годину 10 червня </w:t>
      </w:r>
      <w:r>
        <w:rPr>
          <w:bCs/>
          <w:sz w:val="27"/>
          <w:szCs w:val="27"/>
        </w:rPr>
        <w:t>очікується м</w:t>
      </w:r>
      <w:r>
        <w:rPr>
          <w:bCs/>
          <w:sz w:val="27"/>
        </w:rPr>
        <w:t xml:space="preserve">інлива хмарність, вночі місцями </w:t>
      </w:r>
      <w:r>
        <w:rPr>
          <w:bCs/>
          <w:sz w:val="27"/>
        </w:rPr>
        <w:lastRenderedPageBreak/>
        <w:t>невеликий дощ, вдень короткочасний дощ, гроза.</w:t>
      </w:r>
      <w:r>
        <w:rPr>
          <w:bCs/>
          <w:i/>
          <w:sz w:val="27"/>
        </w:rPr>
        <w:t xml:space="preserve"> Вітер</w:t>
      </w:r>
      <w:r>
        <w:rPr>
          <w:bCs/>
          <w:sz w:val="27"/>
        </w:rPr>
        <w:t xml:space="preserve"> північний 5-10 м/с. </w:t>
      </w:r>
      <w:r>
        <w:rPr>
          <w:bCs/>
          <w:i/>
          <w:sz w:val="27"/>
        </w:rPr>
        <w:t>Температура</w:t>
      </w:r>
      <w:r>
        <w:rPr>
          <w:bCs/>
          <w:sz w:val="27"/>
        </w:rPr>
        <w:t xml:space="preserve"> вночі 10-15</w:t>
      </w:r>
      <w:r>
        <w:rPr>
          <w:sz w:val="27"/>
        </w:rPr>
        <w:t>º</w:t>
      </w:r>
      <w:r>
        <w:rPr>
          <w:bCs/>
          <w:sz w:val="27"/>
        </w:rPr>
        <w:t>, вдень 20-25</w:t>
      </w:r>
      <w:r>
        <w:rPr>
          <w:sz w:val="27"/>
        </w:rPr>
        <w:t>º тепла.</w:t>
      </w:r>
    </w:p>
    <w:p w14:paraId="53324466" w14:textId="77777777" w:rsidR="00F96B89" w:rsidRDefault="00F96B89" w:rsidP="00F96B89">
      <w:pPr>
        <w:ind w:left="142" w:firstLine="567"/>
        <w:jc w:val="both"/>
        <w:rPr>
          <w:sz w:val="27"/>
        </w:rPr>
      </w:pPr>
      <w:r>
        <w:rPr>
          <w:bCs/>
          <w:sz w:val="27"/>
        </w:rPr>
        <w:t xml:space="preserve">По м. Чернігову очікується мінлива хмарність, вночі без істотних опадів, вдень короткочасний дощ, гроза. </w:t>
      </w:r>
      <w:r>
        <w:rPr>
          <w:bCs/>
          <w:i/>
          <w:sz w:val="27"/>
        </w:rPr>
        <w:t>Вітер</w:t>
      </w:r>
      <w:r>
        <w:rPr>
          <w:bCs/>
          <w:sz w:val="27"/>
        </w:rPr>
        <w:t xml:space="preserve"> північний 5-10 м/с. </w:t>
      </w:r>
      <w:r>
        <w:rPr>
          <w:bCs/>
          <w:i/>
          <w:sz w:val="27"/>
        </w:rPr>
        <w:t>Температура</w:t>
      </w:r>
      <w:r>
        <w:rPr>
          <w:bCs/>
          <w:sz w:val="27"/>
        </w:rPr>
        <w:t xml:space="preserve"> вночі 12-14</w:t>
      </w:r>
      <w:r>
        <w:rPr>
          <w:sz w:val="27"/>
        </w:rPr>
        <w:t>º</w:t>
      </w:r>
      <w:r>
        <w:rPr>
          <w:bCs/>
          <w:sz w:val="27"/>
        </w:rPr>
        <w:t>, вдень 21</w:t>
      </w:r>
      <w:r>
        <w:rPr>
          <w:sz w:val="27"/>
        </w:rPr>
        <w:t>-23º тепла.</w:t>
      </w:r>
    </w:p>
    <w:p w14:paraId="1E485BFC" w14:textId="0565DD2A" w:rsidR="00F12C76" w:rsidRPr="008D40D5" w:rsidRDefault="00D04122" w:rsidP="00F96B89">
      <w:pPr>
        <w:spacing w:after="0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Відділ з питань НС, ЦЗН, ОМР</w:t>
      </w:r>
    </w:p>
    <w:sectPr w:rsidR="00F12C76" w:rsidRPr="008D40D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D9"/>
    <w:rsid w:val="00680B4A"/>
    <w:rsid w:val="006C0B77"/>
    <w:rsid w:val="008242FF"/>
    <w:rsid w:val="00870751"/>
    <w:rsid w:val="008D40D5"/>
    <w:rsid w:val="00922C48"/>
    <w:rsid w:val="00B915B7"/>
    <w:rsid w:val="00D04122"/>
    <w:rsid w:val="00EA59DF"/>
    <w:rsid w:val="00EE4070"/>
    <w:rsid w:val="00F12C76"/>
    <w:rsid w:val="00F96B89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A6D0"/>
  <w15:chartTrackingRefBased/>
  <w15:docId w15:val="{5C724179-B898-4F20-A4D2-B654D585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cz.cg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5</cp:revision>
  <dcterms:created xsi:type="dcterms:W3CDTF">2021-05-21T05:35:00Z</dcterms:created>
  <dcterms:modified xsi:type="dcterms:W3CDTF">2021-06-10T05:36:00Z</dcterms:modified>
</cp:coreProperties>
</file>