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6F2A" w14:textId="77777777" w:rsidR="009D21E0" w:rsidRPr="007F6D3D" w:rsidRDefault="009D21E0" w:rsidP="009D21E0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378713AC" wp14:editId="540A7C28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8415" w14:textId="77777777" w:rsidR="009D21E0" w:rsidRPr="000E1135" w:rsidRDefault="009D21E0" w:rsidP="009D21E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DC9140F" w14:textId="77777777" w:rsidR="009D21E0" w:rsidRDefault="009D21E0" w:rsidP="009D21E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6137C2A" w14:textId="77777777" w:rsidR="009D21E0" w:rsidRDefault="009D21E0" w:rsidP="009D21E0">
      <w:pPr>
        <w:jc w:val="center"/>
        <w:rPr>
          <w:sz w:val="6"/>
          <w:szCs w:val="6"/>
        </w:rPr>
      </w:pPr>
    </w:p>
    <w:p w14:paraId="348EFC46" w14:textId="77777777" w:rsidR="009D21E0" w:rsidRPr="008909DA" w:rsidRDefault="009D21E0" w:rsidP="009D21E0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6C70D8ED" w14:textId="77777777" w:rsidR="009D21E0" w:rsidRPr="007F6D3D" w:rsidRDefault="005B1135" w:rsidP="009D21E0">
      <w:pPr>
        <w:jc w:val="center"/>
        <w:rPr>
          <w:sz w:val="32"/>
          <w:lang w:val="ru-RU"/>
        </w:rPr>
      </w:pPr>
      <w:r>
        <w:rPr>
          <w:sz w:val="32"/>
        </w:rPr>
        <w:t>13</w:t>
      </w:r>
      <w:r w:rsidR="009D21E0">
        <w:rPr>
          <w:sz w:val="32"/>
        </w:rPr>
        <w:t xml:space="preserve"> сесія</w:t>
      </w:r>
      <w:r w:rsidR="009D21E0">
        <w:rPr>
          <w:sz w:val="32"/>
          <w:lang w:val="ru-RU"/>
        </w:rPr>
        <w:t xml:space="preserve"> </w:t>
      </w:r>
      <w:r w:rsidR="009D21E0">
        <w:rPr>
          <w:sz w:val="32"/>
          <w:lang w:val="en-US"/>
        </w:rPr>
        <w:t>VIII</w:t>
      </w:r>
      <w:r w:rsidR="009D21E0">
        <w:rPr>
          <w:sz w:val="32"/>
          <w:lang w:val="ru-RU"/>
        </w:rPr>
        <w:t xml:space="preserve"> </w:t>
      </w:r>
      <w:r w:rsidR="009D21E0">
        <w:rPr>
          <w:sz w:val="32"/>
        </w:rPr>
        <w:t>скликання</w:t>
      </w:r>
    </w:p>
    <w:p w14:paraId="403EF196" w14:textId="77777777" w:rsidR="009D21E0" w:rsidRPr="007F6D3D" w:rsidRDefault="009D21E0" w:rsidP="009D21E0">
      <w:pPr>
        <w:jc w:val="center"/>
        <w:rPr>
          <w:sz w:val="28"/>
          <w:szCs w:val="28"/>
          <w:lang w:val="ru-RU"/>
        </w:rPr>
      </w:pPr>
    </w:p>
    <w:p w14:paraId="49C6DA23" w14:textId="77777777" w:rsidR="009D21E0" w:rsidRDefault="009D21E0" w:rsidP="009D21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CAB57F7" w14:textId="77777777" w:rsidR="009D21E0" w:rsidRPr="007F6D3D" w:rsidRDefault="009D21E0" w:rsidP="009D21E0">
      <w:pPr>
        <w:jc w:val="center"/>
        <w:rPr>
          <w:b/>
          <w:sz w:val="28"/>
          <w:szCs w:val="28"/>
          <w:lang w:val="ru-RU"/>
        </w:rPr>
      </w:pPr>
    </w:p>
    <w:p w14:paraId="045A841D" w14:textId="77777777" w:rsidR="009D21E0" w:rsidRPr="00FA175F" w:rsidRDefault="009D21E0" w:rsidP="009D21E0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127A6D">
        <w:rPr>
          <w:sz w:val="28"/>
          <w:szCs w:val="28"/>
        </w:rPr>
        <w:t>16 вересня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="00D90BA6">
        <w:rPr>
          <w:sz w:val="28"/>
          <w:szCs w:val="28"/>
          <w:lang w:val="ru-RU"/>
        </w:rPr>
        <w:t xml:space="preserve">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304F8D">
        <w:rPr>
          <w:sz w:val="28"/>
          <w:szCs w:val="28"/>
          <w:lang w:val="ru-RU"/>
        </w:rPr>
        <w:t>30-13</w:t>
      </w:r>
      <w:r>
        <w:rPr>
          <w:sz w:val="28"/>
          <w:szCs w:val="28"/>
          <w:lang w:val="ru-RU"/>
        </w:rPr>
        <w:t>/2021</w:t>
      </w:r>
    </w:p>
    <w:p w14:paraId="1F8AF6DF" w14:textId="77777777" w:rsidR="009D21E0" w:rsidRPr="00FA175F" w:rsidRDefault="009D21E0" w:rsidP="009D21E0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031A21" w:rsidRPr="006B01CB" w14:paraId="0C5FB209" w14:textId="77777777" w:rsidTr="004A289F">
        <w:tc>
          <w:tcPr>
            <w:tcW w:w="5103" w:type="dxa"/>
          </w:tcPr>
          <w:p w14:paraId="312D948A" w14:textId="77777777" w:rsidR="00031A21" w:rsidRPr="00D97ACB" w:rsidRDefault="00031A21" w:rsidP="004A289F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 згоди на виготовлення технічної документації</w:t>
            </w:r>
            <w:r w:rsidR="007C19EA">
              <w:rPr>
                <w:sz w:val="28"/>
                <w:szCs w:val="28"/>
              </w:rPr>
              <w:t xml:space="preserve"> із землеустрою щодо поділу земельної ділянки, надання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7C19EA">
              <w:rPr>
                <w:sz w:val="28"/>
                <w:szCs w:val="28"/>
              </w:rPr>
              <w:t xml:space="preserve">у користування на умовах оренди </w:t>
            </w:r>
            <w:r w:rsidR="007C19EA"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14:paraId="3CA84F92" w14:textId="77777777" w:rsidR="00031A21" w:rsidRPr="00CD35DD" w:rsidRDefault="00031A21" w:rsidP="004A289F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0015AEC" w14:textId="77777777" w:rsidR="00031A21" w:rsidRDefault="00031A21" w:rsidP="004A289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6F09E321" w14:textId="77777777" w:rsidR="00031A21" w:rsidRDefault="00031A21" w:rsidP="004A289F">
            <w:pPr>
              <w:rPr>
                <w:color w:val="C45911" w:themeColor="accent2" w:themeShade="BF"/>
                <w:sz w:val="28"/>
                <w:szCs w:val="28"/>
              </w:rPr>
            </w:pPr>
          </w:p>
          <w:p w14:paraId="695B4932" w14:textId="77777777" w:rsidR="00031A21" w:rsidRPr="002835A7" w:rsidRDefault="00031A21" w:rsidP="004A289F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6E13E5B1" w14:textId="77777777" w:rsidR="00031A21" w:rsidRPr="00CB6A0F" w:rsidRDefault="00031A21" w:rsidP="004A289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4E3DCB20" w14:textId="77777777" w:rsidR="00031A21" w:rsidRDefault="00031A21" w:rsidP="00031A21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14:paraId="33A66BE2" w14:textId="77777777" w:rsidR="009979E7" w:rsidRPr="00452767" w:rsidRDefault="009979E7" w:rsidP="009979E7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9979E7">
        <w:rPr>
          <w:b/>
          <w:bCs/>
          <w:sz w:val="28"/>
          <w:szCs w:val="28"/>
        </w:rPr>
        <w:t xml:space="preserve">Пункт </w:t>
      </w:r>
      <w:r w:rsidR="00F67559" w:rsidRPr="009979E7">
        <w:rPr>
          <w:b/>
          <w:bCs/>
          <w:sz w:val="28"/>
          <w:szCs w:val="28"/>
        </w:rPr>
        <w:t>1</w:t>
      </w:r>
      <w:r w:rsidR="00F67559" w:rsidRPr="009979E7">
        <w:rPr>
          <w:sz w:val="28"/>
          <w:szCs w:val="28"/>
        </w:rPr>
        <w:t xml:space="preserve"> </w:t>
      </w:r>
      <w:r w:rsidRPr="009979E7">
        <w:rPr>
          <w:sz w:val="28"/>
          <w:szCs w:val="28"/>
        </w:rPr>
        <w:t>про н</w:t>
      </w:r>
      <w:r w:rsidR="00F67559" w:rsidRPr="009979E7">
        <w:rPr>
          <w:sz w:val="28"/>
          <w:szCs w:val="28"/>
        </w:rPr>
        <w:t>ада</w:t>
      </w:r>
      <w:r w:rsidRPr="009979E7">
        <w:rPr>
          <w:sz w:val="28"/>
          <w:szCs w:val="28"/>
        </w:rPr>
        <w:t>ння</w:t>
      </w:r>
      <w:r w:rsidR="00F67559" w:rsidRPr="009979E7">
        <w:rPr>
          <w:sz w:val="28"/>
          <w:szCs w:val="28"/>
        </w:rPr>
        <w:t xml:space="preserve"> у користування на умовах оренди строком до 31 жовтня 2022 року Приватному підприємству фірмі «АБІД-Н» земельну ділянку площею 0,0235 га за </w:t>
      </w:r>
      <w:proofErr w:type="spellStart"/>
      <w:r w:rsidR="00F67559" w:rsidRPr="009979E7">
        <w:rPr>
          <w:sz w:val="28"/>
          <w:szCs w:val="28"/>
        </w:rPr>
        <w:t>адресою</w:t>
      </w:r>
      <w:proofErr w:type="spellEnd"/>
      <w:r w:rsidR="00F67559" w:rsidRPr="009979E7">
        <w:rPr>
          <w:sz w:val="28"/>
          <w:szCs w:val="28"/>
        </w:rPr>
        <w:t xml:space="preserve">: м. Ніжин, вул. Московська,6в кадастровий номер 7410400000:04:001:0019 </w:t>
      </w:r>
      <w:r w:rsidR="00F67559" w:rsidRPr="009979E7">
        <w:rPr>
          <w:color w:val="000000"/>
          <w:sz w:val="28"/>
          <w:szCs w:val="28"/>
          <w:shd w:val="clear" w:color="auto" w:fill="FFFFFF"/>
        </w:rPr>
        <w:t>для будівництва та обслуговування</w:t>
      </w:r>
      <w:r w:rsidR="00F67559" w:rsidRPr="00832A7D">
        <w:rPr>
          <w:color w:val="000000"/>
          <w:sz w:val="29"/>
          <w:szCs w:val="29"/>
          <w:shd w:val="clear" w:color="auto" w:fill="FFFFFF"/>
        </w:rPr>
        <w:t xml:space="preserve"> будівель торгівлі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452767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452767">
        <w:rPr>
          <w:b/>
          <w:sz w:val="28"/>
          <w:szCs w:val="28"/>
          <w:lang w:val="en-US"/>
        </w:rPr>
        <w:t>I</w:t>
      </w:r>
      <w:r w:rsidRPr="00452767">
        <w:rPr>
          <w:b/>
          <w:sz w:val="28"/>
          <w:szCs w:val="28"/>
        </w:rPr>
        <w:t xml:space="preserve"> скликання.</w:t>
      </w:r>
    </w:p>
    <w:p w14:paraId="12858E1A" w14:textId="77777777" w:rsidR="009979E7" w:rsidRPr="009979E7" w:rsidRDefault="009979E7" w:rsidP="009979E7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bookmarkStart w:id="2" w:name="_Hlk82702094"/>
      <w:r w:rsidRPr="009979E7">
        <w:rPr>
          <w:b/>
          <w:bCs/>
          <w:sz w:val="28"/>
          <w:szCs w:val="28"/>
        </w:rPr>
        <w:t xml:space="preserve">Пункт </w:t>
      </w:r>
      <w:r w:rsidR="00FF6134" w:rsidRPr="009979E7">
        <w:rPr>
          <w:b/>
          <w:bCs/>
          <w:sz w:val="28"/>
          <w:szCs w:val="28"/>
        </w:rPr>
        <w:t>2</w:t>
      </w:r>
      <w:r w:rsidRPr="009979E7">
        <w:rPr>
          <w:b/>
          <w:bCs/>
          <w:sz w:val="28"/>
          <w:szCs w:val="28"/>
        </w:rPr>
        <w:t xml:space="preserve"> </w:t>
      </w:r>
      <w:r w:rsidRPr="00ED2A4B">
        <w:rPr>
          <w:sz w:val="28"/>
          <w:szCs w:val="28"/>
        </w:rPr>
        <w:t>про</w:t>
      </w:r>
      <w:r w:rsidR="00FF6134" w:rsidRPr="009979E7">
        <w:rPr>
          <w:sz w:val="28"/>
          <w:szCs w:val="28"/>
        </w:rPr>
        <w:t xml:space="preserve"> </w:t>
      </w:r>
      <w:r w:rsidRPr="009979E7">
        <w:rPr>
          <w:sz w:val="28"/>
          <w:szCs w:val="28"/>
        </w:rPr>
        <w:t>н</w:t>
      </w:r>
      <w:r w:rsidR="00FF6134" w:rsidRPr="009979E7">
        <w:rPr>
          <w:sz w:val="28"/>
          <w:szCs w:val="28"/>
        </w:rPr>
        <w:t>ада</w:t>
      </w:r>
      <w:r w:rsidRPr="009979E7">
        <w:rPr>
          <w:sz w:val="28"/>
          <w:szCs w:val="28"/>
        </w:rPr>
        <w:t>ння</w:t>
      </w:r>
      <w:r w:rsidR="00FF6134" w:rsidRPr="009979E7">
        <w:rPr>
          <w:sz w:val="28"/>
          <w:szCs w:val="28"/>
        </w:rPr>
        <w:t xml:space="preserve"> дозв</w:t>
      </w:r>
      <w:r w:rsidRPr="009979E7">
        <w:rPr>
          <w:sz w:val="28"/>
          <w:szCs w:val="28"/>
        </w:rPr>
        <w:t>о</w:t>
      </w:r>
      <w:r w:rsidR="00FF6134" w:rsidRPr="009979E7">
        <w:rPr>
          <w:sz w:val="28"/>
          <w:szCs w:val="28"/>
        </w:rPr>
        <w:t>л</w:t>
      </w:r>
      <w:r w:rsidRPr="009979E7">
        <w:rPr>
          <w:sz w:val="28"/>
          <w:szCs w:val="28"/>
        </w:rPr>
        <w:t>у</w:t>
      </w:r>
      <w:r w:rsidR="00FF6134" w:rsidRPr="009979E7">
        <w:rPr>
          <w:b/>
          <w:bCs/>
          <w:sz w:val="28"/>
          <w:szCs w:val="28"/>
        </w:rPr>
        <w:t xml:space="preserve"> </w:t>
      </w:r>
      <w:r w:rsidR="00FF6134" w:rsidRPr="009979E7">
        <w:rPr>
          <w:sz w:val="28"/>
          <w:szCs w:val="28"/>
        </w:rPr>
        <w:t>РЕЛІГІЙНІЙ ОРГАНІЗАЦІЇ «РЕЛІГІЙНИЙ ЦЕНТР – ОБ’ЄДНАННЯ (ФЕДЕРАЦІЯ)ХАСИДІВ ХАБАД ЛЮБАВИЧ ІУДЕЙСЬКИХ РЕЛІГІЙНИХ ГРОМАД ТА ОРГАНІЗАЦІЙ УКРАЇНИ» на виготовлення проекту землеустрою щодо відведення земельної ділянки</w:t>
      </w:r>
      <w:r w:rsidR="006A3179" w:rsidRPr="009979E7">
        <w:rPr>
          <w:sz w:val="28"/>
          <w:szCs w:val="28"/>
        </w:rPr>
        <w:t xml:space="preserve"> в оренду</w:t>
      </w:r>
      <w:r w:rsidR="00FF6134" w:rsidRPr="009979E7">
        <w:rPr>
          <w:sz w:val="28"/>
          <w:szCs w:val="28"/>
        </w:rPr>
        <w:t xml:space="preserve"> орієнтовною площею </w:t>
      </w:r>
      <w:r w:rsidR="006D2F19" w:rsidRPr="009979E7">
        <w:rPr>
          <w:sz w:val="28"/>
          <w:szCs w:val="28"/>
        </w:rPr>
        <w:t>1,5300</w:t>
      </w:r>
      <w:r w:rsidR="00FF6134" w:rsidRPr="009979E7">
        <w:rPr>
          <w:sz w:val="28"/>
          <w:szCs w:val="28"/>
        </w:rPr>
        <w:t xml:space="preserve"> га</w:t>
      </w:r>
      <w:r w:rsidR="00640E7F" w:rsidRPr="009979E7">
        <w:rPr>
          <w:sz w:val="28"/>
          <w:szCs w:val="28"/>
        </w:rPr>
        <w:t>, що знаходиться в межах</w:t>
      </w:r>
      <w:r w:rsidR="00FF6134" w:rsidRPr="009979E7">
        <w:rPr>
          <w:sz w:val="28"/>
          <w:szCs w:val="28"/>
        </w:rPr>
        <w:t xml:space="preserve"> Ніжин</w:t>
      </w:r>
      <w:r w:rsidR="00AF5D4B" w:rsidRPr="009979E7">
        <w:rPr>
          <w:sz w:val="28"/>
          <w:szCs w:val="28"/>
        </w:rPr>
        <w:t xml:space="preserve">ської </w:t>
      </w:r>
      <w:r w:rsidR="00640E7F" w:rsidRPr="009979E7">
        <w:rPr>
          <w:sz w:val="28"/>
          <w:szCs w:val="28"/>
        </w:rPr>
        <w:t xml:space="preserve">ТГ Чернігівської області за рахунок земельної ділянки з кадастровим номером </w:t>
      </w:r>
      <w:r w:rsidR="00640E7F" w:rsidRPr="009979E7">
        <w:rPr>
          <w:sz w:val="28"/>
          <w:szCs w:val="28"/>
          <w:shd w:val="clear" w:color="auto" w:fill="FFFFFF"/>
        </w:rPr>
        <w:t>7423385900:02:001:0233</w:t>
      </w:r>
      <w:r w:rsidR="00FF6134" w:rsidRPr="009979E7">
        <w:rPr>
          <w:sz w:val="28"/>
          <w:szCs w:val="28"/>
        </w:rPr>
        <w:t xml:space="preserve"> </w:t>
      </w:r>
      <w:r w:rsidR="006D2F19" w:rsidRPr="009979E7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9979E7">
        <w:rPr>
          <w:sz w:val="28"/>
          <w:szCs w:val="28"/>
          <w:shd w:val="clear" w:color="auto" w:fill="FFFFFF"/>
        </w:rPr>
        <w:t xml:space="preserve"> </w:t>
      </w:r>
      <w:r w:rsidRPr="009979E7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9979E7">
        <w:rPr>
          <w:b/>
          <w:sz w:val="28"/>
          <w:szCs w:val="28"/>
          <w:lang w:val="en-US"/>
        </w:rPr>
        <w:t>I</w:t>
      </w:r>
      <w:r w:rsidRPr="009979E7">
        <w:rPr>
          <w:b/>
          <w:sz w:val="28"/>
          <w:szCs w:val="28"/>
        </w:rPr>
        <w:t xml:space="preserve"> скликання.</w:t>
      </w:r>
    </w:p>
    <w:bookmarkEnd w:id="2"/>
    <w:p w14:paraId="28A93C7C" w14:textId="77777777" w:rsidR="006D2F19" w:rsidRPr="006D2F19" w:rsidRDefault="006D2F19" w:rsidP="00FF6134">
      <w:pPr>
        <w:pStyle w:val="a3"/>
        <w:ind w:left="-425" w:right="-142" w:firstLine="709"/>
        <w:rPr>
          <w:szCs w:val="28"/>
          <w:shd w:val="clear" w:color="auto" w:fill="FFFFFF"/>
          <w:lang w:val="uk-UA"/>
        </w:rPr>
      </w:pPr>
    </w:p>
    <w:p w14:paraId="7F822DFF" w14:textId="77777777" w:rsidR="00FF6134" w:rsidRDefault="00FF6134" w:rsidP="00FF6134">
      <w:pPr>
        <w:pStyle w:val="a3"/>
        <w:ind w:left="-425" w:right="-142" w:firstLine="709"/>
        <w:rPr>
          <w:szCs w:val="28"/>
          <w:lang w:val="uk-UA"/>
        </w:rPr>
      </w:pPr>
    </w:p>
    <w:p w14:paraId="402B7E62" w14:textId="77777777" w:rsidR="009979E7" w:rsidRPr="009979E7" w:rsidRDefault="009979E7" w:rsidP="009979E7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9979E7">
        <w:rPr>
          <w:b/>
          <w:bCs/>
          <w:sz w:val="28"/>
          <w:szCs w:val="28"/>
        </w:rPr>
        <w:lastRenderedPageBreak/>
        <w:t xml:space="preserve">Пункт </w:t>
      </w:r>
      <w:r w:rsidR="00243805" w:rsidRPr="009979E7">
        <w:rPr>
          <w:b/>
          <w:bCs/>
          <w:sz w:val="28"/>
          <w:szCs w:val="28"/>
        </w:rPr>
        <w:t>3</w:t>
      </w:r>
      <w:r w:rsidRPr="009979E7">
        <w:rPr>
          <w:b/>
          <w:bCs/>
          <w:sz w:val="28"/>
          <w:szCs w:val="28"/>
        </w:rPr>
        <w:t xml:space="preserve"> </w:t>
      </w:r>
      <w:r w:rsidRPr="009979E7">
        <w:rPr>
          <w:sz w:val="28"/>
          <w:szCs w:val="28"/>
        </w:rPr>
        <w:t>про</w:t>
      </w:r>
      <w:r w:rsidR="00243805" w:rsidRPr="009979E7">
        <w:rPr>
          <w:sz w:val="28"/>
          <w:szCs w:val="28"/>
        </w:rPr>
        <w:t xml:space="preserve"> </w:t>
      </w:r>
      <w:r w:rsidRPr="009979E7">
        <w:rPr>
          <w:sz w:val="28"/>
          <w:szCs w:val="28"/>
        </w:rPr>
        <w:t>н</w:t>
      </w:r>
      <w:r w:rsidR="00243805" w:rsidRPr="009979E7">
        <w:rPr>
          <w:sz w:val="28"/>
          <w:szCs w:val="28"/>
        </w:rPr>
        <w:t>ада</w:t>
      </w:r>
      <w:r w:rsidRPr="009979E7">
        <w:rPr>
          <w:sz w:val="28"/>
          <w:szCs w:val="28"/>
        </w:rPr>
        <w:t>ння</w:t>
      </w:r>
      <w:r w:rsidR="00243805" w:rsidRPr="009979E7">
        <w:rPr>
          <w:sz w:val="28"/>
          <w:szCs w:val="28"/>
        </w:rPr>
        <w:t xml:space="preserve"> дозв</w:t>
      </w:r>
      <w:r w:rsidRPr="009979E7">
        <w:rPr>
          <w:sz w:val="28"/>
          <w:szCs w:val="28"/>
        </w:rPr>
        <w:t>о</w:t>
      </w:r>
      <w:r w:rsidR="00243805" w:rsidRPr="009979E7">
        <w:rPr>
          <w:sz w:val="28"/>
          <w:szCs w:val="28"/>
        </w:rPr>
        <w:t>л</w:t>
      </w:r>
      <w:r w:rsidRPr="009979E7">
        <w:rPr>
          <w:sz w:val="28"/>
          <w:szCs w:val="28"/>
        </w:rPr>
        <w:t>у</w:t>
      </w:r>
      <w:r w:rsidR="00243805" w:rsidRPr="009979E7">
        <w:rPr>
          <w:b/>
          <w:bCs/>
          <w:sz w:val="28"/>
          <w:szCs w:val="28"/>
        </w:rPr>
        <w:t xml:space="preserve"> </w:t>
      </w:r>
      <w:r w:rsidR="00243805" w:rsidRPr="009979E7">
        <w:rPr>
          <w:sz w:val="28"/>
          <w:szCs w:val="28"/>
        </w:rPr>
        <w:t xml:space="preserve">ІУДЕЙСЬКІЙ РЕЛІГІЙНІЙ ГРОМАДІ М.НІЖИНА на виготовлення проекту землеустрою щодо відведення земельної ділянки </w:t>
      </w:r>
      <w:r w:rsidR="006A3179" w:rsidRPr="009979E7">
        <w:rPr>
          <w:sz w:val="28"/>
          <w:szCs w:val="28"/>
        </w:rPr>
        <w:t xml:space="preserve">у постійне користування </w:t>
      </w:r>
      <w:r w:rsidR="00243805" w:rsidRPr="009979E7">
        <w:rPr>
          <w:sz w:val="28"/>
          <w:szCs w:val="28"/>
        </w:rPr>
        <w:t xml:space="preserve">орієнтовною площею 0,0300га, що знаходиться в межах Ніжинської ТГ Чернігівської області поза межами населеного пункту </w:t>
      </w:r>
      <w:r w:rsidR="00243805" w:rsidRPr="009979E7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9979E7">
        <w:rPr>
          <w:sz w:val="28"/>
          <w:szCs w:val="28"/>
          <w:shd w:val="clear" w:color="auto" w:fill="FFFFFF"/>
        </w:rPr>
        <w:t xml:space="preserve"> </w:t>
      </w:r>
      <w:r w:rsidRPr="009979E7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9979E7">
        <w:rPr>
          <w:b/>
          <w:sz w:val="28"/>
          <w:szCs w:val="28"/>
          <w:lang w:val="en-US"/>
        </w:rPr>
        <w:t>I</w:t>
      </w:r>
      <w:r w:rsidRPr="009979E7">
        <w:rPr>
          <w:b/>
          <w:sz w:val="28"/>
          <w:szCs w:val="28"/>
        </w:rPr>
        <w:t xml:space="preserve"> скликання.</w:t>
      </w:r>
    </w:p>
    <w:p w14:paraId="5F9C3B0F" w14:textId="77777777" w:rsidR="00BF26A2" w:rsidRPr="00BF26A2" w:rsidRDefault="009979E7" w:rsidP="00BF26A2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F26A2">
        <w:rPr>
          <w:b/>
          <w:bCs/>
          <w:sz w:val="28"/>
          <w:szCs w:val="28"/>
        </w:rPr>
        <w:t xml:space="preserve">Пункт </w:t>
      </w:r>
      <w:r w:rsidR="00380098" w:rsidRPr="00BF26A2">
        <w:rPr>
          <w:b/>
          <w:bCs/>
          <w:sz w:val="28"/>
          <w:szCs w:val="28"/>
        </w:rPr>
        <w:t>4</w:t>
      </w:r>
      <w:r w:rsidRPr="00BF26A2">
        <w:rPr>
          <w:b/>
          <w:bCs/>
          <w:sz w:val="28"/>
          <w:szCs w:val="28"/>
        </w:rPr>
        <w:t xml:space="preserve"> </w:t>
      </w:r>
      <w:r w:rsidRPr="00BF26A2">
        <w:rPr>
          <w:sz w:val="28"/>
          <w:szCs w:val="28"/>
        </w:rPr>
        <w:t>про</w:t>
      </w:r>
      <w:r w:rsidR="00380098" w:rsidRPr="00BF26A2">
        <w:rPr>
          <w:sz w:val="28"/>
          <w:szCs w:val="28"/>
        </w:rPr>
        <w:t xml:space="preserve"> </w:t>
      </w:r>
      <w:r w:rsidRPr="00BF26A2">
        <w:rPr>
          <w:sz w:val="28"/>
          <w:szCs w:val="28"/>
        </w:rPr>
        <w:t>н</w:t>
      </w:r>
      <w:r w:rsidR="00380098" w:rsidRPr="00BF26A2">
        <w:rPr>
          <w:sz w:val="28"/>
          <w:szCs w:val="28"/>
        </w:rPr>
        <w:t>ада</w:t>
      </w:r>
      <w:r w:rsidRPr="00BF26A2">
        <w:rPr>
          <w:sz w:val="28"/>
          <w:szCs w:val="28"/>
        </w:rPr>
        <w:t>ння</w:t>
      </w:r>
      <w:r w:rsidR="00380098" w:rsidRPr="00BF26A2">
        <w:rPr>
          <w:sz w:val="28"/>
          <w:szCs w:val="28"/>
        </w:rPr>
        <w:t xml:space="preserve"> дозв</w:t>
      </w:r>
      <w:r w:rsidRPr="00BF26A2">
        <w:rPr>
          <w:sz w:val="28"/>
          <w:szCs w:val="28"/>
        </w:rPr>
        <w:t>о</w:t>
      </w:r>
      <w:r w:rsidR="00380098" w:rsidRPr="00BF26A2">
        <w:rPr>
          <w:sz w:val="28"/>
          <w:szCs w:val="28"/>
        </w:rPr>
        <w:t>л</w:t>
      </w:r>
      <w:r w:rsidRPr="00BF26A2">
        <w:rPr>
          <w:sz w:val="28"/>
          <w:szCs w:val="28"/>
        </w:rPr>
        <w:t>у</w:t>
      </w:r>
      <w:r w:rsidR="00380098" w:rsidRPr="00BF26A2">
        <w:rPr>
          <w:b/>
          <w:bCs/>
          <w:sz w:val="28"/>
          <w:szCs w:val="28"/>
        </w:rPr>
        <w:t xml:space="preserve"> </w:t>
      </w:r>
      <w:r w:rsidR="00380098" w:rsidRPr="00BF26A2">
        <w:rPr>
          <w:sz w:val="28"/>
          <w:szCs w:val="28"/>
        </w:rPr>
        <w:t xml:space="preserve">ІУДЕЙСЬКІЙ РЕЛІГІЙНІЙ ГРОМАДІ М.НІЖИНА на виготовлення проекту землеустрою щодо відведення земельної ділянки </w:t>
      </w:r>
      <w:r w:rsidR="006A3179" w:rsidRPr="00BF26A2">
        <w:rPr>
          <w:sz w:val="28"/>
          <w:szCs w:val="28"/>
        </w:rPr>
        <w:t xml:space="preserve">у постійне користування </w:t>
      </w:r>
      <w:r w:rsidR="00380098" w:rsidRPr="00BF26A2">
        <w:rPr>
          <w:sz w:val="28"/>
          <w:szCs w:val="28"/>
        </w:rPr>
        <w:t xml:space="preserve">орієнтовною площею 0,0600га, що знаходиться в межах Ніжинської ТГ Чернігівської області поза межами населеного пункту </w:t>
      </w:r>
      <w:r w:rsidR="00380098" w:rsidRPr="00BF26A2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="00BF26A2" w:rsidRPr="00BF26A2">
        <w:rPr>
          <w:sz w:val="28"/>
          <w:szCs w:val="28"/>
          <w:shd w:val="clear" w:color="auto" w:fill="FFFFFF"/>
        </w:rPr>
        <w:t xml:space="preserve"> </w:t>
      </w:r>
      <w:r w:rsidR="00BF26A2" w:rsidRPr="00BF26A2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="00BF26A2" w:rsidRPr="00BF26A2">
        <w:rPr>
          <w:b/>
          <w:sz w:val="28"/>
          <w:szCs w:val="28"/>
          <w:lang w:val="en-US"/>
        </w:rPr>
        <w:t>I</w:t>
      </w:r>
      <w:r w:rsidR="00BF26A2" w:rsidRPr="00BF26A2">
        <w:rPr>
          <w:b/>
          <w:sz w:val="28"/>
          <w:szCs w:val="28"/>
        </w:rPr>
        <w:t xml:space="preserve"> скликання.</w:t>
      </w:r>
    </w:p>
    <w:p w14:paraId="079296E7" w14:textId="77777777" w:rsidR="002F727B" w:rsidRPr="006E7BD2" w:rsidRDefault="002F727B" w:rsidP="002F727B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="00D264E5">
        <w:rPr>
          <w:szCs w:val="28"/>
          <w:lang w:val="uk-UA"/>
        </w:rPr>
        <w:t>Товариству з обмеженою відповідальністю «Регіональний центр металопрокату»</w:t>
      </w:r>
      <w:r>
        <w:rPr>
          <w:szCs w:val="28"/>
          <w:lang w:val="uk-UA"/>
        </w:rPr>
        <w:t xml:space="preserve">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</w:t>
      </w:r>
      <w:r w:rsidR="00B14CA5">
        <w:rPr>
          <w:szCs w:val="28"/>
          <w:lang w:val="uk-UA"/>
        </w:rPr>
        <w:t xml:space="preserve">Геологів </w:t>
      </w:r>
      <w:r>
        <w:rPr>
          <w:szCs w:val="28"/>
          <w:lang w:val="uk-UA"/>
        </w:rPr>
        <w:t>,</w:t>
      </w:r>
      <w:r w:rsidR="00B14CA5">
        <w:rPr>
          <w:szCs w:val="28"/>
          <w:lang w:val="uk-UA"/>
        </w:rPr>
        <w:t>30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</w:t>
      </w:r>
      <w:r w:rsidR="00B14CA5">
        <w:rPr>
          <w:szCs w:val="28"/>
          <w:lang w:val="uk-UA"/>
        </w:rPr>
        <w:t>4290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</w:t>
      </w:r>
      <w:r w:rsidR="00B14CA5">
        <w:rPr>
          <w:szCs w:val="28"/>
          <w:lang w:val="uk-UA"/>
        </w:rPr>
        <w:t>2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00</w:t>
      </w:r>
      <w:r w:rsidR="00B14CA5">
        <w:rPr>
          <w:szCs w:val="28"/>
          <w:lang w:val="uk-UA"/>
        </w:rPr>
        <w:t>06</w:t>
      </w:r>
      <w:r w:rsidR="002E31DA">
        <w:rPr>
          <w:szCs w:val="28"/>
          <w:lang w:val="uk-UA"/>
        </w:rPr>
        <w:t xml:space="preserve"> у зв</w:t>
      </w:r>
      <w:r w:rsidR="002E31DA" w:rsidRPr="00D621D5">
        <w:rPr>
          <w:szCs w:val="28"/>
          <w:lang w:val="uk-UA"/>
        </w:rPr>
        <w:t>’</w:t>
      </w:r>
      <w:r w:rsidR="002E31DA">
        <w:rPr>
          <w:szCs w:val="28"/>
          <w:lang w:val="uk-UA"/>
        </w:rPr>
        <w:t>язку з визначенням конкретних власників нерухомого майна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три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14:paraId="1DB3D757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2884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B14CA5">
        <w:rPr>
          <w:sz w:val="28"/>
          <w:szCs w:val="28"/>
        </w:rPr>
        <w:t>Геологів</w:t>
      </w:r>
      <w:r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1758D9A8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1219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</w:t>
      </w:r>
      <w:r w:rsidR="00B14CA5" w:rsidRPr="007B0764">
        <w:rPr>
          <w:sz w:val="28"/>
          <w:szCs w:val="28"/>
        </w:rPr>
        <w:t xml:space="preserve">вул. </w:t>
      </w:r>
      <w:r w:rsidR="00B14CA5">
        <w:rPr>
          <w:sz w:val="28"/>
          <w:szCs w:val="28"/>
        </w:rPr>
        <w:t>Геологів</w:t>
      </w:r>
      <w:r w:rsidR="00B14CA5"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46A2CC96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E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0187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</w:t>
      </w:r>
      <w:r w:rsidR="00B14CA5" w:rsidRPr="007B0764">
        <w:rPr>
          <w:sz w:val="28"/>
          <w:szCs w:val="28"/>
        </w:rPr>
        <w:t xml:space="preserve">вул. </w:t>
      </w:r>
      <w:r w:rsidR="00B14CA5">
        <w:rPr>
          <w:sz w:val="28"/>
          <w:szCs w:val="28"/>
        </w:rPr>
        <w:t>Геологів</w:t>
      </w:r>
      <w:r w:rsidR="00B14CA5"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6E8F6610" w14:textId="77777777" w:rsidR="002F727B" w:rsidRPr="00036363" w:rsidRDefault="00036363" w:rsidP="002F727B">
      <w:pPr>
        <w:pStyle w:val="Standard"/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36363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F727B" w:rsidRPr="00036363">
        <w:rPr>
          <w:sz w:val="28"/>
          <w:szCs w:val="28"/>
          <w:shd w:val="clear" w:color="auto" w:fill="FFFFFF"/>
          <w:lang w:val="uk-UA"/>
        </w:rPr>
        <w:t>.</w:t>
      </w:r>
    </w:p>
    <w:p w14:paraId="0E4B7046" w14:textId="77777777" w:rsidR="002F727B" w:rsidRPr="001357D8" w:rsidRDefault="002F727B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proofErr w:type="spellStart"/>
      <w:r w:rsidRPr="00745646"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>і</w:t>
      </w:r>
      <w:r w:rsidR="00036363">
        <w:rPr>
          <w:sz w:val="28"/>
          <w:szCs w:val="28"/>
          <w:lang w:val="uk-UA"/>
        </w:rPr>
        <w:t xml:space="preserve"> на умовах оренди</w:t>
      </w:r>
      <w:r>
        <w:rPr>
          <w:sz w:val="28"/>
          <w:szCs w:val="28"/>
          <w:lang w:val="uk-UA"/>
        </w:rPr>
        <w:t xml:space="preserve"> відповідно до </w:t>
      </w:r>
      <w:r w:rsidR="00036363">
        <w:rPr>
          <w:sz w:val="28"/>
          <w:szCs w:val="28"/>
          <w:lang w:val="uk-UA"/>
        </w:rPr>
        <w:t>договору оренди земельної ділянки посвідченого приватним нотаріусом Ніжинського міського нотаріального округу Кузьменком О.В. 09 березня 2000року за №663.</w:t>
      </w:r>
    </w:p>
    <w:p w14:paraId="7F1ED5AA" w14:textId="77777777" w:rsidR="002F727B" w:rsidRDefault="002F727B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14:paraId="5CF7C95A" w14:textId="77777777" w:rsidR="006538F3" w:rsidRPr="006538F3" w:rsidRDefault="006538F3" w:rsidP="006538F3">
      <w:pPr>
        <w:pStyle w:val="a3"/>
        <w:ind w:left="-426" w:right="-143" w:firstLine="710"/>
        <w:rPr>
          <w:szCs w:val="28"/>
          <w:lang w:val="uk-UA"/>
        </w:rPr>
      </w:pPr>
      <w:r w:rsidRPr="006538F3">
        <w:rPr>
          <w:b/>
          <w:bCs/>
          <w:szCs w:val="28"/>
          <w:lang w:val="uk-UA"/>
        </w:rPr>
        <w:t xml:space="preserve">6. </w:t>
      </w:r>
      <w:r w:rsidRPr="006538F3">
        <w:rPr>
          <w:b/>
          <w:szCs w:val="28"/>
          <w:lang w:val="uk-UA"/>
        </w:rPr>
        <w:t xml:space="preserve"> Надати дозвіл</w:t>
      </w:r>
      <w:r>
        <w:rPr>
          <w:b/>
          <w:szCs w:val="28"/>
          <w:lang w:val="uk-UA"/>
        </w:rPr>
        <w:t xml:space="preserve"> </w:t>
      </w:r>
      <w:r w:rsidRPr="006538F3">
        <w:rPr>
          <w:b/>
          <w:szCs w:val="28"/>
          <w:lang w:val="uk-UA"/>
        </w:rPr>
        <w:t xml:space="preserve"> </w:t>
      </w:r>
      <w:r w:rsidRPr="006538F3">
        <w:rPr>
          <w:szCs w:val="28"/>
          <w:lang w:val="uk-UA"/>
        </w:rPr>
        <w:t>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</w:t>
      </w:r>
      <w:r w:rsidR="00E52404">
        <w:rPr>
          <w:szCs w:val="28"/>
          <w:lang w:val="uk-UA"/>
        </w:rPr>
        <w:t>1169</w:t>
      </w:r>
      <w:r w:rsidRPr="006538F3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6538F3">
        <w:rPr>
          <w:color w:val="000000"/>
          <w:szCs w:val="28"/>
          <w:lang w:val="uk-UA"/>
        </w:rPr>
        <w:t xml:space="preserve"> вул. </w:t>
      </w:r>
      <w:proofErr w:type="spellStart"/>
      <w:r w:rsidRPr="006538F3">
        <w:rPr>
          <w:szCs w:val="28"/>
          <w:lang w:val="uk-UA"/>
        </w:rPr>
        <w:t>Батюка</w:t>
      </w:r>
      <w:proofErr w:type="spellEnd"/>
      <w:r w:rsidRPr="006538F3">
        <w:rPr>
          <w:szCs w:val="28"/>
          <w:lang w:val="uk-UA"/>
        </w:rPr>
        <w:t>, 6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14:paraId="28F45F6F" w14:textId="77777777" w:rsidR="006538F3" w:rsidRPr="006538F3" w:rsidRDefault="006538F3" w:rsidP="006538F3">
      <w:pPr>
        <w:pStyle w:val="a3"/>
        <w:ind w:left="-426" w:right="-143"/>
        <w:rPr>
          <w:szCs w:val="28"/>
          <w:lang w:val="uk-UA"/>
        </w:rPr>
      </w:pPr>
      <w:r w:rsidRPr="006538F3">
        <w:rPr>
          <w:szCs w:val="28"/>
          <w:lang w:val="uk-UA"/>
        </w:rPr>
        <w:t>Термін дії дозволу – шість місяців.</w:t>
      </w:r>
    </w:p>
    <w:p w14:paraId="41FDE1B7" w14:textId="77777777" w:rsidR="002B3E95" w:rsidRPr="007D56FB" w:rsidRDefault="006538F3" w:rsidP="002B3E95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B3E95" w:rsidRPr="007D56FB">
        <w:rPr>
          <w:b/>
          <w:bCs/>
          <w:sz w:val="28"/>
          <w:szCs w:val="28"/>
        </w:rPr>
        <w:t>.</w:t>
      </w:r>
      <w:r w:rsidR="002B3E95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2B3E95" w:rsidRPr="007D56FB">
        <w:rPr>
          <w:sz w:val="28"/>
          <w:szCs w:val="28"/>
        </w:rPr>
        <w:t>Онокало</w:t>
      </w:r>
      <w:proofErr w:type="spellEnd"/>
      <w:r w:rsidR="002B3E95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43C912C1" w14:textId="77777777" w:rsidR="002B3E95" w:rsidRPr="007D56FB" w:rsidRDefault="006538F3" w:rsidP="002B3E95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2B3E95" w:rsidRPr="007D56FB">
        <w:rPr>
          <w:b/>
          <w:szCs w:val="28"/>
          <w:lang w:val="uk-UA"/>
        </w:rPr>
        <w:t>.</w:t>
      </w:r>
      <w:r w:rsidR="002B3E95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2B3E95">
        <w:rPr>
          <w:szCs w:val="28"/>
          <w:lang w:val="uk-UA"/>
        </w:rPr>
        <w:t>а</w:t>
      </w:r>
      <w:r w:rsidR="002B3E95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14:paraId="13E157D3" w14:textId="77777777" w:rsidR="002B3E95" w:rsidRPr="007D56FB" w:rsidRDefault="006538F3" w:rsidP="002B3E95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2B3E95" w:rsidRPr="007D56FB">
        <w:rPr>
          <w:b/>
          <w:sz w:val="28"/>
          <w:szCs w:val="28"/>
        </w:rPr>
        <w:t>.</w:t>
      </w:r>
      <w:r w:rsidR="002B3E95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2B3E95">
        <w:rPr>
          <w:sz w:val="28"/>
          <w:szCs w:val="28"/>
        </w:rPr>
        <w:t xml:space="preserve"> </w:t>
      </w:r>
      <w:r w:rsidR="002B3E95" w:rsidRPr="001933BC">
        <w:rPr>
          <w:sz w:val="28"/>
          <w:szCs w:val="28"/>
        </w:rPr>
        <w:t>(голова комісії – Глотко В.В.).</w:t>
      </w:r>
    </w:p>
    <w:p w14:paraId="46F2E7BC" w14:textId="77777777" w:rsidR="002B3E95" w:rsidRPr="00BB78D1" w:rsidRDefault="002B3E95" w:rsidP="002B3E95">
      <w:pPr>
        <w:tabs>
          <w:tab w:val="left" w:pos="195"/>
        </w:tabs>
        <w:ind w:left="-426" w:right="-143"/>
        <w:rPr>
          <w:sz w:val="28"/>
          <w:szCs w:val="28"/>
        </w:rPr>
      </w:pPr>
    </w:p>
    <w:p w14:paraId="6FB0E5F8" w14:textId="77777777" w:rsidR="002B3E95" w:rsidRPr="00BD2D1E" w:rsidRDefault="002B3E95" w:rsidP="002B3E9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14:paraId="707350A7" w14:textId="77777777" w:rsidR="002B3E95" w:rsidRDefault="002B3E95" w:rsidP="002B3E95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14:paraId="12EA16B9" w14:textId="77777777" w:rsidR="002B3E95" w:rsidRDefault="002B3E95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14:paraId="39767B05" w14:textId="77777777" w:rsidR="002F727B" w:rsidRDefault="002F727B" w:rsidP="00380098">
      <w:pPr>
        <w:pStyle w:val="a3"/>
        <w:ind w:left="-425" w:right="-142" w:firstLine="709"/>
        <w:rPr>
          <w:szCs w:val="28"/>
          <w:lang w:val="uk-UA"/>
        </w:rPr>
      </w:pPr>
    </w:p>
    <w:p w14:paraId="115A310E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4C18AF71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6A0F5538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69453702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F5C369F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FA84502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656C2FFF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027A346A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53973C4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81AF4F5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D3421D0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4401F4FD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A20723E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69CB7050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3CA0AB51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7AD91EBC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767D0A1B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35F998BB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43651F91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978CB28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4A1669F7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58EBF78E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6F84DFB8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57878D94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064F4ACC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AF53A65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CCDF6B5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47E3235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858D46D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2DA23C7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59B5C64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54342CA9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70A24268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1BDA8905" w14:textId="77777777" w:rsidR="006538F3" w:rsidRDefault="006538F3" w:rsidP="00380098">
      <w:pPr>
        <w:pStyle w:val="a3"/>
        <w:ind w:left="-425" w:right="-142" w:firstLine="709"/>
        <w:rPr>
          <w:szCs w:val="28"/>
          <w:lang w:val="uk-UA"/>
        </w:rPr>
      </w:pPr>
    </w:p>
    <w:p w14:paraId="29C73466" w14:textId="77777777" w:rsidR="00B340DF" w:rsidRDefault="00B340DF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5A31EDA4" w14:textId="77777777" w:rsidR="00A114D8" w:rsidRDefault="00A114D8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48769C72" w14:textId="77777777" w:rsidR="00A114D8" w:rsidRDefault="00A114D8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095CA286" w14:textId="77777777" w:rsidR="00B340DF" w:rsidRDefault="00B340DF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41D3B1BE" w14:textId="77777777" w:rsidR="00B340DF" w:rsidRDefault="00B340DF" w:rsidP="00B340D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14:paraId="71568F4D" w14:textId="77777777" w:rsidR="00B340DF" w:rsidRDefault="00B340DF" w:rsidP="00B340DF">
      <w:pPr>
        <w:pStyle w:val="Standard"/>
        <w:ind w:right="141"/>
        <w:rPr>
          <w:sz w:val="28"/>
          <w:szCs w:val="28"/>
          <w:lang w:val="uk-UA"/>
        </w:rPr>
      </w:pPr>
    </w:p>
    <w:p w14:paraId="20C46F8A" w14:textId="77777777" w:rsidR="00B340DF" w:rsidRDefault="00B340DF" w:rsidP="00B340DF">
      <w:pPr>
        <w:tabs>
          <w:tab w:val="left" w:pos="6660"/>
        </w:tabs>
        <w:ind w:right="141"/>
        <w:rPr>
          <w:sz w:val="28"/>
          <w:szCs w:val="28"/>
        </w:rPr>
      </w:pPr>
    </w:p>
    <w:p w14:paraId="2AF7D0A2" w14:textId="77777777" w:rsidR="00B340DF" w:rsidRDefault="00B340DF" w:rsidP="00B340D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Юрій ХОМЕНКО</w:t>
      </w:r>
    </w:p>
    <w:p w14:paraId="000BA5FB" w14:textId="77777777" w:rsidR="00B340DF" w:rsidRDefault="00B340DF" w:rsidP="00B340D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EB3A77" w14:textId="77777777" w:rsidR="00B340DF" w:rsidRDefault="00B340DF" w:rsidP="00B340DF">
      <w:pPr>
        <w:tabs>
          <w:tab w:val="left" w:pos="7875"/>
        </w:tabs>
        <w:ind w:right="141"/>
        <w:rPr>
          <w:sz w:val="28"/>
          <w:szCs w:val="28"/>
        </w:rPr>
      </w:pPr>
    </w:p>
    <w:p w14:paraId="302ECE7C" w14:textId="77777777" w:rsidR="00B340DF" w:rsidRDefault="00B340DF" w:rsidP="00B340D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0EB437B4" w14:textId="77777777" w:rsidR="00B340DF" w:rsidRDefault="00B340DF" w:rsidP="00B340DF">
      <w:pPr>
        <w:tabs>
          <w:tab w:val="left" w:pos="6379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Федір ВОВЧЕНКО</w:t>
      </w:r>
    </w:p>
    <w:p w14:paraId="32C9A0E6" w14:textId="77777777" w:rsidR="00B340DF" w:rsidRDefault="00B340DF" w:rsidP="00B340DF">
      <w:pPr>
        <w:tabs>
          <w:tab w:val="left" w:pos="7088"/>
        </w:tabs>
        <w:ind w:right="141"/>
        <w:rPr>
          <w:sz w:val="28"/>
        </w:rPr>
      </w:pPr>
    </w:p>
    <w:p w14:paraId="7C2E6D58" w14:textId="77777777" w:rsidR="00B340DF" w:rsidRDefault="00B340DF" w:rsidP="00B340DF">
      <w:pPr>
        <w:tabs>
          <w:tab w:val="left" w:pos="7088"/>
        </w:tabs>
        <w:ind w:right="141"/>
        <w:rPr>
          <w:sz w:val="28"/>
          <w:szCs w:val="28"/>
        </w:rPr>
      </w:pPr>
    </w:p>
    <w:p w14:paraId="1C25C859" w14:textId="77777777" w:rsidR="00B340DF" w:rsidRDefault="00B340DF" w:rsidP="00B340D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7083D013" w14:textId="77777777" w:rsidR="00B340DF" w:rsidRDefault="00B340DF" w:rsidP="00B340D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0BD26FA0" w14:textId="77777777" w:rsidR="00B340DF" w:rsidRDefault="00B340DF" w:rsidP="00B340D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23111762" w14:textId="77777777" w:rsidR="00B340DF" w:rsidRDefault="00B340DF" w:rsidP="00B340DF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14:paraId="61BABE4D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423768C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6F87CC3F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47B38299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4CA60F35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19A2461D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0168828F" w14:textId="77777777" w:rsidR="00B340DF" w:rsidRDefault="00B340DF" w:rsidP="00B340D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Валерій САЛОГУБ</w:t>
      </w:r>
    </w:p>
    <w:p w14:paraId="21654805" w14:textId="77777777" w:rsidR="00B340DF" w:rsidRDefault="00B340DF" w:rsidP="00B340D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14:paraId="4588B7C4" w14:textId="77777777" w:rsidR="00B340DF" w:rsidRDefault="00B340DF" w:rsidP="00B340D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28FEB847" w14:textId="77777777" w:rsidR="00B340DF" w:rsidRDefault="00B340DF" w:rsidP="00B340D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4EF04453" w14:textId="77777777" w:rsidR="00B340DF" w:rsidRDefault="00B340DF" w:rsidP="00B340D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14:paraId="7279F765" w14:textId="77777777" w:rsidR="00B340DF" w:rsidRDefault="00B340DF" w:rsidP="00B340D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4C14D653" w14:textId="77777777" w:rsidR="00B340DF" w:rsidRDefault="00B340DF" w:rsidP="00B340DF">
      <w:pPr>
        <w:tabs>
          <w:tab w:val="left" w:pos="7088"/>
        </w:tabs>
        <w:ind w:right="141"/>
        <w:rPr>
          <w:sz w:val="28"/>
          <w:szCs w:val="28"/>
        </w:rPr>
      </w:pPr>
    </w:p>
    <w:p w14:paraId="566F1913" w14:textId="77777777" w:rsidR="00B340DF" w:rsidRDefault="00B340DF" w:rsidP="00B340D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14:paraId="7F21CF75" w14:textId="77777777" w:rsidR="00B340DF" w:rsidRDefault="00B340DF" w:rsidP="00B340D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                                Вікторія МИРОНЕНКО </w:t>
      </w:r>
    </w:p>
    <w:p w14:paraId="4F20A860" w14:textId="77777777" w:rsidR="00B340DF" w:rsidRDefault="00B340DF" w:rsidP="00B340DF">
      <w:pPr>
        <w:ind w:right="141"/>
        <w:rPr>
          <w:sz w:val="28"/>
          <w:szCs w:val="28"/>
        </w:rPr>
      </w:pPr>
    </w:p>
    <w:p w14:paraId="32E841DE" w14:textId="77777777" w:rsidR="00B340DF" w:rsidRDefault="00B340DF" w:rsidP="00B340DF">
      <w:pPr>
        <w:ind w:right="141"/>
        <w:rPr>
          <w:sz w:val="28"/>
          <w:szCs w:val="28"/>
        </w:rPr>
      </w:pPr>
    </w:p>
    <w:p w14:paraId="1333B712" w14:textId="77777777" w:rsidR="00B340DF" w:rsidRDefault="00B340DF" w:rsidP="00B340D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4202E3B6" w14:textId="77777777" w:rsidR="00B340DF" w:rsidRDefault="00B340DF" w:rsidP="00B340D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03E6A379" w14:textId="77777777" w:rsidR="00B340DF" w:rsidRDefault="00B340DF" w:rsidP="00B340D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421A1114" w14:textId="77777777" w:rsidR="00B340DF" w:rsidRDefault="00B340DF" w:rsidP="00B340D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7D0E07F9" w14:textId="77777777" w:rsidR="00B340DF" w:rsidRDefault="00B340DF" w:rsidP="00B340D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1E54E840" w14:textId="77777777" w:rsidR="00B340DF" w:rsidRDefault="00B340DF" w:rsidP="00B340D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3A5E9E6A" w14:textId="77777777" w:rsidR="00B340DF" w:rsidRDefault="00B340DF" w:rsidP="00B340D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14:paraId="5AF02711" w14:textId="77777777" w:rsidR="00B340DF" w:rsidRDefault="00B340DF" w:rsidP="00B340DF">
      <w:pPr>
        <w:ind w:right="141"/>
        <w:rPr>
          <w:sz w:val="28"/>
          <w:szCs w:val="28"/>
        </w:rPr>
      </w:pPr>
    </w:p>
    <w:p w14:paraId="4A1799DB" w14:textId="77777777" w:rsidR="00B340DF" w:rsidRDefault="00B340DF" w:rsidP="00B340DF">
      <w:pPr>
        <w:ind w:right="141"/>
        <w:rPr>
          <w:sz w:val="28"/>
          <w:szCs w:val="28"/>
        </w:rPr>
      </w:pPr>
    </w:p>
    <w:p w14:paraId="067648DE" w14:textId="77777777" w:rsidR="00B340DF" w:rsidRDefault="00B340DF" w:rsidP="00B340D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02D62C1E" w14:textId="77777777" w:rsidR="00B340DF" w:rsidRDefault="00B340DF" w:rsidP="00B340D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14:paraId="6D67289A" w14:textId="77777777" w:rsidR="00B340DF" w:rsidRDefault="00B340DF" w:rsidP="002B3E95">
      <w:pPr>
        <w:ind w:left="-426" w:right="-1"/>
        <w:jc w:val="center"/>
        <w:rPr>
          <w:b/>
          <w:sz w:val="28"/>
          <w:szCs w:val="28"/>
        </w:rPr>
      </w:pPr>
    </w:p>
    <w:p w14:paraId="298D9482" w14:textId="77777777" w:rsidR="00B340DF" w:rsidRDefault="00B340DF" w:rsidP="002B3E95">
      <w:pPr>
        <w:ind w:left="-426" w:right="-1"/>
        <w:jc w:val="center"/>
        <w:rPr>
          <w:b/>
          <w:sz w:val="28"/>
          <w:szCs w:val="28"/>
        </w:rPr>
      </w:pPr>
    </w:p>
    <w:sectPr w:rsidR="00B340DF" w:rsidSect="003A5A17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075B" w14:textId="77777777" w:rsidR="00537B92" w:rsidRDefault="00537B92" w:rsidP="003A5A17">
      <w:r>
        <w:separator/>
      </w:r>
    </w:p>
  </w:endnote>
  <w:endnote w:type="continuationSeparator" w:id="0">
    <w:p w14:paraId="50585AD6" w14:textId="77777777" w:rsidR="00537B92" w:rsidRDefault="00537B92" w:rsidP="003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0AE" w14:textId="77777777" w:rsidR="003A5A17" w:rsidRDefault="003A5A17">
    <w:pPr>
      <w:pStyle w:val="a9"/>
    </w:pPr>
    <w:r>
      <w:t xml:space="preserve">                                                                                                                                                      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8E7C" w14:textId="77777777" w:rsidR="00537B92" w:rsidRDefault="00537B92" w:rsidP="003A5A17">
      <w:r>
        <w:separator/>
      </w:r>
    </w:p>
  </w:footnote>
  <w:footnote w:type="continuationSeparator" w:id="0">
    <w:p w14:paraId="2D8A388D" w14:textId="77777777" w:rsidR="00537B92" w:rsidRDefault="00537B92" w:rsidP="003A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0"/>
    <w:rsid w:val="00031A21"/>
    <w:rsid w:val="00036363"/>
    <w:rsid w:val="000C6F9B"/>
    <w:rsid w:val="0012729C"/>
    <w:rsid w:val="00127A6D"/>
    <w:rsid w:val="00243805"/>
    <w:rsid w:val="00287250"/>
    <w:rsid w:val="002B3E95"/>
    <w:rsid w:val="002E31DA"/>
    <w:rsid w:val="002F727B"/>
    <w:rsid w:val="00304F8D"/>
    <w:rsid w:val="00331F4B"/>
    <w:rsid w:val="00380098"/>
    <w:rsid w:val="003A5A17"/>
    <w:rsid w:val="005364DC"/>
    <w:rsid w:val="005377EE"/>
    <w:rsid w:val="00537B92"/>
    <w:rsid w:val="0056436E"/>
    <w:rsid w:val="005827C9"/>
    <w:rsid w:val="0059501C"/>
    <w:rsid w:val="005A71A6"/>
    <w:rsid w:val="005B1135"/>
    <w:rsid w:val="006037C3"/>
    <w:rsid w:val="00640E7F"/>
    <w:rsid w:val="006538F3"/>
    <w:rsid w:val="0069191A"/>
    <w:rsid w:val="006A3179"/>
    <w:rsid w:val="006D2F19"/>
    <w:rsid w:val="007B0542"/>
    <w:rsid w:val="007C19EA"/>
    <w:rsid w:val="007E3697"/>
    <w:rsid w:val="0086441B"/>
    <w:rsid w:val="008C7BC6"/>
    <w:rsid w:val="00915CA1"/>
    <w:rsid w:val="00983293"/>
    <w:rsid w:val="009979E7"/>
    <w:rsid w:val="009D21E0"/>
    <w:rsid w:val="00A114D8"/>
    <w:rsid w:val="00A20368"/>
    <w:rsid w:val="00A744C0"/>
    <w:rsid w:val="00AF5D4B"/>
    <w:rsid w:val="00B14CA5"/>
    <w:rsid w:val="00B340DF"/>
    <w:rsid w:val="00B44558"/>
    <w:rsid w:val="00B94BF2"/>
    <w:rsid w:val="00BE5EDF"/>
    <w:rsid w:val="00BF26A2"/>
    <w:rsid w:val="00D264E5"/>
    <w:rsid w:val="00D621D5"/>
    <w:rsid w:val="00D90BA6"/>
    <w:rsid w:val="00D95615"/>
    <w:rsid w:val="00E202F3"/>
    <w:rsid w:val="00E22B72"/>
    <w:rsid w:val="00E24410"/>
    <w:rsid w:val="00E430F0"/>
    <w:rsid w:val="00E52404"/>
    <w:rsid w:val="00ED2A4B"/>
    <w:rsid w:val="00F57658"/>
    <w:rsid w:val="00F67559"/>
    <w:rsid w:val="00F82FF9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8163"/>
  <w15:chartTrackingRefBased/>
  <w15:docId w15:val="{95309949-DB33-4B1E-808E-F86AF283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1E0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E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31A21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31A2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031A2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031A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031A21"/>
    <w:rPr>
      <w:b/>
      <w:bCs/>
    </w:rPr>
  </w:style>
  <w:style w:type="paragraph" w:customStyle="1" w:styleId="Standard">
    <w:name w:val="Standard"/>
    <w:rsid w:val="002F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2B3E95"/>
  </w:style>
  <w:style w:type="paragraph" w:styleId="a8">
    <w:name w:val="Normal (Web)"/>
    <w:basedOn w:val="a"/>
    <w:uiPriority w:val="99"/>
    <w:unhideWhenUsed/>
    <w:rsid w:val="002B3E9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5364DC"/>
  </w:style>
  <w:style w:type="paragraph" w:styleId="a9">
    <w:name w:val="footer"/>
    <w:basedOn w:val="a"/>
    <w:link w:val="aa"/>
    <w:uiPriority w:val="99"/>
    <w:unhideWhenUsed/>
    <w:rsid w:val="003A5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43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3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2021-09-16T13:50:00Z</cp:lastPrinted>
  <dcterms:created xsi:type="dcterms:W3CDTF">2021-09-20T08:01:00Z</dcterms:created>
  <dcterms:modified xsi:type="dcterms:W3CDTF">2021-09-20T08:01:00Z</dcterms:modified>
</cp:coreProperties>
</file>