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7D" w:rsidRDefault="00B431BD">
      <w:pPr>
        <w:jc w:val="right"/>
      </w:pPr>
      <w:r>
        <w:rPr>
          <w:sz w:val="28"/>
        </w:rPr>
        <w:t xml:space="preserve"> </w:t>
      </w:r>
      <w:r w:rsidR="00047770">
        <w:rPr>
          <w:sz w:val="28"/>
        </w:rPr>
        <w:t xml:space="preserve">                                                                                                           Додаток № </w:t>
      </w:r>
      <w:r w:rsidR="00047770">
        <w:rPr>
          <w:sz w:val="28"/>
        </w:rPr>
        <w:tab/>
      </w:r>
      <w:r w:rsidR="00047770">
        <w:rPr>
          <w:sz w:val="28"/>
        </w:rPr>
        <w:tab/>
      </w:r>
      <w:r w:rsidR="00047770">
        <w:rPr>
          <w:sz w:val="28"/>
        </w:rPr>
        <w:tab/>
      </w:r>
      <w:r w:rsidR="00047770">
        <w:rPr>
          <w:sz w:val="28"/>
        </w:rPr>
        <w:tab/>
      </w:r>
      <w:r w:rsidR="00047770">
        <w:rPr>
          <w:sz w:val="28"/>
        </w:rPr>
        <w:tab/>
      </w:r>
      <w:r w:rsidR="00047770">
        <w:rPr>
          <w:sz w:val="28"/>
        </w:rPr>
        <w:tab/>
      </w:r>
      <w:r w:rsidR="00047770">
        <w:rPr>
          <w:sz w:val="28"/>
        </w:rPr>
        <w:tab/>
        <w:t xml:space="preserve">          до рішення  Ніжинської </w:t>
      </w:r>
    </w:p>
    <w:p w:rsidR="00FC157D" w:rsidRDefault="00047770">
      <w:pPr>
        <w:jc w:val="right"/>
      </w:pPr>
      <w:r>
        <w:rPr>
          <w:sz w:val="28"/>
        </w:rPr>
        <w:t xml:space="preserve">міської ради </w:t>
      </w:r>
      <w:r>
        <w:rPr>
          <w:sz w:val="28"/>
          <w:lang w:val="en-US"/>
        </w:rPr>
        <w:t>VII</w:t>
      </w:r>
      <w:r w:rsidR="005F0EDF">
        <w:rPr>
          <w:sz w:val="28"/>
        </w:rPr>
        <w:t>І</w:t>
      </w:r>
      <w:r>
        <w:rPr>
          <w:sz w:val="28"/>
        </w:rPr>
        <w:t xml:space="preserve"> скликання </w:t>
      </w:r>
    </w:p>
    <w:p w:rsidR="00FC157D" w:rsidRDefault="00047770">
      <w:pPr>
        <w:tabs>
          <w:tab w:val="left" w:pos="6480"/>
          <w:tab w:val="left" w:pos="6690"/>
        </w:tabs>
        <w:ind w:left="2124" w:right="-720" w:firstLine="2124"/>
        <w:jc w:val="center"/>
      </w:pPr>
      <w:r>
        <w:rPr>
          <w:sz w:val="28"/>
        </w:rPr>
        <w:t xml:space="preserve">                           від           №        /202</w:t>
      </w:r>
      <w:r w:rsidR="005F0EDF">
        <w:rPr>
          <w:sz w:val="28"/>
        </w:rPr>
        <w:t>1</w:t>
      </w:r>
    </w:p>
    <w:p w:rsidR="00FC157D" w:rsidRDefault="00FC157D">
      <w:pPr>
        <w:jc w:val="right"/>
        <w:rPr>
          <w:b/>
          <w:sz w:val="28"/>
          <w:szCs w:val="28"/>
        </w:rPr>
      </w:pPr>
    </w:p>
    <w:p w:rsidR="00FC157D" w:rsidRDefault="00FC157D">
      <w:pPr>
        <w:jc w:val="center"/>
        <w:rPr>
          <w:b/>
          <w:sz w:val="28"/>
          <w:szCs w:val="28"/>
        </w:rPr>
      </w:pPr>
    </w:p>
    <w:p w:rsidR="00FC157D" w:rsidRDefault="00FC157D">
      <w:pPr>
        <w:jc w:val="center"/>
        <w:rPr>
          <w:b/>
          <w:sz w:val="28"/>
          <w:szCs w:val="28"/>
        </w:rPr>
      </w:pPr>
    </w:p>
    <w:p w:rsidR="00FC157D" w:rsidRDefault="00FC157D">
      <w:pPr>
        <w:jc w:val="center"/>
        <w:rPr>
          <w:b/>
          <w:sz w:val="28"/>
          <w:szCs w:val="28"/>
        </w:rPr>
      </w:pPr>
    </w:p>
    <w:p w:rsidR="00FC157D" w:rsidRDefault="00047770">
      <w:pPr>
        <w:jc w:val="center"/>
        <w:rPr>
          <w:sz w:val="28"/>
          <w:szCs w:val="28"/>
        </w:rPr>
      </w:pPr>
      <w:r>
        <w:rPr>
          <w:b/>
          <w:sz w:val="28"/>
          <w:szCs w:val="28"/>
        </w:rPr>
        <w:t xml:space="preserve">Міська  цільова програма  </w:t>
      </w:r>
    </w:p>
    <w:p w:rsidR="00FC157D" w:rsidRDefault="00047770">
      <w:pPr>
        <w:jc w:val="center"/>
      </w:pPr>
      <w:r>
        <w:rPr>
          <w:b/>
          <w:bCs/>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w:t>
      </w:r>
      <w:r w:rsidR="005D35AB">
        <w:rPr>
          <w:b/>
          <w:bCs/>
          <w:color w:val="000000"/>
          <w:spacing w:val="3"/>
          <w:sz w:val="28"/>
          <w:szCs w:val="28"/>
        </w:rPr>
        <w:t>тер</w:t>
      </w:r>
      <w:r w:rsidR="005F0EDF">
        <w:rPr>
          <w:b/>
          <w:bCs/>
          <w:color w:val="000000"/>
          <w:spacing w:val="3"/>
          <w:sz w:val="28"/>
          <w:szCs w:val="28"/>
        </w:rPr>
        <w:t>и</w:t>
      </w:r>
      <w:r w:rsidR="005D35AB">
        <w:rPr>
          <w:b/>
          <w:bCs/>
          <w:color w:val="000000"/>
          <w:spacing w:val="3"/>
          <w:sz w:val="28"/>
          <w:szCs w:val="28"/>
        </w:rPr>
        <w:t>торіальної</w:t>
      </w:r>
      <w:r>
        <w:rPr>
          <w:b/>
          <w:bCs/>
          <w:color w:val="000000"/>
          <w:spacing w:val="3"/>
          <w:sz w:val="28"/>
          <w:szCs w:val="28"/>
        </w:rPr>
        <w:t xml:space="preserve"> громади, здійснення представницьких та інших заходів </w:t>
      </w:r>
      <w:r>
        <w:rPr>
          <w:b/>
          <w:sz w:val="28"/>
          <w:szCs w:val="28"/>
        </w:rPr>
        <w:t xml:space="preserve"> на  202</w:t>
      </w:r>
      <w:r w:rsidR="005D35AB">
        <w:rPr>
          <w:b/>
          <w:sz w:val="28"/>
          <w:szCs w:val="28"/>
        </w:rPr>
        <w:t>2</w:t>
      </w:r>
      <w:r>
        <w:rPr>
          <w:b/>
          <w:sz w:val="28"/>
          <w:szCs w:val="28"/>
        </w:rPr>
        <w:t xml:space="preserve"> рік.</w:t>
      </w:r>
    </w:p>
    <w:p w:rsidR="00FC157D" w:rsidRDefault="00FC157D">
      <w:pPr>
        <w:spacing w:line="276" w:lineRule="auto"/>
        <w:jc w:val="center"/>
        <w:rPr>
          <w:b/>
          <w:sz w:val="36"/>
          <w:szCs w:val="36"/>
        </w:rPr>
      </w:pPr>
    </w:p>
    <w:p w:rsidR="00FC157D" w:rsidRDefault="00FC157D">
      <w:pPr>
        <w:jc w:val="center"/>
        <w:rPr>
          <w:b/>
          <w:sz w:val="28"/>
          <w:szCs w:val="28"/>
        </w:rPr>
      </w:pPr>
    </w:p>
    <w:p w:rsidR="00FC157D" w:rsidRDefault="00047770">
      <w:pPr>
        <w:jc w:val="center"/>
        <w:rPr>
          <w:sz w:val="16"/>
          <w:szCs w:val="16"/>
        </w:rPr>
      </w:pPr>
      <w:r>
        <w:rPr>
          <w:b/>
          <w:sz w:val="28"/>
          <w:szCs w:val="28"/>
        </w:rPr>
        <w:t>І.   ПАСПОРТ</w:t>
      </w:r>
    </w:p>
    <w:tbl>
      <w:tblPr>
        <w:tblW w:w="9781"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776"/>
        <w:gridCol w:w="4081"/>
        <w:gridCol w:w="4924"/>
      </w:tblGrid>
      <w:tr w:rsidR="00FC157D">
        <w:trPr>
          <w:trHeight w:val="842"/>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Виконавчий комітет Ніжинської міської ради</w:t>
            </w:r>
          </w:p>
        </w:tc>
      </w:tr>
      <w:tr w:rsidR="00FC157D">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Законодавча база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 xml:space="preserve">Бюджетний Кодекс України,  Закон України «Про місцеве самоврядування в Україні» </w:t>
            </w:r>
          </w:p>
        </w:tc>
      </w:tr>
      <w:tr w:rsidR="00FC157D">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Розробник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 xml:space="preserve">Виконавчий комітет Ніжинської міської ради </w:t>
            </w: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color w:val="000000"/>
                <w:sz w:val="28"/>
                <w:szCs w:val="28"/>
              </w:rPr>
              <w:t>Головний розпорядник бюджетних коштів</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sidP="0075526A">
            <w:r>
              <w:rPr>
                <w:color w:val="000000"/>
                <w:sz w:val="28"/>
                <w:szCs w:val="28"/>
              </w:rPr>
              <w:t xml:space="preserve">Виконавчий комітет, управління освіти,  управління культури і туризму, відділ з питань фізичної культури та спорту, </w:t>
            </w:r>
            <w:r w:rsidR="005F0EDF">
              <w:rPr>
                <w:color w:val="000000"/>
                <w:sz w:val="28"/>
                <w:szCs w:val="28"/>
              </w:rPr>
              <w:t xml:space="preserve">управління соціального захисту населення, </w:t>
            </w:r>
            <w:r>
              <w:rPr>
                <w:color w:val="000000"/>
                <w:sz w:val="28"/>
                <w:szCs w:val="28"/>
              </w:rPr>
              <w:t xml:space="preserve">  фінансове управління</w:t>
            </w:r>
          </w:p>
        </w:tc>
      </w:tr>
      <w:tr w:rsidR="00FC157D">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Відповідальні виконавці програми (учасники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sidP="0075526A">
            <w:bookmarkStart w:id="0" w:name="__DdeLink__960_1754165841"/>
            <w:bookmarkEnd w:id="0"/>
            <w:r>
              <w:rPr>
                <w:color w:val="000000"/>
                <w:sz w:val="28"/>
                <w:szCs w:val="28"/>
              </w:rPr>
              <w:t xml:space="preserve">Виконавчий комітет, управління освіти,  управління культури і туризму, </w:t>
            </w:r>
            <w:r w:rsidR="005F0EDF" w:rsidRPr="005F0EDF">
              <w:rPr>
                <w:color w:val="000000"/>
                <w:sz w:val="28"/>
                <w:szCs w:val="28"/>
              </w:rPr>
              <w:t>управління соціального захисту населення</w:t>
            </w:r>
            <w:r w:rsidR="005F0EDF">
              <w:rPr>
                <w:color w:val="000000"/>
                <w:sz w:val="28"/>
                <w:szCs w:val="28"/>
              </w:rPr>
              <w:t xml:space="preserve">, </w:t>
            </w:r>
            <w:r>
              <w:rPr>
                <w:color w:val="000000"/>
                <w:sz w:val="28"/>
                <w:szCs w:val="28"/>
              </w:rPr>
              <w:t>відділ з питань фізичної культури та спорту, фінансове управління</w:t>
            </w: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sidP="005F0EDF">
            <w:r>
              <w:rPr>
                <w:sz w:val="28"/>
                <w:szCs w:val="28"/>
              </w:rPr>
              <w:t>202</w:t>
            </w:r>
            <w:r w:rsidR="005F0EDF">
              <w:rPr>
                <w:sz w:val="28"/>
                <w:szCs w:val="28"/>
              </w:rPr>
              <w:t>2</w:t>
            </w:r>
            <w:r>
              <w:rPr>
                <w:sz w:val="28"/>
                <w:szCs w:val="28"/>
              </w:rPr>
              <w:t xml:space="preserve"> рік</w:t>
            </w: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6.1.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Етапи виконання програми</w:t>
            </w:r>
          </w:p>
          <w:p w:rsidR="00FC157D" w:rsidRDefault="00047770">
            <w:pPr>
              <w:rPr>
                <w:sz w:val="28"/>
                <w:szCs w:val="28"/>
              </w:rPr>
            </w:pPr>
            <w:r>
              <w:rPr>
                <w:sz w:val="28"/>
                <w:szCs w:val="28"/>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w:t>
            </w:r>
          </w:p>
        </w:tc>
      </w:tr>
      <w:tr w:rsidR="00FC157D">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75526A" w:rsidRDefault="00047770">
            <w:pPr>
              <w:rPr>
                <w:sz w:val="28"/>
                <w:szCs w:val="28"/>
              </w:rPr>
            </w:pPr>
            <w:r w:rsidRPr="0075526A">
              <w:rPr>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rsidR="00FC157D" w:rsidRPr="0075526A" w:rsidRDefault="00047770">
            <w:pPr>
              <w:rPr>
                <w:sz w:val="28"/>
                <w:szCs w:val="28"/>
              </w:rPr>
            </w:pPr>
            <w:r w:rsidRPr="0075526A">
              <w:rPr>
                <w:sz w:val="28"/>
                <w:szCs w:val="28"/>
              </w:rPr>
              <w:t xml:space="preserve">у </w:t>
            </w:r>
            <w:r w:rsidRPr="0075526A">
              <w:rPr>
                <w:spacing w:val="-6"/>
                <w:sz w:val="28"/>
                <w:szCs w:val="28"/>
              </w:rPr>
              <w:t>тому числі:</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75526A" w:rsidRDefault="00FC157D">
            <w:pPr>
              <w:rPr>
                <w:sz w:val="28"/>
                <w:szCs w:val="28"/>
              </w:rPr>
            </w:pPr>
          </w:p>
          <w:p w:rsidR="00FC157D" w:rsidRPr="0075526A" w:rsidRDefault="00FC157D">
            <w:pPr>
              <w:rPr>
                <w:sz w:val="28"/>
                <w:szCs w:val="28"/>
              </w:rPr>
            </w:pPr>
          </w:p>
          <w:p w:rsidR="00FC157D" w:rsidRPr="0075526A" w:rsidRDefault="00FC157D">
            <w:pPr>
              <w:rPr>
                <w:sz w:val="28"/>
                <w:szCs w:val="28"/>
              </w:rPr>
            </w:pPr>
          </w:p>
          <w:p w:rsidR="00FC157D" w:rsidRPr="0075526A" w:rsidRDefault="00FC157D">
            <w:pPr>
              <w:rPr>
                <w:sz w:val="28"/>
                <w:szCs w:val="28"/>
              </w:rPr>
            </w:pPr>
          </w:p>
          <w:p w:rsidR="00FC157D" w:rsidRPr="0075526A" w:rsidRDefault="0075526A">
            <w:r w:rsidRPr="0075526A">
              <w:rPr>
                <w:sz w:val="28"/>
                <w:szCs w:val="28"/>
                <w:lang w:val="ru-RU"/>
              </w:rPr>
              <w:t>5218</w:t>
            </w:r>
            <w:r w:rsidR="001815E9">
              <w:rPr>
                <w:sz w:val="28"/>
                <w:szCs w:val="28"/>
                <w:lang w:val="ru-RU"/>
              </w:rPr>
              <w:t xml:space="preserve">00 </w:t>
            </w:r>
            <w:r w:rsidR="00047770" w:rsidRPr="0075526A">
              <w:rPr>
                <w:sz w:val="28"/>
                <w:szCs w:val="28"/>
              </w:rPr>
              <w:t xml:space="preserve"> грн.</w:t>
            </w:r>
          </w:p>
          <w:p w:rsidR="00FC157D" w:rsidRPr="0075526A" w:rsidRDefault="00FC157D">
            <w:pPr>
              <w:rPr>
                <w:sz w:val="28"/>
                <w:szCs w:val="28"/>
              </w:rPr>
            </w:pP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7.1.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sidP="005F0EDF">
            <w:r>
              <w:rPr>
                <w:sz w:val="28"/>
                <w:szCs w:val="28"/>
              </w:rPr>
              <w:t>Кошти  Ніжинської міської</w:t>
            </w:r>
            <w:r w:rsidR="005F0EDF">
              <w:rPr>
                <w:sz w:val="28"/>
                <w:szCs w:val="28"/>
              </w:rPr>
              <w:t xml:space="preserve"> Т</w:t>
            </w:r>
            <w:r>
              <w:rPr>
                <w:sz w:val="28"/>
                <w:szCs w:val="28"/>
              </w:rPr>
              <w:t>Г</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75526A" w:rsidP="004232A7">
            <w:r w:rsidRPr="0075526A">
              <w:rPr>
                <w:sz w:val="28"/>
                <w:szCs w:val="28"/>
                <w:lang w:val="ru-RU"/>
              </w:rPr>
              <w:t>521</w:t>
            </w:r>
            <w:r w:rsidRPr="0075526A">
              <w:rPr>
                <w:sz w:val="28"/>
                <w:szCs w:val="28"/>
                <w:shd w:val="clear" w:color="auto" w:fill="FFFFFF" w:themeFill="background1"/>
                <w:lang w:val="ru-RU"/>
              </w:rPr>
              <w:t>8</w:t>
            </w:r>
            <w:r w:rsidR="004232A7">
              <w:rPr>
                <w:sz w:val="28"/>
                <w:szCs w:val="28"/>
                <w:shd w:val="clear" w:color="auto" w:fill="FFFFFF" w:themeFill="background1"/>
                <w:lang w:val="ru-RU"/>
              </w:rPr>
              <w:t xml:space="preserve">00 </w:t>
            </w:r>
            <w:r w:rsidR="00047770" w:rsidRPr="0075526A">
              <w:rPr>
                <w:sz w:val="28"/>
                <w:szCs w:val="28"/>
              </w:rPr>
              <w:t xml:space="preserve"> грн.</w:t>
            </w: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7.2.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Кошти  інших джерел</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w:t>
            </w:r>
          </w:p>
        </w:tc>
      </w:tr>
    </w:tbl>
    <w:p w:rsidR="00FC157D" w:rsidRDefault="00FC157D">
      <w:pPr>
        <w:shd w:val="clear" w:color="auto" w:fill="FFFFFF"/>
        <w:jc w:val="center"/>
        <w:rPr>
          <w:b/>
          <w:bCs/>
          <w:color w:val="000000"/>
          <w:sz w:val="28"/>
          <w:szCs w:val="28"/>
        </w:rPr>
      </w:pPr>
    </w:p>
    <w:p w:rsidR="00FC157D" w:rsidRDefault="00047770">
      <w:pPr>
        <w:ind w:firstLine="567"/>
        <w:jc w:val="center"/>
        <w:rPr>
          <w:b/>
          <w:sz w:val="28"/>
        </w:rPr>
      </w:pPr>
      <w:r>
        <w:rPr>
          <w:b/>
          <w:sz w:val="28"/>
        </w:rPr>
        <w:t>ІІ. Проблема,  на  розв’язання  якої  спрямована  програма</w:t>
      </w:r>
    </w:p>
    <w:p w:rsidR="00FC157D" w:rsidRDefault="00FC157D">
      <w:pPr>
        <w:ind w:firstLine="567"/>
        <w:jc w:val="center"/>
        <w:rPr>
          <w:sz w:val="28"/>
          <w:szCs w:val="28"/>
        </w:rPr>
      </w:pPr>
    </w:p>
    <w:p w:rsidR="00FC157D" w:rsidRDefault="00047770">
      <w:pPr>
        <w:ind w:firstLine="567"/>
        <w:jc w:val="both"/>
        <w:rPr>
          <w:color w:val="000000"/>
          <w:spacing w:val="2"/>
          <w:sz w:val="28"/>
          <w:szCs w:val="28"/>
        </w:rPr>
      </w:pPr>
      <w:r>
        <w:rPr>
          <w:color w:val="000000"/>
          <w:spacing w:val="2"/>
          <w:sz w:val="28"/>
          <w:szCs w:val="28"/>
        </w:rPr>
        <w:t>Програма розроблена відповідно до Бюджетного кодексу України, Закону України  «Про місцеве самоврядування в Україні».</w:t>
      </w:r>
    </w:p>
    <w:p w:rsidR="00FC157D" w:rsidRPr="0075526A" w:rsidRDefault="00047770">
      <w:pPr>
        <w:ind w:firstLine="567"/>
        <w:jc w:val="both"/>
      </w:pPr>
      <w:r>
        <w:rPr>
          <w:color w:val="000000"/>
          <w:spacing w:val="2"/>
          <w:sz w:val="28"/>
          <w:szCs w:val="28"/>
        </w:rPr>
        <w:t xml:space="preserve">Щороку в </w:t>
      </w:r>
      <w:bookmarkStart w:id="1" w:name="__DdeLink__976_584722809"/>
      <w:r w:rsidRPr="0075526A">
        <w:rPr>
          <w:color w:val="000000"/>
          <w:spacing w:val="2"/>
          <w:sz w:val="28"/>
          <w:szCs w:val="28"/>
        </w:rPr>
        <w:t>Ніжинській   ТГ</w:t>
      </w:r>
      <w:bookmarkEnd w:id="1"/>
      <w:r w:rsidRPr="0075526A">
        <w:rPr>
          <w:color w:val="000000"/>
          <w:spacing w:val="2"/>
          <w:sz w:val="28"/>
          <w:szCs w:val="28"/>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2" w:name="__DdeLink__979_746807395"/>
      <w:r w:rsidRPr="0075526A">
        <w:rPr>
          <w:color w:val="000000"/>
          <w:spacing w:val="2"/>
          <w:sz w:val="28"/>
          <w:szCs w:val="28"/>
        </w:rPr>
        <w:t>Ніжинської ТГ</w:t>
      </w:r>
      <w:bookmarkEnd w:id="2"/>
      <w:r w:rsidRPr="0075526A">
        <w:rPr>
          <w:color w:val="000000"/>
          <w:spacing w:val="2"/>
          <w:sz w:val="28"/>
          <w:szCs w:val="28"/>
        </w:rPr>
        <w:t>, громадян, яким виповнилось 95 та 100 років з дня народження, а також проводяться інші заходи.</w:t>
      </w:r>
    </w:p>
    <w:p w:rsidR="00FC157D" w:rsidRDefault="00047770">
      <w:pPr>
        <w:ind w:firstLine="567"/>
        <w:jc w:val="both"/>
      </w:pPr>
      <w:r w:rsidRPr="0075526A">
        <w:rPr>
          <w:color w:val="000000"/>
          <w:spacing w:val="2"/>
          <w:sz w:val="28"/>
          <w:szCs w:val="28"/>
        </w:rPr>
        <w:t>Здійснюються заходи, пов’язані з виконанням</w:t>
      </w:r>
      <w:r>
        <w:rPr>
          <w:color w:val="000000"/>
          <w:spacing w:val="2"/>
          <w:sz w:val="28"/>
          <w:szCs w:val="28"/>
        </w:rPr>
        <w:t xml:space="preserve">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FC157D" w:rsidRDefault="00047770">
      <w:pPr>
        <w:ind w:firstLine="567"/>
        <w:jc w:val="both"/>
        <w:rPr>
          <w:color w:val="000000"/>
          <w:spacing w:val="2"/>
          <w:sz w:val="28"/>
          <w:szCs w:val="28"/>
        </w:rPr>
      </w:pPr>
      <w:r>
        <w:rPr>
          <w:color w:val="000000"/>
          <w:spacing w:val="2"/>
          <w:sz w:val="28"/>
          <w:szCs w:val="28"/>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FC157D" w:rsidRDefault="00047770">
      <w:pPr>
        <w:ind w:firstLine="567"/>
        <w:jc w:val="both"/>
      </w:pPr>
      <w:r>
        <w:rPr>
          <w:color w:val="000000"/>
          <w:spacing w:val="2"/>
          <w:sz w:val="28"/>
          <w:szCs w:val="28"/>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територіальної громади. </w:t>
      </w:r>
    </w:p>
    <w:p w:rsidR="00FC157D" w:rsidRDefault="00FC157D">
      <w:pPr>
        <w:shd w:val="clear" w:color="auto" w:fill="FFFFFF"/>
        <w:ind w:firstLine="567"/>
        <w:jc w:val="both"/>
        <w:rPr>
          <w:color w:val="000000"/>
          <w:spacing w:val="2"/>
          <w:sz w:val="28"/>
          <w:szCs w:val="28"/>
        </w:rPr>
      </w:pPr>
    </w:p>
    <w:p w:rsidR="00FC157D" w:rsidRDefault="00FC157D">
      <w:pPr>
        <w:shd w:val="clear" w:color="auto" w:fill="FFFFFF"/>
        <w:ind w:firstLine="567"/>
        <w:jc w:val="both"/>
        <w:rPr>
          <w:b/>
          <w:bCs/>
          <w:color w:val="000000"/>
          <w:sz w:val="28"/>
          <w:szCs w:val="28"/>
        </w:rPr>
      </w:pPr>
    </w:p>
    <w:p w:rsidR="00FC157D" w:rsidRDefault="00047770">
      <w:pPr>
        <w:shd w:val="clear" w:color="auto" w:fill="FFFFFF"/>
        <w:ind w:firstLine="567"/>
        <w:jc w:val="center"/>
        <w:rPr>
          <w:b/>
          <w:bCs/>
          <w:sz w:val="28"/>
          <w:szCs w:val="28"/>
        </w:rPr>
      </w:pPr>
      <w:r>
        <w:rPr>
          <w:b/>
          <w:bCs/>
          <w:sz w:val="28"/>
          <w:szCs w:val="28"/>
        </w:rPr>
        <w:t>І</w:t>
      </w:r>
      <w:r>
        <w:rPr>
          <w:b/>
          <w:bCs/>
          <w:sz w:val="28"/>
          <w:szCs w:val="28"/>
          <w:lang w:val="en-US"/>
        </w:rPr>
        <w:t>II</w:t>
      </w:r>
      <w:r>
        <w:rPr>
          <w:b/>
          <w:bCs/>
          <w:sz w:val="28"/>
          <w:szCs w:val="28"/>
        </w:rPr>
        <w:t>. Мета програми</w:t>
      </w:r>
    </w:p>
    <w:p w:rsidR="00FC157D" w:rsidRDefault="00047770">
      <w:pPr>
        <w:shd w:val="clear" w:color="auto" w:fill="FFFFFF"/>
        <w:spacing w:before="312"/>
        <w:ind w:left="197" w:firstLine="715"/>
        <w:jc w:val="both"/>
        <w:rPr>
          <w:color w:val="000000"/>
          <w:spacing w:val="2"/>
          <w:sz w:val="28"/>
          <w:szCs w:val="28"/>
        </w:rPr>
      </w:pPr>
      <w:r>
        <w:rPr>
          <w:color w:val="000000"/>
          <w:spacing w:val="2"/>
          <w:sz w:val="28"/>
          <w:szCs w:val="28"/>
        </w:rPr>
        <w:t xml:space="preserve">Метою Програми є : </w:t>
      </w:r>
    </w:p>
    <w:p w:rsidR="00FC157D" w:rsidRDefault="00047770">
      <w:pPr>
        <w:shd w:val="clear" w:color="auto" w:fill="FFFFFF"/>
        <w:ind w:left="197" w:firstLine="715"/>
        <w:jc w:val="both"/>
      </w:pPr>
      <w:r>
        <w:rPr>
          <w:color w:val="000000"/>
          <w:spacing w:val="2"/>
          <w:sz w:val="28"/>
          <w:szCs w:val="28"/>
        </w:rPr>
        <w:t xml:space="preserve">1) </w:t>
      </w:r>
      <w:r>
        <w:rPr>
          <w:spacing w:val="2"/>
          <w:sz w:val="28"/>
          <w:szCs w:val="28"/>
        </w:rPr>
        <w:t xml:space="preserve">забезпечення належної організації з відзначення </w:t>
      </w:r>
      <w:r>
        <w:rPr>
          <w:spacing w:val="1"/>
          <w:sz w:val="28"/>
          <w:szCs w:val="28"/>
        </w:rPr>
        <w:t xml:space="preserve">державних та професійних свят, ювілейних </w:t>
      </w:r>
      <w:r>
        <w:rPr>
          <w:color w:val="000000"/>
          <w:spacing w:val="2"/>
          <w:sz w:val="28"/>
          <w:szCs w:val="28"/>
        </w:rPr>
        <w:t>та святкових дат</w:t>
      </w:r>
      <w:r>
        <w:rPr>
          <w:spacing w:val="1"/>
          <w:sz w:val="28"/>
          <w:szCs w:val="28"/>
        </w:rPr>
        <w:t xml:space="preserve">, </w:t>
      </w:r>
      <w:r>
        <w:rPr>
          <w:color w:val="000000"/>
          <w:spacing w:val="2"/>
          <w:sz w:val="28"/>
          <w:szCs w:val="28"/>
        </w:rPr>
        <w:t>відзначення</w:t>
      </w:r>
      <w:r>
        <w:rPr>
          <w:spacing w:val="1"/>
          <w:sz w:val="28"/>
          <w:szCs w:val="28"/>
        </w:rPr>
        <w:t xml:space="preserve"> за заслуги перед громадою</w:t>
      </w:r>
      <w:r>
        <w:rPr>
          <w:spacing w:val="3"/>
          <w:sz w:val="28"/>
          <w:szCs w:val="28"/>
        </w:rPr>
        <w:t xml:space="preserve">, </w:t>
      </w:r>
      <w:r>
        <w:rPr>
          <w:color w:val="000000"/>
          <w:spacing w:val="2"/>
          <w:sz w:val="28"/>
          <w:szCs w:val="28"/>
        </w:rPr>
        <w:t>проведення інших урочистих заходів, вшанування  пам’яті видатних осіб тощо;</w:t>
      </w:r>
    </w:p>
    <w:p w:rsidR="00FC157D" w:rsidRDefault="00047770">
      <w:pPr>
        <w:shd w:val="clear" w:color="auto" w:fill="FFFFFF"/>
        <w:ind w:left="197" w:firstLine="715"/>
        <w:jc w:val="both"/>
      </w:pPr>
      <w:r>
        <w:rPr>
          <w:color w:val="000000"/>
          <w:spacing w:val="3"/>
          <w:sz w:val="28"/>
          <w:szCs w:val="28"/>
        </w:rPr>
        <w:t xml:space="preserve">2) </w:t>
      </w:r>
      <w:r>
        <w:rPr>
          <w:color w:val="000000"/>
          <w:spacing w:val="2"/>
          <w:sz w:val="28"/>
          <w:szCs w:val="28"/>
        </w:rPr>
        <w:t xml:space="preserve">забезпечення </w:t>
      </w:r>
      <w:r>
        <w:rPr>
          <w:spacing w:val="3"/>
          <w:sz w:val="28"/>
          <w:szCs w:val="28"/>
        </w:rPr>
        <w:t xml:space="preserve">здійснення представницьких та інших заходів, </w:t>
      </w:r>
      <w:r>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FC157D" w:rsidRDefault="00047770">
      <w:pPr>
        <w:shd w:val="clear" w:color="auto" w:fill="FFFFFF"/>
        <w:ind w:left="197" w:firstLine="715"/>
        <w:jc w:val="both"/>
      </w:pPr>
      <w:r>
        <w:rPr>
          <w:sz w:val="28"/>
          <w:szCs w:val="28"/>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w:t>
      </w:r>
      <w:r w:rsidR="005F0EDF">
        <w:rPr>
          <w:sz w:val="28"/>
          <w:szCs w:val="28"/>
        </w:rPr>
        <w:t xml:space="preserve"> </w:t>
      </w:r>
      <w:r>
        <w:rPr>
          <w:sz w:val="28"/>
          <w:szCs w:val="28"/>
        </w:rPr>
        <w:t>які мають звання «Почесний  громадянин міста Ніжина».</w:t>
      </w:r>
    </w:p>
    <w:p w:rsidR="00FC157D" w:rsidRDefault="00FC157D">
      <w:pPr>
        <w:pStyle w:val="3"/>
        <w:ind w:firstLine="567"/>
        <w:rPr>
          <w:spacing w:val="14"/>
          <w:sz w:val="28"/>
          <w:szCs w:val="28"/>
        </w:rPr>
      </w:pPr>
    </w:p>
    <w:p w:rsidR="00FC157D" w:rsidRDefault="00047770">
      <w:pPr>
        <w:ind w:firstLine="708"/>
        <w:jc w:val="center"/>
        <w:rPr>
          <w:b/>
          <w:sz w:val="28"/>
        </w:rPr>
      </w:pPr>
      <w:r>
        <w:rPr>
          <w:b/>
          <w:sz w:val="28"/>
        </w:rPr>
        <w:t>ІV. Обґрунтування шляхів  і  засобів  розв’язання  проблеми, обсягів та джерел фінансування, строки виконання програми</w:t>
      </w:r>
    </w:p>
    <w:p w:rsidR="00FC157D" w:rsidRDefault="00FC157D">
      <w:pPr>
        <w:shd w:val="clear" w:color="auto" w:fill="FFFFFF"/>
        <w:jc w:val="both"/>
        <w:rPr>
          <w:b/>
          <w:sz w:val="28"/>
        </w:rPr>
      </w:pPr>
    </w:p>
    <w:p w:rsidR="00FC157D" w:rsidRDefault="00047770">
      <w:pPr>
        <w:shd w:val="clear" w:color="auto" w:fill="FFFFFF"/>
        <w:ind w:firstLine="709"/>
        <w:jc w:val="both"/>
        <w:rPr>
          <w:sz w:val="28"/>
          <w:szCs w:val="28"/>
        </w:rPr>
      </w:pPr>
      <w:r>
        <w:rPr>
          <w:sz w:val="28"/>
          <w:szCs w:val="28"/>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 які мають звання «Почесний  громадянин міста Ніжина».</w:t>
      </w:r>
    </w:p>
    <w:p w:rsidR="00FC157D" w:rsidRPr="0075526A" w:rsidRDefault="00047770">
      <w:pPr>
        <w:shd w:val="clear" w:color="auto" w:fill="FFFFFF"/>
        <w:ind w:firstLine="709"/>
        <w:jc w:val="both"/>
      </w:pPr>
      <w:r w:rsidRPr="0075526A">
        <w:rPr>
          <w:sz w:val="28"/>
          <w:szCs w:val="28"/>
        </w:rPr>
        <w:lastRenderedPageBreak/>
        <w:t xml:space="preserve">Фінансування Програми здійснюється за рахунок коштів бюджету Ніжинської міської 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rsidR="00FC157D" w:rsidRDefault="00047770">
      <w:pPr>
        <w:ind w:firstLine="709"/>
        <w:jc w:val="both"/>
      </w:pPr>
      <w:r w:rsidRPr="0075526A">
        <w:rPr>
          <w:sz w:val="28"/>
          <w:szCs w:val="28"/>
        </w:rPr>
        <w:t>Програма  виконується  протягом  202</w:t>
      </w:r>
      <w:r w:rsidR="00C571B6" w:rsidRPr="0075526A">
        <w:rPr>
          <w:sz w:val="28"/>
          <w:szCs w:val="28"/>
        </w:rPr>
        <w:t>2</w:t>
      </w:r>
      <w:r w:rsidRPr="0075526A">
        <w:rPr>
          <w:sz w:val="28"/>
          <w:szCs w:val="28"/>
        </w:rPr>
        <w:t xml:space="preserve"> року.</w:t>
      </w:r>
    </w:p>
    <w:p w:rsidR="00FC157D" w:rsidRDefault="00FC157D">
      <w:pPr>
        <w:jc w:val="center"/>
        <w:rPr>
          <w:sz w:val="28"/>
          <w:szCs w:val="28"/>
        </w:rPr>
      </w:pPr>
    </w:p>
    <w:p w:rsidR="00FC157D" w:rsidRDefault="00047770">
      <w:pPr>
        <w:ind w:firstLine="709"/>
        <w:jc w:val="center"/>
        <w:rPr>
          <w:b/>
          <w:sz w:val="28"/>
          <w:szCs w:val="28"/>
        </w:rPr>
      </w:pPr>
      <w:r>
        <w:rPr>
          <w:b/>
          <w:sz w:val="28"/>
          <w:szCs w:val="28"/>
        </w:rPr>
        <w:t>V. Перелік завдань програми  та результативні показники</w:t>
      </w:r>
    </w:p>
    <w:p w:rsidR="00FC157D" w:rsidRDefault="00FC157D">
      <w:pPr>
        <w:ind w:firstLine="709"/>
        <w:jc w:val="center"/>
        <w:rPr>
          <w:b/>
          <w:sz w:val="28"/>
          <w:szCs w:val="28"/>
        </w:rPr>
      </w:pPr>
    </w:p>
    <w:p w:rsidR="00FC157D" w:rsidRDefault="00047770">
      <w:pPr>
        <w:ind w:firstLine="709"/>
        <w:rPr>
          <w:sz w:val="28"/>
          <w:szCs w:val="28"/>
        </w:rPr>
      </w:pPr>
      <w:r>
        <w:rPr>
          <w:sz w:val="28"/>
          <w:szCs w:val="28"/>
        </w:rPr>
        <w:t>Основними завданнями Програми:</w:t>
      </w:r>
    </w:p>
    <w:p w:rsidR="00FC157D" w:rsidRDefault="00047770">
      <w:pPr>
        <w:shd w:val="clear" w:color="auto" w:fill="FFFFFF"/>
        <w:ind w:left="197" w:firstLine="715"/>
        <w:jc w:val="both"/>
      </w:pPr>
      <w:r>
        <w:rPr>
          <w:sz w:val="28"/>
          <w:szCs w:val="28"/>
        </w:rPr>
        <w:t>1). Відзначення на належному рівні</w:t>
      </w:r>
      <w:r>
        <w:rPr>
          <w:color w:val="000000"/>
          <w:spacing w:val="2"/>
          <w:sz w:val="28"/>
          <w:szCs w:val="28"/>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rsidR="00FC157D" w:rsidRDefault="00047770">
      <w:pPr>
        <w:shd w:val="clear" w:color="auto" w:fill="FFFFFF"/>
        <w:ind w:left="197" w:firstLine="715"/>
        <w:jc w:val="both"/>
        <w:rPr>
          <w:sz w:val="28"/>
          <w:szCs w:val="28"/>
        </w:rPr>
      </w:pPr>
      <w:r>
        <w:rPr>
          <w:color w:val="000000"/>
          <w:spacing w:val="2"/>
          <w:sz w:val="28"/>
          <w:szCs w:val="28"/>
        </w:rPr>
        <w:t xml:space="preserve">2). Виконання </w:t>
      </w:r>
      <w:r>
        <w:rPr>
          <w:spacing w:val="3"/>
          <w:sz w:val="28"/>
          <w:szCs w:val="28"/>
        </w:rPr>
        <w:t xml:space="preserve">представницьких та інших заходів, </w:t>
      </w:r>
      <w:r>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FC157D" w:rsidRDefault="00047770">
      <w:pPr>
        <w:shd w:val="clear" w:color="auto" w:fill="FFFFFF"/>
        <w:ind w:left="197" w:firstLine="715"/>
        <w:jc w:val="both"/>
        <w:rPr>
          <w:sz w:val="28"/>
          <w:szCs w:val="28"/>
        </w:rPr>
      </w:pPr>
      <w:r>
        <w:rPr>
          <w:sz w:val="28"/>
          <w:szCs w:val="28"/>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rsidR="00FC157D" w:rsidRDefault="00047770">
      <w:pPr>
        <w:shd w:val="clear" w:color="auto" w:fill="FFFFFF"/>
        <w:ind w:left="197" w:firstLine="715"/>
        <w:jc w:val="both"/>
        <w:rPr>
          <w:sz w:val="28"/>
          <w:szCs w:val="28"/>
        </w:rPr>
      </w:pPr>
      <w:r>
        <w:rPr>
          <w:sz w:val="28"/>
          <w:szCs w:val="28"/>
        </w:rPr>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rsidR="001815E9" w:rsidRDefault="001815E9">
      <w:pPr>
        <w:shd w:val="clear" w:color="auto" w:fill="FFFFFF"/>
        <w:ind w:left="197" w:firstLine="715"/>
        <w:jc w:val="both"/>
        <w:rPr>
          <w:sz w:val="28"/>
          <w:szCs w:val="28"/>
        </w:rPr>
      </w:pPr>
      <w:r>
        <w:rPr>
          <w:sz w:val="28"/>
          <w:szCs w:val="28"/>
        </w:rPr>
        <w:t>Фінансування здійснюється на підставі рішення виконавчого комітету ніжинської міської ради про проведення заходу, відзначення осіб, тощо.</w:t>
      </w:r>
    </w:p>
    <w:p w:rsidR="00FC157D" w:rsidRDefault="00047770">
      <w:pPr>
        <w:shd w:val="clear" w:color="auto" w:fill="FFFFFF"/>
        <w:ind w:left="197" w:firstLine="715"/>
        <w:jc w:val="both"/>
      </w:pPr>
      <w:r>
        <w:rPr>
          <w:sz w:val="28"/>
          <w:szCs w:val="28"/>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rsidR="00FC157D" w:rsidRDefault="00FC157D">
      <w:pPr>
        <w:ind w:firstLine="709"/>
        <w:rPr>
          <w:b/>
          <w:sz w:val="28"/>
          <w:szCs w:val="28"/>
        </w:rPr>
      </w:pPr>
    </w:p>
    <w:p w:rsidR="00FC157D" w:rsidRDefault="00047770">
      <w:pPr>
        <w:tabs>
          <w:tab w:val="left" w:pos="1008"/>
        </w:tabs>
        <w:jc w:val="center"/>
        <w:rPr>
          <w:b/>
          <w:sz w:val="28"/>
          <w:szCs w:val="28"/>
          <w:u w:val="single"/>
        </w:rPr>
      </w:pPr>
      <w:r>
        <w:rPr>
          <w:b/>
          <w:sz w:val="28"/>
          <w:szCs w:val="28"/>
          <w:u w:val="single"/>
        </w:rPr>
        <w:t>VІ. Напрями діяльності та заходи програми</w:t>
      </w:r>
    </w:p>
    <w:p w:rsidR="00FC157D" w:rsidRDefault="00FC157D">
      <w:pPr>
        <w:pStyle w:val="3"/>
        <w:ind w:firstLine="567"/>
        <w:rPr>
          <w:bCs/>
          <w:color w:val="00000A"/>
          <w:sz w:val="28"/>
          <w:szCs w:val="28"/>
        </w:rPr>
      </w:pPr>
    </w:p>
    <w:p w:rsidR="00FC157D" w:rsidRDefault="00047770">
      <w:pPr>
        <w:pStyle w:val="3"/>
        <w:ind w:firstLine="567"/>
        <w:rPr>
          <w:bCs/>
          <w:color w:val="00000A"/>
          <w:sz w:val="28"/>
          <w:szCs w:val="28"/>
        </w:rPr>
      </w:pPr>
      <w:r>
        <w:rPr>
          <w:bCs/>
          <w:color w:val="00000A"/>
          <w:sz w:val="28"/>
          <w:szCs w:val="28"/>
        </w:rPr>
        <w:t>Напрями  діяльності Програми – це  дії, спрямовані на виконання  завдань програми (Додаток  1).</w:t>
      </w:r>
    </w:p>
    <w:p w:rsidR="00FC157D" w:rsidRDefault="00FC157D">
      <w:pPr>
        <w:tabs>
          <w:tab w:val="left" w:pos="1008"/>
        </w:tabs>
        <w:jc w:val="center"/>
        <w:rPr>
          <w:b/>
          <w:sz w:val="28"/>
          <w:szCs w:val="28"/>
          <w:u w:val="single"/>
        </w:rPr>
      </w:pPr>
    </w:p>
    <w:p w:rsidR="00FC157D" w:rsidRDefault="00047770">
      <w:pPr>
        <w:ind w:firstLine="709"/>
        <w:rPr>
          <w:b/>
          <w:sz w:val="28"/>
          <w:szCs w:val="28"/>
          <w:u w:val="single"/>
        </w:rPr>
      </w:pPr>
      <w:r>
        <w:rPr>
          <w:b/>
          <w:sz w:val="28"/>
          <w:szCs w:val="28"/>
          <w:u w:val="single"/>
        </w:rPr>
        <w:t xml:space="preserve">VІІ. Координація та контроль за ходом виконання  програми </w:t>
      </w:r>
    </w:p>
    <w:p w:rsidR="00FC157D" w:rsidRDefault="00FC157D">
      <w:pPr>
        <w:ind w:firstLine="709"/>
        <w:rPr>
          <w:b/>
          <w:sz w:val="28"/>
          <w:szCs w:val="28"/>
          <w:u w:val="single"/>
        </w:rPr>
      </w:pPr>
    </w:p>
    <w:p w:rsidR="00FC157D" w:rsidRDefault="00047770">
      <w:pPr>
        <w:ind w:firstLine="709"/>
        <w:jc w:val="both"/>
      </w:pPr>
      <w:r>
        <w:rPr>
          <w:sz w:val="28"/>
          <w:szCs w:val="28"/>
        </w:rPr>
        <w:t xml:space="preserve">Виконання програми  здійснюється  відповідальними виконавцями  програми за рахунок коштів бюджету Ніжинської міської  територіальної громади з урахуванням його можливостей у  бюджетному році. </w:t>
      </w:r>
    </w:p>
    <w:p w:rsidR="00FC157D" w:rsidRDefault="00047770">
      <w:pPr>
        <w:ind w:firstLine="709"/>
        <w:jc w:val="both"/>
      </w:pPr>
      <w:r>
        <w:rPr>
          <w:sz w:val="28"/>
          <w:szCs w:val="28"/>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rsidR="00FC157D" w:rsidRDefault="00047770">
      <w:pPr>
        <w:ind w:firstLine="709"/>
        <w:jc w:val="both"/>
        <w:rPr>
          <w:spacing w:val="-1"/>
          <w:sz w:val="28"/>
          <w:szCs w:val="28"/>
        </w:rPr>
      </w:pPr>
      <w:r>
        <w:rPr>
          <w:sz w:val="28"/>
          <w:szCs w:val="28"/>
        </w:rPr>
        <w:lastRenderedPageBreak/>
        <w:t xml:space="preserve">З метою підвищення ефективності </w:t>
      </w:r>
      <w:r>
        <w:rPr>
          <w:spacing w:val="-1"/>
          <w:sz w:val="28"/>
          <w:szCs w:val="28"/>
        </w:rPr>
        <w:t>використання бюджетних коштів, в</w:t>
      </w:r>
      <w:r>
        <w:rPr>
          <w:sz w:val="28"/>
          <w:szCs w:val="28"/>
        </w:rPr>
        <w:t>ідповідальні  виконавці  протягом року ініціюють внесення змін до програми на підставі даних аналізу щодо стану її виконання.</w:t>
      </w:r>
    </w:p>
    <w:p w:rsidR="00FC157D" w:rsidRDefault="00047770">
      <w:pPr>
        <w:ind w:firstLine="709"/>
        <w:jc w:val="both"/>
        <w:rPr>
          <w:sz w:val="28"/>
          <w:szCs w:val="28"/>
        </w:rPr>
      </w:pPr>
      <w:r>
        <w:rPr>
          <w:sz w:val="28"/>
          <w:szCs w:val="28"/>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rsidR="00FC157D" w:rsidRDefault="00047770">
      <w:pPr>
        <w:widowControl w:val="0"/>
        <w:suppressAutoHyphens/>
        <w:ind w:firstLine="709"/>
        <w:jc w:val="both"/>
        <w:rPr>
          <w:sz w:val="28"/>
          <w:szCs w:val="28"/>
        </w:rPr>
      </w:pPr>
      <w:r>
        <w:rPr>
          <w:rFonts w:eastAsia="Times New Roman"/>
          <w:sz w:val="28"/>
          <w:szCs w:val="28"/>
          <w:lang w:eastAsia="zh-CN"/>
        </w:rPr>
        <w:t>Головні розпорядники звітують про виконання Програми на пленарному засіданні сесії Ніжинської міської ради за підсумками року.</w:t>
      </w:r>
    </w:p>
    <w:p w:rsidR="00FC157D" w:rsidRDefault="00FC157D">
      <w:pPr>
        <w:ind w:firstLine="709"/>
        <w:jc w:val="both"/>
        <w:rPr>
          <w:sz w:val="28"/>
          <w:szCs w:val="28"/>
        </w:rPr>
      </w:pPr>
    </w:p>
    <w:p w:rsidR="00FC157D" w:rsidRDefault="00FC157D">
      <w:pPr>
        <w:ind w:firstLine="709"/>
        <w:jc w:val="both"/>
        <w:rPr>
          <w:sz w:val="28"/>
          <w:szCs w:val="28"/>
        </w:rPr>
      </w:pPr>
    </w:p>
    <w:p w:rsidR="00FC157D" w:rsidRDefault="00FC157D">
      <w:pPr>
        <w:ind w:firstLine="709"/>
        <w:jc w:val="both"/>
        <w:rPr>
          <w:sz w:val="28"/>
          <w:szCs w:val="28"/>
        </w:rPr>
      </w:pPr>
    </w:p>
    <w:p w:rsidR="00FC157D" w:rsidRDefault="00FC157D">
      <w:pPr>
        <w:ind w:firstLine="709"/>
        <w:jc w:val="both"/>
        <w:rPr>
          <w:sz w:val="28"/>
          <w:szCs w:val="28"/>
        </w:rPr>
      </w:pPr>
    </w:p>
    <w:p w:rsidR="00FC157D" w:rsidRDefault="00047770" w:rsidP="00C571B6">
      <w:pPr>
        <w:ind w:firstLine="709"/>
        <w:jc w:val="both"/>
      </w:pPr>
      <w:r>
        <w:rPr>
          <w:spacing w:val="-1"/>
          <w:sz w:val="28"/>
          <w:szCs w:val="28"/>
        </w:rPr>
        <w:t xml:space="preserve">Міський голова                                        </w:t>
      </w:r>
      <w:r w:rsidR="00C571B6">
        <w:rPr>
          <w:spacing w:val="-1"/>
          <w:sz w:val="28"/>
          <w:szCs w:val="28"/>
        </w:rPr>
        <w:tab/>
      </w:r>
      <w:r w:rsidR="00C571B6">
        <w:rPr>
          <w:spacing w:val="-1"/>
          <w:sz w:val="28"/>
          <w:szCs w:val="28"/>
        </w:rPr>
        <w:tab/>
      </w:r>
      <w:r w:rsidR="00C571B6">
        <w:rPr>
          <w:spacing w:val="-1"/>
          <w:sz w:val="28"/>
          <w:szCs w:val="28"/>
        </w:rPr>
        <w:tab/>
        <w:t>Олександр КОДОЛА</w:t>
      </w: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702BDF" w:rsidRDefault="00702BDF">
      <w:pPr>
        <w:jc w:val="both"/>
      </w:pPr>
    </w:p>
    <w:p w:rsidR="00702BDF" w:rsidRDefault="00702BDF">
      <w:pPr>
        <w:jc w:val="both"/>
      </w:pPr>
    </w:p>
    <w:p w:rsidR="00702BDF" w:rsidRDefault="00702BDF">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Pr="004D0119" w:rsidRDefault="00FC157D">
      <w:pPr>
        <w:jc w:val="both"/>
      </w:pPr>
    </w:p>
    <w:tbl>
      <w:tblPr>
        <w:tblW w:w="10440" w:type="dxa"/>
        <w:tblInd w:w="96" w:type="dxa"/>
        <w:tblLook w:val="04A0" w:firstRow="1" w:lastRow="0" w:firstColumn="1" w:lastColumn="0" w:noHBand="0" w:noVBand="1"/>
      </w:tblPr>
      <w:tblGrid>
        <w:gridCol w:w="600"/>
        <w:gridCol w:w="6216"/>
        <w:gridCol w:w="1766"/>
        <w:gridCol w:w="1858"/>
      </w:tblGrid>
      <w:tr w:rsidR="00FC157D" w:rsidRPr="004D0119" w:rsidTr="00702BDF">
        <w:trPr>
          <w:trHeight w:val="288"/>
        </w:trPr>
        <w:tc>
          <w:tcPr>
            <w:tcW w:w="600" w:type="dxa"/>
            <w:shd w:val="clear" w:color="auto" w:fill="auto"/>
            <w:vAlign w:val="center"/>
          </w:tcPr>
          <w:p w:rsidR="00FC157D" w:rsidRPr="004D0119" w:rsidRDefault="00FC157D">
            <w:pPr>
              <w:rPr>
                <w:rFonts w:ascii="Calibri" w:eastAsia="Times New Roman" w:hAnsi="Calibri"/>
                <w:color w:val="000000"/>
                <w:sz w:val="22"/>
                <w:szCs w:val="22"/>
              </w:rPr>
            </w:pPr>
          </w:p>
        </w:tc>
        <w:tc>
          <w:tcPr>
            <w:tcW w:w="6216" w:type="dxa"/>
            <w:shd w:val="clear" w:color="auto" w:fill="auto"/>
            <w:vAlign w:val="center"/>
          </w:tcPr>
          <w:p w:rsidR="00FC157D" w:rsidRPr="004D0119" w:rsidRDefault="00FC157D">
            <w:pPr>
              <w:rPr>
                <w:rFonts w:ascii="Calibri" w:eastAsia="Times New Roman" w:hAnsi="Calibri"/>
                <w:color w:val="000000"/>
                <w:sz w:val="22"/>
                <w:szCs w:val="22"/>
              </w:rPr>
            </w:pPr>
          </w:p>
        </w:tc>
        <w:tc>
          <w:tcPr>
            <w:tcW w:w="3624" w:type="dxa"/>
            <w:gridSpan w:val="2"/>
            <w:shd w:val="clear" w:color="auto" w:fill="auto"/>
            <w:vAlign w:val="center"/>
          </w:tcPr>
          <w:p w:rsidR="00FC157D" w:rsidRPr="004D0119" w:rsidRDefault="00047770">
            <w:pPr>
              <w:jc w:val="center"/>
            </w:pPr>
            <w:r w:rsidRPr="004D0119">
              <w:rPr>
                <w:rFonts w:eastAsia="Times New Roman"/>
                <w:color w:val="000000"/>
                <w:sz w:val="22"/>
                <w:szCs w:val="22"/>
              </w:rPr>
              <w:t>ДОДАТОК 1</w:t>
            </w:r>
          </w:p>
        </w:tc>
      </w:tr>
      <w:tr w:rsidR="00FC157D" w:rsidRPr="004D0119" w:rsidTr="00702BDF">
        <w:trPr>
          <w:trHeight w:val="1467"/>
        </w:trPr>
        <w:tc>
          <w:tcPr>
            <w:tcW w:w="600" w:type="dxa"/>
            <w:shd w:val="clear" w:color="auto" w:fill="auto"/>
            <w:vAlign w:val="center"/>
          </w:tcPr>
          <w:p w:rsidR="00FC157D" w:rsidRPr="004D0119" w:rsidRDefault="00FC157D">
            <w:pPr>
              <w:rPr>
                <w:rFonts w:ascii="Calibri" w:eastAsia="Times New Roman" w:hAnsi="Calibri"/>
                <w:color w:val="000000"/>
                <w:sz w:val="22"/>
                <w:szCs w:val="22"/>
              </w:rPr>
            </w:pPr>
          </w:p>
        </w:tc>
        <w:tc>
          <w:tcPr>
            <w:tcW w:w="6216" w:type="dxa"/>
            <w:shd w:val="clear" w:color="auto" w:fill="auto"/>
            <w:vAlign w:val="center"/>
          </w:tcPr>
          <w:p w:rsidR="00FC157D" w:rsidRPr="004D0119" w:rsidRDefault="00FC157D">
            <w:pPr>
              <w:rPr>
                <w:rFonts w:ascii="Calibri" w:eastAsia="Times New Roman" w:hAnsi="Calibri"/>
                <w:color w:val="000000"/>
                <w:sz w:val="22"/>
                <w:szCs w:val="22"/>
              </w:rPr>
            </w:pPr>
          </w:p>
        </w:tc>
        <w:tc>
          <w:tcPr>
            <w:tcW w:w="3624" w:type="dxa"/>
            <w:gridSpan w:val="2"/>
            <w:tcBorders>
              <w:top w:val="single" w:sz="8" w:space="0" w:color="00000A"/>
              <w:bottom w:val="single" w:sz="8" w:space="0" w:color="00000A"/>
            </w:tcBorders>
            <w:shd w:val="clear" w:color="auto" w:fill="auto"/>
            <w:vAlign w:val="center"/>
          </w:tcPr>
          <w:p w:rsidR="00FC157D" w:rsidRPr="004D0119" w:rsidRDefault="00047770" w:rsidP="00C571B6">
            <w:pPr>
              <w:jc w:val="center"/>
            </w:pPr>
            <w:r w:rsidRPr="004D0119">
              <w:rPr>
                <w:rFonts w:eastAsia="Times New Roman"/>
                <w:color w:val="000000"/>
                <w:sz w:val="18"/>
                <w:szCs w:val="18"/>
              </w:rPr>
              <w:t xml:space="preserve">до міської  цільової програми  </w:t>
            </w:r>
            <w:r w:rsidRPr="004D0119">
              <w:rPr>
                <w:rFonts w:eastAsia="Times New Roman"/>
                <w:color w:val="000000"/>
                <w:sz w:val="18"/>
                <w:szCs w:val="18"/>
              </w:rPr>
              <w:br/>
              <w:t>заходів з відзначення державних та професійних свят, ювілейних та святкових дат, відзначення осіб, які зробили вагомий внесок у розвиток Ніжинської ТГ, здійснення представницьких та інших заходів  на  202</w:t>
            </w:r>
            <w:r w:rsidR="00C571B6">
              <w:rPr>
                <w:rFonts w:eastAsia="Times New Roman"/>
                <w:color w:val="000000"/>
                <w:sz w:val="18"/>
                <w:szCs w:val="18"/>
              </w:rPr>
              <w:t>2</w:t>
            </w:r>
            <w:r w:rsidRPr="004D0119">
              <w:rPr>
                <w:rFonts w:eastAsia="Times New Roman"/>
                <w:color w:val="000000"/>
                <w:sz w:val="18"/>
                <w:szCs w:val="18"/>
              </w:rPr>
              <w:t xml:space="preserve"> рік.</w:t>
            </w:r>
          </w:p>
        </w:tc>
      </w:tr>
      <w:tr w:rsidR="00FC157D" w:rsidRPr="004D0119" w:rsidTr="00702BDF">
        <w:trPr>
          <w:trHeight w:val="1425"/>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center"/>
              <w:rPr>
                <w:rFonts w:eastAsia="Times New Roman"/>
                <w:color w:val="000000"/>
              </w:rPr>
            </w:pPr>
            <w:r w:rsidRPr="004D0119">
              <w:rPr>
                <w:rFonts w:eastAsia="Times New Roman"/>
                <w:color w:val="000000"/>
              </w:rPr>
              <w:t>№ з/п</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jc w:val="center"/>
              <w:rPr>
                <w:rFonts w:eastAsia="Times New Roman"/>
                <w:color w:val="000000"/>
              </w:rPr>
            </w:pPr>
            <w:r w:rsidRPr="004D0119">
              <w:rPr>
                <w:rFonts w:eastAsia="Times New Roman"/>
                <w:color w:val="000000"/>
              </w:rPr>
              <w:t>Зміст заходів</w:t>
            </w: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FC157D" w:rsidRPr="004D0119" w:rsidRDefault="00047770">
            <w:pPr>
              <w:jc w:val="center"/>
              <w:rPr>
                <w:rFonts w:eastAsia="Times New Roman"/>
                <w:color w:val="000000"/>
              </w:rPr>
            </w:pPr>
            <w:r w:rsidRPr="004D0119">
              <w:rPr>
                <w:rFonts w:eastAsia="Times New Roman"/>
                <w:color w:val="000000"/>
              </w:rPr>
              <w:t>Головні розпорядники</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C157D" w:rsidRPr="004D0119" w:rsidRDefault="00047770">
            <w:pPr>
              <w:jc w:val="center"/>
              <w:rPr>
                <w:rFonts w:eastAsia="Times New Roman"/>
                <w:color w:val="000000"/>
              </w:rPr>
            </w:pPr>
            <w:r w:rsidRPr="004D0119">
              <w:rPr>
                <w:rFonts w:eastAsia="Times New Roman"/>
                <w:color w:val="000000"/>
              </w:rPr>
              <w:t>Обсяг фінансових ресурсів, необхідних для виконання  заходів програми, грн.</w:t>
            </w:r>
          </w:p>
        </w:tc>
      </w:tr>
      <w:tr w:rsidR="00FC157D" w:rsidRPr="004D0119" w:rsidTr="00702BDF">
        <w:trPr>
          <w:trHeight w:val="384"/>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1</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pPr>
            <w:r w:rsidRPr="004D0119">
              <w:rPr>
                <w:rFonts w:eastAsia="Times New Roman"/>
                <w:color w:val="000000"/>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із врученням Почесних грамот, </w:t>
            </w:r>
            <w:proofErr w:type="spellStart"/>
            <w:r w:rsidRPr="004D0119">
              <w:rPr>
                <w:rFonts w:eastAsia="Times New Roman"/>
                <w:color w:val="000000"/>
              </w:rPr>
              <w:t>грамот</w:t>
            </w:r>
            <w:proofErr w:type="spellEnd"/>
            <w:r w:rsidRPr="004D0119">
              <w:rPr>
                <w:rFonts w:eastAsia="Times New Roman"/>
                <w:color w:val="000000"/>
              </w:rPr>
              <w:t xml:space="preserve">, подяк, квітів, сувенірів, подарунків тощо.                                         </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5F0EDF" w:rsidP="005F0EDF">
            <w:pPr>
              <w:jc w:val="center"/>
              <w:rPr>
                <w:rFonts w:eastAsia="Times New Roman"/>
                <w:color w:val="000000"/>
              </w:rPr>
            </w:pPr>
            <w:r w:rsidRPr="009A1C91">
              <w:rPr>
                <w:rFonts w:eastAsia="Times New Roman"/>
                <w:color w:val="000000"/>
              </w:rPr>
              <w:t>5000</w:t>
            </w:r>
          </w:p>
        </w:tc>
      </w:tr>
      <w:tr w:rsidR="00FC157D" w:rsidRPr="004D0119" w:rsidTr="00702BDF">
        <w:trPr>
          <w:trHeight w:val="37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2</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rsidP="00DF790B">
            <w:r w:rsidRPr="004D0119">
              <w:rPr>
                <w:rFonts w:eastAsia="Times New Roman"/>
                <w:color w:val="000000"/>
              </w:rPr>
              <w:t>Організація  проведення офіційних  прийомів,  зустрічей  і супроводу делегацій, представників українських, міжнародних організацій, асоціацій, посольств, тор</w:t>
            </w:r>
            <w:r w:rsidR="005D35AB">
              <w:rPr>
                <w:rFonts w:eastAsia="Times New Roman"/>
                <w:color w:val="000000"/>
              </w:rPr>
              <w:t>г</w:t>
            </w:r>
            <w:r w:rsidRPr="004D0119">
              <w:rPr>
                <w:rFonts w:eastAsia="Times New Roman"/>
                <w:color w:val="000000"/>
              </w:rPr>
              <w:t xml:space="preserve">ових представництв, муніципалітетів, фінансових інституцій, тощо;  тематичних   виставок,   ярмарків,   конференцій,   круглих   столів, </w:t>
            </w:r>
            <w:r w:rsidR="001815E9">
              <w:rPr>
                <w:rFonts w:eastAsia="Times New Roman"/>
                <w:color w:val="000000"/>
              </w:rPr>
              <w:t>відзначення на належному рівні державних та професійних свят, днів народження, відзначення осіб, призначення на посаду керівного складу установ, організацій територіальних громади , проведення інших урочистих заходів. Вшанування пам’яті видатних осіб тощо, відзначення спортсменів,</w:t>
            </w:r>
            <w:r w:rsidR="00DF790B">
              <w:rPr>
                <w:rFonts w:eastAsia="Times New Roman"/>
                <w:color w:val="000000"/>
              </w:rPr>
              <w:t xml:space="preserve"> я</w:t>
            </w:r>
            <w:r w:rsidR="001815E9">
              <w:rPr>
                <w:rFonts w:eastAsia="Times New Roman"/>
                <w:color w:val="000000"/>
              </w:rPr>
              <w:t>кі досягли значних результатів на чемпіонатах Європи та світу,</w:t>
            </w:r>
            <w:r w:rsidRPr="004D0119">
              <w:rPr>
                <w:rFonts w:eastAsia="Times New Roman"/>
                <w:color w:val="000000"/>
              </w:rPr>
              <w:t xml:space="preserve"> тощо; в тому числі  із  врученням цінних подарунків, сувенірів, квітів та інше; створення комфортних умов для проведення заходів (забезпечення </w:t>
            </w:r>
            <w:proofErr w:type="spellStart"/>
            <w:r w:rsidRPr="004D0119">
              <w:rPr>
                <w:rFonts w:eastAsia="Times New Roman"/>
                <w:color w:val="000000"/>
              </w:rPr>
              <w:t>бейджиками</w:t>
            </w:r>
            <w:proofErr w:type="spellEnd"/>
            <w:r w:rsidRPr="004D0119">
              <w:rPr>
                <w:rFonts w:eastAsia="Times New Roman"/>
                <w:color w:val="000000"/>
              </w:rPr>
              <w:t xml:space="preserve">, </w:t>
            </w:r>
            <w:proofErr w:type="spellStart"/>
            <w:r w:rsidRPr="004D0119">
              <w:rPr>
                <w:rFonts w:eastAsia="Times New Roman"/>
                <w:color w:val="000000"/>
              </w:rPr>
              <w:t>канц.приладдям</w:t>
            </w:r>
            <w:proofErr w:type="spellEnd"/>
            <w:r w:rsidRPr="004D0119">
              <w:rPr>
                <w:rFonts w:eastAsia="Times New Roman"/>
                <w:color w:val="000000"/>
              </w:rPr>
              <w:t>,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9A1C91" w:rsidP="009A1C91">
            <w:pPr>
              <w:jc w:val="center"/>
            </w:pPr>
            <w:r w:rsidRPr="001815E9">
              <w:rPr>
                <w:rFonts w:eastAsia="Times New Roman"/>
                <w:color w:val="000000"/>
              </w:rPr>
              <w:t>90</w:t>
            </w:r>
            <w:r w:rsidR="005F0EDF" w:rsidRPr="009A1C91">
              <w:rPr>
                <w:rFonts w:eastAsia="Times New Roman"/>
                <w:color w:val="000000"/>
              </w:rPr>
              <w:t>000</w:t>
            </w:r>
          </w:p>
        </w:tc>
      </w:tr>
      <w:tr w:rsidR="00FC157D" w:rsidRPr="004D0119" w:rsidTr="00C279C2">
        <w:trPr>
          <w:trHeight w:val="437"/>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40 000</w:t>
            </w:r>
          </w:p>
        </w:tc>
      </w:tr>
      <w:tr w:rsidR="00FC157D" w:rsidRPr="004D0119" w:rsidTr="00C279C2">
        <w:trPr>
          <w:trHeight w:val="1039"/>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Упр.культури</w:t>
            </w:r>
            <w:bookmarkStart w:id="3" w:name="_GoBack"/>
            <w:bookmarkEnd w:id="3"/>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5D35AB" w:rsidP="004D0119">
            <w:pPr>
              <w:jc w:val="center"/>
            </w:pPr>
            <w:r w:rsidRPr="009A1C91">
              <w:rPr>
                <w:rFonts w:eastAsia="Times New Roman"/>
                <w:color w:val="000000"/>
              </w:rPr>
              <w:t>6300</w:t>
            </w:r>
          </w:p>
        </w:tc>
      </w:tr>
      <w:tr w:rsidR="00FC157D" w:rsidRPr="004D0119" w:rsidTr="00702BDF">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4D0119" w:rsidP="004D0119">
            <w:pPr>
              <w:jc w:val="center"/>
              <w:rPr>
                <w:rFonts w:eastAsia="Times New Roman"/>
                <w:color w:val="000000"/>
              </w:rPr>
            </w:pPr>
            <w:r w:rsidRPr="009A1C91">
              <w:rPr>
                <w:rFonts w:eastAsia="Times New Roman"/>
                <w:color w:val="000000"/>
              </w:rPr>
              <w:t>42000</w:t>
            </w:r>
          </w:p>
        </w:tc>
      </w:tr>
      <w:tr w:rsidR="00FC157D" w:rsidRPr="004D0119" w:rsidTr="00702BDF">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3</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rPr>
                <w:sz w:val="22"/>
                <w:szCs w:val="22"/>
              </w:rPr>
            </w:pPr>
            <w:r w:rsidRPr="004D0119">
              <w:rPr>
                <w:rFonts w:eastAsia="Times New Roman"/>
                <w:color w:val="000000"/>
                <w:sz w:val="22"/>
                <w:szCs w:val="22"/>
              </w:rPr>
              <w:t xml:space="preserve">Виготовлення друкованої продукції, придбання бланків Почесних грамот, </w:t>
            </w:r>
            <w:proofErr w:type="spellStart"/>
            <w:r w:rsidRPr="004D0119">
              <w:rPr>
                <w:rFonts w:eastAsia="Times New Roman"/>
                <w:color w:val="000000"/>
                <w:sz w:val="22"/>
                <w:szCs w:val="22"/>
              </w:rPr>
              <w:t>грамот</w:t>
            </w:r>
            <w:proofErr w:type="spellEnd"/>
            <w:r w:rsidRPr="004D0119">
              <w:rPr>
                <w:rFonts w:eastAsia="Times New Roman"/>
                <w:color w:val="000000"/>
                <w:sz w:val="22"/>
                <w:szCs w:val="22"/>
              </w:rPr>
              <w:t>,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rsidP="00AB67EB">
            <w:pPr>
              <w:jc w:val="center"/>
              <w:rPr>
                <w:rFonts w:eastAsia="Times New Roman"/>
                <w:color w:val="000000"/>
              </w:rPr>
            </w:pPr>
            <w:r w:rsidRPr="009A1C91">
              <w:rPr>
                <w:rFonts w:eastAsia="Times New Roman"/>
                <w:color w:val="000000"/>
              </w:rPr>
              <w:t>1</w:t>
            </w:r>
            <w:r w:rsidR="00AB67EB">
              <w:rPr>
                <w:rFonts w:eastAsia="Times New Roman"/>
                <w:color w:val="000000"/>
                <w:lang w:val="ru-RU"/>
              </w:rPr>
              <w:t>5</w:t>
            </w:r>
            <w:r w:rsidRPr="009A1C91">
              <w:rPr>
                <w:rFonts w:eastAsia="Times New Roman"/>
                <w:color w:val="000000"/>
              </w:rPr>
              <w:t>0 000</w:t>
            </w:r>
          </w:p>
        </w:tc>
      </w:tr>
      <w:tr w:rsidR="00FC157D" w:rsidRPr="004D0119" w:rsidTr="00702BDF">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20 000</w:t>
            </w:r>
          </w:p>
        </w:tc>
      </w:tr>
      <w:tr w:rsidR="00FC157D" w:rsidRPr="004D0119" w:rsidTr="00702BDF">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4D0119">
            <w:pPr>
              <w:jc w:val="center"/>
            </w:pPr>
            <w:r w:rsidRPr="009A1C91">
              <w:rPr>
                <w:rFonts w:eastAsia="Times New Roman"/>
                <w:color w:val="000000"/>
              </w:rPr>
              <w:t>7</w:t>
            </w:r>
            <w:r w:rsidR="00047770" w:rsidRPr="009A1C91">
              <w:rPr>
                <w:rFonts w:eastAsia="Times New Roman"/>
                <w:color w:val="000000"/>
                <w:sz w:val="24"/>
                <w:szCs w:val="24"/>
              </w:rPr>
              <w:t> </w:t>
            </w:r>
            <w:r w:rsidR="00047770" w:rsidRPr="009A1C91">
              <w:rPr>
                <w:rFonts w:eastAsia="Times New Roman"/>
                <w:color w:val="000000"/>
              </w:rPr>
              <w:t>000</w:t>
            </w:r>
          </w:p>
          <w:p w:rsidR="00FC157D" w:rsidRPr="009A1C91" w:rsidRDefault="00FC157D">
            <w:pPr>
              <w:jc w:val="center"/>
              <w:rPr>
                <w:rFonts w:eastAsia="Times New Roman"/>
                <w:color w:val="000000"/>
              </w:rPr>
            </w:pPr>
          </w:p>
        </w:tc>
      </w:tr>
      <w:tr w:rsidR="00FC157D" w:rsidRPr="004D0119" w:rsidTr="00702BDF">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4D0119" w:rsidP="004D0119">
            <w:pPr>
              <w:jc w:val="center"/>
              <w:rPr>
                <w:rFonts w:eastAsia="Times New Roman"/>
                <w:color w:val="000000"/>
              </w:rPr>
            </w:pPr>
            <w:r w:rsidRPr="009A1C91">
              <w:rPr>
                <w:rFonts w:eastAsia="Times New Roman"/>
                <w:color w:val="000000"/>
              </w:rPr>
              <w:t>8000</w:t>
            </w:r>
          </w:p>
        </w:tc>
      </w:tr>
      <w:tr w:rsidR="004D0119" w:rsidRPr="004D0119" w:rsidTr="00702BDF">
        <w:trPr>
          <w:trHeight w:val="399"/>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D0119" w:rsidRPr="004D0119" w:rsidRDefault="004D0119">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D0119" w:rsidRPr="004D0119" w:rsidRDefault="004D0119">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D0119" w:rsidRPr="004D0119" w:rsidRDefault="004D0119" w:rsidP="005D35AB">
            <w:pPr>
              <w:jc w:val="both"/>
              <w:rPr>
                <w:rFonts w:eastAsia="Times New Roman"/>
                <w:color w:val="000000"/>
              </w:rPr>
            </w:pPr>
            <w:r>
              <w:rPr>
                <w:rFonts w:eastAsia="Times New Roman"/>
                <w:color w:val="00000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D0119" w:rsidRPr="009A1C91" w:rsidRDefault="004D0119" w:rsidP="00E95911">
            <w:pPr>
              <w:jc w:val="center"/>
              <w:rPr>
                <w:rFonts w:eastAsia="Times New Roman"/>
                <w:color w:val="000000"/>
              </w:rPr>
            </w:pPr>
            <w:r w:rsidRPr="009A1C91">
              <w:rPr>
                <w:rFonts w:eastAsia="Times New Roman"/>
                <w:color w:val="000000"/>
              </w:rPr>
              <w:t>1500</w:t>
            </w:r>
          </w:p>
        </w:tc>
      </w:tr>
      <w:tr w:rsidR="00FC157D" w:rsidRPr="004D0119" w:rsidTr="00702BDF">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rPr>
                <w:rFonts w:eastAsia="Times New Roman"/>
                <w:color w:val="000000"/>
              </w:rPr>
            </w:pPr>
            <w:proofErr w:type="spellStart"/>
            <w:r w:rsidRPr="004D0119">
              <w:rPr>
                <w:rFonts w:eastAsia="Times New Roman"/>
                <w:color w:val="00000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C157D" w:rsidRPr="009A1C91" w:rsidRDefault="004D0119" w:rsidP="004D0119">
            <w:pPr>
              <w:jc w:val="center"/>
            </w:pPr>
            <w:r w:rsidRPr="009A1C91">
              <w:rPr>
                <w:rFonts w:eastAsia="Times New Roman"/>
                <w:color w:val="000000"/>
              </w:rPr>
              <w:t>2</w:t>
            </w:r>
            <w:r w:rsidR="00047770" w:rsidRPr="009A1C91">
              <w:rPr>
                <w:rFonts w:eastAsia="Times New Roman"/>
                <w:color w:val="000000"/>
              </w:rPr>
              <w:t>000</w:t>
            </w:r>
          </w:p>
        </w:tc>
      </w:tr>
      <w:tr w:rsidR="00FC157D" w:rsidRPr="004D0119" w:rsidTr="00702BDF">
        <w:trPr>
          <w:trHeight w:val="3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4</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rPr>
            </w:pPr>
            <w:r w:rsidRPr="004D0119">
              <w:rPr>
                <w:rFonts w:eastAsia="Times New Roman"/>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5000</w:t>
            </w:r>
          </w:p>
        </w:tc>
      </w:tr>
      <w:tr w:rsidR="00FC157D" w:rsidRPr="004D0119" w:rsidTr="00702BDF">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5</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rPr>
            </w:pPr>
            <w:r w:rsidRPr="004D0119">
              <w:rPr>
                <w:rFonts w:eastAsia="Times New Roman"/>
              </w:rPr>
              <w:t>Виплата грошової винагороди нагородженим Почесною грамотою, оплата послуг за касове обслуговува</w:t>
            </w:r>
            <w:r>
              <w:rPr>
                <w:rFonts w:eastAsia="Times New Roman"/>
              </w:rPr>
              <w:t>н</w:t>
            </w:r>
            <w:r w:rsidRPr="004D0119">
              <w:rPr>
                <w:rFonts w:eastAsia="Times New Roman"/>
              </w:rPr>
              <w:t>ня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4D0119" w:rsidRDefault="00047770">
            <w:pPr>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15 000</w:t>
            </w:r>
          </w:p>
        </w:tc>
      </w:tr>
      <w:tr w:rsidR="00FC157D" w:rsidRPr="004D0119" w:rsidTr="00702BDF">
        <w:trPr>
          <w:trHeight w:val="312"/>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color w:val="000000"/>
              </w:rPr>
            </w:pPr>
            <w:r w:rsidRPr="004D0119">
              <w:rPr>
                <w:rFonts w:eastAsia="Times New Roman"/>
                <w:color w:val="000000"/>
              </w:rPr>
              <w:t>6</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rPr>
            </w:pPr>
            <w:r w:rsidRPr="004D0119">
              <w:rPr>
                <w:rFonts w:eastAsia="Times New Roman"/>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C157D" w:rsidRPr="009A1C91" w:rsidRDefault="00047770">
            <w:pPr>
              <w:jc w:val="center"/>
              <w:rPr>
                <w:rFonts w:eastAsia="Times New Roman"/>
                <w:color w:val="000000"/>
              </w:rPr>
            </w:pPr>
            <w:r w:rsidRPr="009A1C91">
              <w:rPr>
                <w:rFonts w:eastAsia="Times New Roman"/>
                <w:color w:val="000000"/>
              </w:rPr>
              <w:t>5 000</w:t>
            </w:r>
          </w:p>
        </w:tc>
      </w:tr>
      <w:tr w:rsidR="00FC157D" w:rsidRPr="004D0119" w:rsidTr="00702BDF">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7</w:t>
            </w:r>
          </w:p>
        </w:tc>
        <w:tc>
          <w:tcPr>
            <w:tcW w:w="6216" w:type="dxa"/>
            <w:vMerge w:val="restart"/>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color w:val="000000"/>
              </w:rPr>
            </w:pPr>
            <w:r w:rsidRPr="004D0119">
              <w:rPr>
                <w:rFonts w:eastAsia="Times New Roman"/>
                <w:color w:val="000000"/>
              </w:rPr>
              <w:t xml:space="preserve">Представницькі витрати, пов’язані з прийомом і обслуговуванням іноземних представників і делегацій, </w:t>
            </w:r>
            <w:proofErr w:type="spellStart"/>
            <w:r w:rsidRPr="004D0119">
              <w:rPr>
                <w:rFonts w:eastAsia="Times New Roman"/>
                <w:color w:val="000000"/>
              </w:rPr>
              <w:t>делегацій</w:t>
            </w:r>
            <w:proofErr w:type="spellEnd"/>
            <w:r w:rsidRPr="004D0119">
              <w:rPr>
                <w:rFonts w:eastAsia="Times New Roman"/>
                <w:color w:val="000000"/>
              </w:rPr>
              <w:t xml:space="preserve"> міст-побратимів, представників підприємств,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компетенції органів місцевого самоврядування, в т.ч. видатки на проведення офіційних прийомів  представників, оплату послу з харчування (сніданок, обід, вечеря, </w:t>
            </w:r>
            <w:proofErr w:type="spellStart"/>
            <w:r w:rsidRPr="004D0119">
              <w:rPr>
                <w:rFonts w:eastAsia="Times New Roman"/>
                <w:color w:val="000000"/>
              </w:rPr>
              <w:t>кава-брейк</w:t>
            </w:r>
            <w:proofErr w:type="spellEnd"/>
            <w:r w:rsidRPr="004D0119">
              <w:rPr>
                <w:rFonts w:eastAsia="Times New Roman"/>
                <w:color w:val="000000"/>
              </w:rPr>
              <w:t>), забезпечення організаційно – культурного супроводу тощо.</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50 000</w:t>
            </w:r>
          </w:p>
        </w:tc>
      </w:tr>
      <w:tr w:rsidR="00FC157D" w:rsidRPr="004D0119" w:rsidTr="00702BDF">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25</w:t>
            </w:r>
            <w:r w:rsidRPr="009A1C91">
              <w:rPr>
                <w:rFonts w:eastAsia="Times New Roman"/>
                <w:color w:val="000000"/>
                <w:sz w:val="24"/>
                <w:szCs w:val="24"/>
              </w:rPr>
              <w:t> </w:t>
            </w:r>
            <w:r w:rsidRPr="009A1C91">
              <w:rPr>
                <w:rFonts w:eastAsia="Times New Roman"/>
                <w:color w:val="000000"/>
              </w:rPr>
              <w:t>000</w:t>
            </w:r>
          </w:p>
          <w:p w:rsidR="00FC157D" w:rsidRPr="009A1C91" w:rsidRDefault="00FC157D">
            <w:pPr>
              <w:jc w:val="center"/>
              <w:rPr>
                <w:rFonts w:eastAsia="Times New Roman"/>
                <w:color w:val="000000"/>
              </w:rPr>
            </w:pPr>
          </w:p>
        </w:tc>
      </w:tr>
      <w:tr w:rsidR="00FC157D" w:rsidRPr="004D0119" w:rsidTr="00702BDF">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8</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rPr>
            </w:pPr>
            <w:r w:rsidRPr="004D0119">
              <w:rPr>
                <w:rFonts w:eastAsia="Times New Roman"/>
              </w:rPr>
              <w:t xml:space="preserve">Забезпечення необхідних умов для участі представників міста та </w:t>
            </w:r>
            <w:r w:rsidRPr="004D0119">
              <w:rPr>
                <w:rFonts w:eastAsia="Times New Roman"/>
              </w:rPr>
              <w:lastRenderedPageBreak/>
              <w:t>депутатів міської ради в заходах, які сприяють зміцненню міжнародних відносин, в т.ч. поїздках за кордон або в межах України та (автотранспортні послуги, придбання ПММ,  видатки  на проживання та інше).</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lastRenderedPageBreak/>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10 000</w:t>
            </w:r>
          </w:p>
        </w:tc>
      </w:tr>
      <w:tr w:rsidR="00FC157D" w:rsidRPr="004D0119" w:rsidTr="00702BDF">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lastRenderedPageBreak/>
              <w:t>9</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rPr>
            </w:pPr>
            <w:r w:rsidRPr="004D0119">
              <w:rPr>
                <w:rFonts w:eastAsia="Times New Roman"/>
              </w:rPr>
              <w:t>Забезпечення виплати одноразової стипендії особам, які мають звання «Почесний  громадянин міста Ніжина».</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4D0119" w:rsidRDefault="00047770">
            <w:pPr>
              <w:jc w:val="both"/>
            </w:pPr>
            <w:r w:rsidRPr="004D0119">
              <w:rPr>
                <w:rFonts w:eastAsia="Times New Roman"/>
                <w:color w:val="000000"/>
              </w:rPr>
              <w:t>Виконком</w:t>
            </w:r>
          </w:p>
          <w:p w:rsidR="00FC157D" w:rsidRPr="004D0119" w:rsidRDefault="00FC157D">
            <w:pPr>
              <w:jc w:val="both"/>
              <w:rPr>
                <w:rFonts w:eastAsia="Times New Roman"/>
                <w:color w:val="000000"/>
              </w:rPr>
            </w:pPr>
          </w:p>
        </w:tc>
        <w:tc>
          <w:tcPr>
            <w:tcW w:w="1858" w:type="dxa"/>
            <w:tcBorders>
              <w:left w:val="single" w:sz="8"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30000,00</w:t>
            </w:r>
          </w:p>
          <w:p w:rsidR="00FC157D" w:rsidRPr="009A1C91" w:rsidRDefault="00FC157D">
            <w:pPr>
              <w:jc w:val="center"/>
              <w:rPr>
                <w:rFonts w:eastAsia="Times New Roman"/>
                <w:color w:val="000000"/>
              </w:rPr>
            </w:pPr>
          </w:p>
        </w:tc>
      </w:tr>
      <w:tr w:rsidR="00FC157D" w:rsidRPr="004D0119" w:rsidTr="00702BDF">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10</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rPr>
            </w:pPr>
            <w:r w:rsidRPr="004D0119">
              <w:rPr>
                <w:rFonts w:eastAsia="Times New Roman"/>
              </w:rPr>
              <w:t>Матеріальне заохочення громадян, яким виповнилось 95 та 100 років з дня народження (23особи по 1,0тис.грн)</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9A1C91" w:rsidRDefault="00047770" w:rsidP="00047770">
            <w:pPr>
              <w:jc w:val="center"/>
            </w:pPr>
            <w:r w:rsidRPr="009A1C91">
              <w:rPr>
                <w:rFonts w:eastAsia="Times New Roman"/>
                <w:color w:val="000000"/>
              </w:rPr>
              <w:t>10 000</w:t>
            </w:r>
          </w:p>
        </w:tc>
      </w:tr>
      <w:tr w:rsidR="00FC157D" w:rsidRPr="004D0119" w:rsidTr="00702BDF">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center"/>
              <w:rPr>
                <w:rFonts w:eastAsia="Times New Roman"/>
                <w:color w:val="000000"/>
              </w:rPr>
            </w:pPr>
            <w:r w:rsidRPr="004D0119">
              <w:rPr>
                <w:rFonts w:eastAsia="Times New Roman"/>
                <w:color w:val="000000"/>
              </w:rPr>
              <w:t> </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rPr>
                <w:rFonts w:eastAsia="Times New Roman"/>
                <w:color w:val="000000"/>
              </w:rPr>
            </w:pPr>
            <w:r w:rsidRPr="004D0119">
              <w:rPr>
                <w:rFonts w:eastAsia="Times New Roman"/>
                <w:color w:val="000000"/>
              </w:rPr>
              <w:t>Всього по головним розпорядникам</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C571B6" w:rsidP="00C571B6">
            <w:pPr>
              <w:jc w:val="center"/>
            </w:pPr>
            <w:r w:rsidRPr="009A1C91">
              <w:rPr>
                <w:rFonts w:eastAsia="Times New Roman"/>
                <w:color w:val="000000"/>
              </w:rPr>
              <w:t>370</w:t>
            </w:r>
            <w:r w:rsidR="00047770" w:rsidRPr="009A1C91">
              <w:rPr>
                <w:rFonts w:eastAsia="Times New Roman"/>
                <w:color w:val="000000"/>
              </w:rPr>
              <w:t xml:space="preserve"> 000</w:t>
            </w:r>
          </w:p>
        </w:tc>
      </w:tr>
      <w:tr w:rsidR="00FC157D" w:rsidRPr="004D0119" w:rsidTr="00702BDF">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60 000</w:t>
            </w:r>
          </w:p>
        </w:tc>
      </w:tr>
      <w:tr w:rsidR="00FC157D" w:rsidRPr="004D0119" w:rsidTr="00702BDF">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38</w:t>
            </w:r>
            <w:r w:rsidRPr="009A1C91">
              <w:rPr>
                <w:rFonts w:eastAsia="Times New Roman"/>
                <w:color w:val="000000"/>
                <w:sz w:val="24"/>
                <w:szCs w:val="24"/>
              </w:rPr>
              <w:t> </w:t>
            </w:r>
            <w:r w:rsidRPr="009A1C91">
              <w:rPr>
                <w:rFonts w:eastAsia="Times New Roman"/>
                <w:color w:val="000000"/>
              </w:rPr>
              <w:t>300</w:t>
            </w:r>
          </w:p>
        </w:tc>
      </w:tr>
      <w:tr w:rsidR="00FC157D" w:rsidRPr="004D0119" w:rsidTr="00702BDF">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5</w:t>
            </w:r>
            <w:r w:rsidR="00C571B6" w:rsidRPr="009A1C91">
              <w:rPr>
                <w:rFonts w:eastAsia="Times New Roman"/>
                <w:color w:val="000000"/>
              </w:rPr>
              <w:t>0</w:t>
            </w:r>
            <w:r w:rsidRPr="009A1C91">
              <w:rPr>
                <w:rFonts w:eastAsia="Times New Roman"/>
                <w:color w:val="000000"/>
              </w:rPr>
              <w:t xml:space="preserve"> 000</w:t>
            </w:r>
          </w:p>
        </w:tc>
      </w:tr>
      <w:tr w:rsidR="004D0119" w:rsidRPr="004D0119" w:rsidTr="00702BDF">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D0119" w:rsidRPr="004D0119" w:rsidRDefault="004D0119">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D0119" w:rsidRPr="004D0119" w:rsidRDefault="004D0119">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D0119" w:rsidRPr="004D0119" w:rsidRDefault="005D35AB">
            <w:pPr>
              <w:jc w:val="both"/>
              <w:rPr>
                <w:rFonts w:eastAsia="Times New Roman"/>
                <w:color w:val="000000"/>
              </w:rPr>
            </w:pPr>
            <w:r>
              <w:rPr>
                <w:rFonts w:eastAsia="Times New Roman"/>
                <w:color w:val="000000"/>
              </w:rPr>
              <w:t>У</w:t>
            </w:r>
            <w:r w:rsidR="004D0119">
              <w:rPr>
                <w:rFonts w:eastAsia="Times New Roman"/>
                <w:color w:val="000000"/>
              </w:rPr>
              <w:t>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D0119" w:rsidRPr="009A1C91" w:rsidRDefault="004D0119">
            <w:pPr>
              <w:jc w:val="center"/>
              <w:rPr>
                <w:rFonts w:eastAsia="Times New Roman"/>
                <w:color w:val="000000"/>
              </w:rPr>
            </w:pPr>
            <w:r w:rsidRPr="009A1C91">
              <w:rPr>
                <w:rFonts w:eastAsia="Times New Roman"/>
                <w:color w:val="000000"/>
              </w:rPr>
              <w:t>1500</w:t>
            </w:r>
          </w:p>
        </w:tc>
      </w:tr>
      <w:tr w:rsidR="00FC157D" w:rsidRPr="004D0119" w:rsidTr="00702BDF">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rPr>
                <w:rFonts w:eastAsia="Times New Roman"/>
                <w:color w:val="000000"/>
              </w:rPr>
            </w:pPr>
            <w:proofErr w:type="spellStart"/>
            <w:r w:rsidRPr="004D0119">
              <w:rPr>
                <w:rFonts w:eastAsia="Times New Roman"/>
                <w:color w:val="00000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C157D" w:rsidRPr="009A1C91" w:rsidRDefault="005D35AB">
            <w:pPr>
              <w:jc w:val="center"/>
            </w:pPr>
            <w:r w:rsidRPr="009A1C91">
              <w:rPr>
                <w:rFonts w:eastAsia="Times New Roman"/>
                <w:color w:val="000000"/>
              </w:rPr>
              <w:t>2000</w:t>
            </w:r>
          </w:p>
        </w:tc>
      </w:tr>
      <w:tr w:rsidR="00FC157D" w:rsidRPr="004D0119" w:rsidTr="00702BDF">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ascii="Calibri" w:eastAsia="Times New Roman" w:hAnsi="Calibri"/>
                <w:color w:val="000000"/>
              </w:rPr>
            </w:pP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rPr>
                <w:rFonts w:eastAsia="Times New Roman"/>
                <w:color w:val="000000"/>
              </w:rPr>
            </w:pPr>
            <w:r w:rsidRPr="004D0119">
              <w:rPr>
                <w:rFonts w:eastAsia="Times New Roman"/>
                <w:color w:val="000000"/>
              </w:rPr>
              <w:t>Разом</w:t>
            </w: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FC157D" w:rsidRPr="004D0119" w:rsidRDefault="00047770">
            <w:pPr>
              <w:rPr>
                <w:rFonts w:ascii="Calibri" w:eastAsia="Times New Roman" w:hAnsi="Calibri"/>
                <w:color w:val="000000"/>
              </w:rPr>
            </w:pPr>
            <w:r w:rsidRPr="004D0119">
              <w:rPr>
                <w:rFonts w:ascii="Calibri" w:eastAsia="Times New Roman" w:hAnsi="Calibri"/>
                <w:color w:val="000000"/>
              </w:rPr>
              <w:t> </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C157D" w:rsidRPr="009A1C91" w:rsidRDefault="009A1C91" w:rsidP="009A1C91">
            <w:pPr>
              <w:jc w:val="center"/>
            </w:pPr>
            <w:r w:rsidRPr="009A1C91">
              <w:rPr>
                <w:rFonts w:eastAsia="Times New Roman"/>
                <w:color w:val="000000"/>
                <w:lang w:val="ru-RU"/>
              </w:rPr>
              <w:t>521800</w:t>
            </w:r>
          </w:p>
        </w:tc>
      </w:tr>
    </w:tbl>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Default="00FC157D">
      <w:pPr>
        <w:jc w:val="both"/>
        <w:rPr>
          <w:lang w:val="ru-RU"/>
        </w:rPr>
      </w:pPr>
    </w:p>
    <w:p w:rsidR="0075526A" w:rsidRDefault="0075526A">
      <w:pPr>
        <w:jc w:val="both"/>
        <w:rPr>
          <w:lang w:val="ru-RU"/>
        </w:rPr>
      </w:pPr>
    </w:p>
    <w:p w:rsidR="0075526A" w:rsidRDefault="0075526A">
      <w:pPr>
        <w:jc w:val="both"/>
        <w:rPr>
          <w:lang w:val="ru-RU"/>
        </w:rPr>
      </w:pPr>
    </w:p>
    <w:p w:rsidR="0075526A" w:rsidRDefault="0075526A">
      <w:pPr>
        <w:jc w:val="both"/>
        <w:rPr>
          <w:lang w:val="ru-RU"/>
        </w:rPr>
      </w:pPr>
    </w:p>
    <w:p w:rsidR="0075526A" w:rsidRDefault="0075526A">
      <w:pPr>
        <w:jc w:val="both"/>
        <w:rPr>
          <w:lang w:val="ru-RU"/>
        </w:rPr>
      </w:pPr>
    </w:p>
    <w:p w:rsidR="0075526A" w:rsidRPr="0075526A" w:rsidRDefault="0075526A">
      <w:pPr>
        <w:jc w:val="both"/>
        <w:rPr>
          <w:lang w:val="ru-RU"/>
        </w:rPr>
      </w:pPr>
    </w:p>
    <w:p w:rsidR="00FC157D" w:rsidRPr="004D0119" w:rsidRDefault="00FC157D">
      <w:pPr>
        <w:jc w:val="both"/>
      </w:pPr>
    </w:p>
    <w:p w:rsidR="00FC157D" w:rsidRDefault="00FC157D">
      <w:pPr>
        <w:jc w:val="both"/>
      </w:pPr>
    </w:p>
    <w:p w:rsidR="00702BDF" w:rsidRDefault="00702BDF">
      <w:pPr>
        <w:jc w:val="both"/>
      </w:pPr>
    </w:p>
    <w:p w:rsidR="00702BDF" w:rsidRDefault="00702BDF">
      <w:pPr>
        <w:jc w:val="both"/>
      </w:pPr>
    </w:p>
    <w:p w:rsidR="00702BDF" w:rsidRDefault="00702BDF">
      <w:pPr>
        <w:jc w:val="both"/>
      </w:pPr>
    </w:p>
    <w:p w:rsidR="00702BDF" w:rsidRDefault="00702BDF">
      <w:pPr>
        <w:jc w:val="both"/>
      </w:pPr>
    </w:p>
    <w:p w:rsidR="00702BDF" w:rsidRDefault="00702BDF">
      <w:pPr>
        <w:jc w:val="both"/>
      </w:pPr>
    </w:p>
    <w:p w:rsidR="00702BDF" w:rsidRDefault="00702BDF">
      <w:pPr>
        <w:jc w:val="both"/>
      </w:pPr>
    </w:p>
    <w:p w:rsidR="00FC157D" w:rsidRDefault="00FC157D">
      <w:pPr>
        <w:jc w:val="both"/>
      </w:pPr>
    </w:p>
    <w:p w:rsidR="00FC157D" w:rsidRDefault="00FC157D">
      <w:pPr>
        <w:jc w:val="both"/>
      </w:pPr>
    </w:p>
    <w:p w:rsidR="00FC157D" w:rsidRDefault="00047770">
      <w:pPr>
        <w:widowControl w:val="0"/>
        <w:suppressAutoHyphens/>
        <w:jc w:val="both"/>
        <w:rPr>
          <w:sz w:val="28"/>
          <w:szCs w:val="28"/>
          <w:lang w:val="ru-RU"/>
        </w:rPr>
      </w:pPr>
      <w:r>
        <w:rPr>
          <w:sz w:val="28"/>
          <w:szCs w:val="28"/>
        </w:rPr>
        <w:lastRenderedPageBreak/>
        <w:t>Експертизу проведено</w:t>
      </w:r>
    </w:p>
    <w:p w:rsidR="0075526A" w:rsidRPr="0075526A" w:rsidRDefault="0075526A">
      <w:pPr>
        <w:widowControl w:val="0"/>
        <w:suppressAutoHyphens/>
        <w:jc w:val="both"/>
        <w:rPr>
          <w:sz w:val="28"/>
          <w:szCs w:val="28"/>
          <w:lang w:val="ru-RU"/>
        </w:rPr>
      </w:pPr>
    </w:p>
    <w:p w:rsidR="00FC157D" w:rsidRDefault="00047770">
      <w:pPr>
        <w:widowControl w:val="0"/>
        <w:suppressAutoHyphens/>
        <w:jc w:val="both"/>
        <w:rPr>
          <w:sz w:val="28"/>
          <w:szCs w:val="28"/>
          <w:lang w:val="ru-RU"/>
        </w:rPr>
      </w:pPr>
      <w:r>
        <w:rPr>
          <w:sz w:val="28"/>
          <w:szCs w:val="28"/>
        </w:rPr>
        <w:t>Погоджено:</w:t>
      </w:r>
    </w:p>
    <w:p w:rsidR="0075526A" w:rsidRDefault="0075526A">
      <w:pPr>
        <w:widowControl w:val="0"/>
        <w:suppressAutoHyphens/>
        <w:jc w:val="both"/>
        <w:rPr>
          <w:sz w:val="28"/>
          <w:szCs w:val="28"/>
          <w:lang w:val="ru-RU"/>
        </w:rPr>
      </w:pPr>
    </w:p>
    <w:p w:rsidR="0075526A" w:rsidRPr="0075526A" w:rsidRDefault="0075526A">
      <w:pPr>
        <w:widowControl w:val="0"/>
        <w:suppressAutoHyphens/>
        <w:jc w:val="both"/>
        <w:rPr>
          <w:sz w:val="28"/>
          <w:szCs w:val="28"/>
          <w:lang w:val="ru-RU"/>
        </w:rPr>
      </w:pPr>
    </w:p>
    <w:p w:rsidR="00FC157D" w:rsidRDefault="00047770">
      <w:pPr>
        <w:widowControl w:val="0"/>
        <w:suppressAutoHyphens/>
        <w:jc w:val="both"/>
        <w:rPr>
          <w:sz w:val="28"/>
          <w:szCs w:val="28"/>
        </w:rPr>
      </w:pPr>
      <w:r>
        <w:rPr>
          <w:sz w:val="28"/>
          <w:szCs w:val="28"/>
        </w:rPr>
        <w:t>Начальник фінансового управління</w:t>
      </w:r>
      <w:r>
        <w:rPr>
          <w:sz w:val="28"/>
          <w:szCs w:val="28"/>
        </w:rPr>
        <w:tab/>
      </w:r>
      <w:r>
        <w:rPr>
          <w:sz w:val="28"/>
          <w:szCs w:val="28"/>
        </w:rPr>
        <w:tab/>
      </w:r>
      <w:r>
        <w:rPr>
          <w:sz w:val="28"/>
          <w:szCs w:val="28"/>
        </w:rPr>
        <w:tab/>
      </w:r>
      <w:r>
        <w:rPr>
          <w:sz w:val="28"/>
          <w:szCs w:val="28"/>
        </w:rPr>
        <w:tab/>
      </w:r>
      <w:r>
        <w:rPr>
          <w:sz w:val="28"/>
          <w:szCs w:val="28"/>
        </w:rPr>
        <w:tab/>
        <w:t>Л.В.Писаренко</w:t>
      </w:r>
    </w:p>
    <w:p w:rsidR="00FC157D" w:rsidRPr="001815E9" w:rsidRDefault="00047770">
      <w:pPr>
        <w:widowControl w:val="0"/>
        <w:suppressAutoHyphens/>
        <w:jc w:val="both"/>
        <w:rPr>
          <w:sz w:val="28"/>
          <w:szCs w:val="28"/>
        </w:rPr>
      </w:pPr>
      <w:r>
        <w:rPr>
          <w:sz w:val="28"/>
          <w:szCs w:val="28"/>
        </w:rPr>
        <w:t xml:space="preserve">Начальник відділу економіки та </w:t>
      </w:r>
    </w:p>
    <w:p w:rsidR="0075526A" w:rsidRPr="001815E9" w:rsidRDefault="0075526A">
      <w:pPr>
        <w:widowControl w:val="0"/>
        <w:suppressAutoHyphens/>
        <w:jc w:val="both"/>
        <w:rPr>
          <w:sz w:val="28"/>
          <w:szCs w:val="28"/>
        </w:rPr>
      </w:pPr>
    </w:p>
    <w:p w:rsidR="0075526A" w:rsidRPr="001815E9" w:rsidRDefault="0075526A">
      <w:pPr>
        <w:widowControl w:val="0"/>
        <w:suppressAutoHyphens/>
        <w:jc w:val="both"/>
        <w:rPr>
          <w:sz w:val="28"/>
          <w:szCs w:val="28"/>
        </w:rPr>
      </w:pPr>
    </w:p>
    <w:p w:rsidR="00FC157D" w:rsidRDefault="00047770">
      <w:pPr>
        <w:widowControl w:val="0"/>
        <w:suppressAutoHyphens/>
        <w:jc w:val="both"/>
      </w:pPr>
      <w:r>
        <w:rPr>
          <w:sz w:val="28"/>
          <w:szCs w:val="28"/>
        </w:rPr>
        <w:t>інвестиційної діяльності виконкому</w:t>
      </w:r>
      <w:r>
        <w:rPr>
          <w:sz w:val="28"/>
          <w:szCs w:val="28"/>
        </w:rPr>
        <w:tab/>
      </w:r>
      <w:r>
        <w:rPr>
          <w:sz w:val="28"/>
          <w:szCs w:val="28"/>
        </w:rPr>
        <w:tab/>
      </w:r>
      <w:r>
        <w:rPr>
          <w:sz w:val="28"/>
          <w:szCs w:val="28"/>
        </w:rPr>
        <w:tab/>
      </w:r>
      <w:r>
        <w:rPr>
          <w:sz w:val="28"/>
          <w:szCs w:val="28"/>
        </w:rPr>
        <w:tab/>
        <w:t>Т.М.Гавриш</w:t>
      </w:r>
    </w:p>
    <w:sectPr w:rsidR="00FC157D">
      <w:pgSz w:w="11906" w:h="16838"/>
      <w:pgMar w:top="567" w:right="836" w:bottom="426" w:left="1065"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2"/>
  </w:compat>
  <w:rsids>
    <w:rsidRoot w:val="00FC157D"/>
    <w:rsid w:val="00047770"/>
    <w:rsid w:val="001815E9"/>
    <w:rsid w:val="004232A7"/>
    <w:rsid w:val="004D0119"/>
    <w:rsid w:val="005D35AB"/>
    <w:rsid w:val="005F0EDF"/>
    <w:rsid w:val="00702BDF"/>
    <w:rsid w:val="0075526A"/>
    <w:rsid w:val="00935D2A"/>
    <w:rsid w:val="009A1C91"/>
    <w:rsid w:val="00AB67EB"/>
    <w:rsid w:val="00B431BD"/>
    <w:rsid w:val="00C279C2"/>
    <w:rsid w:val="00C571B6"/>
    <w:rsid w:val="00DF790B"/>
    <w:rsid w:val="00E95911"/>
    <w:rsid w:val="00FC15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A9B"/>
    <w:rPr>
      <w:rFonts w:eastAsia="Batang"/>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9F4B24"/>
    <w:rPr>
      <w:rFonts w:eastAsia="Batang" w:cs="Times New Roman"/>
    </w:rPr>
  </w:style>
  <w:style w:type="character" w:customStyle="1" w:styleId="a3">
    <w:name w:val="Текст выноски Знак"/>
    <w:basedOn w:val="a0"/>
    <w:qFormat/>
    <w:rsid w:val="007B293A"/>
    <w:rPr>
      <w:rFonts w:ascii="Tahoma" w:eastAsia="Batang" w:hAnsi="Tahoma" w:cs="Tahoma"/>
      <w:color w:val="00000A"/>
      <w:sz w:val="16"/>
      <w:szCs w:val="16"/>
      <w:lang w:eastAsia="ru-RU"/>
    </w:rPr>
  </w:style>
  <w:style w:type="character" w:customStyle="1" w:styleId="ListLabel2">
    <w:name w:val="ListLabel 2"/>
    <w:qFormat/>
    <w:rsid w:val="00A02B3F"/>
    <w:rPr>
      <w:rFonts w:eastAsia="Batang" w:cs="Times New Roman"/>
    </w:rPr>
  </w:style>
  <w:style w:type="character" w:customStyle="1" w:styleId="ListLabel3">
    <w:name w:val="ListLabel 3"/>
    <w:qFormat/>
    <w:rsid w:val="00A02B3F"/>
    <w:rPr>
      <w:rFonts w:cs="Courier New"/>
    </w:rPr>
  </w:style>
  <w:style w:type="character" w:customStyle="1" w:styleId="ListLabel4">
    <w:name w:val="ListLabel 4"/>
    <w:qFormat/>
    <w:rsid w:val="00A02B3F"/>
    <w:rPr>
      <w:rFonts w:cs="Courier New"/>
    </w:rPr>
  </w:style>
  <w:style w:type="character" w:customStyle="1" w:styleId="ListLabel5">
    <w:name w:val="ListLabel 5"/>
    <w:qFormat/>
    <w:rsid w:val="00A02B3F"/>
    <w:rPr>
      <w:rFonts w:cs="Courier New"/>
    </w:rPr>
  </w:style>
  <w:style w:type="character" w:customStyle="1" w:styleId="ListLabel6">
    <w:name w:val="ListLabel 6"/>
    <w:qFormat/>
    <w:rsid w:val="00A02B3F"/>
    <w:rPr>
      <w:rFonts w:eastAsia="Batang" w:cs="Times New Roman"/>
    </w:rPr>
  </w:style>
  <w:style w:type="character" w:customStyle="1" w:styleId="ListLabel7">
    <w:name w:val="ListLabel 7"/>
    <w:qFormat/>
    <w:rsid w:val="00A02B3F"/>
    <w:rPr>
      <w:rFonts w:cs="Courier New"/>
    </w:rPr>
  </w:style>
  <w:style w:type="character" w:customStyle="1" w:styleId="ListLabel8">
    <w:name w:val="ListLabel 8"/>
    <w:qFormat/>
    <w:rsid w:val="00A02B3F"/>
    <w:rPr>
      <w:rFonts w:cs="Courier New"/>
    </w:rPr>
  </w:style>
  <w:style w:type="character" w:customStyle="1" w:styleId="ListLabel9">
    <w:name w:val="ListLabel 9"/>
    <w:qFormat/>
    <w:rsid w:val="00A02B3F"/>
    <w:rPr>
      <w:rFonts w:cs="Courier New"/>
    </w:rPr>
  </w:style>
  <w:style w:type="paragraph" w:customStyle="1" w:styleId="a4">
    <w:name w:val="Заголовок"/>
    <w:basedOn w:val="a"/>
    <w:next w:val="a5"/>
    <w:qFormat/>
    <w:rsid w:val="009F4B24"/>
    <w:pPr>
      <w:keepNext/>
      <w:spacing w:before="240" w:after="120"/>
    </w:pPr>
    <w:rPr>
      <w:rFonts w:ascii="Liberation Sans" w:eastAsia="Microsoft YaHei" w:hAnsi="Liberation Sans" w:cs="Mangal"/>
      <w:sz w:val="28"/>
      <w:szCs w:val="28"/>
    </w:rPr>
  </w:style>
  <w:style w:type="paragraph" w:styleId="a5">
    <w:name w:val="Body Text"/>
    <w:basedOn w:val="a"/>
    <w:rsid w:val="009F4B24"/>
    <w:pPr>
      <w:spacing w:after="140" w:line="288" w:lineRule="auto"/>
    </w:pPr>
  </w:style>
  <w:style w:type="paragraph" w:styleId="a6">
    <w:name w:val="List"/>
    <w:basedOn w:val="a5"/>
    <w:rsid w:val="009F4B24"/>
    <w:rPr>
      <w:rFonts w:cs="Mangal"/>
    </w:rPr>
  </w:style>
  <w:style w:type="paragraph" w:customStyle="1" w:styleId="1">
    <w:name w:val="Название объекта1"/>
    <w:basedOn w:val="a"/>
    <w:qFormat/>
    <w:rsid w:val="002A54DE"/>
    <w:pPr>
      <w:suppressLineNumbers/>
      <w:spacing w:before="120" w:after="120"/>
    </w:pPr>
    <w:rPr>
      <w:rFonts w:cs="Mangal"/>
      <w:i/>
      <w:iCs/>
      <w:sz w:val="24"/>
      <w:szCs w:val="24"/>
    </w:rPr>
  </w:style>
  <w:style w:type="paragraph" w:styleId="a7">
    <w:name w:val="index heading"/>
    <w:basedOn w:val="a"/>
    <w:qFormat/>
    <w:rsid w:val="009F4B24"/>
    <w:pPr>
      <w:suppressLineNumbers/>
    </w:pPr>
    <w:rPr>
      <w:rFonts w:cs="Mangal"/>
    </w:rPr>
  </w:style>
  <w:style w:type="paragraph" w:customStyle="1" w:styleId="21">
    <w:name w:val="Заголовок 21"/>
    <w:basedOn w:val="a"/>
    <w:qFormat/>
    <w:rsid w:val="00867510"/>
    <w:pPr>
      <w:keepNext/>
      <w:shd w:val="clear" w:color="auto" w:fill="FFFFFF"/>
      <w:jc w:val="center"/>
      <w:outlineLvl w:val="1"/>
    </w:pPr>
    <w:rPr>
      <w:rFonts w:eastAsia="Times New Roman"/>
      <w:b/>
      <w:bCs/>
      <w:color w:val="000000"/>
      <w:sz w:val="24"/>
      <w:szCs w:val="21"/>
      <w:lang w:val="ru-RU"/>
    </w:rPr>
  </w:style>
  <w:style w:type="paragraph" w:customStyle="1" w:styleId="10">
    <w:name w:val="Название объекта1"/>
    <w:basedOn w:val="a"/>
    <w:qFormat/>
    <w:rsid w:val="009F4B24"/>
    <w:pPr>
      <w:suppressLineNumbers/>
      <w:spacing w:before="120" w:after="120"/>
    </w:pPr>
    <w:rPr>
      <w:rFonts w:cs="Mangal"/>
      <w:i/>
      <w:iCs/>
      <w:sz w:val="24"/>
      <w:szCs w:val="24"/>
    </w:rPr>
  </w:style>
  <w:style w:type="paragraph" w:styleId="a8">
    <w:name w:val="Body Text Indent"/>
    <w:basedOn w:val="a"/>
    <w:rsid w:val="00867510"/>
    <w:pPr>
      <w:ind w:firstLine="480"/>
    </w:pPr>
    <w:rPr>
      <w:rFonts w:eastAsia="Times New Roman"/>
      <w:sz w:val="24"/>
      <w:szCs w:val="24"/>
    </w:rPr>
  </w:style>
  <w:style w:type="paragraph" w:styleId="3">
    <w:name w:val="Body Text Indent 3"/>
    <w:basedOn w:val="a"/>
    <w:qFormat/>
    <w:rsid w:val="00867510"/>
    <w:pPr>
      <w:shd w:val="clear" w:color="auto" w:fill="FFFFFF"/>
      <w:ind w:firstLine="840"/>
      <w:jc w:val="both"/>
    </w:pPr>
    <w:rPr>
      <w:rFonts w:eastAsia="Times New Roman"/>
      <w:color w:val="000000"/>
      <w:sz w:val="24"/>
      <w:szCs w:val="22"/>
    </w:rPr>
  </w:style>
  <w:style w:type="paragraph" w:customStyle="1" w:styleId="a9">
    <w:name w:val="Содержимое таблицы"/>
    <w:basedOn w:val="a"/>
    <w:qFormat/>
    <w:rsid w:val="009F4B24"/>
  </w:style>
  <w:style w:type="paragraph" w:customStyle="1" w:styleId="aa">
    <w:name w:val="Заголовок таблицы"/>
    <w:basedOn w:val="a9"/>
    <w:qFormat/>
    <w:rsid w:val="009F4B24"/>
  </w:style>
  <w:style w:type="paragraph" w:customStyle="1" w:styleId="ab">
    <w:name w:val="Знак Знак Знак Знак Знак Знак Знак Знак Знак"/>
    <w:basedOn w:val="a"/>
    <w:qFormat/>
    <w:rsid w:val="001D1183"/>
    <w:rPr>
      <w:rFonts w:ascii="Verdana" w:eastAsia="Times New Roman" w:hAnsi="Verdana" w:cs="Verdana"/>
      <w:lang w:val="en-US" w:eastAsia="en-US"/>
    </w:rPr>
  </w:style>
  <w:style w:type="paragraph" w:styleId="ac">
    <w:name w:val="List Paragraph"/>
    <w:basedOn w:val="a"/>
    <w:uiPriority w:val="34"/>
    <w:qFormat/>
    <w:rsid w:val="00811BFC"/>
    <w:pPr>
      <w:ind w:left="720"/>
      <w:contextualSpacing/>
    </w:pPr>
  </w:style>
  <w:style w:type="paragraph" w:styleId="ad">
    <w:name w:val="Balloon Text"/>
    <w:basedOn w:val="a"/>
    <w:qFormat/>
    <w:rsid w:val="007B293A"/>
    <w:rPr>
      <w:rFonts w:ascii="Tahoma" w:hAnsi="Tahoma" w:cs="Tahoma"/>
      <w:sz w:val="16"/>
      <w:szCs w:val="16"/>
    </w:rPr>
  </w:style>
  <w:style w:type="table" w:styleId="ae">
    <w:name w:val="Table Grid"/>
    <w:basedOn w:val="a1"/>
    <w:rsid w:val="00BD6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D131-88D3-495F-9390-FF9988A1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7721</Words>
  <Characters>4401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VNMR</cp:lastModifiedBy>
  <cp:revision>128</cp:revision>
  <cp:lastPrinted>2021-10-29T06:35:00Z</cp:lastPrinted>
  <dcterms:created xsi:type="dcterms:W3CDTF">2014-01-08T14:39:00Z</dcterms:created>
  <dcterms:modified xsi:type="dcterms:W3CDTF">2021-11-09T09:22:00Z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