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на  </w:t>
            </w:r>
            <w:r w:rsidR="001837E2">
              <w:rPr>
                <w:b/>
                <w:bCs/>
                <w:u w:val="single"/>
              </w:rPr>
              <w:t>2021</w:t>
            </w:r>
            <w:r w:rsidRPr="003F5871">
              <w:rPr>
                <w:b/>
                <w:bCs/>
                <w:u w:val="single"/>
              </w:rPr>
              <w:t xml:space="preserve"> рік»</w:t>
            </w:r>
          </w:p>
          <w:p w:rsidR="00F11F91" w:rsidRDefault="00F11F91" w:rsidP="00F11F91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№ 3-4/2020 від  24 грудня 2020  р. зі змінами </w:t>
            </w:r>
          </w:p>
          <w:p w:rsidR="00F11F91" w:rsidRDefault="00F11F91" w:rsidP="00F11F91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№ 8-6/2021 від  04 лютого 2021  р., № 4-7/2021 від  26 лютого 2021  р., № 7-8/2021 від 30.березня.2021 р. </w:t>
            </w:r>
            <w:r>
              <w:rPr>
                <w:color w:val="365F91" w:themeColor="accent1" w:themeShade="BF"/>
                <w:sz w:val="28"/>
                <w:szCs w:val="28"/>
                <w:u w:val="single"/>
              </w:rPr>
              <w:t>,11-9/2021 від 22.квітня.2021 р., 7-10/2021від 03.червня.2021 р. ,</w:t>
            </w:r>
            <w:r>
              <w:rPr>
                <w:color w:val="548DD4" w:themeColor="text2" w:themeTint="99"/>
                <w:sz w:val="28"/>
                <w:szCs w:val="28"/>
                <w:u w:val="single"/>
              </w:rPr>
              <w:t xml:space="preserve"> № 14-11/2021 від 01.07.2021 р. </w:t>
            </w:r>
            <w:r>
              <w:rPr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28"/>
                <w:szCs w:val="28"/>
                <w:u w:val="single"/>
              </w:rPr>
              <w:t xml:space="preserve">№ 54-12/2021 від 19.08.2021 р. № 55-13/2021 від 16.09.2021 р. ,5-15 від 26.10.2021 року, 3-17 від 14.12.2021 року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433F8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6 032 750,00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433F8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6 032 750,00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BD6E2D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6 022 501,32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BD6E2D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6 022 501,32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D6E2D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-10 248,68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D6E2D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-10 248,68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F87C3A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використані відповідно до потреби</w:t>
            </w: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804"/>
        <w:gridCol w:w="1824"/>
        <w:gridCol w:w="307"/>
        <w:gridCol w:w="1528"/>
        <w:gridCol w:w="2006"/>
        <w:gridCol w:w="5683"/>
      </w:tblGrid>
      <w:tr w:rsidR="00EA49AD" w:rsidRPr="00C13BAD" w:rsidTr="0067268E">
        <w:trPr>
          <w:cantSplit/>
          <w:trHeight w:val="976"/>
          <w:jc w:val="center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bottom w:val="nil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84958" w:rsidRPr="00F84958" w:rsidRDefault="00F84958" w:rsidP="00F84958">
            <w:pPr>
              <w:rPr>
                <w:sz w:val="20"/>
                <w:szCs w:val="20"/>
              </w:rPr>
            </w:pPr>
            <w:r w:rsidRPr="00F84958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200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EA49AD" w:rsidRPr="00C13BAD" w:rsidRDefault="00F84958" w:rsidP="00EA49A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6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A49AD" w:rsidRPr="00C13BAD" w:rsidTr="0067268E">
        <w:trPr>
          <w:cantSplit/>
          <w:trHeight w:val="277"/>
          <w:jc w:val="center"/>
        </w:trPr>
        <w:tc>
          <w:tcPr>
            <w:tcW w:w="739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83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67268E">
        <w:trPr>
          <w:cantSplit/>
          <w:trHeight w:val="291"/>
          <w:jc w:val="center"/>
        </w:trPr>
        <w:tc>
          <w:tcPr>
            <w:tcW w:w="73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804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4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83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751880" w:rsidRPr="00381793" w:rsidTr="0067268E">
        <w:trPr>
          <w:cantSplit/>
          <w:trHeight w:val="169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04" w:type="dxa"/>
            <w:vAlign w:val="center"/>
          </w:tcPr>
          <w:p w:rsidR="00751880" w:rsidRPr="004E4244" w:rsidRDefault="00751880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тензометричних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датчикі</w:t>
            </w:r>
            <w:proofErr w:type="gramStart"/>
            <w:r w:rsidRPr="0075188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18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751880">
              <w:rPr>
                <w:color w:val="000000"/>
                <w:sz w:val="20"/>
                <w:szCs w:val="20"/>
                <w:lang w:val="ru-RU"/>
              </w:rPr>
              <w:t xml:space="preserve"> 6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Pr="00C13BAD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751880">
            <w:pPr>
              <w:jc w:val="center"/>
              <w:rPr>
                <w:bCs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400, 00</w:t>
            </w:r>
          </w:p>
        </w:tc>
        <w:tc>
          <w:tcPr>
            <w:tcW w:w="5683" w:type="dxa"/>
            <w:vAlign w:val="center"/>
          </w:tcPr>
          <w:p w:rsidR="00751880" w:rsidRPr="00751880" w:rsidRDefault="001B4380" w:rsidP="00DA49AA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4380">
              <w:rPr>
                <w:snapToGrid w:val="0"/>
                <w:sz w:val="20"/>
                <w:szCs w:val="20"/>
                <w:lang w:val="ru-RU"/>
              </w:rPr>
              <w:t>Придбано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тензометричні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датчики у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кількості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6 шт. для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ремонту ваг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багатотонажних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>.</w:t>
            </w:r>
            <w:proofErr w:type="gram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Результат: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тертміну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експлуатації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ваг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збільшення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доходу </w:t>
            </w:r>
            <w:proofErr w:type="spellStart"/>
            <w:proofErr w:type="gramStart"/>
            <w:r w:rsidRPr="001B4380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1B4380">
              <w:rPr>
                <w:snapToGrid w:val="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надання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послуг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зважуванню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вантажів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іншим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замовникам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збільшення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статутного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капіталу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1B438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snapToGrid w:val="0"/>
                <w:sz w:val="20"/>
                <w:szCs w:val="20"/>
                <w:lang w:val="ru-RU"/>
              </w:rPr>
              <w:t>підприємства</w:t>
            </w:r>
            <w:proofErr w:type="spellEnd"/>
          </w:p>
        </w:tc>
      </w:tr>
      <w:tr w:rsidR="00751880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751880" w:rsidRDefault="007518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804" w:type="dxa"/>
            <w:vAlign w:val="center"/>
          </w:tcPr>
          <w:p w:rsidR="00751880" w:rsidRDefault="008A08CC" w:rsidP="00EA49AD">
            <w:pPr>
              <w:jc w:val="center"/>
              <w:rPr>
                <w:bCs/>
                <w:color w:val="000000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трактора КИЙ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відвалом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щіткою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A08CC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1 шт.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Default="008A08CC" w:rsidP="00EA49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684 000,12</w:t>
            </w:r>
          </w:p>
        </w:tc>
        <w:tc>
          <w:tcPr>
            <w:tcW w:w="2006" w:type="dxa"/>
            <w:vAlign w:val="center"/>
          </w:tcPr>
          <w:p w:rsidR="00751880" w:rsidRDefault="008A08CC" w:rsidP="00CA3B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684 000,12</w:t>
            </w:r>
          </w:p>
        </w:tc>
        <w:tc>
          <w:tcPr>
            <w:tcW w:w="5683" w:type="dxa"/>
            <w:vAlign w:val="center"/>
          </w:tcPr>
          <w:p w:rsidR="00751880" w:rsidRPr="00381793" w:rsidRDefault="008A08CC" w:rsidP="0087216A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Придбано трактор колісний КИЙ-14102 з додатковим устаткуванням (відвал, щітка), що дало змогу підприємству покращити санітарний стан територій громади, у тому числі в зимовий період залучати транспортний засіб до усунення наслідків НС (ліквідації снігових заметів). Збільшення статутного капіталу комунального підприємства</w:t>
            </w:r>
          </w:p>
        </w:tc>
      </w:tr>
      <w:tr w:rsidR="008A08CC" w:rsidRPr="00381793" w:rsidTr="0067268E">
        <w:trPr>
          <w:cantSplit/>
          <w:trHeight w:val="565"/>
          <w:jc w:val="center"/>
        </w:trPr>
        <w:tc>
          <w:tcPr>
            <w:tcW w:w="739" w:type="dxa"/>
            <w:vAlign w:val="center"/>
          </w:tcPr>
          <w:p w:rsidR="008A08CC" w:rsidRDefault="008A08CC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04" w:type="dxa"/>
            <w:vAlign w:val="center"/>
          </w:tcPr>
          <w:p w:rsidR="008A08CC" w:rsidRPr="008A08CC" w:rsidRDefault="008A08CC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комп'ютерної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оргтехніки</w:t>
            </w:r>
            <w:proofErr w:type="spellEnd"/>
          </w:p>
        </w:tc>
        <w:tc>
          <w:tcPr>
            <w:tcW w:w="1824" w:type="dxa"/>
            <w:vAlign w:val="center"/>
          </w:tcPr>
          <w:p w:rsidR="008A08CC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A08CC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8A08CC" w:rsidRDefault="008A08CC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40 999,88</w:t>
            </w:r>
          </w:p>
        </w:tc>
        <w:tc>
          <w:tcPr>
            <w:tcW w:w="2006" w:type="dxa"/>
            <w:vAlign w:val="center"/>
          </w:tcPr>
          <w:p w:rsidR="008A08CC" w:rsidRDefault="008A08CC" w:rsidP="00CA3BE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40 999,88</w:t>
            </w:r>
          </w:p>
        </w:tc>
        <w:tc>
          <w:tcPr>
            <w:tcW w:w="5683" w:type="dxa"/>
            <w:vAlign w:val="center"/>
          </w:tcPr>
          <w:p w:rsidR="008A08CC" w:rsidRPr="008A08CC" w:rsidRDefault="001B4380" w:rsidP="0087216A">
            <w:pPr>
              <w:rPr>
                <w:snapToGrid w:val="0"/>
                <w:sz w:val="20"/>
                <w:szCs w:val="20"/>
              </w:rPr>
            </w:pPr>
            <w:r w:rsidRPr="001B4380">
              <w:rPr>
                <w:snapToGrid w:val="0"/>
                <w:sz w:val="20"/>
                <w:szCs w:val="20"/>
              </w:rPr>
              <w:t xml:space="preserve">Придбано ноутбук DELL 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Vostro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3500 15.6 FHD AG/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Intel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i3-1115G4/8/256F/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int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Lin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шт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вартістю 17920,0 грн., БФП А4 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Epson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М2 110  - 1 шт. вартістю 7860,00 грн., БФП А4 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Canon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PIXMA GM4040  з Wi-Fi  - 2 шт. вартістю 9624,00 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/шт. на суму 19248,00 грн. Всього придбано комп'ютерної та оргтехніки на суму 45028,00 грн., з них бюджетних коштів - 40999,88 грн., власних коштів </w:t>
            </w:r>
            <w:proofErr w:type="spellStart"/>
            <w:r w:rsidRPr="001B4380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1B4380">
              <w:rPr>
                <w:snapToGrid w:val="0"/>
                <w:sz w:val="20"/>
                <w:szCs w:val="20"/>
              </w:rPr>
              <w:t xml:space="preserve"> "ВУКГ" у сумі 4028,12 грн.).  Результат: забезпечення якісної та безперебійної роботи структурних відділів підприємства; збільшення статутного капіталу; зменшення витрат підприємства</w:t>
            </w:r>
          </w:p>
        </w:tc>
      </w:tr>
      <w:tr w:rsidR="00751880" w:rsidRPr="00381793" w:rsidTr="0067268E">
        <w:trPr>
          <w:cantSplit/>
          <w:trHeight w:val="1371"/>
          <w:jc w:val="center"/>
        </w:trPr>
        <w:tc>
          <w:tcPr>
            <w:tcW w:w="739" w:type="dxa"/>
            <w:vAlign w:val="center"/>
          </w:tcPr>
          <w:p w:rsidR="00751880" w:rsidRDefault="008A08CC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804" w:type="dxa"/>
            <w:vAlign w:val="center"/>
          </w:tcPr>
          <w:p w:rsidR="00751880" w:rsidRDefault="008A08CC" w:rsidP="008A08CC">
            <w:pPr>
              <w:autoSpaceDE w:val="0"/>
              <w:autoSpaceDN w:val="0"/>
              <w:rPr>
                <w:bCs/>
                <w:color w:val="000000"/>
              </w:rPr>
            </w:pPr>
            <w:proofErr w:type="spellStart"/>
            <w:r w:rsidRPr="008A08CC">
              <w:rPr>
                <w:bCs/>
                <w:color w:val="000000"/>
              </w:rPr>
              <w:t>Дофінансування</w:t>
            </w:r>
            <w:proofErr w:type="spellEnd"/>
            <w:r w:rsidRPr="008A08CC">
              <w:rPr>
                <w:bCs/>
                <w:color w:val="000000"/>
              </w:rPr>
              <w:t xml:space="preserve">  придбання сміттєвоза із заднім навантаженням АТ - 4021 на шасі DAYUN CGC1120 в кількості 1 шт. відповідно до договору закупівлі від 09.11.2020 р. № 09/11/20</w:t>
            </w:r>
          </w:p>
        </w:tc>
        <w:tc>
          <w:tcPr>
            <w:tcW w:w="1824" w:type="dxa"/>
            <w:vAlign w:val="center"/>
          </w:tcPr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751880" w:rsidP="00EA49A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5683" w:type="dxa"/>
            <w:vAlign w:val="center"/>
          </w:tcPr>
          <w:p w:rsidR="00751880" w:rsidRPr="009574E8" w:rsidRDefault="008A08CC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8A08CC">
              <w:rPr>
                <w:snapToGrid w:val="0"/>
                <w:sz w:val="20"/>
                <w:szCs w:val="20"/>
              </w:rPr>
              <w:t>Кошти перераховані постачальнику згідно договору про закупівлю від 09.11.2020 р. № 09/11/20. Результат: повний розрахунок за зобов'язаннями підприємства; відсутність заборгованості перед кредиторами за основний засіб; збільшення статутного капіталу комунального підприємства</w:t>
            </w:r>
          </w:p>
        </w:tc>
      </w:tr>
      <w:tr w:rsidR="007518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751880" w:rsidRDefault="008A08CC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804" w:type="dxa"/>
            <w:vAlign w:val="center"/>
          </w:tcPr>
          <w:p w:rsidR="00751880" w:rsidRPr="004E4244" w:rsidRDefault="008A08CC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</w:rPr>
              <w:t>Дофінансування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 xml:space="preserve"> придбання вакуумної </w:t>
            </w:r>
            <w:proofErr w:type="spellStart"/>
            <w:r w:rsidRPr="008A08CC">
              <w:rPr>
                <w:color w:val="000000"/>
                <w:sz w:val="20"/>
                <w:szCs w:val="20"/>
              </w:rPr>
              <w:t>підмітально–прибиральної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 xml:space="preserve"> машини з </w:t>
            </w:r>
            <w:proofErr w:type="spellStart"/>
            <w:r w:rsidRPr="008A08CC">
              <w:rPr>
                <w:color w:val="000000"/>
                <w:sz w:val="20"/>
                <w:szCs w:val="20"/>
              </w:rPr>
              <w:t>піскорозкидальним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 xml:space="preserve"> обладнанням в кількості 1 шт. відповідно до договору фінансового лізингу № 678/2020 /</w:t>
            </w:r>
            <w:proofErr w:type="spellStart"/>
            <w:r w:rsidRPr="008A08CC">
              <w:rPr>
                <w:color w:val="000000"/>
                <w:sz w:val="20"/>
                <w:szCs w:val="20"/>
              </w:rPr>
              <w:t>Черн</w:t>
            </w:r>
            <w:proofErr w:type="spellEnd"/>
            <w:r w:rsidRPr="008A08CC">
              <w:rPr>
                <w:color w:val="000000"/>
                <w:sz w:val="20"/>
                <w:szCs w:val="20"/>
              </w:rPr>
              <w:t>. ОД-МСБ-ФЛ від 03.06.2020 р.</w:t>
            </w:r>
          </w:p>
        </w:tc>
        <w:tc>
          <w:tcPr>
            <w:tcW w:w="1824" w:type="dxa"/>
            <w:vAlign w:val="center"/>
          </w:tcPr>
          <w:p w:rsidR="008A08CC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51880" w:rsidRDefault="008A08CC" w:rsidP="008A08CC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751880" w:rsidRPr="00613048" w:rsidRDefault="00751880" w:rsidP="00EA49AD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2006" w:type="dxa"/>
            <w:vAlign w:val="center"/>
          </w:tcPr>
          <w:p w:rsidR="00751880" w:rsidRPr="00613048" w:rsidRDefault="00751880" w:rsidP="00CA3BE2">
            <w:pPr>
              <w:jc w:val="center"/>
              <w:rPr>
                <w:color w:val="000000"/>
              </w:rPr>
            </w:pPr>
            <w:r w:rsidRPr="00751880">
              <w:rPr>
                <w:color w:val="000000"/>
                <w:sz w:val="20"/>
                <w:szCs w:val="20"/>
                <w:lang w:val="ru-RU"/>
              </w:rPr>
              <w:t>493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51880">
              <w:rPr>
                <w:color w:val="000000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5683" w:type="dxa"/>
            <w:vAlign w:val="center"/>
          </w:tcPr>
          <w:p w:rsidR="00751880" w:rsidRPr="009574E8" w:rsidRDefault="008A08CC" w:rsidP="00DA49AA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Кошти перераховані УКРГАЗБАНК згідно договору фінансового лізингу №678\2020\Черн. ОД-МСБ-ФЛ від 03.06.20 р. Результат: повний розрахунок за договірними зобов'язаннями підприємства; відсутність заборгованості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передлізингодавцем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за транспортний засіб; збільшення статутного капіталу комунального підприємства</w:t>
            </w:r>
          </w:p>
        </w:tc>
      </w:tr>
      <w:tr w:rsidR="00A168D6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A168D6" w:rsidRDefault="00A168D6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</w:t>
            </w:r>
          </w:p>
        </w:tc>
        <w:tc>
          <w:tcPr>
            <w:tcW w:w="2804" w:type="dxa"/>
            <w:vAlign w:val="center"/>
          </w:tcPr>
          <w:p w:rsidR="00A168D6" w:rsidRPr="00751880" w:rsidRDefault="00A168D6" w:rsidP="00EA49AD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6041ED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6041ED">
              <w:rPr>
                <w:snapToGrid w:val="0"/>
                <w:sz w:val="20"/>
                <w:szCs w:val="20"/>
              </w:rPr>
              <w:t>мотокос</w:t>
            </w:r>
            <w:proofErr w:type="spellEnd"/>
            <w:r w:rsidRPr="006041ED">
              <w:rPr>
                <w:snapToGrid w:val="0"/>
                <w:sz w:val="20"/>
                <w:szCs w:val="20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STIHL</w:t>
            </w:r>
            <w:r w:rsidRPr="006041E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6041ED">
              <w:rPr>
                <w:snapToGrid w:val="0"/>
                <w:sz w:val="20"/>
                <w:szCs w:val="20"/>
                <w:lang w:val="en-US"/>
              </w:rPr>
              <w:t>FS</w:t>
            </w:r>
            <w:r w:rsidRPr="006041ED">
              <w:rPr>
                <w:snapToGrid w:val="0"/>
                <w:sz w:val="20"/>
                <w:szCs w:val="20"/>
                <w:lang w:val="ru-RU"/>
              </w:rPr>
              <w:t xml:space="preserve"> 350 </w:t>
            </w:r>
            <w:r w:rsidRPr="006041ED">
              <w:rPr>
                <w:snapToGrid w:val="0"/>
                <w:sz w:val="20"/>
                <w:szCs w:val="20"/>
              </w:rPr>
              <w:t xml:space="preserve"> в кількості 2 шт.</w:t>
            </w:r>
          </w:p>
        </w:tc>
        <w:tc>
          <w:tcPr>
            <w:tcW w:w="1824" w:type="dxa"/>
            <w:vAlign w:val="center"/>
          </w:tcPr>
          <w:p w:rsidR="00A168D6" w:rsidRDefault="00A168D6" w:rsidP="00A168D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168D6" w:rsidRDefault="00A168D6" w:rsidP="00A168D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A168D6" w:rsidRPr="00751880" w:rsidRDefault="00A168D6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30 300,00</w:t>
            </w:r>
          </w:p>
        </w:tc>
        <w:tc>
          <w:tcPr>
            <w:tcW w:w="2006" w:type="dxa"/>
            <w:vAlign w:val="center"/>
          </w:tcPr>
          <w:p w:rsidR="00A168D6" w:rsidRPr="00751880" w:rsidRDefault="00A168D6" w:rsidP="00CA3BE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30 300,00</w:t>
            </w:r>
          </w:p>
        </w:tc>
        <w:tc>
          <w:tcPr>
            <w:tcW w:w="5683" w:type="dxa"/>
            <w:vAlign w:val="center"/>
          </w:tcPr>
          <w:p w:rsidR="00A168D6" w:rsidRPr="00751880" w:rsidRDefault="008A08CC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мотокоси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STIHL FS 350  в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2 шт.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згідно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14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квітня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2021 р. № 14-01/04/21. Результат: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збільшення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статутного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капіталу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A08CC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A08CC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зміцнення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бази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покращення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санітарного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територій</w:t>
            </w:r>
            <w:proofErr w:type="spellEnd"/>
            <w:r w:rsidRPr="008A08C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08CC">
              <w:rPr>
                <w:color w:val="000000"/>
                <w:sz w:val="20"/>
                <w:szCs w:val="20"/>
                <w:lang w:val="ru-RU"/>
              </w:rPr>
              <w:t>громади</w:t>
            </w:r>
            <w:proofErr w:type="spellEnd"/>
          </w:p>
        </w:tc>
      </w:tr>
      <w:tr w:rsidR="00B34738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B34738" w:rsidRDefault="00B34738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04" w:type="dxa"/>
            <w:vAlign w:val="center"/>
          </w:tcPr>
          <w:p w:rsidR="00B34738" w:rsidRPr="006041ED" w:rsidRDefault="00B34738" w:rsidP="00EA49AD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</w:t>
            </w:r>
            <w:r w:rsidRPr="00B34738">
              <w:rPr>
                <w:snapToGrid w:val="0"/>
                <w:sz w:val="20"/>
                <w:szCs w:val="20"/>
              </w:rPr>
              <w:t>емонт бульдозера HBXG TYS165-3 HW</w:t>
            </w:r>
          </w:p>
        </w:tc>
        <w:tc>
          <w:tcPr>
            <w:tcW w:w="1824" w:type="dxa"/>
            <w:vAlign w:val="center"/>
          </w:tcPr>
          <w:p w:rsidR="00B34738" w:rsidRDefault="00B34738" w:rsidP="00B3473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34738" w:rsidRDefault="00B34738" w:rsidP="00B34738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835" w:type="dxa"/>
            <w:gridSpan w:val="2"/>
            <w:vAlign w:val="center"/>
          </w:tcPr>
          <w:p w:rsidR="00B34738" w:rsidRPr="00B34738" w:rsidRDefault="00B34738" w:rsidP="00EA4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2006" w:type="dxa"/>
            <w:vAlign w:val="center"/>
          </w:tcPr>
          <w:p w:rsidR="00B34738" w:rsidRPr="00B34738" w:rsidRDefault="001B4380" w:rsidP="00CA3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969 950,00</w:t>
            </w:r>
          </w:p>
        </w:tc>
        <w:tc>
          <w:tcPr>
            <w:tcW w:w="5683" w:type="dxa"/>
            <w:vAlign w:val="center"/>
          </w:tcPr>
          <w:p w:rsidR="00B34738" w:rsidRPr="00B34738" w:rsidRDefault="001B4380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1B4380">
              <w:rPr>
                <w:color w:val="000000"/>
                <w:sz w:val="20"/>
                <w:szCs w:val="20"/>
              </w:rPr>
              <w:t xml:space="preserve">Відповідно до договору закупівлі від 11 жовтня 2021 р. № 11/10/21, укладеного з ТОВ "ЛОГІСТИК МАШИНЕРІ", проведено закупівлю послуг з капітального ремонту бульдозера HBXG TYS165-3HW та сплачено </w:t>
            </w:r>
            <w:proofErr w:type="spellStart"/>
            <w:r w:rsidRPr="001B4380">
              <w:rPr>
                <w:color w:val="000000"/>
                <w:sz w:val="20"/>
                <w:szCs w:val="20"/>
              </w:rPr>
              <w:t>попередю</w:t>
            </w:r>
            <w:proofErr w:type="spellEnd"/>
            <w:r w:rsidRPr="001B4380">
              <w:rPr>
                <w:color w:val="000000"/>
                <w:sz w:val="20"/>
                <w:szCs w:val="20"/>
              </w:rPr>
              <w:t xml:space="preserve"> плату 500000,00 грн. Залишок коштів у сумі 469950,00 грн. буде сплачений після прийняття виконаних робіт. Результат: збільшення статутного капіталу підприємства; продовження термін експлуатації транспортного засобу; забезпечення належного санітарно-технічного стану полігону ТПВ м. Ніжина</w:t>
            </w:r>
          </w:p>
        </w:tc>
      </w:tr>
      <w:tr w:rsidR="001B43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1B4380" w:rsidRDefault="001B43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804" w:type="dxa"/>
            <w:vAlign w:val="center"/>
          </w:tcPr>
          <w:p w:rsidR="001B4380" w:rsidRDefault="001B4380" w:rsidP="00EA49AD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1B4380">
              <w:rPr>
                <w:color w:val="000000"/>
                <w:sz w:val="20"/>
                <w:szCs w:val="20"/>
              </w:rPr>
              <w:t xml:space="preserve">Придбання снігоприбирача бензинового </w:t>
            </w:r>
            <w:r w:rsidRPr="001B4380">
              <w:rPr>
                <w:color w:val="000000"/>
                <w:sz w:val="20"/>
                <w:szCs w:val="20"/>
                <w:lang w:val="ru-RU"/>
              </w:rPr>
              <w:t>STIGA</w:t>
            </w:r>
            <w:r w:rsidRPr="001B4380">
              <w:rPr>
                <w:color w:val="000000"/>
                <w:sz w:val="20"/>
                <w:szCs w:val="20"/>
              </w:rPr>
              <w:t xml:space="preserve"> </w:t>
            </w:r>
            <w:r w:rsidRPr="001B4380">
              <w:rPr>
                <w:color w:val="000000"/>
                <w:sz w:val="20"/>
                <w:szCs w:val="20"/>
                <w:lang w:val="ru-RU"/>
              </w:rPr>
              <w:t>ST</w:t>
            </w:r>
            <w:r w:rsidRPr="001B4380">
              <w:rPr>
                <w:color w:val="000000"/>
                <w:sz w:val="20"/>
                <w:szCs w:val="20"/>
              </w:rPr>
              <w:t>5266</w:t>
            </w:r>
            <w:r w:rsidRPr="001B4380">
              <w:rPr>
                <w:color w:val="000000"/>
                <w:sz w:val="20"/>
                <w:szCs w:val="20"/>
                <w:lang w:val="ru-RU"/>
              </w:rPr>
              <w:t>P</w:t>
            </w:r>
          </w:p>
        </w:tc>
        <w:tc>
          <w:tcPr>
            <w:tcW w:w="1824" w:type="dxa"/>
            <w:vAlign w:val="center"/>
          </w:tcPr>
          <w:p w:rsidR="001B4380" w:rsidRDefault="001B4380" w:rsidP="001B438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B4380">
              <w:rPr>
                <w:color w:val="000000"/>
                <w:sz w:val="20"/>
                <w:szCs w:val="20"/>
              </w:rPr>
              <w:t>КП</w:t>
            </w:r>
            <w:proofErr w:type="spellEnd"/>
            <w:r w:rsidRPr="001B4380">
              <w:rPr>
                <w:color w:val="000000"/>
                <w:sz w:val="20"/>
                <w:szCs w:val="20"/>
              </w:rPr>
              <w:t xml:space="preserve"> «ВУКГ» </w:t>
            </w:r>
          </w:p>
        </w:tc>
        <w:tc>
          <w:tcPr>
            <w:tcW w:w="1835" w:type="dxa"/>
            <w:gridSpan w:val="2"/>
            <w:vAlign w:val="center"/>
          </w:tcPr>
          <w:p w:rsidR="001B4380" w:rsidRDefault="001B4380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1B4380">
              <w:rPr>
                <w:color w:val="000000"/>
                <w:sz w:val="20"/>
                <w:szCs w:val="20"/>
                <w:lang w:val="ru-RU"/>
              </w:rPr>
              <w:t>38 500,00</w:t>
            </w:r>
          </w:p>
        </w:tc>
        <w:tc>
          <w:tcPr>
            <w:tcW w:w="2006" w:type="dxa"/>
            <w:vAlign w:val="center"/>
          </w:tcPr>
          <w:p w:rsidR="001B4380" w:rsidRDefault="001B4380" w:rsidP="00A94C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</w:t>
            </w:r>
            <w:r w:rsidR="00A94C31">
              <w:rPr>
                <w:color w:val="000000"/>
                <w:sz w:val="20"/>
                <w:szCs w:val="20"/>
              </w:rPr>
              <w:t>346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83" w:type="dxa"/>
            <w:vAlign w:val="center"/>
          </w:tcPr>
          <w:p w:rsidR="001B4380" w:rsidRPr="002D0677" w:rsidRDefault="001B4380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1B4380">
              <w:rPr>
                <w:color w:val="000000"/>
                <w:sz w:val="20"/>
                <w:szCs w:val="20"/>
              </w:rPr>
              <w:t xml:space="preserve">На умовах договору № 01-01/10/21 від 01 жовтня 2021 р., укладеного з ТОВ "ТТТ", придбано снігоприбирач бензиновий </w:t>
            </w:r>
            <w:r w:rsidRPr="001B4380">
              <w:rPr>
                <w:color w:val="000000"/>
                <w:sz w:val="20"/>
                <w:szCs w:val="20"/>
                <w:lang w:val="ru-RU"/>
              </w:rPr>
              <w:t>STIGA</w:t>
            </w:r>
            <w:r w:rsidRPr="001B4380">
              <w:rPr>
                <w:color w:val="000000"/>
                <w:sz w:val="20"/>
                <w:szCs w:val="20"/>
              </w:rPr>
              <w:t xml:space="preserve"> </w:t>
            </w:r>
            <w:r w:rsidRPr="001B4380">
              <w:rPr>
                <w:color w:val="000000"/>
                <w:sz w:val="20"/>
                <w:szCs w:val="20"/>
                <w:lang w:val="ru-RU"/>
              </w:rPr>
              <w:t>ST</w:t>
            </w:r>
            <w:r w:rsidRPr="001B4380">
              <w:rPr>
                <w:color w:val="000000"/>
                <w:sz w:val="20"/>
                <w:szCs w:val="20"/>
              </w:rPr>
              <w:t>5266</w:t>
            </w:r>
            <w:r w:rsidRPr="001B4380">
              <w:rPr>
                <w:color w:val="000000"/>
                <w:sz w:val="20"/>
                <w:szCs w:val="20"/>
                <w:lang w:val="ru-RU"/>
              </w:rPr>
              <w:t>P</w:t>
            </w:r>
            <w:r w:rsidRPr="001B4380">
              <w:rPr>
                <w:color w:val="000000"/>
                <w:sz w:val="20"/>
                <w:szCs w:val="20"/>
              </w:rPr>
              <w:t xml:space="preserve"> - 1 шт. вартістю 38436,00 грн. з ПДВ. Результат: зміцнення матеріально-технічної бази підприємства; забезпечення безпечних і зручних умов руху та запобігання травмуванню людей</w:t>
            </w:r>
          </w:p>
        </w:tc>
      </w:tr>
      <w:tr w:rsidR="001B43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1B4380" w:rsidRDefault="001B43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:rsidR="001B4380" w:rsidRDefault="001B4380" w:rsidP="00751880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1B4380" w:rsidRDefault="001B4380" w:rsidP="00EA49AD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бура </w:t>
            </w:r>
            <w:proofErr w:type="spellStart"/>
            <w:proofErr w:type="gramStart"/>
            <w:r w:rsidRPr="001B4380">
              <w:rPr>
                <w:color w:val="000000"/>
                <w:sz w:val="20"/>
                <w:szCs w:val="20"/>
                <w:lang w:val="ru-RU"/>
              </w:rPr>
              <w:t>г</w:t>
            </w:r>
            <w:proofErr w:type="gramEnd"/>
            <w:r w:rsidRPr="001B4380">
              <w:rPr>
                <w:color w:val="000000"/>
                <w:sz w:val="20"/>
                <w:szCs w:val="20"/>
                <w:lang w:val="ru-RU"/>
              </w:rPr>
              <w:t>ідравлічного</w:t>
            </w:r>
            <w:proofErr w:type="spellEnd"/>
          </w:p>
        </w:tc>
        <w:tc>
          <w:tcPr>
            <w:tcW w:w="1824" w:type="dxa"/>
            <w:vAlign w:val="center"/>
          </w:tcPr>
          <w:p w:rsidR="001B4380" w:rsidRDefault="001B4380" w:rsidP="00B34738">
            <w:pPr>
              <w:jc w:val="center"/>
              <w:rPr>
                <w:snapToGrid w:val="0"/>
                <w:sz w:val="20"/>
                <w:szCs w:val="20"/>
              </w:rPr>
            </w:pPr>
            <w:r w:rsidRPr="001B4380">
              <w:rPr>
                <w:color w:val="000000"/>
                <w:sz w:val="20"/>
                <w:szCs w:val="20"/>
                <w:lang w:val="ru-RU"/>
              </w:rPr>
              <w:t>КП «ВУКГ»</w:t>
            </w:r>
          </w:p>
        </w:tc>
        <w:tc>
          <w:tcPr>
            <w:tcW w:w="1835" w:type="dxa"/>
            <w:gridSpan w:val="2"/>
            <w:vAlign w:val="center"/>
          </w:tcPr>
          <w:p w:rsidR="001B4380" w:rsidRDefault="001B4380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1B4380">
              <w:rPr>
                <w:color w:val="000000"/>
                <w:sz w:val="20"/>
                <w:szCs w:val="20"/>
                <w:lang w:val="ru-RU"/>
              </w:rPr>
              <w:t>72 700,00</w:t>
            </w:r>
          </w:p>
        </w:tc>
        <w:tc>
          <w:tcPr>
            <w:tcW w:w="2006" w:type="dxa"/>
            <w:vAlign w:val="center"/>
          </w:tcPr>
          <w:p w:rsidR="001B4380" w:rsidRDefault="001B4380" w:rsidP="00CA3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72 655,32</w:t>
            </w:r>
          </w:p>
        </w:tc>
        <w:tc>
          <w:tcPr>
            <w:tcW w:w="5683" w:type="dxa"/>
            <w:vAlign w:val="center"/>
          </w:tcPr>
          <w:p w:rsidR="001B4380" w:rsidRPr="001B4380" w:rsidRDefault="001B4380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до договору про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№ 10/11/21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10 листопада 2021 року,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укладеного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B4380">
              <w:rPr>
                <w:color w:val="000000"/>
                <w:sz w:val="20"/>
                <w:szCs w:val="20"/>
                <w:lang w:val="ru-RU"/>
              </w:rPr>
              <w:t>ТОВ</w:t>
            </w:r>
            <w:proofErr w:type="gram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Контракшн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Машинері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подрібнювач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пнів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(1 комплект)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72655,32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ПДВ</w:t>
            </w:r>
          </w:p>
        </w:tc>
      </w:tr>
      <w:tr w:rsidR="001B4380" w:rsidRPr="00381793" w:rsidTr="0067268E">
        <w:trPr>
          <w:cantSplit/>
          <w:trHeight w:val="1647"/>
          <w:jc w:val="center"/>
        </w:trPr>
        <w:tc>
          <w:tcPr>
            <w:tcW w:w="739" w:type="dxa"/>
            <w:vAlign w:val="center"/>
          </w:tcPr>
          <w:p w:rsidR="001B4380" w:rsidRDefault="001B4380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804" w:type="dxa"/>
            <w:vAlign w:val="center"/>
          </w:tcPr>
          <w:p w:rsidR="001B4380" w:rsidRPr="001B4380" w:rsidRDefault="001B4380" w:rsidP="00EA49AD">
            <w:pPr>
              <w:autoSpaceDE w:val="0"/>
              <w:autoSpaceDN w:val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Придбання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відвалу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поворотного) у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proofErr w:type="gramStart"/>
            <w:r w:rsidRPr="001B4380">
              <w:rPr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24" w:type="dxa"/>
            <w:vAlign w:val="center"/>
          </w:tcPr>
          <w:p w:rsidR="001B4380" w:rsidRPr="001B4380" w:rsidRDefault="001B4380" w:rsidP="001B43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КП «ВУКГ» </w:t>
            </w:r>
          </w:p>
        </w:tc>
        <w:tc>
          <w:tcPr>
            <w:tcW w:w="1835" w:type="dxa"/>
            <w:gridSpan w:val="2"/>
            <w:vAlign w:val="center"/>
          </w:tcPr>
          <w:p w:rsidR="001B4380" w:rsidRPr="001B4380" w:rsidRDefault="001B4380" w:rsidP="00EA49A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B4380">
              <w:rPr>
                <w:color w:val="000000"/>
                <w:sz w:val="20"/>
                <w:szCs w:val="20"/>
                <w:lang w:val="ru-RU"/>
              </w:rPr>
              <w:t>317 100,00</w:t>
            </w:r>
          </w:p>
        </w:tc>
        <w:tc>
          <w:tcPr>
            <w:tcW w:w="2006" w:type="dxa"/>
            <w:vAlign w:val="center"/>
          </w:tcPr>
          <w:p w:rsidR="001B4380" w:rsidRDefault="001B4380" w:rsidP="00CA3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317 100,00</w:t>
            </w:r>
          </w:p>
        </w:tc>
        <w:tc>
          <w:tcPr>
            <w:tcW w:w="5683" w:type="dxa"/>
            <w:vAlign w:val="center"/>
          </w:tcPr>
          <w:p w:rsidR="001B4380" w:rsidRPr="001B4380" w:rsidRDefault="001B4380" w:rsidP="00DA49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до договору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закупі</w:t>
            </w:r>
            <w:proofErr w:type="gramStart"/>
            <w:r w:rsidRPr="001B4380">
              <w:rPr>
                <w:color w:val="000000"/>
                <w:sz w:val="20"/>
                <w:szCs w:val="20"/>
                <w:lang w:val="ru-RU"/>
              </w:rPr>
              <w:t>вл</w:t>
            </w:r>
            <w:proofErr w:type="gramEnd"/>
            <w:r w:rsidRPr="001B4380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15 листопада 2021 року № 15/11/21,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укладеного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ТОВ "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Спецбудмаш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придбано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обладнання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МДКЗ-20-11 КАМАЗ (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відвал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поворотний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кількості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2 шт.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158550,00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/шт.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ПДВ. Результат: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збільшення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статутного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капіталу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B4380">
              <w:rPr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1B4380">
              <w:rPr>
                <w:color w:val="000000"/>
                <w:sz w:val="20"/>
                <w:szCs w:val="20"/>
                <w:lang w:val="ru-RU"/>
              </w:rPr>
              <w:t>ідприємства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попередження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аварійних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ситуацій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на дорогах,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запобігання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травмуванню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учасників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дорожнього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руху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в зимовий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стійкості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1B438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4380">
              <w:rPr>
                <w:color w:val="000000"/>
                <w:sz w:val="20"/>
                <w:szCs w:val="20"/>
                <w:lang w:val="ru-RU"/>
              </w:rPr>
              <w:t>підприємства</w:t>
            </w:r>
            <w:proofErr w:type="spellEnd"/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Pr="008A08CC" w:rsidRDefault="00EB76ED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804" w:type="dxa"/>
            <w:vAlign w:val="center"/>
          </w:tcPr>
          <w:p w:rsidR="00D75DD1" w:rsidRPr="008A08CC" w:rsidRDefault="00D75DD1" w:rsidP="00EA49AD">
            <w:pPr>
              <w:jc w:val="center"/>
              <w:rPr>
                <w:bCs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навантажувача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JSB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  <w:tc>
          <w:tcPr>
            <w:tcW w:w="1824" w:type="dxa"/>
            <w:vAlign w:val="center"/>
          </w:tcPr>
          <w:p w:rsidR="00D75DD1" w:rsidRPr="008A08CC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2 747 000,00</w:t>
            </w:r>
          </w:p>
        </w:tc>
        <w:tc>
          <w:tcPr>
            <w:tcW w:w="2006" w:type="dxa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2 747 000,00</w:t>
            </w:r>
          </w:p>
        </w:tc>
        <w:tc>
          <w:tcPr>
            <w:tcW w:w="5683" w:type="dxa"/>
            <w:vAlign w:val="center"/>
          </w:tcPr>
          <w:p w:rsidR="00D75DD1" w:rsidRPr="008A08CC" w:rsidRDefault="00D75DD1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екскаватора-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навантажувача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JSB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SITEIMASTER</w:t>
            </w:r>
          </w:p>
        </w:tc>
      </w:tr>
      <w:tr w:rsidR="00D75DD1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D75DD1" w:rsidRPr="008A08CC" w:rsidRDefault="00EB76ED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12</w:t>
            </w:r>
          </w:p>
        </w:tc>
        <w:tc>
          <w:tcPr>
            <w:tcW w:w="2804" w:type="dxa"/>
            <w:vAlign w:val="center"/>
          </w:tcPr>
          <w:p w:rsidR="00D75DD1" w:rsidRPr="008A08CC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Придбання  автоматичних конденсаторних установок</w:t>
            </w:r>
          </w:p>
        </w:tc>
        <w:tc>
          <w:tcPr>
            <w:tcW w:w="1824" w:type="dxa"/>
            <w:vAlign w:val="center"/>
          </w:tcPr>
          <w:p w:rsidR="00D75DD1" w:rsidRPr="008A08CC" w:rsidRDefault="00D75DD1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835" w:type="dxa"/>
            <w:gridSpan w:val="2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93 000,00</w:t>
            </w:r>
          </w:p>
        </w:tc>
        <w:tc>
          <w:tcPr>
            <w:tcW w:w="2006" w:type="dxa"/>
            <w:vAlign w:val="center"/>
          </w:tcPr>
          <w:p w:rsidR="00D75DD1" w:rsidRPr="008A08CC" w:rsidRDefault="00D75DD1" w:rsidP="00E11799">
            <w:pPr>
              <w:jc w:val="center"/>
              <w:rPr>
                <w:bCs/>
              </w:rPr>
            </w:pPr>
            <w:r w:rsidRPr="008A08CC">
              <w:rPr>
                <w:bCs/>
              </w:rPr>
              <w:t>93 000,00</w:t>
            </w:r>
          </w:p>
        </w:tc>
        <w:tc>
          <w:tcPr>
            <w:tcW w:w="5683" w:type="dxa"/>
            <w:vAlign w:val="center"/>
          </w:tcPr>
          <w:p w:rsidR="00D75DD1" w:rsidRPr="008A08CC" w:rsidRDefault="00947505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Придбано автоматичні конденсаторні установки в кількості 2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щт</w:t>
            </w:r>
            <w:proofErr w:type="spellEnd"/>
          </w:p>
        </w:tc>
      </w:tr>
      <w:tr w:rsidR="00EB76ED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B76ED" w:rsidRPr="008A08CC" w:rsidRDefault="00EB76ED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804" w:type="dxa"/>
            <w:vAlign w:val="center"/>
          </w:tcPr>
          <w:p w:rsidR="00EB76ED" w:rsidRPr="008A08CC" w:rsidRDefault="00EB76ED" w:rsidP="002620BF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Придбання снігоприбирального відвалу з системою амортизації до екскаватора-навантажувача 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JCB</w:t>
            </w:r>
            <w:r w:rsidRPr="008A08CC">
              <w:rPr>
                <w:snapToGrid w:val="0"/>
                <w:sz w:val="20"/>
                <w:szCs w:val="20"/>
              </w:rPr>
              <w:t xml:space="preserve"> 4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CX</w:t>
            </w:r>
            <w:r w:rsidRPr="008A08CC">
              <w:rPr>
                <w:snapToGrid w:val="0"/>
                <w:sz w:val="20"/>
                <w:szCs w:val="20"/>
              </w:rPr>
              <w:t xml:space="preserve"> </w:t>
            </w:r>
            <w:r w:rsidRPr="008A08CC">
              <w:rPr>
                <w:snapToGrid w:val="0"/>
                <w:sz w:val="20"/>
                <w:szCs w:val="20"/>
                <w:lang w:val="en-US"/>
              </w:rPr>
              <w:t>SITEMASTER</w:t>
            </w:r>
          </w:p>
        </w:tc>
        <w:tc>
          <w:tcPr>
            <w:tcW w:w="1824" w:type="dxa"/>
            <w:vAlign w:val="center"/>
          </w:tcPr>
          <w:p w:rsidR="00EB76ED" w:rsidRPr="008A08CC" w:rsidRDefault="00EB76ED" w:rsidP="002620BF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 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НУВКГ           </w:t>
            </w:r>
          </w:p>
        </w:tc>
        <w:tc>
          <w:tcPr>
            <w:tcW w:w="1835" w:type="dxa"/>
            <w:gridSpan w:val="2"/>
            <w:vAlign w:val="center"/>
          </w:tcPr>
          <w:p w:rsidR="00EB76ED" w:rsidRPr="008A08CC" w:rsidRDefault="00EB76ED" w:rsidP="00EB76E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14 </w:t>
            </w:r>
            <w:r w:rsidRPr="008A08CC">
              <w:rPr>
                <w:bCs/>
                <w:lang w:val="en-US"/>
              </w:rPr>
              <w:t>000.00</w:t>
            </w:r>
          </w:p>
        </w:tc>
        <w:tc>
          <w:tcPr>
            <w:tcW w:w="2006" w:type="dxa"/>
            <w:vAlign w:val="center"/>
          </w:tcPr>
          <w:p w:rsidR="00EB76ED" w:rsidRPr="008A08CC" w:rsidRDefault="00EB76ED" w:rsidP="00EB76ED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Pr="008A08CC">
              <w:rPr>
                <w:bCs/>
              </w:rPr>
              <w:t> 000,00</w:t>
            </w:r>
          </w:p>
        </w:tc>
        <w:tc>
          <w:tcPr>
            <w:tcW w:w="5683" w:type="dxa"/>
            <w:vAlign w:val="center"/>
          </w:tcPr>
          <w:p w:rsidR="00EB76ED" w:rsidRPr="00EF3B03" w:rsidRDefault="00EB76ED" w:rsidP="00014B65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Придбано снігоприбиральний відвал з системою амортизації до екскаватора-навантажувача </w:t>
            </w:r>
            <w:r w:rsidRPr="0045399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JCB</w:t>
            </w:r>
            <w:r w:rsidRPr="00453995">
              <w:rPr>
                <w:snapToGrid w:val="0"/>
                <w:sz w:val="20"/>
                <w:szCs w:val="20"/>
              </w:rPr>
              <w:t xml:space="preserve"> 4</w:t>
            </w:r>
            <w:r>
              <w:rPr>
                <w:snapToGrid w:val="0"/>
                <w:sz w:val="20"/>
                <w:szCs w:val="20"/>
                <w:lang w:val="en-US"/>
              </w:rPr>
              <w:t>CX</w:t>
            </w:r>
            <w:r w:rsidRPr="0045399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SITEMASTER</w:t>
            </w:r>
            <w:r>
              <w:rPr>
                <w:snapToGrid w:val="0"/>
                <w:sz w:val="20"/>
                <w:szCs w:val="20"/>
              </w:rPr>
              <w:t xml:space="preserve">, </w:t>
            </w:r>
          </w:p>
        </w:tc>
      </w:tr>
      <w:tr w:rsidR="00EB76ED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B76ED" w:rsidRPr="008A08CC" w:rsidRDefault="00EB76ED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804" w:type="dxa"/>
            <w:vAlign w:val="center"/>
          </w:tcPr>
          <w:p w:rsidR="00EB76ED" w:rsidRDefault="00EB76ED" w:rsidP="00014B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електродвигуна 1,1кВт </w:t>
            </w:r>
          </w:p>
        </w:tc>
        <w:tc>
          <w:tcPr>
            <w:tcW w:w="1824" w:type="dxa"/>
            <w:vAlign w:val="center"/>
          </w:tcPr>
          <w:p w:rsidR="00EB76ED" w:rsidRDefault="00EB76ED" w:rsidP="00014B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Управління ЖКГ та будівництва</w:t>
            </w:r>
            <w:r w:rsidRPr="00C14278">
              <w:rPr>
                <w:snapToGrid w:val="0"/>
                <w:sz w:val="20"/>
                <w:szCs w:val="20"/>
              </w:rPr>
              <w:t xml:space="preserve">            </w:t>
            </w:r>
          </w:p>
        </w:tc>
        <w:tc>
          <w:tcPr>
            <w:tcW w:w="1835" w:type="dxa"/>
            <w:gridSpan w:val="2"/>
            <w:vAlign w:val="center"/>
          </w:tcPr>
          <w:p w:rsidR="00EB76ED" w:rsidRPr="00A1448C" w:rsidRDefault="00EB76ED" w:rsidP="00014B6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6000,00</w:t>
            </w:r>
          </w:p>
        </w:tc>
        <w:tc>
          <w:tcPr>
            <w:tcW w:w="2006" w:type="dxa"/>
            <w:vAlign w:val="center"/>
          </w:tcPr>
          <w:p w:rsidR="00EB76ED" w:rsidRPr="004C0324" w:rsidRDefault="00EB76ED" w:rsidP="00014B65">
            <w:pPr>
              <w:jc w:val="center"/>
              <w:rPr>
                <w:bCs/>
              </w:rPr>
            </w:pPr>
            <w:r w:rsidRPr="004C0324">
              <w:rPr>
                <w:bCs/>
              </w:rPr>
              <w:t>6000,00</w:t>
            </w:r>
          </w:p>
        </w:tc>
        <w:tc>
          <w:tcPr>
            <w:tcW w:w="5683" w:type="dxa"/>
            <w:vAlign w:val="center"/>
          </w:tcPr>
          <w:p w:rsidR="00EB76ED" w:rsidRDefault="00EB76ED" w:rsidP="00014B65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електродвигуна 1,1кВт</w:t>
            </w:r>
          </w:p>
        </w:tc>
      </w:tr>
      <w:tr w:rsidR="00EB76ED" w:rsidRPr="00381793" w:rsidTr="0067268E">
        <w:trPr>
          <w:cantSplit/>
          <w:trHeight w:val="1020"/>
          <w:jc w:val="center"/>
        </w:trPr>
        <w:tc>
          <w:tcPr>
            <w:tcW w:w="739" w:type="dxa"/>
            <w:vAlign w:val="center"/>
          </w:tcPr>
          <w:p w:rsidR="00EB76ED" w:rsidRPr="008A08CC" w:rsidRDefault="00EB76ED" w:rsidP="009F798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804" w:type="dxa"/>
            <w:vAlign w:val="center"/>
          </w:tcPr>
          <w:p w:rsidR="00EB76ED" w:rsidRPr="008A08CC" w:rsidRDefault="00EB76E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Придбання оргтехніки</w:t>
            </w:r>
          </w:p>
        </w:tc>
        <w:tc>
          <w:tcPr>
            <w:tcW w:w="1824" w:type="dxa"/>
            <w:vAlign w:val="center"/>
          </w:tcPr>
          <w:p w:rsidR="00EB76ED" w:rsidRPr="008A08CC" w:rsidRDefault="00EB76E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«ВАТПП»</w:t>
            </w:r>
          </w:p>
        </w:tc>
        <w:tc>
          <w:tcPr>
            <w:tcW w:w="1835" w:type="dxa"/>
            <w:gridSpan w:val="2"/>
            <w:vAlign w:val="center"/>
          </w:tcPr>
          <w:p w:rsidR="00EB76ED" w:rsidRPr="008A08CC" w:rsidRDefault="00EB76ED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8A08CC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2006" w:type="dxa"/>
            <w:vAlign w:val="center"/>
          </w:tcPr>
          <w:p w:rsidR="00EB76ED" w:rsidRPr="008A08CC" w:rsidRDefault="00EB76ED" w:rsidP="00EA49AD">
            <w:pPr>
              <w:jc w:val="center"/>
              <w:rPr>
                <w:color w:val="000000"/>
                <w:sz w:val="20"/>
                <w:szCs w:val="20"/>
              </w:rPr>
            </w:pPr>
            <w:r w:rsidRPr="008A08CC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5683" w:type="dxa"/>
            <w:vAlign w:val="center"/>
          </w:tcPr>
          <w:p w:rsidR="00EB76ED" w:rsidRPr="008A08CC" w:rsidRDefault="00EB76ED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 xml:space="preserve">9 000,00 придбання лазерного </w:t>
            </w:r>
            <w:proofErr w:type="spellStart"/>
            <w:r w:rsidRPr="008A08CC">
              <w:rPr>
                <w:snapToGrid w:val="0"/>
                <w:sz w:val="20"/>
                <w:szCs w:val="20"/>
              </w:rPr>
              <w:t>мультифункціонального</w:t>
            </w:r>
            <w:proofErr w:type="spellEnd"/>
            <w:r w:rsidRPr="008A08CC">
              <w:rPr>
                <w:snapToGrid w:val="0"/>
                <w:sz w:val="20"/>
                <w:szCs w:val="20"/>
              </w:rPr>
              <w:t xml:space="preserve"> принтера</w:t>
            </w:r>
          </w:p>
          <w:p w:rsidR="00EB76ED" w:rsidRPr="008A08CC" w:rsidRDefault="00EB76ED" w:rsidP="00EA49AD">
            <w:pPr>
              <w:rPr>
                <w:snapToGrid w:val="0"/>
                <w:sz w:val="20"/>
                <w:szCs w:val="20"/>
              </w:rPr>
            </w:pPr>
            <w:r w:rsidRPr="008A08CC">
              <w:rPr>
                <w:snapToGrid w:val="0"/>
                <w:sz w:val="20"/>
                <w:szCs w:val="20"/>
              </w:rPr>
              <w:t>16 000,00 придбання персонального комп’ютера</w:t>
            </w:r>
          </w:p>
        </w:tc>
      </w:tr>
      <w:tr w:rsidR="00EB76ED" w:rsidRPr="00381793" w:rsidTr="0067268E">
        <w:trPr>
          <w:cantSplit/>
          <w:trHeight w:val="453"/>
          <w:jc w:val="center"/>
        </w:trPr>
        <w:tc>
          <w:tcPr>
            <w:tcW w:w="739" w:type="dxa"/>
            <w:vAlign w:val="center"/>
          </w:tcPr>
          <w:p w:rsidR="00EB76ED" w:rsidRDefault="00EB76ED" w:rsidP="00EA49AD">
            <w:pPr>
              <w:pStyle w:val="ab"/>
              <w:rPr>
                <w:snapToGrid w:val="0"/>
              </w:rPr>
            </w:pPr>
          </w:p>
        </w:tc>
        <w:tc>
          <w:tcPr>
            <w:tcW w:w="2804" w:type="dxa"/>
            <w:vAlign w:val="center"/>
          </w:tcPr>
          <w:p w:rsidR="00EB76ED" w:rsidRPr="00976FF2" w:rsidRDefault="00EB76ED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824" w:type="dxa"/>
            <w:vAlign w:val="center"/>
          </w:tcPr>
          <w:p w:rsidR="00EB76ED" w:rsidRDefault="00EB76E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EB76ED" w:rsidRPr="00B34738" w:rsidRDefault="00EB76ED" w:rsidP="00E01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4738">
              <w:rPr>
                <w:rStyle w:val="grame"/>
                <w:b/>
                <w:snapToGrid w:val="0"/>
                <w:sz w:val="28"/>
                <w:szCs w:val="28"/>
                <w:lang w:val="ru-RU"/>
              </w:rPr>
              <w:t>6 032 750,00</w:t>
            </w:r>
          </w:p>
        </w:tc>
        <w:tc>
          <w:tcPr>
            <w:tcW w:w="2006" w:type="dxa"/>
            <w:vAlign w:val="center"/>
          </w:tcPr>
          <w:p w:rsidR="00EB76ED" w:rsidRPr="00B34738" w:rsidRDefault="00F87C3A" w:rsidP="00E011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6 022 501,32</w:t>
            </w:r>
          </w:p>
        </w:tc>
        <w:tc>
          <w:tcPr>
            <w:tcW w:w="5683" w:type="dxa"/>
            <w:vAlign w:val="center"/>
          </w:tcPr>
          <w:p w:rsidR="00EB76ED" w:rsidRPr="00381793" w:rsidRDefault="00EB76ED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4993"/>
        <w:gridCol w:w="4994"/>
        <w:gridCol w:w="4994"/>
      </w:tblGrid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67268E" w:rsidRPr="00B00363" w:rsidTr="00173ACF">
        <w:tc>
          <w:tcPr>
            <w:tcW w:w="4740" w:type="dxa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67268E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84" w:rsidRDefault="00FA0C84" w:rsidP="001C199B">
      <w:r>
        <w:separator/>
      </w:r>
    </w:p>
  </w:endnote>
  <w:endnote w:type="continuationSeparator" w:id="0">
    <w:p w:rsidR="00FA0C84" w:rsidRDefault="00FA0C8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E7BA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E7BA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11F9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84" w:rsidRDefault="00FA0C84" w:rsidP="001C199B">
      <w:r>
        <w:separator/>
      </w:r>
    </w:p>
  </w:footnote>
  <w:footnote w:type="continuationSeparator" w:id="0">
    <w:p w:rsidR="00FA0C84" w:rsidRDefault="00FA0C8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6F47"/>
    <w:rsid w:val="000D408B"/>
    <w:rsid w:val="000D64A4"/>
    <w:rsid w:val="000E0022"/>
    <w:rsid w:val="000E783B"/>
    <w:rsid w:val="000F000B"/>
    <w:rsid w:val="000F1EAD"/>
    <w:rsid w:val="000F6788"/>
    <w:rsid w:val="00101DFC"/>
    <w:rsid w:val="00105ACF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3AC6"/>
    <w:rsid w:val="002349AB"/>
    <w:rsid w:val="00235847"/>
    <w:rsid w:val="002474E3"/>
    <w:rsid w:val="002546DC"/>
    <w:rsid w:val="00257D98"/>
    <w:rsid w:val="0026523E"/>
    <w:rsid w:val="0027620A"/>
    <w:rsid w:val="00286FDC"/>
    <w:rsid w:val="00295DB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A1E03"/>
    <w:rsid w:val="003A5689"/>
    <w:rsid w:val="003B12BE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B3790"/>
    <w:rsid w:val="005C610F"/>
    <w:rsid w:val="005D267A"/>
    <w:rsid w:val="005D579D"/>
    <w:rsid w:val="005E3004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221E"/>
    <w:rsid w:val="00A16540"/>
    <w:rsid w:val="00A168D6"/>
    <w:rsid w:val="00A2207A"/>
    <w:rsid w:val="00A273A3"/>
    <w:rsid w:val="00A37A4B"/>
    <w:rsid w:val="00A40538"/>
    <w:rsid w:val="00A527C0"/>
    <w:rsid w:val="00A632A3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544AA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56323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51F9C"/>
    <w:rsid w:val="00F57ED9"/>
    <w:rsid w:val="00F60CBC"/>
    <w:rsid w:val="00F61558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3F8C-3257-4FC5-B47B-2E0D8DCC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2021-10-07T06:16:00Z</cp:lastPrinted>
  <dcterms:created xsi:type="dcterms:W3CDTF">2022-01-12T13:04:00Z</dcterms:created>
  <dcterms:modified xsi:type="dcterms:W3CDTF">2022-01-12T14:04:00Z</dcterms:modified>
</cp:coreProperties>
</file>