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11 березня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8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12.00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12.30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Кодола О.М.,  Вовченко Ф.І., Величко Л. М., Галіч Ю. В., Дорохін В. Г., Пелехай Л. М., Смага С. С.,    Хоменко Ю. Ю.</w:t>
      </w:r>
    </w:p>
    <w:p>
      <w:pPr>
        <w:spacing w:after="0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Відсутня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на засіданні член </w:t>
      </w:r>
      <w:r>
        <w:rPr>
          <w:rFonts w:ascii="Times New Roman" w:hAnsi="Times New Roman" w:eastAsia="Times New Roman" w:cs="Times New Roman"/>
          <w:sz w:val="28"/>
          <w:szCs w:val="28"/>
        </w:rPr>
        <w:t>виконавчого комітету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Пелехай Л.М.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Бассак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Т.Ф.                          -           начальник управління культури і туризму</w:t>
      </w:r>
    </w:p>
    <w:tbl>
      <w:tblPr>
        <w:tblStyle w:val="4"/>
        <w:tblpPr w:leftFromText="180" w:rightFromText="180" w:bottomFromText="160" w:vertAnchor="text" w:horzAnchor="margin" w:tblpY="214"/>
        <w:tblW w:w="95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536"/>
        <w:gridCol w:w="5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Горбаченко І. С.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Назаріна І. В. </w:t>
            </w:r>
          </w:p>
        </w:tc>
        <w:tc>
          <w:tcPr>
            <w:tcW w:w="1536" w:type="dxa"/>
          </w:tcPr>
          <w:p>
            <w:pPr>
              <w:pStyle w:val="11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Рацин Н. Б.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                         </w:t>
            </w:r>
          </w:p>
        </w:tc>
        <w:tc>
          <w:tcPr>
            <w:tcW w:w="1536" w:type="dxa"/>
          </w:tcPr>
          <w:p>
            <w:pPr>
              <w:pStyle w:val="11"/>
              <w:numPr>
                <w:numId w:val="0"/>
              </w:numPr>
              <w:spacing w:after="0" w:line="276" w:lineRule="auto"/>
              <w:contextualSpacing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      -</w:t>
            </w:r>
          </w:p>
          <w:p>
            <w:pPr>
              <w:pStyle w:val="11"/>
              <w:numPr>
                <w:numId w:val="0"/>
              </w:numPr>
              <w:spacing w:after="0" w:line="276" w:lineRule="auto"/>
              <w:contextualSpacing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pStyle w:val="11"/>
              <w:numPr>
                <w:numId w:val="0"/>
              </w:numPr>
              <w:spacing w:after="0" w:line="276" w:lineRule="auto"/>
              <w:contextualSpacing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      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Ніжинської міської ради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Якуба В. М.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в. о. генерального директора КНП «Ніжинський міський пологовий будинок»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Кодола О. М. повідомив, що на засіданні виконавчого комітету                11.03.2022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 </w:t>
      </w:r>
      <w:bookmarkStart w:id="1" w:name="_GoBack"/>
      <w:bookmarkEnd w:id="1"/>
    </w:p>
    <w:p>
      <w:pPr>
        <w:spacing w:line="240" w:lineRule="auto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</w:t>
      </w:r>
    </w:p>
    <w:p>
      <w:pPr>
        <w:spacing w:line="240" w:lineRule="auto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Порядок денний</w:t>
      </w:r>
    </w:p>
    <w:p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Hlk93671987"/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передачу на балансовий облік Комунальному некомерційному підприємству Ніжинська міська лікарня ім. Галицького Ніжинської міської ради Чернігівської області запасів Комунального некомерційного підприємства Ніжинський міський пологовий будинок.</w:t>
      </w:r>
    </w:p>
    <w:p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продовження строку перебування дитини в сім’ї патронатного вихователя.</w:t>
      </w:r>
    </w:p>
    <w:p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одноразової матеріальної допомоги.</w:t>
      </w:r>
    </w:p>
    <w:p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погодження кандидата на посаду командира добровольчого формування на території Ніжинської територіальної громади.</w:t>
      </w:r>
    </w:p>
    <w:p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>
        <w:rPr>
          <w:rStyle w:val="9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плату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навчання учнів в початкових спеціалізованих мистецьких навчальних закладах м. Ніжина.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рішення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9"/>
          <w:bCs/>
          <w:color w:val="000000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передачу на балансовий облік Комунальному некомерційному підприємству Ніжинська міська лікарня ім. Галицького Ніжинської міської ради Чернігівської області запасів Комунального некомерційного підприємства Ніжинський міський пологовий будинок</w:t>
      </w:r>
    </w:p>
    <w:p>
      <w:p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Якубу В. М., в. о. генерального директора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КНП «Ніжинський міський пологовий будинок», який 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продовження строку перебування дитини в сім’ї патронатного вихователя.</w:t>
      </w:r>
    </w:p>
    <w:p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 Б.,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одноразової матеріальної допомоги.</w:t>
      </w:r>
    </w:p>
    <w:p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Назаріну І. 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з питань прийому звернень відділу з питань діловодства та роботи зі зверненнями громадян,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яка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№ 63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11"/>
        <w:spacing w:line="240" w:lineRule="auto"/>
        <w:ind w:left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pStyle w:val="11"/>
        <w:numPr>
          <w:ilvl w:val="0"/>
          <w:numId w:val="3"/>
        </w:numPr>
        <w:spacing w:line="240" w:lineRule="auto"/>
        <w:ind w:left="0" w:leftChars="0" w:firstLine="0" w:firstLineChars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погодження кандидата на посаду командира добровольчого формування на території Ніжинської територіальної громади.</w:t>
      </w:r>
    </w:p>
    <w:p>
      <w:pPr>
        <w:pStyle w:val="11"/>
        <w:spacing w:line="240" w:lineRule="auto"/>
        <w:ind w:left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Легу В. О.,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юридично-кадрового забезпечення,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№ 64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11"/>
        <w:numPr>
          <w:ilvl w:val="0"/>
          <w:numId w:val="3"/>
        </w:numPr>
        <w:spacing w:line="240" w:lineRule="auto"/>
        <w:ind w:left="0" w:leftChars="0" w:firstLine="0" w:firstLineChars="0"/>
        <w:jc w:val="both"/>
        <w:rPr>
          <w:rStyle w:val="9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плату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навчання учнів в початкових спеціалізованих мистецьких навчальних закладах м. Ніжина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Бассак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№ 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77599"/>
    <w:multiLevelType w:val="multilevel"/>
    <w:tmpl w:val="25277599"/>
    <w:lvl w:ilvl="0" w:tentative="0">
      <w:start w:val="0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>
    <w:nsid w:val="49D0697E"/>
    <w:multiLevelType w:val="multilevel"/>
    <w:tmpl w:val="49D069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9752D"/>
    <w:multiLevelType w:val="multilevel"/>
    <w:tmpl w:val="6EC975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213B40E1"/>
    <w:rsid w:val="7A4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8"/>
    <w:semiHidden/>
    <w:unhideWhenUsed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7">
    <w:name w:val="Заголовок 3 Знак"/>
    <w:basedOn w:val="3"/>
    <w:link w:val="2"/>
    <w:semiHidden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8">
    <w:name w:val="Основной текст с отступом Знак"/>
    <w:basedOn w:val="3"/>
    <w:link w:val="5"/>
    <w:semiHidden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9">
    <w:name w:val="docdata"/>
    <w:basedOn w:val="3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2286</Words>
  <Characters>1304</Characters>
  <Lines>10</Lines>
  <Paragraphs>7</Paragraphs>
  <TotalTime>12</TotalTime>
  <ScaleCrop>false</ScaleCrop>
  <LinksUpToDate>false</LinksUpToDate>
  <CharactersWithSpaces>3583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dcterms:modified xsi:type="dcterms:W3CDTF">2022-03-29T08:34:35Z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81AD51DE21A34F209243C981A96D3EE3</vt:lpwstr>
  </property>
</Properties>
</file>