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Р О З П О Р Я Д Ж Е Н Н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26CF4BC5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  <w:lang w:val="uk-UA"/>
        </w:rPr>
        <w:t>103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обсягів закупівель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3DADDE6D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від 28 лютого 2022 року № 169 «Деякі питання здійснення оборонних та публічних закупівель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 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закупівель, перелік та обсяги яких затверджено розпорядженням «Про визначення переліку та обсягів закупівель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3A705E22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 зміни до Переліку та обсягів закупівель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«Про визначення переліку та обсягів закупівель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2C515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шляхом з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атвердження нової</w:t>
      </w:r>
      <w:r w:rsidR="001A45A2">
        <w:rPr>
          <w:rFonts w:ascii="Times New Roman" w:hAnsi="Times New Roman" w:cs="Times New Roman"/>
          <w:sz w:val="28"/>
          <w:szCs w:val="28"/>
          <w:lang w:val="uk-UA"/>
        </w:rPr>
        <w:t xml:space="preserve"> редакції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5D412" w14:textId="51BEE33C" w:rsidR="00F807E4" w:rsidRPr="009827DB" w:rsidRDefault="002C5159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1CEC" w:rsidRPr="009827DB"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Постанови призначити </w:t>
      </w:r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>начальника відділу бухгалтерського обліку – головного бухгалтера Єфіменко Н.Є.</w:t>
      </w: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461F1051" w:rsidR="00F1119D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начальника відділу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                Анатолій ІВАНИЦЬКИЙ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C6B00D" w14:textId="31A73058" w:rsidR="00706E77" w:rsidRPr="00726233" w:rsidRDefault="00706E77" w:rsidP="007B2F20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6F9CE9C4" w14:textId="77777777" w:rsidR="00A3443C" w:rsidRDefault="00A3443C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парату виконавчого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9AE7E6" w14:textId="13DBA6A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207E77" w:rsidRPr="0031508B" w14:paraId="6287B695" w14:textId="77777777" w:rsidTr="007B2F20">
        <w:tc>
          <w:tcPr>
            <w:tcW w:w="6345" w:type="dxa"/>
            <w:shd w:val="clear" w:color="auto" w:fill="auto"/>
          </w:tcPr>
          <w:p w14:paraId="4DD67C6A" w14:textId="77777777" w:rsidR="00207E77" w:rsidRPr="0031508B" w:rsidRDefault="00207E7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4B08268" w14:textId="56C1FD8E" w:rsidR="00207E77" w:rsidRPr="0031508B" w:rsidRDefault="00207E77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Федір ВОВЧЕНКО</w:t>
            </w:r>
          </w:p>
        </w:tc>
      </w:tr>
      <w:tr w:rsidR="0031508B" w:rsidRPr="0031508B" w14:paraId="1CCBD75D" w14:textId="77777777" w:rsidTr="007B2F20">
        <w:tc>
          <w:tcPr>
            <w:tcW w:w="6345" w:type="dxa"/>
            <w:shd w:val="clear" w:color="auto" w:fill="auto"/>
          </w:tcPr>
          <w:p w14:paraId="25AD10AE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Начальник відділу бухгалтерського</w:t>
            </w:r>
          </w:p>
          <w:p w14:paraId="7B659A21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обліку-головний бухгалтер</w:t>
            </w:r>
          </w:p>
          <w:p w14:paraId="03D6E9AA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апарату виконавчого комітету </w:t>
            </w:r>
          </w:p>
          <w:p w14:paraId="66CED408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 міської ради</w:t>
            </w:r>
          </w:p>
        </w:tc>
        <w:tc>
          <w:tcPr>
            <w:tcW w:w="2835" w:type="dxa"/>
            <w:shd w:val="clear" w:color="auto" w:fill="auto"/>
          </w:tcPr>
          <w:p w14:paraId="27A9165E" w14:textId="77777777" w:rsidR="0031508B" w:rsidRPr="0031508B" w:rsidRDefault="0031508B" w:rsidP="007B2F2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Наталія ЄФІМЕНКО</w:t>
            </w:r>
          </w:p>
        </w:tc>
      </w:tr>
      <w:tr w:rsidR="0031508B" w:rsidRPr="0031508B" w14:paraId="5796EC4E" w14:textId="77777777" w:rsidTr="007B2F20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7B2F20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7B2F20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7B2F20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7B2F20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711392" w14:textId="39F83E55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«Затверджено»</w:t>
      </w:r>
    </w:p>
    <w:p w14:paraId="4F08967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17821A12" w14:textId="6A796A0D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1F0E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трав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>2022 року №</w:t>
      </w:r>
      <w:r w:rsidR="00831F0E">
        <w:rPr>
          <w:rFonts w:ascii="Times New Roman" w:hAnsi="Times New Roman" w:cs="Times New Roman"/>
          <w:sz w:val="28"/>
          <w:szCs w:val="28"/>
          <w:lang w:val="uk-UA"/>
        </w:rPr>
        <w:t>103</w:t>
      </w:r>
    </w:p>
    <w:p w14:paraId="752EE426" w14:textId="77777777" w:rsidR="0084257A" w:rsidRPr="00726233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2F38E2D" w14:textId="77777777" w:rsidR="0084257A" w:rsidRDefault="0084257A" w:rsidP="0084257A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A21E4D" w14:textId="77777777" w:rsidR="0084257A" w:rsidRDefault="0084257A" w:rsidP="0084257A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Перелік та обсяг закупівель</w:t>
      </w:r>
    </w:p>
    <w:p w14:paraId="0A715488" w14:textId="77777777" w:rsidR="0084257A" w:rsidRDefault="0084257A" w:rsidP="0084257A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товарів, робіт і послуг, що необхідно здійснити</w:t>
      </w:r>
    </w:p>
    <w:p w14:paraId="38C48FE4" w14:textId="77777777" w:rsidR="0084257A" w:rsidRPr="00726233" w:rsidRDefault="0084257A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для забезпечення потреб виконавчого комітету Ніжинської міської ради</w:t>
      </w:r>
    </w:p>
    <w:p w14:paraId="67D0F74A" w14:textId="77777777" w:rsidR="0084257A" w:rsidRPr="00117740" w:rsidRDefault="0084257A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7740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умовах воєнного стану</w:t>
      </w:r>
    </w:p>
    <w:tbl>
      <w:tblPr>
        <w:tblW w:w="96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067"/>
        <w:gridCol w:w="2454"/>
        <w:gridCol w:w="1555"/>
      </w:tblGrid>
      <w:tr w:rsidR="0084257A" w:rsidRPr="00F35DBD" w14:paraId="46ED83C8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CD70" w14:textId="77777777" w:rsidR="0084257A" w:rsidRPr="00261CEC" w:rsidRDefault="0084257A" w:rsidP="00571019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52FAF" w14:textId="77777777" w:rsidR="0084257A" w:rsidRPr="00261CEC" w:rsidRDefault="0084257A" w:rsidP="0057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Товари, роботи і послуги, закупівля яких необхідно здійснити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318ED" w14:textId="77777777" w:rsidR="0084257A" w:rsidRPr="00261CEC" w:rsidRDefault="0084257A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ДК Єдиного закупівельного словника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01976" w14:textId="77777777" w:rsidR="0084257A" w:rsidRPr="00261CEC" w:rsidRDefault="0084257A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Обсяги закупівлі</w:t>
            </w:r>
          </w:p>
        </w:tc>
      </w:tr>
      <w:tr w:rsidR="009B773E" w:rsidRPr="00E775E2" w14:paraId="52F773F1" w14:textId="77777777" w:rsidTr="002C51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672D" w14:textId="77777777" w:rsidR="009B773E" w:rsidRPr="00261CEC" w:rsidRDefault="009B773E" w:rsidP="009B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3E2D2" w14:textId="09D2BA01" w:rsidR="009B773E" w:rsidRPr="00624C7F" w:rsidRDefault="009B773E" w:rsidP="009B773E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438C">
              <w:rPr>
                <w:rFonts w:ascii="Times New Roman" w:hAnsi="Times New Roman" w:cs="Times New Roman"/>
                <w:sz w:val="28"/>
                <w:szCs w:val="28"/>
              </w:rPr>
              <w:t xml:space="preserve">Цвяхи </w:t>
            </w:r>
            <w:r w:rsidR="0062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151FA" w14:textId="077BCF80" w:rsidR="009B773E" w:rsidRPr="00DE438C" w:rsidRDefault="009B773E" w:rsidP="009B77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438C">
              <w:rPr>
                <w:rFonts w:ascii="Times New Roman" w:hAnsi="Times New Roman" w:cs="Times New Roman"/>
                <w:sz w:val="28"/>
                <w:szCs w:val="28"/>
              </w:rPr>
              <w:t>44190000-8 Конструкційні матеріали різні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2CCCC" w14:textId="569FEF41" w:rsidR="009B773E" w:rsidRPr="00DE438C" w:rsidRDefault="009B773E" w:rsidP="009B77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4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E4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438C">
              <w:rPr>
                <w:rFonts w:ascii="Times New Roman" w:hAnsi="Times New Roman" w:cs="Times New Roman"/>
                <w:sz w:val="28"/>
                <w:szCs w:val="28"/>
              </w:rPr>
              <w:t>00,00 грн.</w:t>
            </w:r>
          </w:p>
        </w:tc>
      </w:tr>
      <w:tr w:rsidR="0084257A" w:rsidRPr="00E775E2" w14:paraId="686A50BB" w14:textId="77777777" w:rsidTr="00166D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27C97A" w14:textId="1DEFD290" w:rsidR="0084257A" w:rsidRPr="00261CEC" w:rsidRDefault="0046232B" w:rsidP="0057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863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940DC" w14:textId="5DABED2C" w:rsidR="0084257A" w:rsidRPr="00261CEC" w:rsidRDefault="00DE438C" w:rsidP="00571019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155B" w14:textId="4696382F" w:rsidR="0084257A" w:rsidRPr="00261CEC" w:rsidRDefault="00DE438C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09130000-9: Нафта і дистиляти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42314E" w14:textId="6F271129" w:rsidR="0084257A" w:rsidRPr="00261CEC" w:rsidRDefault="00DE438C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300 927,43 грн.</w:t>
            </w:r>
          </w:p>
        </w:tc>
      </w:tr>
      <w:tr w:rsidR="00166DE8" w:rsidRPr="00E775E2" w14:paraId="7F699109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BEA0" w14:textId="376FF93E" w:rsidR="00166DE8" w:rsidRDefault="00166DE8" w:rsidP="0057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EEFFF" w14:textId="24CB458B" w:rsidR="00166DE8" w:rsidRPr="00166DE8" w:rsidRDefault="00166DE8" w:rsidP="00571019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6DE8">
              <w:rPr>
                <w:rFonts w:ascii="Times New Roman" w:hAnsi="Times New Roman" w:cs="Times New Roman"/>
                <w:sz w:val="27"/>
                <w:szCs w:val="27"/>
                <w:lang w:val="uk-UA" w:eastAsia="en-US" w:bidi="en-US"/>
              </w:rPr>
              <w:t>Послуги з харчування військовослужбовців Збройних сил України на базі Ніжинської гімназії №2 Ніжинської міської ради Чернігівської області та Ніжинської загальноосвітньої школи І-ІІІ ступенів №10 Ніжинської міської ради Чернігівської області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09C462" w14:textId="3357AEB7" w:rsidR="00166DE8" w:rsidRPr="00261CEC" w:rsidRDefault="00166DE8" w:rsidP="00571019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253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55520000-1: Кейтерингові послуги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FA6AA" w14:textId="495790EF" w:rsidR="00166DE8" w:rsidRDefault="00166DE8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600 000,00 грн.</w:t>
            </w:r>
          </w:p>
        </w:tc>
      </w:tr>
    </w:tbl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5394"/>
    <w:rsid w:val="001C409D"/>
    <w:rsid w:val="001C4890"/>
    <w:rsid w:val="001E45A8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66313"/>
    <w:rsid w:val="0027327B"/>
    <w:rsid w:val="002C5159"/>
    <w:rsid w:val="002D33E1"/>
    <w:rsid w:val="002D7796"/>
    <w:rsid w:val="002E5026"/>
    <w:rsid w:val="002F0F06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6232B"/>
    <w:rsid w:val="00475CA9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089C"/>
    <w:rsid w:val="00586C9B"/>
    <w:rsid w:val="0059023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6108"/>
    <w:rsid w:val="007976B6"/>
    <w:rsid w:val="007B096A"/>
    <w:rsid w:val="007B2F20"/>
    <w:rsid w:val="007B3C1C"/>
    <w:rsid w:val="007B5A3A"/>
    <w:rsid w:val="007D4842"/>
    <w:rsid w:val="007D7AC9"/>
    <w:rsid w:val="007F0119"/>
    <w:rsid w:val="007F41FF"/>
    <w:rsid w:val="0080287C"/>
    <w:rsid w:val="00815290"/>
    <w:rsid w:val="00823521"/>
    <w:rsid w:val="00830421"/>
    <w:rsid w:val="00831F0E"/>
    <w:rsid w:val="00832823"/>
    <w:rsid w:val="0084257A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524E"/>
    <w:rsid w:val="00963F25"/>
    <w:rsid w:val="009827DB"/>
    <w:rsid w:val="009863B4"/>
    <w:rsid w:val="009A133D"/>
    <w:rsid w:val="009A1A7F"/>
    <w:rsid w:val="009A5FA1"/>
    <w:rsid w:val="009B3250"/>
    <w:rsid w:val="009B773E"/>
    <w:rsid w:val="009C73B7"/>
    <w:rsid w:val="009D79EB"/>
    <w:rsid w:val="009E26DD"/>
    <w:rsid w:val="00A12427"/>
    <w:rsid w:val="00A15655"/>
    <w:rsid w:val="00A220A2"/>
    <w:rsid w:val="00A3443C"/>
    <w:rsid w:val="00A83255"/>
    <w:rsid w:val="00A83A52"/>
    <w:rsid w:val="00AB6FE7"/>
    <w:rsid w:val="00AE1514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C1F3F"/>
    <w:rsid w:val="00DE438C"/>
    <w:rsid w:val="00DF2959"/>
    <w:rsid w:val="00DF51D1"/>
    <w:rsid w:val="00DF5787"/>
    <w:rsid w:val="00E15B08"/>
    <w:rsid w:val="00E23EDF"/>
    <w:rsid w:val="00E5349B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93</cp:revision>
  <cp:lastPrinted>2022-05-20T06:35:00Z</cp:lastPrinted>
  <dcterms:created xsi:type="dcterms:W3CDTF">2022-04-13T06:56:00Z</dcterms:created>
  <dcterms:modified xsi:type="dcterms:W3CDTF">2022-05-20T07:34:00Z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