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0D" w:rsidRPr="00096823" w:rsidRDefault="006E7E34" w:rsidP="00F63A63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754D8A" w:rsidRDefault="00D2580D" w:rsidP="00B61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B123C9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7F5F45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B123C9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A363DB">
        <w:rPr>
          <w:sz w:val="28"/>
          <w:szCs w:val="28"/>
        </w:rPr>
        <w:t xml:space="preserve">       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363DB">
        <w:rPr>
          <w:sz w:val="28"/>
          <w:szCs w:val="28"/>
        </w:rPr>
        <w:t>№</w:t>
      </w:r>
      <w:r w:rsidR="00B61580"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ст.ст. </w:t>
      </w:r>
      <w:r w:rsidR="00BF0279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B123C9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B123C9">
        <w:rPr>
          <w:sz w:val="28"/>
          <w:szCs w:val="28"/>
        </w:rPr>
        <w:t>23</w:t>
      </w:r>
      <w:r w:rsidR="0047314F" w:rsidRPr="001C19AE">
        <w:rPr>
          <w:sz w:val="28"/>
          <w:szCs w:val="28"/>
        </w:rPr>
        <w:t>.</w:t>
      </w:r>
      <w:r w:rsidR="007F5F45">
        <w:rPr>
          <w:sz w:val="28"/>
          <w:szCs w:val="28"/>
        </w:rPr>
        <w:t>06</w:t>
      </w:r>
      <w:r w:rsidR="00B123C9">
        <w:rPr>
          <w:sz w:val="28"/>
          <w:szCs w:val="28"/>
        </w:rPr>
        <w:t>.2022</w:t>
      </w:r>
      <w:r w:rsidR="0047314F">
        <w:rPr>
          <w:sz w:val="28"/>
          <w:szCs w:val="28"/>
        </w:rPr>
        <w:t xml:space="preserve"> року та </w:t>
      </w:r>
      <w:r w:rsidR="007F5F45">
        <w:rPr>
          <w:sz w:val="28"/>
          <w:szCs w:val="28"/>
        </w:rPr>
        <w:t>схеми розміщення від 15.06.2021 року</w:t>
      </w:r>
      <w:r w:rsidR="0047314F">
        <w:rPr>
          <w:sz w:val="28"/>
          <w:szCs w:val="28"/>
        </w:rPr>
        <w:t xml:space="preserve"> щодо розміщення </w:t>
      </w:r>
      <w:r w:rsidR="00E91E4D">
        <w:rPr>
          <w:sz w:val="28"/>
          <w:szCs w:val="28"/>
        </w:rPr>
        <w:t>фермерському господарству «Ніжин Агроінвест»</w:t>
      </w:r>
      <w:r w:rsidR="0047314F">
        <w:rPr>
          <w:sz w:val="28"/>
          <w:szCs w:val="28"/>
        </w:rPr>
        <w:t xml:space="preserve"> тимчасов</w:t>
      </w:r>
      <w:r w:rsidR="00E91E4D">
        <w:rPr>
          <w:sz w:val="28"/>
          <w:szCs w:val="28"/>
        </w:rPr>
        <w:t>их споруд</w:t>
      </w:r>
      <w:r w:rsidR="0047314F">
        <w:rPr>
          <w:sz w:val="28"/>
          <w:szCs w:val="28"/>
        </w:rPr>
        <w:t xml:space="preserve"> для провадження підприємницької діяльності (</w:t>
      </w:r>
      <w:r w:rsidR="00E91E4D">
        <w:rPr>
          <w:sz w:val="28"/>
          <w:szCs w:val="28"/>
        </w:rPr>
        <w:t>палатки для торгівлі сезонними фруктами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>загальн</w:t>
      </w:r>
      <w:r w:rsidR="00E91E4D">
        <w:rPr>
          <w:sz w:val="28"/>
          <w:szCs w:val="28"/>
        </w:rPr>
        <w:t>ими площами</w:t>
      </w:r>
      <w:r w:rsidR="0047314F">
        <w:rPr>
          <w:sz w:val="28"/>
          <w:szCs w:val="28"/>
        </w:rPr>
        <w:t xml:space="preserve"> </w:t>
      </w:r>
      <w:r w:rsidR="00E91E4D">
        <w:rPr>
          <w:sz w:val="28"/>
          <w:szCs w:val="28"/>
        </w:rPr>
        <w:t>4,0</w:t>
      </w:r>
      <w:r w:rsidR="0047314F">
        <w:rPr>
          <w:sz w:val="28"/>
          <w:szCs w:val="28"/>
        </w:rPr>
        <w:t xml:space="preserve"> кв.м.</w:t>
      </w:r>
      <w:r w:rsidR="00E91E4D">
        <w:rPr>
          <w:sz w:val="28"/>
          <w:szCs w:val="28"/>
        </w:rPr>
        <w:t xml:space="preserve"> кожна</w:t>
      </w:r>
      <w:r w:rsidR="0047314F">
        <w:rPr>
          <w:sz w:val="28"/>
          <w:szCs w:val="28"/>
        </w:rPr>
        <w:t xml:space="preserve"> за адрес</w:t>
      </w:r>
      <w:r w:rsidR="00E91E4D">
        <w:rPr>
          <w:sz w:val="28"/>
          <w:szCs w:val="28"/>
        </w:rPr>
        <w:t>ами</w:t>
      </w:r>
      <w:r w:rsidR="0047314F">
        <w:rPr>
          <w:sz w:val="28"/>
          <w:szCs w:val="28"/>
        </w:rPr>
        <w:t xml:space="preserve">: м. Ніжин, </w:t>
      </w:r>
      <w:r w:rsidR="00D63045">
        <w:rPr>
          <w:sz w:val="28"/>
          <w:szCs w:val="28"/>
        </w:rPr>
        <w:t>вул</w:t>
      </w:r>
      <w:r w:rsidR="00E91E4D">
        <w:rPr>
          <w:sz w:val="28"/>
          <w:szCs w:val="28"/>
        </w:rPr>
        <w:t>. Шевченка, поряд з ринком «Афганець», м. Ніжин, вул. Московс</w:t>
      </w:r>
      <w:r w:rsidR="00B123C9">
        <w:rPr>
          <w:sz w:val="28"/>
          <w:szCs w:val="28"/>
        </w:rPr>
        <w:t xml:space="preserve">ька, біля входу в міськлікарню </w:t>
      </w:r>
      <w:r w:rsidR="0047314F">
        <w:rPr>
          <w:sz w:val="28"/>
          <w:szCs w:val="28"/>
        </w:rPr>
        <w:t xml:space="preserve">терміном </w:t>
      </w:r>
      <w:r w:rsidR="00E91E4D">
        <w:rPr>
          <w:sz w:val="28"/>
          <w:szCs w:val="28"/>
        </w:rPr>
        <w:t>з 1</w:t>
      </w:r>
      <w:r w:rsidR="00B123C9">
        <w:rPr>
          <w:sz w:val="28"/>
          <w:szCs w:val="28"/>
        </w:rPr>
        <w:t>5.06.2022 року до 10.07.2022</w:t>
      </w:r>
      <w:r w:rsidR="00E91E4D">
        <w:rPr>
          <w:sz w:val="28"/>
          <w:szCs w:val="28"/>
        </w:rPr>
        <w:t xml:space="preserve"> року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</w:t>
      </w:r>
      <w:r w:rsidR="00E91E4D">
        <w:rPr>
          <w:sz w:val="28"/>
          <w:szCs w:val="28"/>
        </w:rPr>
        <w:t>Фермерському господарству «Ніжин Агроінвест»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B123C9" w:rsidRDefault="00B123C9" w:rsidP="00B123C9">
      <w:pPr>
        <w:jc w:val="both"/>
        <w:rPr>
          <w:sz w:val="28"/>
          <w:szCs w:val="28"/>
        </w:rPr>
      </w:pPr>
      <w:r w:rsidRPr="00B123C9">
        <w:rPr>
          <w:sz w:val="28"/>
          <w:szCs w:val="28"/>
        </w:rPr>
        <w:t xml:space="preserve">      2.</w:t>
      </w:r>
      <w:r w:rsidRPr="0080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23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>06.2022 року та схем</w:t>
      </w:r>
      <w:r w:rsidR="00000AB7">
        <w:rPr>
          <w:sz w:val="28"/>
          <w:szCs w:val="28"/>
        </w:rPr>
        <w:t>у</w:t>
      </w:r>
      <w:r>
        <w:rPr>
          <w:sz w:val="28"/>
          <w:szCs w:val="28"/>
        </w:rPr>
        <w:t xml:space="preserve"> розміщення від 22.06.2022 року щодо розміщення фермерському господарству «Ніжин Агроінвест» тимчасов</w:t>
      </w:r>
      <w:r w:rsidR="00000AB7">
        <w:rPr>
          <w:sz w:val="28"/>
          <w:szCs w:val="28"/>
        </w:rPr>
        <w:t>ої</w:t>
      </w:r>
      <w:r>
        <w:rPr>
          <w:sz w:val="28"/>
          <w:szCs w:val="28"/>
        </w:rPr>
        <w:t xml:space="preserve"> споруд</w:t>
      </w:r>
      <w:r w:rsidR="00000AB7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провадження підприємницької діяльності (палатки для торгівлі сезонними фруктами</w:t>
      </w:r>
      <w:r w:rsidRPr="00EC5C69"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  <w:szCs w:val="28"/>
        </w:rPr>
        <w:t>загальн</w:t>
      </w:r>
      <w:r w:rsidR="00000AB7">
        <w:rPr>
          <w:sz w:val="28"/>
          <w:szCs w:val="28"/>
        </w:rPr>
        <w:t>ою</w:t>
      </w:r>
      <w:r>
        <w:rPr>
          <w:sz w:val="28"/>
          <w:szCs w:val="28"/>
        </w:rPr>
        <w:t xml:space="preserve"> площ</w:t>
      </w:r>
      <w:r w:rsidR="00000AB7">
        <w:rPr>
          <w:sz w:val="28"/>
          <w:szCs w:val="28"/>
        </w:rPr>
        <w:t>ею</w:t>
      </w:r>
      <w:r>
        <w:rPr>
          <w:sz w:val="28"/>
          <w:szCs w:val="28"/>
        </w:rPr>
        <w:t xml:space="preserve"> 4,0 кв.м. за адрес</w:t>
      </w:r>
      <w:r w:rsidR="00000AB7">
        <w:rPr>
          <w:sz w:val="28"/>
          <w:szCs w:val="28"/>
        </w:rPr>
        <w:t>ою</w:t>
      </w:r>
      <w:r>
        <w:rPr>
          <w:sz w:val="28"/>
          <w:szCs w:val="28"/>
        </w:rPr>
        <w:t>: м. Ніжин, вул. Незалежності, поряд з магазином «Сільпо» терміном з 22.06.2022 року до 10.07.2022 року</w:t>
      </w:r>
      <w:r>
        <w:rPr>
          <w:rStyle w:val="f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23C9" w:rsidRDefault="00B123C9" w:rsidP="00B123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2.2. Фермерському господарству «Ніжин Агроінвест»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B123C9" w:rsidRDefault="00B123C9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123C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B123C9">
        <w:rPr>
          <w:b w:val="0"/>
          <w:sz w:val="28"/>
          <w:szCs w:val="28"/>
        </w:rPr>
        <w:t>01</w:t>
      </w:r>
      <w:r w:rsidRPr="00865924">
        <w:rPr>
          <w:b w:val="0"/>
          <w:sz w:val="28"/>
          <w:szCs w:val="28"/>
        </w:rPr>
        <w:t>.0</w:t>
      </w:r>
      <w:r w:rsidR="00E91E4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.202</w:t>
      </w:r>
      <w:r w:rsidR="00B123C9">
        <w:rPr>
          <w:b w:val="0"/>
          <w:sz w:val="28"/>
          <w:szCs w:val="28"/>
        </w:rPr>
        <w:t>2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="00E91E4D">
        <w:rPr>
          <w:b w:val="0"/>
          <w:sz w:val="28"/>
          <w:szCs w:val="28"/>
        </w:rPr>
        <w:t>схему розміщення від 10.06.2021 року</w:t>
      </w:r>
      <w:r>
        <w:rPr>
          <w:b w:val="0"/>
          <w:sz w:val="28"/>
          <w:szCs w:val="28"/>
        </w:rPr>
        <w:t xml:space="preserve"> щодо розміщення фізичній особі</w:t>
      </w:r>
      <w:r w:rsidR="00F27CA5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підприємцю </w:t>
      </w:r>
      <w:r w:rsidR="007E3CC0">
        <w:rPr>
          <w:b w:val="0"/>
          <w:sz w:val="28"/>
          <w:szCs w:val="28"/>
        </w:rPr>
        <w:t>Дегтяренку Богдану Анатолійовичу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E3CC0">
        <w:rPr>
          <w:b w:val="0"/>
          <w:sz w:val="28"/>
          <w:szCs w:val="28"/>
        </w:rPr>
        <w:t>пересувного об’єкту – каво-машини</w:t>
      </w:r>
      <w:r>
        <w:rPr>
          <w:b w:val="0"/>
          <w:sz w:val="28"/>
          <w:szCs w:val="28"/>
        </w:rPr>
        <w:t xml:space="preserve">) загальною площею </w:t>
      </w:r>
      <w:r w:rsidR="007E3CC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6133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 w:rsidR="00D63045">
        <w:rPr>
          <w:b w:val="0"/>
          <w:sz w:val="28"/>
          <w:szCs w:val="28"/>
        </w:rPr>
        <w:t xml:space="preserve">вул. </w:t>
      </w:r>
      <w:r w:rsidR="007E3CC0">
        <w:rPr>
          <w:b w:val="0"/>
          <w:sz w:val="28"/>
          <w:szCs w:val="28"/>
        </w:rPr>
        <w:t>Шевченка,</w:t>
      </w:r>
      <w:r w:rsidR="00D63045">
        <w:rPr>
          <w:b w:val="0"/>
          <w:sz w:val="28"/>
          <w:szCs w:val="28"/>
        </w:rPr>
        <w:t xml:space="preserve"> біля </w:t>
      </w:r>
      <w:r w:rsidR="007E3CC0">
        <w:rPr>
          <w:b w:val="0"/>
          <w:sz w:val="28"/>
          <w:szCs w:val="28"/>
        </w:rPr>
        <w:t>універмагу «Прогрес»</w:t>
      </w:r>
      <w:r>
        <w:rPr>
          <w:b w:val="0"/>
          <w:sz w:val="28"/>
          <w:szCs w:val="28"/>
        </w:rPr>
        <w:t xml:space="preserve"> терміном </w:t>
      </w:r>
      <w:r w:rsidR="00D63045">
        <w:rPr>
          <w:b w:val="0"/>
          <w:sz w:val="28"/>
          <w:szCs w:val="28"/>
        </w:rPr>
        <w:t xml:space="preserve">на </w:t>
      </w:r>
      <w:r w:rsidR="007E3CC0">
        <w:rPr>
          <w:b w:val="0"/>
          <w:sz w:val="28"/>
          <w:szCs w:val="28"/>
        </w:rPr>
        <w:t>1</w:t>
      </w:r>
      <w:r w:rsidR="00D63045">
        <w:rPr>
          <w:b w:val="0"/>
          <w:sz w:val="28"/>
          <w:szCs w:val="28"/>
        </w:rPr>
        <w:t xml:space="preserve"> р</w:t>
      </w:r>
      <w:r w:rsidR="007E3CC0">
        <w:rPr>
          <w:b w:val="0"/>
          <w:sz w:val="28"/>
          <w:szCs w:val="28"/>
        </w:rPr>
        <w:t>ік</w:t>
      </w:r>
      <w:r w:rsidR="00D63045">
        <w:rPr>
          <w:b w:val="0"/>
          <w:sz w:val="28"/>
          <w:szCs w:val="28"/>
        </w:rPr>
        <w:t>.</w:t>
      </w:r>
    </w:p>
    <w:p w:rsidR="0047314F" w:rsidRDefault="00F27CA5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123C9">
        <w:rPr>
          <w:b w:val="0"/>
          <w:sz w:val="28"/>
          <w:szCs w:val="28"/>
        </w:rPr>
        <w:t>3</w:t>
      </w:r>
      <w:r w:rsidR="0047314F">
        <w:rPr>
          <w:b w:val="0"/>
          <w:sz w:val="28"/>
          <w:szCs w:val="28"/>
        </w:rPr>
        <w:t>.</w:t>
      </w:r>
      <w:r w:rsidR="00E8350D">
        <w:rPr>
          <w:b w:val="0"/>
          <w:sz w:val="28"/>
          <w:szCs w:val="28"/>
        </w:rPr>
        <w:t>2</w:t>
      </w:r>
      <w:r w:rsidR="0047314F">
        <w:rPr>
          <w:b w:val="0"/>
          <w:sz w:val="28"/>
          <w:szCs w:val="28"/>
        </w:rPr>
        <w:t>.</w:t>
      </w:r>
      <w:r w:rsidR="0047314F" w:rsidRPr="003855AA">
        <w:rPr>
          <w:b w:val="0"/>
          <w:sz w:val="28"/>
          <w:szCs w:val="28"/>
        </w:rPr>
        <w:t xml:space="preserve"> </w:t>
      </w:r>
      <w:r w:rsidR="0047314F"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="0047314F" w:rsidRPr="00522EC8">
        <w:rPr>
          <w:b w:val="0"/>
          <w:sz w:val="28"/>
          <w:szCs w:val="28"/>
        </w:rPr>
        <w:t xml:space="preserve">підприємцю </w:t>
      </w:r>
      <w:r w:rsidR="007E3CC0">
        <w:rPr>
          <w:b w:val="0"/>
          <w:sz w:val="28"/>
          <w:szCs w:val="28"/>
        </w:rPr>
        <w:t>Дегтяренку Богдану Анатолійовичу</w:t>
      </w:r>
      <w:r w:rsidR="0047314F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47314F" w:rsidRPr="00503059">
        <w:rPr>
          <w:b w:val="0"/>
          <w:sz w:val="28"/>
          <w:szCs w:val="28"/>
        </w:rPr>
        <w:t xml:space="preserve">. </w:t>
      </w:r>
    </w:p>
    <w:p w:rsidR="00B123C9" w:rsidRDefault="00B123C9" w:rsidP="00B123C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</w:t>
      </w:r>
    </w:p>
    <w:p w:rsidR="007E3CC0" w:rsidRDefault="0047314F" w:rsidP="007E3CC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5D0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</w:t>
      </w:r>
      <w:r w:rsidRPr="00B82D35">
        <w:rPr>
          <w:b w:val="0"/>
          <w:sz w:val="28"/>
          <w:szCs w:val="28"/>
        </w:rPr>
        <w:t>засідання комісії з погодження розміщення тимчасових спор</w:t>
      </w:r>
      <w:r>
        <w:rPr>
          <w:b w:val="0"/>
          <w:sz w:val="28"/>
          <w:szCs w:val="28"/>
        </w:rPr>
        <w:t>уд та засобів пересувної дрібно</w:t>
      </w:r>
      <w:r w:rsidRPr="00B82D35">
        <w:rPr>
          <w:b w:val="0"/>
          <w:sz w:val="28"/>
          <w:szCs w:val="28"/>
        </w:rPr>
        <w:t>роздрібної торговельної мережі на об’єктах благоустрою</w:t>
      </w:r>
      <w:r w:rsidRPr="001940C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від </w:t>
      </w:r>
      <w:r w:rsidRPr="000F20C3">
        <w:rPr>
          <w:b w:val="0"/>
          <w:sz w:val="28"/>
          <w:szCs w:val="28"/>
        </w:rPr>
        <w:t xml:space="preserve">    </w:t>
      </w:r>
      <w:r w:rsidR="00B123C9">
        <w:rPr>
          <w:b w:val="0"/>
          <w:sz w:val="28"/>
          <w:szCs w:val="28"/>
        </w:rPr>
        <w:t>23</w:t>
      </w:r>
      <w:r w:rsidR="007E3CC0">
        <w:rPr>
          <w:b w:val="0"/>
          <w:sz w:val="28"/>
          <w:szCs w:val="28"/>
        </w:rPr>
        <w:t>.06</w:t>
      </w:r>
      <w:r w:rsidR="00D63045">
        <w:rPr>
          <w:b w:val="0"/>
          <w:sz w:val="28"/>
          <w:szCs w:val="28"/>
        </w:rPr>
        <w:t>.202</w:t>
      </w:r>
      <w:r w:rsidR="00B123C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року та </w:t>
      </w:r>
      <w:r w:rsidR="00B123C9">
        <w:rPr>
          <w:b w:val="0"/>
          <w:sz w:val="28"/>
          <w:szCs w:val="28"/>
        </w:rPr>
        <w:t>відмовити</w:t>
      </w:r>
      <w:r w:rsidR="000E5D03">
        <w:rPr>
          <w:b w:val="0"/>
          <w:sz w:val="28"/>
          <w:szCs w:val="28"/>
        </w:rPr>
        <w:t xml:space="preserve"> </w:t>
      </w:r>
      <w:r w:rsidR="007E3CC0">
        <w:rPr>
          <w:b w:val="0"/>
          <w:sz w:val="28"/>
          <w:szCs w:val="28"/>
        </w:rPr>
        <w:t xml:space="preserve">фізичній особі-підприємцю Передньому Дмитру Івановичу </w:t>
      </w:r>
      <w:r w:rsidR="000E5D03">
        <w:rPr>
          <w:b w:val="0"/>
          <w:sz w:val="28"/>
          <w:szCs w:val="28"/>
        </w:rPr>
        <w:t xml:space="preserve">у розміщенні </w:t>
      </w:r>
      <w:r w:rsidR="007E3CC0">
        <w:rPr>
          <w:b w:val="0"/>
          <w:sz w:val="28"/>
          <w:szCs w:val="28"/>
        </w:rPr>
        <w:t xml:space="preserve">тимчасової споруди для провадження </w:t>
      </w:r>
      <w:r w:rsidR="000E5D03">
        <w:rPr>
          <w:b w:val="0"/>
          <w:sz w:val="28"/>
          <w:szCs w:val="28"/>
        </w:rPr>
        <w:t>п</w:t>
      </w:r>
      <w:r w:rsidR="007E3CC0">
        <w:rPr>
          <w:b w:val="0"/>
          <w:sz w:val="28"/>
          <w:szCs w:val="28"/>
        </w:rPr>
        <w:t xml:space="preserve">ідприємницької діяльності (пересувного об’єкту – </w:t>
      </w:r>
      <w:r w:rsidR="00A363DB">
        <w:rPr>
          <w:b w:val="0"/>
          <w:sz w:val="28"/>
          <w:szCs w:val="28"/>
        </w:rPr>
        <w:t>автопричепа</w:t>
      </w:r>
      <w:r w:rsidR="007E3CC0">
        <w:rPr>
          <w:b w:val="0"/>
          <w:sz w:val="28"/>
          <w:szCs w:val="28"/>
        </w:rPr>
        <w:t xml:space="preserve"> для торгівлі) загальною площею 7,0</w:t>
      </w:r>
      <w:r w:rsidR="007E3CC0" w:rsidRPr="00943E90">
        <w:rPr>
          <w:b w:val="0"/>
          <w:sz w:val="28"/>
          <w:szCs w:val="28"/>
        </w:rPr>
        <w:t xml:space="preserve"> </w:t>
      </w:r>
      <w:r w:rsidR="007E3CC0">
        <w:rPr>
          <w:b w:val="0"/>
          <w:sz w:val="28"/>
          <w:szCs w:val="28"/>
        </w:rPr>
        <w:t>кв.м. за адресою</w:t>
      </w:r>
      <w:r w:rsidR="007E3CC0" w:rsidRPr="00943E90">
        <w:rPr>
          <w:b w:val="0"/>
          <w:sz w:val="28"/>
          <w:szCs w:val="28"/>
        </w:rPr>
        <w:t>:</w:t>
      </w:r>
      <w:r w:rsidR="007E3CC0">
        <w:rPr>
          <w:b w:val="0"/>
          <w:sz w:val="28"/>
          <w:szCs w:val="28"/>
        </w:rPr>
        <w:t xml:space="preserve"> м. Ніжин,</w:t>
      </w:r>
      <w:r w:rsidR="007E3CC0" w:rsidRPr="00943E90">
        <w:rPr>
          <w:b w:val="0"/>
          <w:sz w:val="28"/>
          <w:szCs w:val="28"/>
        </w:rPr>
        <w:t xml:space="preserve"> </w:t>
      </w:r>
      <w:r w:rsidR="007E3CC0">
        <w:rPr>
          <w:b w:val="0"/>
          <w:sz w:val="28"/>
          <w:szCs w:val="28"/>
        </w:rPr>
        <w:t>вул. Шевченка, біля буд. 126</w:t>
      </w:r>
      <w:r w:rsidR="000E5D03">
        <w:rPr>
          <w:b w:val="0"/>
          <w:sz w:val="28"/>
          <w:szCs w:val="28"/>
        </w:rPr>
        <w:t>.</w:t>
      </w:r>
    </w:p>
    <w:p w:rsidR="000E5D03" w:rsidRDefault="000E5D03" w:rsidP="000E5D0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Pr="00FA52FB">
        <w:rPr>
          <w:b w:val="0"/>
          <w:sz w:val="28"/>
          <w:szCs w:val="28"/>
        </w:rPr>
        <w:t>.</w:t>
      </w:r>
      <w:r w:rsidRPr="008029C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23.06.2022 року та розірвати достроково за згодою сторін договір щодо пайової участі щодо утримання об’єкта благоустрою № 76 від 19.01.2021 року укладений з фізичною особою-підприємцем Ляшком Євгенієм Володимировичем на розміщення тимчасової споруди для провадження </w:t>
      </w:r>
      <w:r>
        <w:rPr>
          <w:b w:val="0"/>
          <w:sz w:val="28"/>
          <w:szCs w:val="28"/>
        </w:rPr>
        <w:lastRenderedPageBreak/>
        <w:t>підприємницької діяльності (</w:t>
      </w:r>
      <w:r w:rsidR="00A363DB">
        <w:rPr>
          <w:b w:val="0"/>
          <w:sz w:val="28"/>
          <w:szCs w:val="28"/>
        </w:rPr>
        <w:t>автопричепа для торгівлі</w:t>
      </w:r>
      <w:r>
        <w:rPr>
          <w:b w:val="0"/>
          <w:sz w:val="28"/>
          <w:szCs w:val="28"/>
        </w:rPr>
        <w:t>) загальною площею 8,0 кв.м. за адресою: м. Ніжин, вул. Прилуцька, біля буд. 130.</w:t>
      </w:r>
    </w:p>
    <w:p w:rsidR="000E5D03" w:rsidRDefault="000E5D03" w:rsidP="000E5D0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77B0" w:rsidRPr="007C77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.1. Фізичній особі-підприємцю </w:t>
      </w:r>
      <w:r w:rsidR="007C77B0">
        <w:rPr>
          <w:b w:val="0"/>
          <w:sz w:val="28"/>
          <w:szCs w:val="28"/>
        </w:rPr>
        <w:t>Ляшку Євгенію Володимировичу</w:t>
      </w:r>
      <w:r>
        <w:rPr>
          <w:b w:val="0"/>
          <w:sz w:val="28"/>
          <w:szCs w:val="28"/>
        </w:rPr>
        <w:t xml:space="preserve"> у 10-денний термін з дня прийняття даного рішення демонтувати тимчасову споруду з об’єкту благоустрою. </w:t>
      </w:r>
    </w:p>
    <w:p w:rsidR="007C77B0" w:rsidRDefault="000E5D03" w:rsidP="000E5D0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C77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.2.  У разі не виконання фізичною особою-підприємцем </w:t>
      </w:r>
      <w:r w:rsidR="007C77B0">
        <w:rPr>
          <w:b w:val="0"/>
          <w:sz w:val="28"/>
          <w:szCs w:val="28"/>
        </w:rPr>
        <w:t>Ляшком Євгенієм Володимировичем</w:t>
      </w:r>
      <w:r>
        <w:rPr>
          <w:b w:val="0"/>
          <w:sz w:val="28"/>
          <w:szCs w:val="28"/>
        </w:rPr>
        <w:t xml:space="preserve"> п.</w:t>
      </w:r>
      <w:r w:rsidR="007C77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.1, п. </w:t>
      </w:r>
      <w:r w:rsidR="007C77B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  </w:t>
      </w:r>
    </w:p>
    <w:p w:rsidR="007C77B0" w:rsidRDefault="007C77B0" w:rsidP="007C77B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23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06.2022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>та схему розміщення від 10.06.2022 року щодо розміщення фізичній особі-підприємцю Постолу Олександру Олександровичу тимчасової споруди для провадження підприємницької діяльності - літнього майданчика, загальною площею 32,0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9D5C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="0037387A">
        <w:rPr>
          <w:b w:val="0"/>
          <w:sz w:val="28"/>
          <w:szCs w:val="28"/>
        </w:rPr>
        <w:t xml:space="preserve"> площа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Гоголя</w:t>
      </w:r>
      <w:r w:rsidR="0037387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б</w:t>
      </w:r>
      <w:r w:rsidR="009D5C24">
        <w:rPr>
          <w:b w:val="0"/>
          <w:sz w:val="28"/>
          <w:szCs w:val="28"/>
        </w:rPr>
        <w:t>іля магазину «Дана», терміном з 01.06</w:t>
      </w:r>
      <w:r>
        <w:rPr>
          <w:b w:val="0"/>
          <w:sz w:val="28"/>
          <w:szCs w:val="28"/>
        </w:rPr>
        <w:t>.202</w:t>
      </w:r>
      <w:r w:rsidR="009D5C24">
        <w:rPr>
          <w:b w:val="0"/>
          <w:sz w:val="28"/>
          <w:szCs w:val="28"/>
        </w:rPr>
        <w:t>2 року до 30.09.2022</w:t>
      </w:r>
      <w:r>
        <w:rPr>
          <w:b w:val="0"/>
          <w:sz w:val="28"/>
          <w:szCs w:val="28"/>
        </w:rPr>
        <w:t xml:space="preserve"> року.</w:t>
      </w:r>
      <w:r w:rsidRP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Встановити коефіцієнт цільового використання об’єкту благоустрою  на рівні 0,</w:t>
      </w:r>
      <w:r w:rsidR="009D5C24">
        <w:rPr>
          <w:b w:val="0"/>
          <w:sz w:val="28"/>
          <w:szCs w:val="28"/>
        </w:rPr>
        <w:t>125</w:t>
      </w:r>
      <w:r>
        <w:rPr>
          <w:b w:val="0"/>
          <w:sz w:val="28"/>
          <w:szCs w:val="28"/>
        </w:rPr>
        <w:t>.</w:t>
      </w:r>
    </w:p>
    <w:p w:rsidR="007C77B0" w:rsidRDefault="007C77B0" w:rsidP="007C77B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D5C2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</w:t>
      </w:r>
      <w:r w:rsidR="001300F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 w:rsidR="009D5C24">
        <w:rPr>
          <w:b w:val="0"/>
          <w:sz w:val="28"/>
          <w:szCs w:val="28"/>
        </w:rPr>
        <w:t>Постолу Олександру Олександровичу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0E5D03" w:rsidRDefault="009D5C24" w:rsidP="000E5D0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6 даного рішення втрачає чинність.</w:t>
      </w:r>
      <w:r w:rsidR="000E5D03">
        <w:rPr>
          <w:b w:val="0"/>
          <w:sz w:val="28"/>
          <w:szCs w:val="28"/>
        </w:rPr>
        <w:t xml:space="preserve">   </w:t>
      </w:r>
    </w:p>
    <w:p w:rsidR="009D5C24" w:rsidRDefault="009D5C24" w:rsidP="009D5C2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23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06.2022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>та схему розміщення від 16.06.2022 року щодо розміщення фізичній особі-підприємцю Падалці Олександру Миколайовичу тимчасової споруди для провадження підприємницької діяльності - літнього майданчика, загальною площею 17,5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Шевченка, 78 (біля кафе «Барви»), терміном з 01.06.2022 року до 31.10.2022 року.</w:t>
      </w:r>
      <w:r w:rsidRP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Встановити коефіцієнт цільового використання об’єкту благоустрою  на рівні 0,17.</w:t>
      </w:r>
    </w:p>
    <w:p w:rsidR="009D5C24" w:rsidRDefault="009D5C24" w:rsidP="009D5C2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</w:t>
      </w:r>
      <w:r w:rsidR="001300F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r>
        <w:rPr>
          <w:b w:val="0"/>
          <w:sz w:val="28"/>
          <w:szCs w:val="28"/>
        </w:rPr>
        <w:t>Падалці Олександру Миколайовичу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9D5C24" w:rsidRDefault="009D5C24" w:rsidP="009D5C2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утриманні об’єкта благоустрою, п. 7 даного рішення втрачає чинність.   </w:t>
      </w:r>
    </w:p>
    <w:p w:rsidR="009D5C24" w:rsidRDefault="009D5C24" w:rsidP="009D5C2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8.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23</w:t>
      </w:r>
      <w:r w:rsidRPr="008659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06.2022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>та схему розміщення від 15.06.202</w:t>
      </w:r>
      <w:r w:rsidR="00000AB7">
        <w:rPr>
          <w:b w:val="0"/>
          <w:sz w:val="28"/>
          <w:szCs w:val="28"/>
        </w:rPr>
        <w:t xml:space="preserve">2 року щодо розміщення </w:t>
      </w:r>
      <w:r>
        <w:rPr>
          <w:b w:val="0"/>
          <w:sz w:val="28"/>
          <w:szCs w:val="28"/>
        </w:rPr>
        <w:t>товариству з обмеженою відповідальність «Міленіум-1» тимчасової споруди для провадже</w:t>
      </w:r>
      <w:r w:rsidR="00A363DB">
        <w:rPr>
          <w:b w:val="0"/>
          <w:sz w:val="28"/>
          <w:szCs w:val="28"/>
        </w:rPr>
        <w:t>ння підприємницької діяльності -</w:t>
      </w:r>
      <w:r>
        <w:rPr>
          <w:b w:val="0"/>
          <w:sz w:val="28"/>
          <w:szCs w:val="28"/>
        </w:rPr>
        <w:t xml:space="preserve"> літнього майданчика, загальною площею 20,0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 Ніжин,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вул. Батюка, 1 терміном з 01.06.2022 року до 31.10.2022 року.</w:t>
      </w:r>
      <w:r w:rsidRPr="00A608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Встановити коефіцієнт цільового використання об’єкту благоустрою  на рівні 0,17.</w:t>
      </w:r>
    </w:p>
    <w:p w:rsidR="009D5C24" w:rsidRDefault="009D5C24" w:rsidP="009D5C2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8.</w:t>
      </w:r>
      <w:r w:rsidR="00E8350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Товариству з обмеженою відповідальність «Міленіум-1»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9D5C24" w:rsidRDefault="009D5C24" w:rsidP="009D5C2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8 даного рішення втрачає чинність.   </w:t>
      </w:r>
    </w:p>
    <w:p w:rsidR="00BF0279" w:rsidRPr="004459CB" w:rsidRDefault="009D5C24" w:rsidP="00BF02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9.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23</w:t>
      </w:r>
      <w:r w:rsidRPr="0086592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6.2022</w:t>
      </w:r>
      <w:r w:rsidRPr="00865924">
        <w:rPr>
          <w:b w:val="0"/>
          <w:sz w:val="28"/>
          <w:szCs w:val="28"/>
        </w:rPr>
        <w:t xml:space="preserve"> року </w:t>
      </w:r>
      <w:r w:rsidR="00BF0279">
        <w:rPr>
          <w:b w:val="0"/>
          <w:sz w:val="28"/>
          <w:szCs w:val="28"/>
        </w:rPr>
        <w:t xml:space="preserve">та </w:t>
      </w:r>
      <w:r w:rsidR="00BF0279" w:rsidRPr="004459CB">
        <w:rPr>
          <w:b w:val="0"/>
          <w:sz w:val="28"/>
          <w:szCs w:val="28"/>
        </w:rPr>
        <w:t>паспорт прив’язки реєстраційний №10-29/</w:t>
      </w:r>
      <w:r w:rsidR="00BF0279">
        <w:rPr>
          <w:b w:val="0"/>
          <w:sz w:val="28"/>
          <w:szCs w:val="28"/>
        </w:rPr>
        <w:t>1</w:t>
      </w:r>
      <w:r w:rsidR="00E8350D">
        <w:rPr>
          <w:b w:val="0"/>
          <w:sz w:val="28"/>
          <w:szCs w:val="28"/>
        </w:rPr>
        <w:t>7</w:t>
      </w:r>
      <w:r w:rsidR="00BF0279"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 w:rsidR="00BF0279">
        <w:rPr>
          <w:b w:val="0"/>
          <w:sz w:val="28"/>
          <w:szCs w:val="28"/>
        </w:rPr>
        <w:t>Куровському Сергію Юрійовичу</w:t>
      </w:r>
      <w:r w:rsidR="00BF0279"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 w:rsidR="00BF0279">
        <w:rPr>
          <w:b w:val="0"/>
          <w:sz w:val="28"/>
          <w:szCs w:val="28"/>
        </w:rPr>
        <w:t>павільйон для надання послуг</w:t>
      </w:r>
      <w:r w:rsidR="00BF0279" w:rsidRPr="004459CB">
        <w:rPr>
          <w:b w:val="0"/>
          <w:sz w:val="28"/>
        </w:rPr>
        <w:t xml:space="preserve">), </w:t>
      </w:r>
      <w:r w:rsidR="00BF0279" w:rsidRPr="004459CB">
        <w:rPr>
          <w:b w:val="0"/>
          <w:sz w:val="28"/>
          <w:szCs w:val="28"/>
        </w:rPr>
        <w:t xml:space="preserve">загальною площею </w:t>
      </w:r>
      <w:r w:rsidR="00BF0279">
        <w:rPr>
          <w:b w:val="0"/>
          <w:sz w:val="28"/>
          <w:szCs w:val="28"/>
        </w:rPr>
        <w:t>21,08</w:t>
      </w:r>
      <w:r w:rsidR="00BF0279" w:rsidRPr="004459CB">
        <w:rPr>
          <w:b w:val="0"/>
          <w:sz w:val="28"/>
          <w:szCs w:val="28"/>
        </w:rPr>
        <w:t xml:space="preserve"> кв.м. за адресою: м. Ніжин, </w:t>
      </w:r>
      <w:r w:rsidR="00BF0279">
        <w:rPr>
          <w:b w:val="0"/>
          <w:sz w:val="28"/>
          <w:szCs w:val="28"/>
        </w:rPr>
        <w:t>вул. Московська, 78Б</w:t>
      </w:r>
      <w:r w:rsidR="00BF0279" w:rsidRPr="004459CB">
        <w:rPr>
          <w:b w:val="0"/>
          <w:sz w:val="28"/>
          <w:szCs w:val="28"/>
        </w:rPr>
        <w:t xml:space="preserve"> терміном </w:t>
      </w:r>
      <w:r w:rsidR="00BF0279" w:rsidRPr="004459CB">
        <w:rPr>
          <w:rStyle w:val="fs2"/>
          <w:b w:val="0"/>
          <w:sz w:val="28"/>
          <w:szCs w:val="28"/>
        </w:rPr>
        <w:t xml:space="preserve">на </w:t>
      </w:r>
      <w:r w:rsidR="00BF0279">
        <w:rPr>
          <w:rStyle w:val="fs2"/>
          <w:b w:val="0"/>
          <w:sz w:val="28"/>
          <w:szCs w:val="28"/>
        </w:rPr>
        <w:t>2</w:t>
      </w:r>
      <w:r w:rsidR="00BF0279" w:rsidRPr="004459CB">
        <w:rPr>
          <w:rStyle w:val="fs2"/>
          <w:b w:val="0"/>
          <w:sz w:val="28"/>
          <w:szCs w:val="28"/>
        </w:rPr>
        <w:t xml:space="preserve"> р</w:t>
      </w:r>
      <w:r w:rsidR="00BF0279">
        <w:rPr>
          <w:rStyle w:val="fs2"/>
          <w:b w:val="0"/>
          <w:sz w:val="28"/>
          <w:szCs w:val="28"/>
        </w:rPr>
        <w:t>о</w:t>
      </w:r>
      <w:r w:rsidR="00BF0279" w:rsidRPr="004459CB">
        <w:rPr>
          <w:rStyle w:val="fs2"/>
          <w:b w:val="0"/>
          <w:sz w:val="28"/>
          <w:szCs w:val="28"/>
        </w:rPr>
        <w:t>к</w:t>
      </w:r>
      <w:r w:rsidR="00BF0279">
        <w:rPr>
          <w:rStyle w:val="fs2"/>
          <w:b w:val="0"/>
          <w:sz w:val="28"/>
          <w:szCs w:val="28"/>
        </w:rPr>
        <w:t>и</w:t>
      </w:r>
      <w:r w:rsidR="00BF0279" w:rsidRPr="004459CB">
        <w:rPr>
          <w:rStyle w:val="fs2"/>
          <w:b w:val="0"/>
          <w:sz w:val="28"/>
          <w:szCs w:val="28"/>
        </w:rPr>
        <w:t xml:space="preserve">, </w:t>
      </w:r>
      <w:r w:rsidR="00BF0279"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BF0279">
        <w:rPr>
          <w:b w:val="0"/>
          <w:sz w:val="28"/>
          <w:szCs w:val="28"/>
        </w:rPr>
        <w:t>вул. Московська</w:t>
      </w:r>
      <w:r w:rsidR="00BF0279"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BF0279" w:rsidRDefault="00BF0279" w:rsidP="00BF02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9.2. Фізичній особі-підприємцю </w:t>
      </w:r>
      <w:r w:rsidRPr="00BF0279">
        <w:rPr>
          <w:sz w:val="28"/>
          <w:szCs w:val="28"/>
        </w:rPr>
        <w:t>Куровському Сергію Юрійовичу</w:t>
      </w:r>
      <w:r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9D5C24" w:rsidRDefault="00BF0279" w:rsidP="009D5C2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D5C24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9</w:t>
      </w:r>
      <w:r w:rsidR="009D5C24">
        <w:rPr>
          <w:b w:val="0"/>
          <w:sz w:val="28"/>
          <w:szCs w:val="28"/>
        </w:rPr>
        <w:t xml:space="preserve"> даного рішення втрачає чинність.</w:t>
      </w:r>
    </w:p>
    <w:p w:rsidR="00BF0279" w:rsidRPr="004459CB" w:rsidRDefault="00BF0279" w:rsidP="00BF02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10.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23</w:t>
      </w:r>
      <w:r w:rsidRPr="0086592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6.2022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№10-29/</w:t>
      </w:r>
      <w:r>
        <w:rPr>
          <w:b w:val="0"/>
          <w:sz w:val="28"/>
          <w:szCs w:val="28"/>
        </w:rPr>
        <w:t>1</w:t>
      </w:r>
      <w:r w:rsidR="00E8350D">
        <w:rPr>
          <w:b w:val="0"/>
          <w:sz w:val="28"/>
          <w:szCs w:val="28"/>
        </w:rPr>
        <w:t>8</w:t>
      </w:r>
      <w:r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Іллєнку Михайлу Степановичу</w:t>
      </w:r>
      <w:r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павільйон для торгівлі</w:t>
      </w:r>
      <w:r w:rsidRPr="004459CB">
        <w:rPr>
          <w:b w:val="0"/>
          <w:sz w:val="28"/>
        </w:rPr>
        <w:t xml:space="preserve">), </w:t>
      </w:r>
      <w:r w:rsidRPr="004459CB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30,0</w:t>
      </w:r>
      <w:r w:rsidRPr="004459CB">
        <w:rPr>
          <w:b w:val="0"/>
          <w:sz w:val="28"/>
          <w:szCs w:val="28"/>
        </w:rPr>
        <w:t xml:space="preserve"> кв.м. за адресою: м. Ніжин, </w:t>
      </w:r>
      <w:r>
        <w:rPr>
          <w:b w:val="0"/>
          <w:sz w:val="28"/>
          <w:szCs w:val="28"/>
        </w:rPr>
        <w:t>вул. Попудренка, 35-А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>
        <w:rPr>
          <w:rStyle w:val="fs2"/>
          <w:b w:val="0"/>
          <w:sz w:val="28"/>
          <w:szCs w:val="28"/>
        </w:rPr>
        <w:t>3</w:t>
      </w:r>
      <w:r w:rsidRPr="004459CB">
        <w:rPr>
          <w:rStyle w:val="fs2"/>
          <w:b w:val="0"/>
          <w:sz w:val="28"/>
          <w:szCs w:val="28"/>
        </w:rPr>
        <w:t xml:space="preserve"> р</w:t>
      </w:r>
      <w:r>
        <w:rPr>
          <w:rStyle w:val="fs2"/>
          <w:b w:val="0"/>
          <w:sz w:val="28"/>
          <w:szCs w:val="28"/>
        </w:rPr>
        <w:t>о</w:t>
      </w:r>
      <w:r w:rsidRPr="004459CB">
        <w:rPr>
          <w:rStyle w:val="fs2"/>
          <w:b w:val="0"/>
          <w:sz w:val="28"/>
          <w:szCs w:val="28"/>
        </w:rPr>
        <w:t>к</w:t>
      </w:r>
      <w:r>
        <w:rPr>
          <w:rStyle w:val="fs2"/>
          <w:b w:val="0"/>
          <w:sz w:val="28"/>
          <w:szCs w:val="28"/>
        </w:rPr>
        <w:t>и</w:t>
      </w:r>
      <w:r w:rsidRPr="004459CB">
        <w:rPr>
          <w:rStyle w:val="fs2"/>
          <w:b w:val="0"/>
          <w:sz w:val="28"/>
          <w:szCs w:val="28"/>
        </w:rPr>
        <w:t xml:space="preserve">, </w:t>
      </w:r>
      <w:r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Попудренка</w:t>
      </w:r>
      <w:r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BF0279" w:rsidRDefault="00BF0279" w:rsidP="00BF0279">
      <w:pPr>
        <w:jc w:val="both"/>
        <w:rPr>
          <w:b/>
          <w:sz w:val="28"/>
          <w:szCs w:val="28"/>
        </w:rPr>
      </w:pPr>
      <w:r w:rsidRPr="00BF0279">
        <w:rPr>
          <w:sz w:val="28"/>
          <w:szCs w:val="28"/>
        </w:rPr>
        <w:t xml:space="preserve">     </w:t>
      </w:r>
      <w:r>
        <w:rPr>
          <w:sz w:val="28"/>
          <w:szCs w:val="28"/>
        </w:rPr>
        <w:t>10</w:t>
      </w:r>
      <w:r w:rsidRPr="00BF0279">
        <w:rPr>
          <w:sz w:val="28"/>
          <w:szCs w:val="28"/>
        </w:rPr>
        <w:t>.</w:t>
      </w:r>
      <w:r w:rsidR="00E8350D">
        <w:rPr>
          <w:sz w:val="28"/>
          <w:szCs w:val="28"/>
        </w:rPr>
        <w:t>2</w:t>
      </w:r>
      <w:r w:rsidRPr="00BF0279">
        <w:rPr>
          <w:sz w:val="28"/>
          <w:szCs w:val="28"/>
        </w:rPr>
        <w:t>. Фізичній особі-підприємцю Іллєнку Михайлу Степановичу у 3 -</w:t>
      </w:r>
      <w:r>
        <w:rPr>
          <w:sz w:val="28"/>
          <w:szCs w:val="28"/>
        </w:rPr>
        <w:t xml:space="preserve">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BF0279" w:rsidRDefault="00BF0279" w:rsidP="00BF027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10 даного рішення втрачає чинність.</w:t>
      </w:r>
    </w:p>
    <w:p w:rsidR="00BF0279" w:rsidRPr="004459CB" w:rsidRDefault="00BF0279" w:rsidP="00BF0279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11.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23</w:t>
      </w:r>
      <w:r w:rsidRPr="0086592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6.2022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№10-29/</w:t>
      </w:r>
      <w:r>
        <w:rPr>
          <w:b w:val="0"/>
          <w:sz w:val="28"/>
          <w:szCs w:val="28"/>
        </w:rPr>
        <w:t>1</w:t>
      </w:r>
      <w:r w:rsidR="00E8350D">
        <w:rPr>
          <w:b w:val="0"/>
          <w:sz w:val="28"/>
          <w:szCs w:val="28"/>
        </w:rPr>
        <w:t>6</w:t>
      </w:r>
      <w:r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Андрійцю Віктору Івановичу</w:t>
      </w:r>
      <w:r w:rsidRPr="004459CB">
        <w:rPr>
          <w:b w:val="0"/>
          <w:sz w:val="28"/>
          <w:szCs w:val="28"/>
        </w:rPr>
        <w:t xml:space="preserve"> 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павільйон для надання послуг</w:t>
      </w:r>
      <w:r w:rsidRPr="004459CB">
        <w:rPr>
          <w:b w:val="0"/>
          <w:sz w:val="28"/>
        </w:rPr>
        <w:t xml:space="preserve">), </w:t>
      </w:r>
      <w:r w:rsidRPr="004459CB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55,8</w:t>
      </w:r>
      <w:r w:rsidRPr="004459CB">
        <w:rPr>
          <w:b w:val="0"/>
          <w:sz w:val="28"/>
          <w:szCs w:val="28"/>
        </w:rPr>
        <w:t xml:space="preserve"> кв.м. за адресою: м. Ніжин, </w:t>
      </w:r>
      <w:r>
        <w:rPr>
          <w:b w:val="0"/>
          <w:sz w:val="28"/>
          <w:szCs w:val="28"/>
        </w:rPr>
        <w:t>вул. Шевченка, 126В (на перетині з вул. Корчагіна)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>
        <w:rPr>
          <w:rStyle w:val="fs2"/>
          <w:b w:val="0"/>
          <w:sz w:val="28"/>
          <w:szCs w:val="28"/>
        </w:rPr>
        <w:t>1</w:t>
      </w:r>
      <w:r w:rsidRPr="004459CB">
        <w:rPr>
          <w:rStyle w:val="fs2"/>
          <w:b w:val="0"/>
          <w:sz w:val="28"/>
          <w:szCs w:val="28"/>
        </w:rPr>
        <w:t xml:space="preserve"> р</w:t>
      </w:r>
      <w:r>
        <w:rPr>
          <w:rStyle w:val="fs2"/>
          <w:b w:val="0"/>
          <w:sz w:val="28"/>
          <w:szCs w:val="28"/>
        </w:rPr>
        <w:t>і</w:t>
      </w:r>
      <w:r w:rsidRPr="004459CB">
        <w:rPr>
          <w:rStyle w:val="fs2"/>
          <w:b w:val="0"/>
          <w:sz w:val="28"/>
          <w:szCs w:val="28"/>
        </w:rPr>
        <w:t xml:space="preserve">к, </w:t>
      </w:r>
      <w:r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Шевченка</w:t>
      </w:r>
      <w:r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BF0279" w:rsidRDefault="00BF0279" w:rsidP="00BF0279">
      <w:pPr>
        <w:jc w:val="both"/>
        <w:rPr>
          <w:b/>
          <w:sz w:val="28"/>
          <w:szCs w:val="28"/>
        </w:rPr>
      </w:pPr>
      <w:r w:rsidRPr="00BF0279">
        <w:rPr>
          <w:sz w:val="28"/>
          <w:szCs w:val="28"/>
        </w:rPr>
        <w:lastRenderedPageBreak/>
        <w:t xml:space="preserve">     1</w:t>
      </w:r>
      <w:r>
        <w:rPr>
          <w:sz w:val="28"/>
          <w:szCs w:val="28"/>
        </w:rPr>
        <w:t>1</w:t>
      </w:r>
      <w:r w:rsidRPr="00BF0279">
        <w:rPr>
          <w:sz w:val="28"/>
          <w:szCs w:val="28"/>
        </w:rPr>
        <w:t>.2. Фізичній особі-підприємцю Андрійцю Віктору Івановичу у 3 -</w:t>
      </w:r>
      <w:r>
        <w:rPr>
          <w:sz w:val="28"/>
          <w:szCs w:val="28"/>
        </w:rPr>
        <w:t xml:space="preserve">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9D5C24" w:rsidRDefault="00BF0279" w:rsidP="00BF027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11 даного рішення втрачає чинність.</w:t>
      </w:r>
    </w:p>
    <w:p w:rsidR="00A608CA" w:rsidRPr="000E5D03" w:rsidRDefault="00F27A61" w:rsidP="000E5D0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0E5D03">
        <w:rPr>
          <w:b w:val="0"/>
          <w:sz w:val="28"/>
          <w:szCs w:val="28"/>
        </w:rPr>
        <w:t xml:space="preserve">     </w:t>
      </w:r>
      <w:r w:rsidR="00BF0279">
        <w:rPr>
          <w:b w:val="0"/>
          <w:sz w:val="28"/>
          <w:szCs w:val="28"/>
        </w:rPr>
        <w:t>12</w:t>
      </w:r>
      <w:r w:rsidR="00D2580D" w:rsidRPr="000E5D03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0E5D03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0E5D03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F0279">
        <w:rPr>
          <w:b w:val="0"/>
          <w:sz w:val="28"/>
          <w:szCs w:val="28"/>
        </w:rPr>
        <w:t>13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279">
        <w:rPr>
          <w:sz w:val="28"/>
          <w:szCs w:val="28"/>
        </w:rPr>
        <w:t>14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P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Олександр КОДОЛА</w:t>
      </w: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A363DB" w:rsidRDefault="00A363DB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BF0279" w:rsidRDefault="00BF0279" w:rsidP="00A608CA">
      <w:pPr>
        <w:ind w:firstLine="540"/>
        <w:jc w:val="both"/>
        <w:rPr>
          <w:sz w:val="28"/>
          <w:szCs w:val="28"/>
        </w:rPr>
      </w:pPr>
    </w:p>
    <w:p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:rsidR="00A608CA" w:rsidRDefault="00A608CA" w:rsidP="00A608CA">
      <w:pPr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ячеслав ЛЕГА</w:t>
      </w:r>
    </w:p>
    <w:p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A608CA" w:rsidRPr="00BE1C17" w:rsidRDefault="00A608CA" w:rsidP="00A608CA">
      <w:pPr>
        <w:rPr>
          <w:szCs w:val="24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4A4B37" w:rsidRDefault="004A4B37" w:rsidP="004A4B37">
      <w:pPr>
        <w:ind w:firstLine="540"/>
        <w:jc w:val="both"/>
        <w:rPr>
          <w:sz w:val="28"/>
          <w:szCs w:val="28"/>
        </w:rPr>
      </w:pPr>
    </w:p>
    <w:p w:rsidR="00F17857" w:rsidRDefault="00F17857" w:rsidP="00F1785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282FE9" w:rsidRDefault="00282FE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43C78" w:rsidRDefault="00043C78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3761FF" w:rsidRDefault="003761FF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0C261E" w:rsidRDefault="000C261E" w:rsidP="00BE1C17">
      <w:pPr>
        <w:jc w:val="both"/>
        <w:rPr>
          <w:sz w:val="28"/>
          <w:szCs w:val="28"/>
        </w:rPr>
      </w:pP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A2" w:rsidRDefault="006A4FA2" w:rsidP="007F6D3D">
      <w:r>
        <w:separator/>
      </w:r>
    </w:p>
  </w:endnote>
  <w:endnote w:type="continuationSeparator" w:id="0">
    <w:p w:rsidR="006A4FA2" w:rsidRDefault="006A4FA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A2" w:rsidRDefault="006A4FA2" w:rsidP="007F6D3D">
      <w:r>
        <w:separator/>
      </w:r>
    </w:p>
  </w:footnote>
  <w:footnote w:type="continuationSeparator" w:id="0">
    <w:p w:rsidR="006A4FA2" w:rsidRDefault="006A4FA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2083B"/>
    <w:rsid w:val="00322AD9"/>
    <w:rsid w:val="00325297"/>
    <w:rsid w:val="00360446"/>
    <w:rsid w:val="00364286"/>
    <w:rsid w:val="0037387A"/>
    <w:rsid w:val="003761FF"/>
    <w:rsid w:val="003855AA"/>
    <w:rsid w:val="00385D80"/>
    <w:rsid w:val="003B0DE0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D7E2E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A4FA2"/>
    <w:rsid w:val="006B4802"/>
    <w:rsid w:val="006C1545"/>
    <w:rsid w:val="006D161B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54D8A"/>
    <w:rsid w:val="007865C6"/>
    <w:rsid w:val="007909AB"/>
    <w:rsid w:val="00793EBC"/>
    <w:rsid w:val="007A2127"/>
    <w:rsid w:val="007C5933"/>
    <w:rsid w:val="007C77B0"/>
    <w:rsid w:val="007D1F6A"/>
    <w:rsid w:val="007E27FE"/>
    <w:rsid w:val="007E31EB"/>
    <w:rsid w:val="007E3948"/>
    <w:rsid w:val="007E3CC0"/>
    <w:rsid w:val="007F356E"/>
    <w:rsid w:val="007F5F45"/>
    <w:rsid w:val="007F6D20"/>
    <w:rsid w:val="007F6D3D"/>
    <w:rsid w:val="0080445D"/>
    <w:rsid w:val="00817935"/>
    <w:rsid w:val="0082432A"/>
    <w:rsid w:val="008251EF"/>
    <w:rsid w:val="0083070D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5C24"/>
    <w:rsid w:val="009E4366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33ACA"/>
    <w:rsid w:val="00B47830"/>
    <w:rsid w:val="00B6158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749"/>
    <w:rsid w:val="00BE1C17"/>
    <w:rsid w:val="00BE2572"/>
    <w:rsid w:val="00BF0279"/>
    <w:rsid w:val="00BF6E18"/>
    <w:rsid w:val="00C10ED9"/>
    <w:rsid w:val="00C17029"/>
    <w:rsid w:val="00C177C4"/>
    <w:rsid w:val="00C26BA3"/>
    <w:rsid w:val="00C27E39"/>
    <w:rsid w:val="00C46618"/>
    <w:rsid w:val="00C5066C"/>
    <w:rsid w:val="00C578B6"/>
    <w:rsid w:val="00C57CBB"/>
    <w:rsid w:val="00C61D69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350D"/>
    <w:rsid w:val="00E87460"/>
    <w:rsid w:val="00E91E4D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F295-F3BF-43C0-9A00-C36C1E61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админ_юзер</cp:lastModifiedBy>
  <cp:revision>2</cp:revision>
  <cp:lastPrinted>2022-06-30T08:59:00Z</cp:lastPrinted>
  <dcterms:created xsi:type="dcterms:W3CDTF">2022-06-30T10:53:00Z</dcterms:created>
  <dcterms:modified xsi:type="dcterms:W3CDTF">2022-06-30T10:53:00Z</dcterms:modified>
</cp:coreProperties>
</file>