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08 грудня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uk-UA"/>
        </w:rPr>
        <w:t>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uk-UA"/>
        </w:rPr>
        <w:t>47</w:t>
      </w:r>
    </w:p>
    <w:p>
      <w:pPr>
        <w:spacing w:after="0"/>
        <w:jc w:val="both"/>
        <w:rPr>
          <w:rFonts w:ascii="Times New Roman" w:hAnsi="Times New Roman" w:eastAsia="Times New Roman" w:cs="Times New Roman"/>
          <w:sz w:val="28"/>
          <w:szCs w:val="28"/>
          <w:lang w:val="uk-UA"/>
        </w:rPr>
      </w:pPr>
    </w:p>
    <w:p>
      <w:pPr>
        <w:spacing w:after="0"/>
        <w:ind w:left="4956"/>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Засідання розпочато о 09.00 год.</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 55 год.</w:t>
      </w:r>
    </w:p>
    <w:p>
      <w:pPr>
        <w:spacing w:after="0"/>
        <w:ind w:left="4248"/>
        <w:rPr>
          <w:rFonts w:ascii="Times New Roman" w:hAnsi="Times New Roman" w:eastAsia="Times New Roman" w:cs="Times New Roman"/>
          <w:sz w:val="28"/>
          <w:szCs w:val="28"/>
          <w:lang w:val="uk-UA"/>
        </w:rPr>
      </w:pPr>
    </w:p>
    <w:p>
      <w:pPr>
        <w:spacing w:after="0"/>
        <w:ind w:firstLine="284"/>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Галіч Ю.В., Дорохін В.Г., Кодола О.М.,  Пелехай Л.М., Смага С.С., Хоменко Ю. Ю.</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Відсутні члени виконавчого комітету: </w:t>
      </w:r>
    </w:p>
    <w:p>
      <w:pPr>
        <w:spacing w:after="0"/>
        <w:ind w:firstLine="284"/>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jc w:val="both"/>
        <w:rPr>
          <w:rFonts w:ascii="Times New Roman" w:hAnsi="Times New Roman" w:eastAsia="Times New Roman" w:cs="Times New Roman"/>
          <w:sz w:val="28"/>
          <w:szCs w:val="28"/>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Бассак Т.Ф.</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культури і туризму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Бойко Н.Г.</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Pr>
                <w:rFonts w:ascii="Times New Roman" w:hAnsi="Times New Roman" w:cs="Times New Roman"/>
                <w:color w:val="000000"/>
                <w:sz w:val="28"/>
                <w:szCs w:val="28"/>
                <w:lang w:val="uk-UA"/>
              </w:rPr>
              <w:t>з благоустрою, житлових питань, паркування, роботи з органами самоорганізації населення та взаємодії з правоохоронними органами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Гавриш Т.М.</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економіки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Дмитрієв</w:t>
            </w:r>
            <w:r>
              <w:rPr>
                <w:rFonts w:hint="default" w:ascii="Times New Roman" w:hAnsi="Times New Roman" w:eastAsia="Times New Roman" w:cs="Times New Roman"/>
                <w:sz w:val="28"/>
                <w:szCs w:val="28"/>
                <w:lang w:val="uk-UA" w:eastAsia="en-US"/>
              </w:rPr>
              <w:t xml:space="preserve"> С.В.</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господарського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Доля О.В.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Дяконенко</w:t>
            </w:r>
            <w:r>
              <w:rPr>
                <w:rFonts w:hint="default" w:ascii="Times New Roman" w:hAnsi="Times New Roman" w:eastAsia="Times New Roman" w:cs="Times New Roman"/>
                <w:sz w:val="28"/>
                <w:szCs w:val="28"/>
                <w:lang w:val="uk-UA" w:eastAsia="en-US"/>
              </w:rPr>
              <w:t xml:space="preserve"> І.І.</w:t>
            </w:r>
          </w:p>
        </w:tc>
        <w:tc>
          <w:tcPr>
            <w:tcW w:w="6458" w:type="dxa"/>
            <w:vAlign w:val="center"/>
          </w:tcPr>
          <w:p>
            <w:pPr>
              <w:spacing w:after="0" w:line="240" w:lineRule="auto"/>
              <w:jc w:val="both"/>
              <w:rPr>
                <w:rFonts w:ascii="Times New Roman" w:hAnsi="Times New Roman" w:cs="Times New Roman"/>
                <w:sz w:val="28"/>
                <w:szCs w:val="28"/>
                <w:lang w:val="uk-UA"/>
              </w:rPr>
            </w:pPr>
            <w:r>
              <w:rPr>
                <w:rFonts w:hint="default" w:ascii="Times New Roman" w:hAnsi="Times New Roman" w:cs="Times New Roman"/>
                <w:color w:val="000000"/>
                <w:sz w:val="28"/>
                <w:szCs w:val="28"/>
                <w:lang w:val="uk-UA"/>
              </w:rPr>
              <w:t xml:space="preserve">т.в.о. начальника </w:t>
            </w:r>
            <w:r>
              <w:rPr>
                <w:rFonts w:ascii="Times New Roman" w:hAnsi="Times New Roman" w:cs="Times New Roman"/>
                <w:color w:val="000000"/>
                <w:sz w:val="28"/>
                <w:szCs w:val="28"/>
                <w:lang w:val="uk-UA"/>
              </w:rPr>
              <w:t>відділу містобудування та архітектури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Кузнєцова Дарина</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“Нежатин”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Кучер Л.С.</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eastAsia="Times New Roman" w:cs="Times New Roman"/>
                <w:sz w:val="28"/>
                <w:szCs w:val="28"/>
                <w:lang w:val="uk-UA" w:eastAsia="en-US"/>
              </w:rPr>
              <w:t xml:space="preserve">начальник сектора </w:t>
            </w:r>
            <w:r>
              <w:rPr>
                <w:rFonts w:ascii="Times New Roman" w:hAnsi="Times New Roman" w:cs="Times New Roman"/>
                <w:color w:val="000000"/>
                <w:sz w:val="28"/>
                <w:szCs w:val="28"/>
                <w:lang w:val="uk-UA"/>
              </w:rPr>
              <w:t>з питань кадрової політики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Кушніренко А.М.</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начальник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Кошовий</w:t>
            </w:r>
            <w:r>
              <w:rPr>
                <w:rFonts w:hint="default" w:ascii="Times New Roman" w:hAnsi="Times New Roman" w:eastAsia="Times New Roman" w:cs="Times New Roman"/>
                <w:sz w:val="28"/>
                <w:szCs w:val="28"/>
                <w:lang w:val="uk-UA" w:eastAsia="en-US"/>
              </w:rPr>
              <w:t xml:space="preserve"> В.І.</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bookmarkStart w:id="0" w:name="_GoBack"/>
            <w:bookmarkEnd w:id="0"/>
            <w:r>
              <w:rPr>
                <w:rFonts w:ascii="Times New Roman" w:hAnsi="Times New Roman" w:cs="Times New Roman"/>
                <w:sz w:val="28"/>
                <w:szCs w:val="28"/>
                <w:lang w:val="uk-UA"/>
              </w:rPr>
              <w:t>иректор КП «Комунальний ринок»</w:t>
            </w:r>
          </w:p>
          <w:p>
            <w:pPr>
              <w:spacing w:after="0" w:line="240" w:lineRule="auto"/>
              <w:jc w:val="both"/>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юридично-кадрового забезпечення</w:t>
            </w:r>
          </w:p>
          <w:p>
            <w:pPr>
              <w:spacing w:after="0" w:line="240" w:lineRule="auto"/>
              <w:jc w:val="both"/>
              <w:rPr>
                <w:rFonts w:ascii="Times New Roman" w:hAnsi="Times New Roman" w:eastAsia="Times New Roman" w:cs="Times New Roman"/>
                <w:sz w:val="28"/>
                <w:szCs w:val="28"/>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Лебедєва</w:t>
            </w:r>
            <w:r>
              <w:rPr>
                <w:rFonts w:hint="default" w:ascii="Times New Roman" w:hAnsi="Times New Roman" w:eastAsia="Times New Roman" w:cs="Times New Roman"/>
                <w:sz w:val="28"/>
                <w:szCs w:val="28"/>
                <w:lang w:val="uk-UA" w:eastAsia="en-US"/>
              </w:rPr>
              <w:t xml:space="preserve"> А.М.</w:t>
            </w:r>
          </w:p>
        </w:tc>
        <w:tc>
          <w:tcPr>
            <w:tcW w:w="6458" w:type="dxa"/>
            <w:vAlign w:val="center"/>
          </w:tcPr>
          <w:p>
            <w:pPr>
              <w:tabs>
                <w:tab w:val="left" w:pos="3885"/>
              </w:tabs>
              <w:spacing w:after="0"/>
              <w:jc w:val="both"/>
              <w:rPr>
                <w:rFonts w:ascii="Times New Roman" w:hAnsi="Times New Roman" w:eastAsia="Times New Roman" w:cs="Times New Roman"/>
                <w:sz w:val="28"/>
                <w:szCs w:val="28"/>
                <w:lang w:val="uk-UA" w:eastAsia="en-US"/>
              </w:rPr>
            </w:pPr>
            <w:r>
              <w:rPr>
                <w:rFonts w:ascii="Times New Roman" w:hAnsi="Times New Roman" w:cs="Times New Roman"/>
                <w:color w:val="000000"/>
                <w:sz w:val="28"/>
                <w:szCs w:val="28"/>
                <w:lang w:val="uk-UA"/>
              </w:rPr>
              <w:t>начальник сектора інформаційно-аналітичної роботи відділу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Лаврінець В.Ю.</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КП «Муніципальна служба правопорядку ВАРТА»</w:t>
            </w:r>
          </w:p>
          <w:p>
            <w:pPr>
              <w:spacing w:after="0" w:line="240" w:lineRule="auto"/>
              <w:jc w:val="both"/>
              <w:rPr>
                <w:rFonts w:ascii="Times New Roman" w:hAnsi="Times New Roman" w:cs="Times New Roman"/>
                <w:sz w:val="28"/>
                <w:szCs w:val="28"/>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Марсов</w:t>
            </w:r>
            <w:r>
              <w:rPr>
                <w:rFonts w:hint="default" w:ascii="Times New Roman" w:hAnsi="Times New Roman" w:eastAsia="Times New Roman" w:cs="Times New Roman"/>
                <w:sz w:val="28"/>
                <w:szCs w:val="28"/>
                <w:lang w:val="uk-UA" w:eastAsia="en-US"/>
              </w:rPr>
              <w:t xml:space="preserve"> О.М.</w:t>
            </w:r>
          </w:p>
        </w:tc>
        <w:tc>
          <w:tcPr>
            <w:tcW w:w="6458" w:type="dxa"/>
            <w:vAlign w:val="center"/>
          </w:tcPr>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директор</w:t>
            </w:r>
            <w:r>
              <w:rPr>
                <w:rFonts w:hint="default" w:ascii="Times New Roman" w:hAnsi="Times New Roman" w:cs="Times New Roman"/>
                <w:sz w:val="28"/>
                <w:szCs w:val="28"/>
                <w:lang w:val="uk-UA" w:eastAsia="en-US"/>
              </w:rPr>
              <w:t xml:space="preserve"> </w:t>
            </w:r>
            <w:r>
              <w:rPr>
                <w:rFonts w:ascii="Times New Roman" w:hAnsi="Times New Roman" w:cs="Times New Roman"/>
                <w:sz w:val="28"/>
                <w:szCs w:val="28"/>
                <w:lang w:val="uk-UA"/>
              </w:rPr>
              <w:t xml:space="preserve">КП «Ніжинське управління водопровідно-каналізаційного господарства»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Назаріна І.В.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Нікітіна</w:t>
            </w:r>
            <w:r>
              <w:rPr>
                <w:rFonts w:hint="default" w:ascii="Times New Roman" w:hAnsi="Times New Roman" w:eastAsia="Times New Roman" w:cs="Times New Roman"/>
                <w:sz w:val="28"/>
                <w:szCs w:val="28"/>
                <w:lang w:val="uk-UA" w:eastAsia="en-US"/>
              </w:rPr>
              <w:t xml:space="preserve"> Н.</w:t>
            </w:r>
          </w:p>
        </w:tc>
        <w:tc>
          <w:tcPr>
            <w:tcW w:w="6458" w:type="dxa"/>
            <w:vAlign w:val="center"/>
          </w:tcPr>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журналіст видання «Ніжин</w:t>
            </w:r>
            <w:r>
              <w:rPr>
                <w:rFonts w:hint="default" w:ascii="Times New Roman" w:hAnsi="Times New Roman" w:cs="Times New Roman"/>
                <w:sz w:val="28"/>
                <w:szCs w:val="28"/>
                <w:lang w:val="uk-UA"/>
              </w:rPr>
              <w:t xml:space="preserve"> Пост</w:t>
            </w:r>
            <w:r>
              <w:rPr>
                <w:rFonts w:ascii="Times New Roman" w:hAnsi="Times New Roman" w:cs="Times New Roman"/>
                <w:sz w:val="28"/>
                <w:szCs w:val="28"/>
                <w:lang w:val="uk-UA"/>
              </w:rPr>
              <w:t>»</w:t>
            </w:r>
          </w:p>
          <w:p>
            <w:pPr>
              <w:spacing w:after="0"/>
              <w:jc w:val="both"/>
              <w:rPr>
                <w:rFonts w:ascii="Times New Roman" w:hAnsi="Times New Roman" w:eastAsia="Times New Roman" w:cs="Times New Roman"/>
                <w:sz w:val="28"/>
                <w:szCs w:val="28"/>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Овчаренко</w:t>
            </w:r>
            <w:r>
              <w:rPr>
                <w:rFonts w:hint="default" w:ascii="Times New Roman" w:hAnsi="Times New Roman" w:eastAsia="Times New Roman" w:cs="Times New Roman"/>
                <w:sz w:val="28"/>
                <w:szCs w:val="28"/>
                <w:lang w:val="uk-UA" w:eastAsia="en-US"/>
              </w:rPr>
              <w:t xml:space="preserve"> І.Ю.</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cs="Times New Roman"/>
                <w:sz w:val="28"/>
                <w:szCs w:val="28"/>
                <w:lang w:val="uk-UA"/>
              </w:rPr>
              <w:t xml:space="preserve">т.в.о. </w:t>
            </w:r>
            <w:r>
              <w:rPr>
                <w:rFonts w:ascii="Times New Roman" w:hAnsi="Times New Roman" w:cs="Times New Roman"/>
                <w:color w:val="000000"/>
                <w:sz w:val="28"/>
                <w:szCs w:val="28"/>
                <w:lang w:val="uk-UA"/>
              </w:rPr>
              <w:t xml:space="preserve">начальника відділу з </w:t>
            </w:r>
            <w:r>
              <w:rPr>
                <w:rFonts w:ascii="Times New Roman" w:hAnsi="Times New Roman" w:cs="Times New Roman"/>
                <w:sz w:val="28"/>
                <w:szCs w:val="28"/>
                <w:lang w:val="uk-UA"/>
              </w:rPr>
              <w:t>питань надзвичайних ситуацій та цивільного захисту населення, оборонної та мобілізаційної роботи</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Орел О.В.</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радник міського голови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113" w:type="dxa"/>
            <w:vAlign w:val="center"/>
          </w:tcPr>
          <w:p>
            <w:pPr>
              <w:spacing w:after="0" w:line="240" w:lineRule="auto"/>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Пильник В.М.</w:t>
            </w:r>
          </w:p>
        </w:tc>
        <w:tc>
          <w:tcPr>
            <w:tcW w:w="6458" w:type="dxa"/>
            <w:vAlign w:val="center"/>
          </w:tcPr>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журналіст видання «Свідомий погляд»</w:t>
            </w:r>
          </w:p>
          <w:p>
            <w:pPr>
              <w:spacing w:after="0" w:line="240" w:lineRule="auto"/>
              <w:rPr>
                <w:rFonts w:ascii="Times New Roman" w:hAnsi="Times New Roman" w:cs="Times New Roman"/>
                <w:sz w:val="28"/>
                <w:szCs w:val="28"/>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113" w:type="dxa"/>
            <w:vAlign w:val="center"/>
          </w:tcPr>
          <w:p>
            <w:pPr>
              <w:spacing w:after="0" w:line="240" w:lineRule="auto"/>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Пилипчук</w:t>
            </w:r>
            <w:r>
              <w:rPr>
                <w:rFonts w:hint="default" w:ascii="Times New Roman" w:hAnsi="Times New Roman" w:eastAsia="Times New Roman" w:cs="Times New Roman"/>
                <w:sz w:val="28"/>
                <w:szCs w:val="28"/>
                <w:lang w:val="uk-UA" w:eastAsia="en-US"/>
              </w:rPr>
              <w:t xml:space="preserve"> В.В.</w:t>
            </w:r>
          </w:p>
        </w:tc>
        <w:tc>
          <w:tcPr>
            <w:tcW w:w="6458" w:type="dxa"/>
            <w:vAlign w:val="center"/>
          </w:tcPr>
          <w:p>
            <w:pPr>
              <w:spacing w:after="0" w:line="240" w:lineRule="auto"/>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бухгалтер</w:t>
            </w:r>
            <w:r>
              <w:rPr>
                <w:rFonts w:hint="default" w:ascii="Times New Roman" w:hAnsi="Times New Roman" w:cs="Times New Roman"/>
                <w:sz w:val="28"/>
                <w:szCs w:val="28"/>
                <w:lang w:val="uk-UA" w:eastAsia="en-US"/>
              </w:rPr>
              <w:t xml:space="preserve"> </w:t>
            </w:r>
            <w:r>
              <w:rPr>
                <w:rFonts w:ascii="Times New Roman" w:hAnsi="Times New Roman" w:cs="Times New Roman"/>
                <w:sz w:val="28"/>
                <w:szCs w:val="28"/>
                <w:lang w:val="uk-UA"/>
              </w:rPr>
              <w:t xml:space="preserve">КНП «Ніжинська центральна міська лікарня ім.  Миколи Галицького» </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Рацин Н.Б.</w:t>
            </w:r>
          </w:p>
        </w:tc>
        <w:tc>
          <w:tcPr>
            <w:tcW w:w="6458" w:type="dxa"/>
            <w:vAlign w:val="center"/>
          </w:tcPr>
          <w:p>
            <w:pPr>
              <w:spacing w:after="0" w:line="240" w:lineRule="auto"/>
              <w:jc w:val="both"/>
              <w:rPr>
                <w:rFonts w:ascii="Times New Roman" w:hAnsi="Times New Roman" w:cs="Times New Roman"/>
                <w:color w:val="000000"/>
                <w:sz w:val="28"/>
                <w:szCs w:val="28"/>
                <w:lang w:val="uk-UA" w:eastAsia="en-US"/>
              </w:rPr>
            </w:pPr>
            <w:r>
              <w:rPr>
                <w:rFonts w:ascii="Times New Roman" w:hAnsi="Times New Roman" w:cs="Times New Roman"/>
                <w:sz w:val="28"/>
                <w:szCs w:val="28"/>
                <w:lang w:val="uk-UA"/>
              </w:rPr>
              <w:t>начальник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Шумейко</w:t>
            </w:r>
            <w:r>
              <w:rPr>
                <w:rFonts w:hint="default" w:ascii="Times New Roman" w:hAnsi="Times New Roman" w:eastAsia="Times New Roman" w:cs="Times New Roman"/>
                <w:sz w:val="28"/>
                <w:szCs w:val="28"/>
                <w:lang w:val="uk-UA"/>
              </w:rPr>
              <w:t xml:space="preserve"> О.М.</w:t>
            </w:r>
          </w:p>
        </w:tc>
        <w:tc>
          <w:tcPr>
            <w:tcW w:w="6458" w:type="dxa"/>
            <w:vAlign w:val="cente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директор КП « Оренда комунального майна»</w:t>
            </w:r>
          </w:p>
        </w:tc>
      </w:tr>
    </w:tbl>
    <w:p>
      <w:pPr>
        <w:spacing w:after="0" w:line="240" w:lineRule="auto"/>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Кодола О.М. повідомив, що на засіданні виконавчого комітету  08.12.2022 року присутні 8 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8</w:t>
      </w:r>
      <w:r>
        <w:rPr>
          <w:rFonts w:ascii="Times New Roman" w:hAnsi="Times New Roman" w:eastAsia="Times New Roman" w:cs="Times New Roman"/>
          <w:sz w:val="28"/>
          <w:szCs w:val="28"/>
        </w:rPr>
        <w:t xml:space="preserve">. Одноголосно. </w:t>
      </w:r>
    </w:p>
    <w:p>
      <w:pPr>
        <w:spacing w:after="0"/>
        <w:jc w:val="both"/>
        <w:rPr>
          <w:rFonts w:ascii="Times New Roman" w:hAnsi="Times New Roman" w:eastAsia="Times New Roman" w:cs="Times New Roman"/>
          <w:sz w:val="28"/>
          <w:szCs w:val="28"/>
          <w:lang w:val="uk-UA"/>
        </w:rPr>
      </w:pPr>
    </w:p>
    <w:p>
      <w:pPr>
        <w:tabs>
          <w:tab w:val="left" w:pos="8640"/>
        </w:tabs>
        <w:ind w:right="-365" w:firstLine="560" w:firstLineChars="200"/>
        <w:jc w:val="both"/>
        <w:rPr>
          <w:rFonts w:ascii="Times New Roman" w:hAnsi="Times New Roman" w:cs="Times New Roman"/>
          <w:sz w:val="28"/>
          <w:szCs w:val="28"/>
          <w:lang w:val="uk-UA"/>
        </w:rPr>
      </w:pPr>
      <w:r>
        <w:rPr>
          <w:rStyle w:val="17"/>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внесення  проектів рішень до порядку денного?</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b/>
          <w:sz w:val="28"/>
          <w:szCs w:val="28"/>
          <w:lang w:val="uk-UA"/>
        </w:rPr>
        <w:t xml:space="preserve"> пропозиція Кучер Людмили Сергіївни  </w:t>
      </w:r>
      <w:r>
        <w:rPr>
          <w:rFonts w:ascii="Times New Roman" w:hAnsi="Times New Roman" w:cs="Times New Roman"/>
          <w:sz w:val="28"/>
          <w:szCs w:val="28"/>
          <w:lang w:val="uk-UA"/>
        </w:rPr>
        <w:t>внести до порядку денного проект рішення:</w:t>
      </w:r>
    </w:p>
    <w:p>
      <w:pPr>
        <w:spacing w:after="0"/>
        <w:jc w:val="both"/>
        <w:rPr>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bCs/>
          <w:sz w:val="28"/>
          <w:szCs w:val="28"/>
        </w:rPr>
        <w:t xml:space="preserve"> виділення коштів на придбання фоторамок</w:t>
      </w:r>
    </w:p>
    <w:p>
      <w:pPr>
        <w:spacing w:after="0"/>
        <w:jc w:val="both"/>
        <w:rPr>
          <w:rFonts w:ascii="Times New Roman" w:hAnsi="Times New Roman" w:cs="Times New Roman"/>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rPr>
        <w:t xml:space="preserve">2 - </w:t>
      </w:r>
      <w:r>
        <w:rPr>
          <w:rFonts w:ascii="Times New Roman" w:hAnsi="Times New Roman" w:cs="Times New Roman"/>
          <w:b/>
          <w:sz w:val="28"/>
          <w:szCs w:val="28"/>
          <w:lang w:val="uk-UA"/>
        </w:rPr>
        <w:t xml:space="preserve">пропозиція Овчаренка Ігоря Юрійовича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eastAsia="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eastAsia="Times New Roman" w:cs="Times New Roman"/>
          <w:sz w:val="28"/>
          <w:szCs w:val="28"/>
        </w:rPr>
        <w:t>фінансування</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матеріально-технічних засобів для потреб Добровольчого формування Ніжинської територіальної громади №1</w:t>
      </w:r>
    </w:p>
    <w:p>
      <w:pPr>
        <w:pStyle w:val="19"/>
        <w:spacing w:after="0"/>
        <w:ind w:left="0"/>
        <w:jc w:val="both"/>
        <w:rPr>
          <w:rFonts w:ascii="Times New Roman" w:hAnsi="Times New Roman" w:eastAsia="Times New Roman" w:cs="Times New Roman"/>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3 - пропозиція Назаріної Ірини Володимирівни  </w:t>
      </w:r>
      <w:r>
        <w:rPr>
          <w:rFonts w:ascii="Times New Roman" w:hAnsi="Times New Roman" w:cs="Times New Roman"/>
          <w:sz w:val="28"/>
          <w:szCs w:val="28"/>
          <w:lang w:val="uk-UA"/>
        </w:rPr>
        <w:t>внести до порядку денного проекти  рішень:</w:t>
      </w: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sz w:val="28"/>
          <w:szCs w:val="28"/>
          <w:lang w:val="uk-UA"/>
        </w:rPr>
        <w:t>надання одноразової матеріальної допомоги сім’ям загиблих військовослужбовців Збройних сил України, Національної гвардії України, територіальної оборони Ніжинської територіальної громади</w:t>
      </w:r>
    </w:p>
    <w:p>
      <w:pPr>
        <w:pStyle w:val="19"/>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Про надання одноразової матеріальної допомоги</w:t>
      </w:r>
    </w:p>
    <w:p>
      <w:pPr>
        <w:pStyle w:val="19"/>
        <w:spacing w:after="0"/>
        <w:ind w:left="0"/>
        <w:jc w:val="both"/>
        <w:rPr>
          <w:rFonts w:ascii="Times New Roman" w:hAnsi="Times New Roman" w:cs="Times New Roman"/>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4 - пропозиція Пилипчук</w:t>
      </w:r>
      <w:r>
        <w:rPr>
          <w:rFonts w:hint="default" w:ascii="Times New Roman" w:hAnsi="Times New Roman" w:cs="Times New Roman"/>
          <w:b/>
          <w:sz w:val="28"/>
          <w:szCs w:val="28"/>
          <w:lang w:val="uk-UA"/>
        </w:rPr>
        <w:t xml:space="preserve"> Валентини Віталіївни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внести до порядку денного проект  рішення:</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bCs/>
          <w:iCs/>
          <w:color w:val="000000"/>
          <w:sz w:val="28"/>
          <w:szCs w:val="28"/>
          <w:lang w:val="uk-UA"/>
        </w:rPr>
        <w:t>надання дозволу на списання з балансу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інших необоротних матеріальних активів</w:t>
      </w:r>
    </w:p>
    <w:p>
      <w:pPr>
        <w:pStyle w:val="24"/>
        <w:spacing w:before="0" w:beforeAutospacing="0" w:after="0" w:afterAutospacing="0"/>
        <w:jc w:val="both"/>
        <w:rPr>
          <w:rStyle w:val="17"/>
          <w:bCs/>
          <w:color w:val="000000"/>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5 - пропозиція Бассак Тетяни Федорівни  </w:t>
      </w:r>
      <w:r>
        <w:rPr>
          <w:rFonts w:ascii="Times New Roman" w:hAnsi="Times New Roman" w:cs="Times New Roman"/>
          <w:sz w:val="28"/>
          <w:szCs w:val="28"/>
          <w:lang w:val="uk-UA"/>
        </w:rPr>
        <w:t>внести до порядку денного проекти  рішень:</w:t>
      </w:r>
    </w:p>
    <w:p>
      <w:pPr>
        <w:keepNext/>
        <w:widowControl w:val="0"/>
        <w:suppressAutoHyphens/>
        <w:spacing w:after="0" w:line="240" w:lineRule="auto"/>
        <w:jc w:val="both"/>
        <w:rPr>
          <w:rFonts w:ascii="Times New Roman" w:hAnsi="Times New Roman" w:eastAsia="Andale Sans UI" w:cs="Times New Roman"/>
          <w:kern w:val="2"/>
          <w:sz w:val="28"/>
          <w:szCs w:val="28"/>
          <w:lang w:val="uk-UA"/>
        </w:rPr>
      </w:pPr>
      <w:r>
        <w:rPr>
          <w:rFonts w:ascii="Times New Roman" w:hAnsi="Times New Roman" w:cs="Times New Roman"/>
          <w:bCs/>
          <w:sz w:val="28"/>
          <w:szCs w:val="28"/>
          <w:lang w:val="uk-UA"/>
        </w:rPr>
        <w:t>-</w:t>
      </w:r>
      <w:r>
        <w:rPr>
          <w:rFonts w:ascii="Times New Roman" w:hAnsi="Times New Roman" w:eastAsia="Andale Sans UI" w:cs="Times New Roman"/>
          <w:kern w:val="2"/>
          <w:sz w:val="28"/>
          <w:szCs w:val="28"/>
          <w:lang w:val="uk-UA"/>
        </w:rPr>
        <w:t xml:space="preserve">Про </w:t>
      </w:r>
      <w:r>
        <w:rPr>
          <w:rFonts w:ascii="Times New Roman" w:hAnsi="Times New Roman" w:cs="Times New Roman"/>
          <w:bCs/>
          <w:iCs/>
          <w:color w:val="000000"/>
          <w:sz w:val="28"/>
          <w:szCs w:val="28"/>
          <w:lang w:val="uk-UA"/>
        </w:rPr>
        <w:t>встановлення меморіальної дошки Поповичу В.В. на будівлі за адресою м.Ніжин, вул. Західна, 37</w:t>
      </w: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Про </w:t>
      </w:r>
      <w:r>
        <w:rPr>
          <w:rFonts w:ascii="Times New Roman" w:hAnsi="Times New Roman" w:cs="Times New Roman"/>
          <w:bCs/>
          <w:iCs/>
          <w:color w:val="000000"/>
          <w:sz w:val="28"/>
          <w:szCs w:val="28"/>
          <w:lang w:val="uk-UA"/>
        </w:rPr>
        <w:t>встановлення меморіальної дошки Борису О.О. на будівлі за адресою м.Ніжин, вул. Набережна Вороб’ївська, 10</w:t>
      </w:r>
    </w:p>
    <w:p>
      <w:pPr>
        <w:pStyle w:val="18"/>
        <w:jc w:val="both"/>
        <w:rPr>
          <w:rFonts w:ascii="Times New Roman" w:hAnsi="Times New Roman" w:cs="Times New Roman"/>
          <w:b/>
          <w:sz w:val="28"/>
          <w:szCs w:val="28"/>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6 - пропозиція Марсова Олександра Михайловича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cs="Times New Roman"/>
          <w:bCs/>
          <w:iCs/>
          <w:color w:val="000000"/>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bCs/>
          <w:iCs/>
          <w:color w:val="000000"/>
          <w:sz w:val="28"/>
          <w:szCs w:val="28"/>
          <w:lang w:val="uk-UA"/>
        </w:rPr>
        <w:t>продовження терміну дії тарифів на послугу з централізованого водопостачання та послугу з централізованого водовідведення комунальному підприємству «Ніжинське управління водопровідно-каналізаційного господарства»</w:t>
      </w:r>
    </w:p>
    <w:p>
      <w:pPr>
        <w:pStyle w:val="19"/>
        <w:spacing w:after="0"/>
        <w:ind w:left="0"/>
        <w:jc w:val="both"/>
        <w:rPr>
          <w:rFonts w:ascii="Times New Roman" w:hAnsi="Times New Roman" w:cs="Times New Roman"/>
          <w:bCs/>
          <w:iCs/>
          <w:color w:val="000000"/>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7 - пропозиція Дяконенко Ірини Ігорівни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bCs/>
          <w:iCs/>
          <w:color w:val="000000"/>
          <w:sz w:val="28"/>
          <w:szCs w:val="28"/>
          <w:lang w:val="uk-UA"/>
        </w:rPr>
        <w:t>звільнення земельних ділянок та об’єктів благоустрою від тимчасових споруд, малих архітектурних форм, що встановлені без правовстановлюючих документів</w:t>
      </w:r>
    </w:p>
    <w:p>
      <w:pPr>
        <w:pStyle w:val="19"/>
        <w:spacing w:after="0"/>
        <w:ind w:left="0"/>
        <w:jc w:val="both"/>
        <w:rPr>
          <w:rFonts w:ascii="Times New Roman" w:hAnsi="Times New Roman" w:cs="Times New Roman"/>
          <w:sz w:val="28"/>
          <w:szCs w:val="28"/>
          <w:lang w:val="uk-UA"/>
        </w:rPr>
      </w:pPr>
    </w:p>
    <w:p>
      <w:pPr>
        <w:pStyle w:val="18"/>
        <w:jc w:val="both"/>
        <w:rPr>
          <w:rFonts w:ascii="Times New Roman" w:hAnsi="Times New Roman" w:cs="Times New Roman"/>
          <w:sz w:val="28"/>
          <w:szCs w:val="28"/>
        </w:rPr>
      </w:pPr>
      <w:r>
        <w:rPr>
          <w:rFonts w:ascii="Times New Roman" w:hAnsi="Times New Roman" w:cs="Times New Roman"/>
          <w:b/>
          <w:sz w:val="28"/>
          <w:szCs w:val="28"/>
        </w:rPr>
        <w:t xml:space="preserve">8 - пропозиція Кушніренка Анатолія Миколайовича  </w:t>
      </w:r>
      <w:r>
        <w:rPr>
          <w:rFonts w:ascii="Times New Roman" w:hAnsi="Times New Roman" w:cs="Times New Roman"/>
          <w:sz w:val="28"/>
          <w:szCs w:val="28"/>
        </w:rPr>
        <w:t>внести до порядку денного проекти рішень:</w:t>
      </w:r>
    </w:p>
    <w:p>
      <w:pPr>
        <w:pStyle w:val="24"/>
        <w:spacing w:before="0" w:beforeAutospacing="0" w:after="0" w:afterAutospacing="0"/>
        <w:jc w:val="both"/>
        <w:rPr>
          <w:bCs/>
          <w:iCs/>
          <w:color w:val="000000"/>
          <w:sz w:val="28"/>
          <w:szCs w:val="28"/>
          <w:lang w:val="uk-UA"/>
        </w:rPr>
      </w:pPr>
      <w:r>
        <w:rPr>
          <w:color w:val="000000"/>
          <w:sz w:val="28"/>
          <w:szCs w:val="28"/>
          <w:lang w:val="uk-UA"/>
        </w:rPr>
        <w:t>-</w:t>
      </w:r>
      <w:r>
        <w:rPr>
          <w:color w:val="000000"/>
          <w:sz w:val="28"/>
          <w:szCs w:val="28"/>
        </w:rPr>
        <w:t xml:space="preserve">Про </w:t>
      </w:r>
      <w:r>
        <w:rPr>
          <w:bCs/>
          <w:iCs/>
          <w:color w:val="000000"/>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листопад2022 року</w:t>
      </w:r>
    </w:p>
    <w:p>
      <w:pPr>
        <w:pStyle w:val="24"/>
        <w:spacing w:before="0" w:beforeAutospacing="0" w:after="0" w:afterAutospacing="0"/>
        <w:jc w:val="both"/>
        <w:rPr>
          <w:bCs/>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9 - пропозиція Гавриш Тетяни Миколаївни  </w:t>
      </w:r>
      <w:r>
        <w:rPr>
          <w:rFonts w:ascii="Times New Roman" w:hAnsi="Times New Roman" w:cs="Times New Roman"/>
          <w:sz w:val="28"/>
          <w:szCs w:val="28"/>
          <w:lang w:val="uk-UA"/>
        </w:rPr>
        <w:t>внести до порядку денного проекти  рішень:</w:t>
      </w:r>
    </w:p>
    <w:p>
      <w:pPr>
        <w:pStyle w:val="19"/>
        <w:spacing w:after="0"/>
        <w:ind w:left="0"/>
        <w:jc w:val="both"/>
        <w:rPr>
          <w:rFonts w:ascii="Times New Roman" w:hAnsi="Times New Roman" w:cs="Times New Roman"/>
          <w:bCs/>
          <w:iCs/>
          <w:color w:val="000000"/>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bCs/>
          <w:iCs/>
          <w:color w:val="000000"/>
          <w:sz w:val="28"/>
          <w:szCs w:val="28"/>
          <w:lang w:val="uk-UA"/>
        </w:rPr>
        <w:t>організацію сезонної торгівлі ялинками та соснами</w:t>
      </w: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iCs/>
          <w:color w:val="000000"/>
          <w:sz w:val="28"/>
          <w:szCs w:val="28"/>
          <w:lang w:val="uk-UA"/>
        </w:rPr>
        <w:t>-Про виплату одноразової грошової винагороди переможцям відкритого конкурсу на кращий ескіз для муралу на вул. Гоголя у м.Ніжині, Чернігівська обл.</w:t>
      </w:r>
    </w:p>
    <w:p>
      <w:pPr>
        <w:pStyle w:val="18"/>
        <w:jc w:val="both"/>
        <w:rPr>
          <w:rFonts w:ascii="Times New Roman" w:hAnsi="Times New Roman" w:cs="Times New Roman"/>
          <w:b/>
          <w:sz w:val="28"/>
          <w:szCs w:val="28"/>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10 - пропозиція Дмитрієва Сергія Вікторовича  </w:t>
      </w:r>
      <w:r>
        <w:rPr>
          <w:rFonts w:ascii="Times New Roman" w:hAnsi="Times New Roman" w:cs="Times New Roman"/>
          <w:sz w:val="28"/>
          <w:szCs w:val="28"/>
          <w:lang w:val="uk-UA"/>
        </w:rPr>
        <w:t>внести до порядку денного проект  рішення:</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bCs/>
          <w:iCs/>
          <w:color w:val="000000"/>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bCs/>
          <w:iCs/>
          <w:color w:val="000000"/>
          <w:sz w:val="28"/>
          <w:szCs w:val="28"/>
        </w:rPr>
        <w:t>надання дозволу виконавчому комітету Ніжинської міської ради на списання інших необоротних матеріальних активів</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bCs/>
          <w:iCs/>
          <w:color w:val="000000"/>
          <w:sz w:val="28"/>
          <w:szCs w:val="28"/>
          <w:lang w:val="uk-UA"/>
        </w:rPr>
      </w:pP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11-пропозиція Шумейко Оксани Миколаївни  </w:t>
      </w:r>
      <w:r>
        <w:rPr>
          <w:rFonts w:ascii="Times New Roman" w:hAnsi="Times New Roman" w:cs="Times New Roman"/>
          <w:sz w:val="28"/>
          <w:szCs w:val="28"/>
          <w:lang w:val="uk-UA"/>
        </w:rPr>
        <w:t>внести до порядку денного проект  рішення:</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Cs/>
          <w:iCs/>
          <w:color w:val="000000"/>
          <w:sz w:val="28"/>
          <w:szCs w:val="28"/>
          <w:lang w:val="uk-UA"/>
        </w:rPr>
        <w:t xml:space="preserve"> Про розміщення тимчасових споруд у м.Ніжині</w:t>
      </w:r>
    </w:p>
    <w:p>
      <w:pPr>
        <w:pStyle w:val="19"/>
        <w:spacing w:after="0"/>
        <w:ind w:left="0"/>
        <w:jc w:val="both"/>
        <w:rPr>
          <w:rFonts w:ascii="Times New Roman" w:hAnsi="Times New Roman" w:cs="Times New Roman"/>
          <w:b/>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12 - пропозиція Рацин Наталії Борисівни  </w:t>
      </w:r>
      <w:r>
        <w:rPr>
          <w:rFonts w:ascii="Times New Roman" w:hAnsi="Times New Roman" w:cs="Times New Roman"/>
          <w:sz w:val="28"/>
          <w:szCs w:val="28"/>
          <w:lang w:val="uk-UA"/>
        </w:rPr>
        <w:t>внести до порядку денного проекти  рішень:</w:t>
      </w: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sz w:val="28"/>
          <w:szCs w:val="28"/>
          <w:lang w:val="uk-UA"/>
        </w:rPr>
        <w:t>продовження функціонування дитячого будинку сімейного типу на території Ніжинської територіальної громади</w:t>
      </w:r>
    </w:p>
    <w:p>
      <w:pPr>
        <w:pStyle w:val="19"/>
        <w:spacing w:after="0"/>
        <w:ind w:left="0"/>
        <w:jc w:val="both"/>
        <w:rPr>
          <w:rFonts w:ascii="Times New Roman" w:hAnsi="Times New Roman" w:cs="Times New Roman"/>
          <w:bCs/>
          <w:iCs/>
          <w:color w:val="000000"/>
          <w:sz w:val="28"/>
          <w:szCs w:val="28"/>
          <w:lang w:val="uk-UA"/>
        </w:rPr>
      </w:pPr>
      <w:r>
        <w:rPr>
          <w:rFonts w:ascii="Times New Roman" w:hAnsi="Times New Roman" w:cs="Times New Roman"/>
          <w:b/>
          <w:sz w:val="28"/>
          <w:szCs w:val="28"/>
          <w:lang w:val="uk-UA"/>
        </w:rPr>
        <w:t>-</w:t>
      </w:r>
      <w:r>
        <w:rPr>
          <w:rFonts w:ascii="Times New Roman" w:hAnsi="Times New Roman" w:cs="Times New Roman"/>
          <w:bCs/>
          <w:iCs/>
          <w:color w:val="000000"/>
          <w:sz w:val="28"/>
          <w:szCs w:val="28"/>
          <w:lang w:val="uk-UA"/>
        </w:rPr>
        <w:t xml:space="preserve"> Про відзначення дітей соціально- уразливих категорій з нагоди Різдвяних та Новорічних свят</w:t>
      </w:r>
    </w:p>
    <w:p>
      <w:pPr>
        <w:pStyle w:val="19"/>
        <w:spacing w:after="0"/>
        <w:ind w:left="0"/>
        <w:jc w:val="both"/>
        <w:rPr>
          <w:rFonts w:ascii="Times New Roman" w:hAnsi="Times New Roman" w:cs="Times New Roman"/>
          <w:bCs/>
          <w:iCs/>
          <w:color w:val="000000"/>
          <w:sz w:val="28"/>
          <w:szCs w:val="28"/>
          <w:lang w:val="uk-UA"/>
        </w:rPr>
      </w:pP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13-пропозиція Леги В’ячеслава Олександровича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cs="Times New Roman"/>
          <w:bCs/>
          <w:iCs/>
          <w:color w:val="000000"/>
          <w:sz w:val="28"/>
          <w:szCs w:val="28"/>
          <w:lang w:val="uk-UA"/>
        </w:rPr>
      </w:pPr>
      <w:r>
        <w:rPr>
          <w:rFonts w:ascii="Times New Roman" w:hAnsi="Times New Roman" w:cs="Times New Roman"/>
          <w:sz w:val="28"/>
          <w:szCs w:val="28"/>
          <w:lang w:val="uk-UA"/>
        </w:rPr>
        <w:t>-</w:t>
      </w:r>
      <w:r>
        <w:rPr>
          <w:rFonts w:ascii="Times New Roman" w:hAnsi="Times New Roman" w:cs="Times New Roman"/>
          <w:bCs/>
          <w:iCs/>
          <w:color w:val="000000"/>
          <w:sz w:val="28"/>
          <w:szCs w:val="28"/>
          <w:lang w:val="uk-UA"/>
        </w:rPr>
        <w:t xml:space="preserve"> Про 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p>
      <w:pPr>
        <w:pStyle w:val="19"/>
        <w:spacing w:after="0"/>
        <w:ind w:left="0"/>
        <w:jc w:val="both"/>
        <w:rPr>
          <w:rFonts w:ascii="Times New Roman" w:hAnsi="Times New Roman" w:cs="Times New Roman"/>
          <w:bCs/>
          <w:iCs/>
          <w:color w:val="000000"/>
          <w:sz w:val="28"/>
          <w:szCs w:val="28"/>
          <w:lang w:val="uk-UA"/>
        </w:rPr>
      </w:pPr>
    </w:p>
    <w:p>
      <w:pPr>
        <w:widowControl w:val="0"/>
        <w:shd w:val="clear" w:color="auto" w:fill="FFFFFF"/>
        <w:tabs>
          <w:tab w:val="left" w:pos="7982"/>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hint="default" w:ascii="Times New Roman" w:hAnsi="Times New Roman" w:cs="Times New Roman"/>
          <w:b/>
          <w:sz w:val="28"/>
          <w:szCs w:val="28"/>
          <w:lang w:val="uk-UA"/>
        </w:rPr>
        <w:t>4</w:t>
      </w:r>
      <w:r>
        <w:rPr>
          <w:rFonts w:ascii="Times New Roman" w:hAnsi="Times New Roman" w:cs="Times New Roman"/>
          <w:b/>
          <w:sz w:val="28"/>
          <w:szCs w:val="28"/>
          <w:lang w:val="uk-UA"/>
        </w:rPr>
        <w:t>-пропозиція Бойко</w:t>
      </w:r>
      <w:r>
        <w:rPr>
          <w:rFonts w:hint="default" w:ascii="Times New Roman" w:hAnsi="Times New Roman" w:cs="Times New Roman"/>
          <w:b/>
          <w:sz w:val="28"/>
          <w:szCs w:val="28"/>
          <w:lang w:val="uk-UA"/>
        </w:rPr>
        <w:t xml:space="preserve"> Наталії Григорівни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cs="Times New Roman"/>
          <w:bCs/>
          <w:iCs/>
          <w:color w:val="000000"/>
          <w:sz w:val="28"/>
          <w:szCs w:val="28"/>
          <w:lang w:val="uk-UA"/>
        </w:rPr>
      </w:pPr>
    </w:p>
    <w:p>
      <w:pPr>
        <w:pStyle w:val="19"/>
        <w:widowControl w:val="0"/>
        <w:numPr>
          <w:ilvl w:val="0"/>
          <w:numId w:val="0"/>
        </w:numPr>
        <w:spacing w:after="0" w:line="240" w:lineRule="auto"/>
        <w:jc w:val="both"/>
        <w:rPr>
          <w:rFonts w:ascii="Times New Roman" w:hAnsi="Times New Roman" w:cs="Times New Roman"/>
          <w:bCs/>
          <w:sz w:val="28"/>
          <w:szCs w:val="28"/>
          <w:lang w:val="uk-UA"/>
        </w:rPr>
      </w:pPr>
      <w:r>
        <w:rPr>
          <w:rFonts w:hint="default" w:ascii="Times New Roman" w:hAnsi="Times New Roman" w:cs="Times New Roman"/>
          <w:bCs/>
          <w:sz w:val="28"/>
          <w:szCs w:val="28"/>
          <w:lang w:val="uk-UA"/>
        </w:rPr>
        <w:t xml:space="preserve">- </w:t>
      </w:r>
      <w:r>
        <w:rPr>
          <w:rFonts w:ascii="Times New Roman" w:hAnsi="Times New Roman" w:cs="Times New Roman"/>
          <w:bCs/>
          <w:sz w:val="28"/>
          <w:szCs w:val="28"/>
          <w:lang w:val="uk-UA"/>
        </w:rPr>
        <w:t>Про затвердження Порядку видачі довідок про фактичне місце проживання (не проживання) особи за певною адресою на території Ніжинської територіальної громади</w:t>
      </w:r>
    </w:p>
    <w:p>
      <w:pPr>
        <w:pStyle w:val="19"/>
        <w:spacing w:after="0"/>
        <w:ind w:left="0"/>
        <w:jc w:val="both"/>
        <w:rPr>
          <w:rFonts w:ascii="Times New Roman" w:hAnsi="Times New Roman" w:cs="Times New Roman"/>
          <w:bCs/>
          <w:sz w:val="28"/>
          <w:szCs w:val="28"/>
          <w:lang w:val="uk-UA"/>
        </w:rPr>
      </w:pPr>
    </w:p>
    <w:p>
      <w:pPr>
        <w:pStyle w:val="18"/>
        <w:jc w:val="both"/>
        <w:rPr>
          <w:rFonts w:ascii="Times New Roman" w:hAnsi="Times New Roman" w:cs="Times New Roman"/>
          <w:b/>
          <w:sz w:val="28"/>
          <w:szCs w:val="28"/>
        </w:rPr>
      </w:pPr>
    </w:p>
    <w:p>
      <w:pPr>
        <w:pStyle w:val="18"/>
        <w:jc w:val="both"/>
        <w:rPr>
          <w:rFonts w:ascii="Times New Roman" w:hAnsi="Times New Roman" w:cs="Times New Roman"/>
          <w:sz w:val="28"/>
          <w:szCs w:val="28"/>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запропоновані проекти рішень до порядку денного та затвердити  його.</w:t>
      </w:r>
    </w:p>
    <w:p>
      <w:pPr>
        <w:pStyle w:val="18"/>
        <w:jc w:val="both"/>
        <w:rPr>
          <w:rFonts w:ascii="Times New Roman" w:hAnsi="Times New Roman" w:cs="Times New Roman"/>
          <w:sz w:val="28"/>
          <w:szCs w:val="28"/>
          <w:lang w:val="uk-UA"/>
        </w:rPr>
      </w:pPr>
    </w:p>
    <w:p>
      <w:pPr>
        <w:spacing w:after="0"/>
        <w:ind w:firstLine="280"/>
        <w:jc w:val="both"/>
        <w:rPr>
          <w:rStyle w:val="17"/>
          <w:rFonts w:ascii="Times New Roman" w:hAnsi="Times New Roman" w:cs="Times New Roman"/>
          <w:b/>
          <w:bCs/>
          <w:sz w:val="28"/>
          <w:szCs w:val="28"/>
          <w:lang w:val="uk-UA"/>
        </w:rPr>
      </w:pPr>
      <w:r>
        <w:rPr>
          <w:rStyle w:val="17"/>
          <w:rFonts w:ascii="Times New Roman" w:hAnsi="Times New Roman" w:cs="Times New Roman"/>
          <w:sz w:val="28"/>
          <w:szCs w:val="28"/>
          <w:lang w:val="uk-UA"/>
        </w:rPr>
        <w:t xml:space="preserve">За - 8. Одноголосно </w:t>
      </w:r>
    </w:p>
    <w:p>
      <w:pPr>
        <w:spacing w:after="0"/>
        <w:ind w:firstLine="280"/>
        <w:jc w:val="center"/>
        <w:rPr>
          <w:rStyle w:val="17"/>
          <w:rFonts w:ascii="Times New Roman" w:hAnsi="Times New Roman" w:cs="Times New Roman"/>
          <w:b/>
          <w:bCs/>
          <w:color w:val="000000"/>
          <w:sz w:val="28"/>
          <w:szCs w:val="28"/>
          <w:lang w:val="uk-UA"/>
        </w:rPr>
      </w:pPr>
    </w:p>
    <w:p>
      <w:pPr>
        <w:spacing w:after="0"/>
        <w:ind w:firstLine="280"/>
        <w:jc w:val="center"/>
        <w:rPr>
          <w:rStyle w:val="17"/>
          <w:rFonts w:ascii="Times New Roman" w:hAnsi="Times New Roman" w:cs="Times New Roman"/>
          <w:b/>
          <w:bCs/>
          <w:color w:val="000000"/>
          <w:sz w:val="28"/>
          <w:szCs w:val="28"/>
          <w:lang w:val="uk-UA"/>
        </w:rPr>
      </w:pPr>
    </w:p>
    <w:p>
      <w:pPr>
        <w:spacing w:after="0"/>
        <w:ind w:firstLine="280"/>
        <w:jc w:val="center"/>
        <w:rPr>
          <w:rStyle w:val="17"/>
          <w:rFonts w:ascii="Times New Roman" w:hAnsi="Times New Roman" w:cs="Times New Roman"/>
          <w:b/>
          <w:bCs/>
          <w:color w:val="000000"/>
          <w:sz w:val="28"/>
          <w:szCs w:val="28"/>
          <w:lang w:val="uk-UA"/>
        </w:rPr>
      </w:pPr>
    </w:p>
    <w:p>
      <w:pPr>
        <w:spacing w:after="0"/>
        <w:ind w:firstLine="280"/>
        <w:jc w:val="center"/>
        <w:rPr>
          <w:rStyle w:val="17"/>
          <w:rFonts w:ascii="Times New Roman" w:hAnsi="Times New Roman" w:cs="Times New Roman"/>
          <w:b/>
          <w:bCs/>
          <w:color w:val="000000"/>
          <w:sz w:val="28"/>
          <w:szCs w:val="28"/>
          <w:lang w:val="uk-UA"/>
        </w:rPr>
      </w:pPr>
    </w:p>
    <w:p>
      <w:pPr>
        <w:spacing w:after="0"/>
        <w:ind w:firstLine="280"/>
        <w:jc w:val="center"/>
        <w:rPr>
          <w:rStyle w:val="17"/>
          <w:rFonts w:ascii="Times New Roman" w:hAnsi="Times New Roman" w:cs="Times New Roman"/>
          <w:b/>
          <w:bCs/>
          <w:color w:val="000000"/>
          <w:sz w:val="28"/>
          <w:szCs w:val="28"/>
          <w:lang w:val="uk-UA"/>
        </w:rPr>
      </w:pPr>
      <w:r>
        <w:rPr>
          <w:rStyle w:val="17"/>
          <w:rFonts w:ascii="Times New Roman" w:hAnsi="Times New Roman" w:cs="Times New Roman"/>
          <w:b/>
          <w:bCs/>
          <w:color w:val="000000"/>
          <w:sz w:val="28"/>
          <w:szCs w:val="28"/>
          <w:lang w:val="uk-UA"/>
        </w:rPr>
        <w:t>Порядок денний</w:t>
      </w:r>
    </w:p>
    <w:p>
      <w:pPr>
        <w:spacing w:after="0"/>
        <w:ind w:firstLine="280"/>
        <w:jc w:val="center"/>
        <w:rPr>
          <w:rStyle w:val="17"/>
          <w:rFonts w:ascii="Times New Roman" w:hAnsi="Times New Roman" w:cs="Times New Roman"/>
          <w:b/>
          <w:bCs/>
          <w:color w:val="000000"/>
          <w:sz w:val="28"/>
          <w:szCs w:val="28"/>
          <w:lang w:val="uk-UA"/>
        </w:rPr>
      </w:pP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rPr>
        <w:t>виділення коштів на придбання фоторамок</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sz w:val="28"/>
          <w:szCs w:val="28"/>
        </w:rPr>
        <w:t>фінансування</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матеріально-технічних засобів для потреб Добровольчого формування Ніжинської територіальної громади №1</w:t>
      </w:r>
    </w:p>
    <w:p>
      <w:pPr>
        <w:numPr>
          <w:ilvl w:val="0"/>
          <w:numId w:val="1"/>
        </w:numPr>
        <w:spacing w:after="0"/>
        <w:jc w:val="both"/>
        <w:rPr>
          <w:rStyle w:val="17"/>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надання одноразової матеріальної допомоги сім’ям загиблих військовослужбовців Збройних сил України, Національної гвардії України, територіальної оборони Ніжинської територіальної громади</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Про надання одноразової матеріальної допомоги</w:t>
      </w:r>
    </w:p>
    <w:p>
      <w:pPr>
        <w:numPr>
          <w:ilvl w:val="0"/>
          <w:numId w:val="1"/>
        </w:numPr>
        <w:spacing w:after="0"/>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надання дозволу на списання з балансу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інших необоротних матеріальних активів</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встановлення меморіальної дошки Поповичу В.В. на будівлі за адресою м.Ніжин, вул. Західна, 37</w:t>
      </w:r>
    </w:p>
    <w:p>
      <w:pPr>
        <w:numPr>
          <w:ilvl w:val="0"/>
          <w:numId w:val="1"/>
        </w:numPr>
        <w:spacing w:after="0"/>
        <w:jc w:val="both"/>
        <w:rPr>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bCs/>
          <w:iCs/>
          <w:color w:val="000000"/>
          <w:sz w:val="28"/>
          <w:szCs w:val="28"/>
          <w:lang w:val="uk-UA"/>
        </w:rPr>
        <w:t>встановлення меморіальної дошки Борису О.О. на будівлі за адресою м.Ніжин, вул. Набережна Вороб’ївська, 10</w:t>
      </w:r>
    </w:p>
    <w:p>
      <w:pPr>
        <w:pStyle w:val="19"/>
        <w:widowControl w:val="0"/>
        <w:numPr>
          <w:ilvl w:val="0"/>
          <w:numId w:val="1"/>
        </w:numPr>
        <w:spacing w:after="0" w:line="240" w:lineRule="auto"/>
        <w:ind w:left="0"/>
        <w:jc w:val="both"/>
        <w:rPr>
          <w:rStyle w:val="17"/>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продовження терміну дії тарифів на послугу з централізованого водопостачання та послугу з централізованого водовідведення комунальному підприємству «Ніжинське управління водопровідно-каналізаційного господарства»</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звільнення земельних ділянок та об’єктів благоустрою від тимчасових споруд, малих архітектурних форм, що встановлені без правовстановлюючих документів</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листопад 2022 року</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організацію сезонної торгівлі ялинками та соснами</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iCs/>
          <w:color w:val="000000"/>
          <w:sz w:val="28"/>
          <w:szCs w:val="28"/>
          <w:lang w:val="uk-UA"/>
        </w:rPr>
        <w:t>Про виплату одноразової грошової винагороди переможцям відкритого конкурсу на кращий ескіз для муралу на вул. Гоголя у м.Ніжині, Чернігівська обл.</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Times New Roman" w:cs="Times New Roman"/>
          <w:sz w:val="28"/>
          <w:szCs w:val="28"/>
          <w:lang w:val="uk-UA"/>
        </w:rPr>
        <w:t xml:space="preserve">Про </w:t>
      </w:r>
      <w:r>
        <w:rPr>
          <w:rFonts w:ascii="Times New Roman" w:hAnsi="Times New Roman" w:cs="Times New Roman"/>
          <w:bCs/>
          <w:iCs/>
          <w:color w:val="000000"/>
          <w:sz w:val="28"/>
          <w:szCs w:val="28"/>
        </w:rPr>
        <w:t>надання дозволу виконавчому комітету Ніжинської міської ради на списання інших необоротних матеріальних активів</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iCs/>
          <w:color w:val="000000"/>
          <w:sz w:val="28"/>
          <w:szCs w:val="28"/>
          <w:lang w:val="uk-UA"/>
        </w:rPr>
        <w:t>Про розміщення тимчасових споруд у м.Ніжині</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продовження функціонування дитячого будинку сімейного типу на території Ніжинської територіальної громади</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відзначення дітей соціально- уразливих категорій з нагоди Різдвяних та Новорічних свят</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 затвердження Порядку видачі довідок про фактичне місце проживання (не проживання) особи за певною адресою на території Ніжинської територіальної громади</w:t>
      </w:r>
      <w:r>
        <w:rPr>
          <w:rFonts w:hint="default" w:ascii="Times New Roman" w:hAnsi="Times New Roman" w:cs="Times New Roman"/>
          <w:bCs/>
          <w:sz w:val="28"/>
          <w:szCs w:val="28"/>
          <w:lang w:val="uk-UA"/>
        </w:rPr>
        <w:t>.</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rPr>
        <w:t>виділення коштів на придбання фоторамок</w:t>
      </w:r>
    </w:p>
    <w:p>
      <w:pPr>
        <w:spacing w:after="0" w:line="240" w:lineRule="auto"/>
        <w:jc w:val="both"/>
        <w:rPr>
          <w:rFonts w:ascii="Times New Roman" w:hAnsi="Times New Roman" w:cs="Times New Roman"/>
          <w:bCs/>
          <w:sz w:val="28"/>
          <w:szCs w:val="28"/>
          <w:lang w:val="uk-UA"/>
        </w:rPr>
      </w:pPr>
    </w:p>
    <w:tbl>
      <w:tblPr>
        <w:tblStyle w:val="4"/>
        <w:tblW w:w="9679" w:type="dxa"/>
        <w:tblInd w:w="0" w:type="dxa"/>
        <w:tblLayout w:type="autofit"/>
        <w:tblCellMar>
          <w:top w:w="0" w:type="dxa"/>
          <w:left w:w="10" w:type="dxa"/>
          <w:bottom w:w="0" w:type="dxa"/>
          <w:right w:w="10" w:type="dxa"/>
        </w:tblCellMar>
      </w:tblPr>
      <w:tblGrid>
        <w:gridCol w:w="2728"/>
        <w:gridCol w:w="6951"/>
      </w:tblGrid>
      <w:tr>
        <w:tblPrEx>
          <w:tblCellMar>
            <w:top w:w="0" w:type="dxa"/>
            <w:left w:w="10" w:type="dxa"/>
            <w:bottom w:w="0" w:type="dxa"/>
            <w:right w:w="10" w:type="dxa"/>
          </w:tblCellMar>
        </w:tblPrEx>
        <w:trPr>
          <w:trHeight w:val="755" w:hRule="atLeast"/>
        </w:trPr>
        <w:tc>
          <w:tcPr>
            <w:tcW w:w="2728"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en-US" w:eastAsia="en-US"/>
              </w:rPr>
            </w:pPr>
          </w:p>
        </w:tc>
        <w:tc>
          <w:tcPr>
            <w:tcW w:w="6951" w:type="dxa"/>
            <w:shd w:val="clear" w:color="auto" w:fill="FFFFFF"/>
            <w:tcMar>
              <w:top w:w="0" w:type="dxa"/>
              <w:left w:w="108" w:type="dxa"/>
              <w:bottom w:w="0" w:type="dxa"/>
              <w:right w:w="108" w:type="dxa"/>
            </w:tcMar>
          </w:tcPr>
          <w:p>
            <w:pPr>
              <w:tabs>
                <w:tab w:val="left" w:pos="851"/>
              </w:tabs>
              <w:spacing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Кучер Л.С.,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07"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5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45"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51"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441  додається.</w:t>
            </w:r>
          </w:p>
        </w:tc>
      </w:tr>
    </w:tbl>
    <w:p>
      <w:pPr>
        <w:spacing w:after="0"/>
        <w:jc w:val="both"/>
        <w:rPr>
          <w:rFonts w:ascii="Times New Roman" w:hAnsi="Times New Roman" w:cs="Times New Roman"/>
          <w:color w:val="000000"/>
          <w:sz w:val="28"/>
          <w:szCs w:val="28"/>
          <w:lang w:val="uk-UA"/>
        </w:rPr>
      </w:pPr>
    </w:p>
    <w:p>
      <w:pPr>
        <w:numPr>
          <w:ilvl w:val="0"/>
          <w:numId w:val="2"/>
        </w:num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sz w:val="28"/>
          <w:szCs w:val="28"/>
        </w:rPr>
        <w:t>фінансування</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матеріально-технічних засобів для потреб Добровольчого формування Ніжинської територіальної громади №1</w:t>
      </w:r>
    </w:p>
    <w:p>
      <w:pPr>
        <w:spacing w:after="0" w:line="240" w:lineRule="auto"/>
        <w:jc w:val="both"/>
        <w:rPr>
          <w:rFonts w:ascii="Times New Roman" w:hAnsi="Times New Roman" w:cs="Times New Roman"/>
          <w:bCs/>
          <w:sz w:val="28"/>
          <w:szCs w:val="28"/>
          <w:lang w:val="uk-UA"/>
        </w:rPr>
      </w:pPr>
    </w:p>
    <w:tbl>
      <w:tblPr>
        <w:tblStyle w:val="4"/>
        <w:tblW w:w="9639" w:type="dxa"/>
        <w:tblInd w:w="0" w:type="dxa"/>
        <w:tblLayout w:type="autofit"/>
        <w:tblCellMar>
          <w:top w:w="0" w:type="dxa"/>
          <w:left w:w="10" w:type="dxa"/>
          <w:bottom w:w="0" w:type="dxa"/>
          <w:right w:w="10" w:type="dxa"/>
        </w:tblCellMar>
      </w:tblPr>
      <w:tblGrid>
        <w:gridCol w:w="2564"/>
        <w:gridCol w:w="7075"/>
      </w:tblGrid>
      <w:tr>
        <w:tblPrEx>
          <w:tblCellMar>
            <w:top w:w="0" w:type="dxa"/>
            <w:left w:w="10" w:type="dxa"/>
            <w:bottom w:w="0" w:type="dxa"/>
            <w:right w:w="10" w:type="dxa"/>
          </w:tblCellMar>
        </w:tblPrEx>
        <w:trPr>
          <w:trHeight w:val="676" w:hRule="atLeast"/>
        </w:trPr>
        <w:tc>
          <w:tcPr>
            <w:tcW w:w="25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707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представив для обговорення проект рішення</w:t>
            </w:r>
            <w:r>
              <w:rPr>
                <w:rFonts w:hint="default" w:ascii="Times New Roman" w:hAnsi="Times New Roman" w:eastAsia="Times New Roman" w:cs="Times New Roman"/>
                <w:sz w:val="28"/>
                <w:szCs w:val="28"/>
                <w:lang w:val="uk-UA" w:eastAsia="en-US"/>
              </w:rPr>
              <w:t xml:space="preserve">. Зазначив, що </w:t>
            </w:r>
            <w:r>
              <w:rPr>
                <w:rFonts w:hint="default" w:ascii="Times New Roman" w:hAnsi="Times New Roman" w:cs="Times New Roman"/>
                <w:sz w:val="28"/>
                <w:szCs w:val="28"/>
                <w:lang w:val="uk-UA"/>
              </w:rPr>
              <w:t>п</w:t>
            </w:r>
            <w:r>
              <w:rPr>
                <w:rFonts w:hint="default" w:ascii="Times New Roman" w:hAnsi="Times New Roman" w:cs="Times New Roman"/>
                <w:sz w:val="28"/>
                <w:szCs w:val="28"/>
              </w:rPr>
              <w:t>ридбання матеріально-технічних засобів для потреби Добровольчого формування Ніжинської територіальної громади №1 забезпечить виконання деяких заходів підготовки до здійснення оборони України від наслідків воєнного вторгнення російської федерації.</w:t>
            </w:r>
          </w:p>
        </w:tc>
      </w:tr>
      <w:tr>
        <w:tblPrEx>
          <w:tblCellMar>
            <w:top w:w="0" w:type="dxa"/>
            <w:left w:w="10" w:type="dxa"/>
            <w:bottom w:w="0" w:type="dxa"/>
            <w:right w:w="10" w:type="dxa"/>
          </w:tblCellMar>
        </w:tblPrEx>
        <w:trPr>
          <w:trHeight w:val="318"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7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w:t>
            </w:r>
            <w:r>
              <w:rPr>
                <w:rFonts w:hint="default" w:ascii="Times New Roman" w:hAnsi="Times New Roman" w:cs="Times New Roman"/>
                <w:color w:val="000000"/>
                <w:sz w:val="28"/>
                <w:szCs w:val="28"/>
                <w:lang w:val="uk-UA"/>
              </w:rPr>
              <w:t xml:space="preserve"> 8</w:t>
            </w:r>
            <w:r>
              <w:rPr>
                <w:rFonts w:ascii="Times New Roman" w:hAnsi="Times New Roman" w:cs="Times New Roman"/>
                <w:color w:val="000000"/>
                <w:sz w:val="28"/>
                <w:szCs w:val="28"/>
                <w:lang w:val="uk-UA"/>
              </w:rPr>
              <w:t xml:space="preserve"> .</w:t>
            </w:r>
          </w:p>
        </w:tc>
      </w:tr>
      <w:tr>
        <w:tblPrEx>
          <w:tblCellMar>
            <w:top w:w="0" w:type="dxa"/>
            <w:left w:w="10" w:type="dxa"/>
            <w:bottom w:w="0" w:type="dxa"/>
            <w:right w:w="10" w:type="dxa"/>
          </w:tblCellMar>
        </w:tblPrEx>
        <w:trPr>
          <w:trHeight w:val="799"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7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442  додається.</w:t>
            </w:r>
          </w:p>
        </w:tc>
      </w:tr>
    </w:tbl>
    <w:p>
      <w:pPr>
        <w:numPr>
          <w:ilvl w:val="0"/>
          <w:numId w:val="2"/>
        </w:numPr>
        <w:spacing w:after="0" w:line="240" w:lineRule="auto"/>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Про надання одноразової матеріальної допомоги сім’ям загиблих військовослужбовців Збройних сил України, Національної гвардії України, територіальної оборони Ніжинської територіальної громади</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Назаріну І.В.,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443  додається.</w:t>
            </w:r>
          </w:p>
        </w:tc>
      </w:tr>
    </w:tbl>
    <w:p>
      <w:pPr>
        <w:numPr>
          <w:ilvl w:val="0"/>
          <w:numId w:val="2"/>
        </w:numPr>
        <w:spacing w:after="0" w:line="240" w:lineRule="auto"/>
        <w:jc w:val="both"/>
        <w:rPr>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надання одноразової матеріальної допомоги</w:t>
      </w:r>
    </w:p>
    <w:p>
      <w:pPr>
        <w:spacing w:after="0" w:line="240" w:lineRule="auto"/>
        <w:jc w:val="both"/>
        <w:rPr>
          <w:rFonts w:ascii="Times New Roman" w:hAnsi="Times New Roman" w:cs="Times New Roman"/>
          <w:bCs/>
          <w:sz w:val="28"/>
          <w:szCs w:val="28"/>
          <w:lang w:val="uk-UA"/>
        </w:rPr>
      </w:pPr>
    </w:p>
    <w:tbl>
      <w:tblPr>
        <w:tblStyle w:val="4"/>
        <w:tblW w:w="10119" w:type="dxa"/>
        <w:tblInd w:w="0" w:type="dxa"/>
        <w:tblLayout w:type="autofit"/>
        <w:tblCellMar>
          <w:top w:w="0" w:type="dxa"/>
          <w:left w:w="10" w:type="dxa"/>
          <w:bottom w:w="0" w:type="dxa"/>
          <w:right w:w="10" w:type="dxa"/>
        </w:tblCellMar>
      </w:tblPr>
      <w:tblGrid>
        <w:gridCol w:w="2852"/>
        <w:gridCol w:w="7267"/>
      </w:tblGrid>
      <w:tr>
        <w:tblPrEx>
          <w:tblCellMar>
            <w:top w:w="0" w:type="dxa"/>
            <w:left w:w="10" w:type="dxa"/>
            <w:bottom w:w="0" w:type="dxa"/>
            <w:right w:w="10" w:type="dxa"/>
          </w:tblCellMar>
        </w:tblPrEx>
        <w:trPr>
          <w:trHeight w:val="535" w:hRule="atLeast"/>
        </w:trPr>
        <w:tc>
          <w:tcPr>
            <w:tcW w:w="285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67"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Назаріну І.В.,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183" w:hRule="atLeast"/>
        </w:trPr>
        <w:tc>
          <w:tcPr>
            <w:tcW w:w="285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6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325" w:hRule="atLeast"/>
        </w:trPr>
        <w:tc>
          <w:tcPr>
            <w:tcW w:w="285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6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444 додається.</w:t>
            </w:r>
          </w:p>
        </w:tc>
      </w:tr>
      <w:tr>
        <w:tblPrEx>
          <w:tblCellMar>
            <w:top w:w="0" w:type="dxa"/>
            <w:left w:w="10" w:type="dxa"/>
            <w:bottom w:w="0" w:type="dxa"/>
            <w:right w:w="10" w:type="dxa"/>
          </w:tblCellMar>
        </w:tblPrEx>
        <w:trPr>
          <w:trHeight w:val="90" w:hRule="atLeast"/>
        </w:trPr>
        <w:tc>
          <w:tcPr>
            <w:tcW w:w="285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p>
        </w:tc>
        <w:tc>
          <w:tcPr>
            <w:tcW w:w="726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p>
        </w:tc>
      </w:tr>
    </w:tbl>
    <w:p>
      <w:pPr>
        <w:numPr>
          <w:ilvl w:val="0"/>
          <w:numId w:val="2"/>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Про надання дозволу на списання з балансу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інших необоротних матеріальних активів</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Пилипчук</w:t>
            </w:r>
            <w:r>
              <w:rPr>
                <w:rFonts w:hint="default"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445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встановлення меморіальної дошки Поповичу В.В. на будівлі за адресою м.Ніжин, вул. Західна, 37</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2"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2"/>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Бассак Т.Ф.,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90"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446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встановлення меморіальної дошки Борису О.О. на будівлі за адресою м.Ніжин, вул. Набережна Вороб’ївська, 10</w:t>
      </w:r>
    </w:p>
    <w:p>
      <w:pPr>
        <w:spacing w:after="0" w:line="240" w:lineRule="auto"/>
        <w:ind w:left="70"/>
        <w:jc w:val="both"/>
        <w:rPr>
          <w:rFonts w:ascii="Times New Roman" w:hAnsi="Times New Roman" w:cs="Times New Roman"/>
          <w:sz w:val="28"/>
          <w:szCs w:val="28"/>
          <w:lang w:val="uk-UA"/>
        </w:rPr>
      </w:pPr>
    </w:p>
    <w:tbl>
      <w:tblPr>
        <w:tblStyle w:val="4"/>
        <w:tblW w:w="9719" w:type="dxa"/>
        <w:tblInd w:w="0" w:type="dxa"/>
        <w:tblLayout w:type="autofit"/>
        <w:tblCellMar>
          <w:top w:w="0" w:type="dxa"/>
          <w:left w:w="10" w:type="dxa"/>
          <w:bottom w:w="0" w:type="dxa"/>
          <w:right w:w="10" w:type="dxa"/>
        </w:tblCellMar>
      </w:tblPr>
      <w:tblGrid>
        <w:gridCol w:w="2740"/>
        <w:gridCol w:w="6979"/>
      </w:tblGrid>
      <w:tr>
        <w:tblPrEx>
          <w:tblCellMar>
            <w:top w:w="0" w:type="dxa"/>
            <w:left w:w="10" w:type="dxa"/>
            <w:bottom w:w="0" w:type="dxa"/>
            <w:right w:w="10" w:type="dxa"/>
          </w:tblCellMar>
        </w:tblPrEx>
        <w:trPr>
          <w:trHeight w:val="1560" w:hRule="atLeast"/>
        </w:trPr>
        <w:tc>
          <w:tcPr>
            <w:tcW w:w="2740"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979"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Бассак Т.Ф.,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284" w:hRule="atLeast"/>
        </w:trPr>
        <w:tc>
          <w:tcPr>
            <w:tcW w:w="2740"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79"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p>
        </w:tc>
      </w:tr>
      <w:tr>
        <w:tblPrEx>
          <w:tblCellMar>
            <w:top w:w="0" w:type="dxa"/>
            <w:left w:w="10" w:type="dxa"/>
            <w:bottom w:w="0" w:type="dxa"/>
            <w:right w:w="10" w:type="dxa"/>
          </w:tblCellMar>
        </w:tblPrEx>
        <w:trPr>
          <w:trHeight w:val="504" w:hRule="atLeast"/>
        </w:trPr>
        <w:tc>
          <w:tcPr>
            <w:tcW w:w="2740"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79"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447  додається. </w:t>
            </w:r>
          </w:p>
        </w:tc>
      </w:tr>
    </w:tbl>
    <w:p>
      <w:pPr>
        <w:spacing w:after="0" w:line="240" w:lineRule="auto"/>
        <w:jc w:val="both"/>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продовження терміну дії тарифів на послугу з централізованого водопостачання та послугу з централізованого водовідведення комунальному підприємству «Ніжинське управління водопровідно-каналізаційного господарства»</w:t>
      </w:r>
    </w:p>
    <w:p>
      <w:pPr>
        <w:spacing w:after="0" w:line="240" w:lineRule="auto"/>
        <w:ind w:left="70"/>
        <w:jc w:val="both"/>
        <w:rPr>
          <w:rFonts w:ascii="Times New Roman" w:hAnsi="Times New Roman" w:cs="Times New Roman"/>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799"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Марсова О.М.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243"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За –</w:t>
            </w:r>
            <w:r>
              <w:rPr>
                <w:rFonts w:hint="default" w:ascii="Times New Roman" w:hAnsi="Times New Roman" w:cs="Times New Roman"/>
                <w:color w:val="000000"/>
                <w:sz w:val="28"/>
                <w:szCs w:val="28"/>
                <w:lang w:val="uk-UA"/>
              </w:rPr>
              <w:t>8</w:t>
            </w:r>
          </w:p>
        </w:tc>
      </w:tr>
      <w:tr>
        <w:tblPrEx>
          <w:tblCellMar>
            <w:top w:w="0" w:type="dxa"/>
            <w:left w:w="10" w:type="dxa"/>
            <w:bottom w:w="0" w:type="dxa"/>
            <w:right w:w="10" w:type="dxa"/>
          </w:tblCellMar>
        </w:tblPrEx>
        <w:trPr>
          <w:trHeight w:val="1120"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№448  додається. </w:t>
            </w:r>
          </w:p>
          <w:p>
            <w:pPr>
              <w:jc w:val="both"/>
              <w:rPr>
                <w:rFonts w:ascii="Times New Roman" w:hAnsi="Times New Roman" w:cs="Times New Roman"/>
                <w:color w:val="000000"/>
                <w:sz w:val="28"/>
                <w:szCs w:val="28"/>
                <w:lang w:val="uk-UA"/>
              </w:rPr>
            </w:pP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звільнення земельних ділянок та об’єктів благоустрою від тимчасових споруд, малих архітектурних форм, що встановлені без правовстановлюючих документів</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Дяконенко І.І.,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en-US"/>
              </w:rPr>
              <w:t xml:space="preserve"> </w:t>
            </w:r>
            <w:r>
              <w:rPr>
                <w:rFonts w:hint="default" w:ascii="Times New Roman" w:hAnsi="Times New Roman" w:cs="Times New Roman"/>
                <w:sz w:val="28"/>
                <w:szCs w:val="28"/>
              </w:rPr>
              <w:t>П</w:t>
            </w:r>
            <w:r>
              <w:rPr>
                <w:rFonts w:hint="default" w:ascii="Times New Roman" w:hAnsi="Times New Roman" w:cs="Times New Roman"/>
                <w:sz w:val="28"/>
                <w:szCs w:val="28"/>
                <w:lang w:val="uk-UA"/>
              </w:rPr>
              <w:t>овідомила, що п</w:t>
            </w:r>
            <w:r>
              <w:rPr>
                <w:rFonts w:hint="default" w:ascii="Times New Roman" w:hAnsi="Times New Roman" w:cs="Times New Roman"/>
                <w:sz w:val="28"/>
                <w:szCs w:val="28"/>
              </w:rPr>
              <w:t>роект рішення визначає правові</w:t>
            </w:r>
            <w:r>
              <w:rPr>
                <w:rFonts w:hint="default" w:ascii="Times New Roman" w:hAnsi="Times New Roman" w:cs="Times New Roman"/>
                <w:sz w:val="28"/>
                <w:szCs w:val="28"/>
                <w:lang w:val="uk-UA"/>
              </w:rPr>
              <w:t xml:space="preserve"> й</w:t>
            </w:r>
            <w:r>
              <w:rPr>
                <w:rFonts w:hint="default" w:ascii="Times New Roman" w:hAnsi="Times New Roman" w:cs="Times New Roman"/>
                <w:sz w:val="28"/>
                <w:szCs w:val="28"/>
              </w:rPr>
              <w:t xml:space="preserve"> організаційні засади </w:t>
            </w:r>
            <w:r>
              <w:rPr>
                <w:rFonts w:hint="default" w:ascii="Times New Roman" w:hAnsi="Times New Roman" w:cs="Times New Roman"/>
                <w:sz w:val="28"/>
                <w:szCs w:val="28"/>
                <w:lang w:val="uk-UA"/>
              </w:rPr>
              <w:t>функціювання</w:t>
            </w:r>
            <w:r>
              <w:rPr>
                <w:rFonts w:hint="default" w:ascii="Times New Roman" w:hAnsi="Times New Roman" w:cs="Times New Roman"/>
                <w:sz w:val="28"/>
                <w:szCs w:val="28"/>
              </w:rPr>
              <w:t xml:space="preserve"> та розвитку розбудови міста з урахуванням наявної містобудівної документації. Керуючись чинним законодавством України</w:t>
            </w:r>
            <w:r>
              <w:rPr>
                <w:rFonts w:hint="default" w:ascii="Times New Roman" w:hAnsi="Times New Roman" w:cs="Times New Roman"/>
                <w:sz w:val="28"/>
                <w:szCs w:val="28"/>
                <w:lang w:val="uk-UA"/>
              </w:rPr>
              <w:t>, н</w:t>
            </w:r>
            <w:r>
              <w:rPr>
                <w:rFonts w:hint="default" w:ascii="Times New Roman" w:hAnsi="Times New Roman" w:cs="Times New Roman"/>
                <w:sz w:val="28"/>
                <w:szCs w:val="28"/>
              </w:rPr>
              <w:t xml:space="preserve">а підставі </w:t>
            </w:r>
            <w:r>
              <w:rPr>
                <w:rFonts w:hint="default" w:ascii="Times New Roman" w:hAnsi="Times New Roman" w:cs="Times New Roman"/>
                <w:sz w:val="28"/>
                <w:szCs w:val="28"/>
                <w:lang w:val="uk-UA"/>
              </w:rPr>
              <w:t xml:space="preserve">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Ніжинської міської ради № 38-75/2020 від 01 липня 2020 року, </w:t>
            </w:r>
            <w:r>
              <w:rPr>
                <w:rFonts w:hint="default" w:ascii="Times New Roman" w:hAnsi="Times New Roman" w:cs="Times New Roman"/>
                <w:sz w:val="28"/>
                <w:szCs w:val="28"/>
              </w:rPr>
              <w:t>проведена відповідна робота за результатами якої підготовлено даний проект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449 додається. </w:t>
            </w:r>
          </w:p>
        </w:tc>
      </w:tr>
    </w:tbl>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листопад 2022 року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Кушніренка А.М.,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450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організацію сезонної торгівлі ялинками та соснами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9"/>
              <w:numPr>
                <w:numId w:val="0"/>
              </w:numPr>
              <w:jc w:val="both"/>
              <w:rPr>
                <w:rFonts w:hint="default" w:ascii="Times New Roman" w:hAnsi="Times New Roman" w:cs="Times New Roman"/>
                <w:color w:val="000000" w:themeColor="text1"/>
                <w:sz w:val="28"/>
                <w:szCs w:val="28"/>
              </w:rPr>
            </w:pPr>
            <w:r>
              <w:rPr>
                <w:rFonts w:ascii="Times New Roman" w:hAnsi="Times New Roman" w:cs="Times New Roman"/>
                <w:sz w:val="28"/>
                <w:szCs w:val="28"/>
                <w:lang w:val="uk-UA"/>
              </w:rPr>
              <w:t xml:space="preserve">Гавриш Т.М., </w:t>
            </w:r>
            <w:r>
              <w:rPr>
                <w:rFonts w:ascii="Times New Roman" w:hAnsi="Times New Roman" w:eastAsia="Times New Roman" w:cs="Times New Roman"/>
                <w:sz w:val="28"/>
                <w:szCs w:val="28"/>
                <w:lang w:val="uk-UA" w:eastAsia="en-US"/>
              </w:rPr>
              <w:t>яка пояснила</w:t>
            </w:r>
            <w:r>
              <w:rPr>
                <w:rFonts w:hint="default" w:ascii="Times New Roman" w:hAnsi="Times New Roman" w:eastAsia="Times New Roman" w:cs="Times New Roman"/>
                <w:sz w:val="28"/>
                <w:szCs w:val="28"/>
                <w:lang w:val="uk-UA" w:eastAsia="en-US"/>
              </w:rPr>
              <w:t xml:space="preserve">, що проект рішення </w:t>
            </w:r>
            <w:r>
              <w:rPr>
                <w:rFonts w:hint="default" w:ascii="Times New Roman" w:hAnsi="Times New Roman" w:eastAsia="Times New Roman" w:cs="Times New Roman"/>
                <w:sz w:val="28"/>
                <w:szCs w:val="28"/>
                <w:lang w:val="uk-UA" w:eastAsia="en-US"/>
              </w:rPr>
              <w:t>п</w:t>
            </w:r>
            <w:r>
              <w:rPr>
                <w:rFonts w:hint="default" w:ascii="Times New Roman" w:hAnsi="Times New Roman" w:cs="Times New Roman"/>
                <w:sz w:val="28"/>
                <w:szCs w:val="28"/>
              </w:rPr>
              <w:t xml:space="preserve">ередбачає впорядкування сезонної торгівлі ялинками та соснами на території міста та недопущення розташування </w:t>
            </w:r>
            <w:r>
              <w:rPr>
                <w:rFonts w:hint="default" w:ascii="Times New Roman" w:hAnsi="Times New Roman" w:cs="Times New Roman"/>
                <w:sz w:val="28"/>
                <w:szCs w:val="28"/>
                <w:lang w:val="uk-UA"/>
              </w:rPr>
              <w:t>несанкційованих</w:t>
            </w:r>
            <w:r>
              <w:rPr>
                <w:rFonts w:hint="default" w:ascii="Times New Roman" w:hAnsi="Times New Roman" w:cs="Times New Roman"/>
                <w:sz w:val="28"/>
                <w:szCs w:val="28"/>
              </w:rPr>
              <w:t xml:space="preserve"> місць торгівлі.</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Підстав</w:t>
            </w:r>
            <w:r>
              <w:rPr>
                <w:rFonts w:hint="default" w:ascii="Times New Roman" w:hAnsi="Times New Roman" w:cs="Times New Roman"/>
                <w:sz w:val="28"/>
                <w:szCs w:val="28"/>
                <w:lang w:val="uk-UA"/>
              </w:rPr>
              <w:t xml:space="preserve">ою є </w:t>
            </w:r>
            <w:r>
              <w:rPr>
                <w:rFonts w:hint="default" w:ascii="Times New Roman" w:hAnsi="Times New Roman" w:cs="Times New Roman"/>
                <w:sz w:val="28"/>
                <w:szCs w:val="28"/>
              </w:rPr>
              <w:t>лист комунального підприємства «Комунальний ринок» №402 від 05.12.2022 р.</w:t>
            </w:r>
          </w:p>
          <w:p>
            <w:pPr>
              <w:pStyle w:val="19"/>
              <w:numPr>
                <w:numId w:val="0"/>
              </w:numPr>
              <w:jc w:val="both"/>
              <w:rPr>
                <w:rFonts w:ascii="Times New Roman" w:hAnsi="Times New Roman" w:cs="Times New Roman"/>
                <w:sz w:val="28"/>
                <w:szCs w:val="28"/>
                <w:lang w:val="uk-UA"/>
              </w:rPr>
            </w:pPr>
            <w:r>
              <w:rPr>
                <w:rFonts w:hint="default" w:ascii="Times New Roman" w:hAnsi="Times New Roman" w:cs="Times New Roman"/>
                <w:sz w:val="28"/>
                <w:szCs w:val="28"/>
                <w:lang w:val="uk-UA"/>
              </w:rPr>
              <w:t>Зазначеним рішенням</w:t>
            </w:r>
            <w:r>
              <w:rPr>
                <w:rFonts w:hint="default" w:ascii="Times New Roman" w:hAnsi="Times New Roman" w:cs="Times New Roman"/>
                <w:sz w:val="28"/>
                <w:szCs w:val="28"/>
              </w:rPr>
              <w:t xml:space="preserve"> буде визначено механізм </w:t>
            </w:r>
            <w:r>
              <w:rPr>
                <w:rStyle w:val="29"/>
                <w:rFonts w:hint="default" w:ascii="Times New Roman" w:hAnsi="Times New Roman" w:cs="Times New Roman"/>
                <w:sz w:val="28"/>
                <w:szCs w:val="28"/>
              </w:rPr>
              <w:t xml:space="preserve">регулювання та координації </w:t>
            </w:r>
            <w:r>
              <w:rPr>
                <w:rFonts w:hint="default" w:ascii="Times New Roman" w:hAnsi="Times New Roman" w:cs="Times New Roman"/>
                <w:color w:val="000000"/>
                <w:sz w:val="28"/>
                <w:szCs w:val="28"/>
                <w:shd w:val="clear" w:color="auto" w:fill="FFFFFF"/>
              </w:rPr>
              <w:t xml:space="preserve">сезонної  торгівлі  ялинами та соснами </w:t>
            </w:r>
            <w:r>
              <w:rPr>
                <w:rStyle w:val="29"/>
                <w:rFonts w:hint="default" w:ascii="Times New Roman" w:hAnsi="Times New Roman" w:cs="Times New Roman"/>
                <w:sz w:val="28"/>
                <w:szCs w:val="28"/>
              </w:rPr>
              <w:t>на території міста, визначено вимоги до її організації в інтересах територіальної громади та суб'єктів господарювання відповідно до чинного законодавства України.</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8.</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451  додається. </w:t>
            </w:r>
          </w:p>
        </w:tc>
      </w:tr>
    </w:tbl>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Члени</w:t>
      </w:r>
      <w:r>
        <w:rPr>
          <w:rFonts w:hint="default" w:ascii="Times New Roman" w:hAnsi="Times New Roman" w:cs="Times New Roman"/>
          <w:sz w:val="28"/>
          <w:szCs w:val="28"/>
          <w:lang w:val="uk-UA"/>
        </w:rPr>
        <w:t xml:space="preserve"> виконавчого комітету Кодола О.М. та Хоменко Ю.Ю. залишили сесійну залу з поважних причин. Міський голова доручив Вовченку Ф.І. далі  вести засідання виконкому.</w:t>
      </w:r>
    </w:p>
    <w:p>
      <w:pPr>
        <w:spacing w:after="0" w:line="240" w:lineRule="auto"/>
        <w:jc w:val="both"/>
        <w:rPr>
          <w:rFonts w:hint="default"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виплату одноразової грошової винагороди переможцям відкритого конкурсу на кращий ескіз для муралу на вул. Гоголя у м.Ніжині, Чернігівська обл.</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Гавриш Т.М.,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hint="default" w:ascii="Times New Roman" w:hAnsi="Times New Roman" w:eastAsia="Times New Roman" w:cs="Times New Roman"/>
                <w:sz w:val="28"/>
                <w:szCs w:val="28"/>
                <w:lang w:val="uk-UA" w:eastAsia="en-US"/>
              </w:rPr>
              <w:t>, повідомила, що даний проект д</w:t>
            </w:r>
            <w:r>
              <w:rPr>
                <w:bCs/>
                <w:sz w:val="28"/>
                <w:szCs w:val="28"/>
              </w:rPr>
              <w:t xml:space="preserve">ає </w:t>
            </w:r>
            <w:r>
              <w:rPr>
                <w:rFonts w:hint="default" w:ascii="Times New Roman" w:hAnsi="Times New Roman" w:cs="Times New Roman"/>
                <w:bCs/>
                <w:sz w:val="28"/>
                <w:szCs w:val="28"/>
              </w:rPr>
              <w:t xml:space="preserve">можливість профінансувати виплату одноразової грошової винагороди </w:t>
            </w:r>
            <w:r>
              <w:rPr>
                <w:rFonts w:hint="default" w:ascii="Times New Roman" w:hAnsi="Times New Roman" w:cs="Times New Roman"/>
                <w:sz w:val="28"/>
                <w:szCs w:val="28"/>
              </w:rPr>
              <w:t>Феофановій Надії, Васечко Катерині та Залозному Анатолію –</w:t>
            </w:r>
            <w:r>
              <w:rPr>
                <w:rFonts w:hint="default" w:ascii="Times New Roman" w:hAnsi="Times New Roman" w:cs="Times New Roman"/>
                <w:bCs/>
                <w:sz w:val="28"/>
                <w:szCs w:val="28"/>
              </w:rPr>
              <w:t xml:space="preserve"> переможцям відкритого конкурсу на кращий ескіз для муралу на вул. Гоголя у м. Ніжині,  Чернігівська обл. (перше, друге та третє місця відповідно), згідно кошторису</w:t>
            </w:r>
            <w:r>
              <w:rPr>
                <w:rFonts w:hint="default" w:ascii="Times New Roman" w:hAnsi="Times New Roman" w:cs="Times New Roman"/>
                <w:bCs/>
                <w:sz w:val="28"/>
                <w:szCs w:val="28"/>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За –</w:t>
            </w:r>
            <w:r>
              <w:rPr>
                <w:rFonts w:hint="default" w:ascii="Times New Roman" w:hAnsi="Times New Roman" w:cs="Times New Roman"/>
                <w:color w:val="000000"/>
                <w:sz w:val="28"/>
                <w:szCs w:val="28"/>
                <w:lang w:val="uk-UA"/>
              </w:rPr>
              <w:t>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№452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rPr>
        <w:t>надання дозволу виконавчому комітету Ніжинської міської ради на списання інших необоротних матеріальних активів</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Дмитрієва С.В.,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453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розміщення тимчасових споруд у м.Ніжині</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Шумейко О.М.,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454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продовження функціонування дитячого будинку сімейного типу на території Ніжинської територіальної громади</w:t>
      </w:r>
    </w:p>
    <w:p>
      <w:pPr>
        <w:spacing w:after="0" w:line="240" w:lineRule="auto"/>
        <w:ind w:left="70"/>
        <w:jc w:val="both"/>
        <w:rPr>
          <w:rFonts w:ascii="Times New Roman" w:hAnsi="Times New Roman" w:cs="Times New Roman"/>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1028"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13"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98"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№455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відзначення дітей соціально- уразливих категорій з нагоди Різдвяних та Новорічних свят</w:t>
      </w:r>
    </w:p>
    <w:p>
      <w:pPr>
        <w:spacing w:after="0" w:line="240" w:lineRule="auto"/>
        <w:ind w:left="70"/>
        <w:jc w:val="both"/>
        <w:rPr>
          <w:rFonts w:ascii="Times New Roman" w:hAnsi="Times New Roman" w:cs="Times New Roman"/>
          <w:sz w:val="28"/>
          <w:szCs w:val="28"/>
          <w:lang w:val="uk-UA"/>
        </w:rPr>
      </w:pPr>
    </w:p>
    <w:tbl>
      <w:tblPr>
        <w:tblStyle w:val="4"/>
        <w:tblW w:w="10159" w:type="dxa"/>
        <w:tblInd w:w="0" w:type="dxa"/>
        <w:tblLayout w:type="autofit"/>
        <w:tblCellMar>
          <w:top w:w="0" w:type="dxa"/>
          <w:left w:w="10" w:type="dxa"/>
          <w:bottom w:w="0" w:type="dxa"/>
          <w:right w:w="10" w:type="dxa"/>
        </w:tblCellMar>
      </w:tblPr>
      <w:tblGrid>
        <w:gridCol w:w="2864"/>
        <w:gridCol w:w="7295"/>
      </w:tblGrid>
      <w:tr>
        <w:tblPrEx>
          <w:tblCellMar>
            <w:top w:w="0" w:type="dxa"/>
            <w:left w:w="10" w:type="dxa"/>
            <w:bottom w:w="0" w:type="dxa"/>
            <w:right w:w="10" w:type="dxa"/>
          </w:tblCellMar>
        </w:tblPrEx>
        <w:trPr>
          <w:trHeight w:val="684" w:hRule="atLeast"/>
        </w:trPr>
        <w:tc>
          <w:tcPr>
            <w:tcW w:w="2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7295" w:type="dxa"/>
            <w:shd w:val="clear" w:color="auto" w:fill="FFFFFF"/>
            <w:tcMar>
              <w:top w:w="0" w:type="dxa"/>
              <w:left w:w="108" w:type="dxa"/>
              <w:bottom w:w="0" w:type="dxa"/>
              <w:right w:w="108" w:type="dxa"/>
            </w:tcMar>
          </w:tcPr>
          <w:p>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49"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295"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p>
        </w:tc>
      </w:tr>
      <w:tr>
        <w:tblPrEx>
          <w:tblCellMar>
            <w:top w:w="0" w:type="dxa"/>
            <w:left w:w="10" w:type="dxa"/>
            <w:bottom w:w="0" w:type="dxa"/>
            <w:right w:w="10" w:type="dxa"/>
          </w:tblCellMar>
        </w:tblPrEx>
        <w:trPr>
          <w:trHeight w:val="556" w:hRule="atLeast"/>
        </w:trPr>
        <w:tc>
          <w:tcPr>
            <w:tcW w:w="28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29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№456  додається. </w:t>
            </w:r>
          </w:p>
        </w:tc>
      </w:tr>
    </w:tbl>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Легу В.О.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457 додається. </w:t>
            </w:r>
          </w:p>
        </w:tc>
      </w:tr>
    </w:tbl>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Порядку видачі довідок про фактичне місце проживання (не проживання) особи за певною адресою на території Ніжинської територіальної громади</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eastAsia="Times New Roman" w:cs="Times New Roman"/>
                <w:sz w:val="28"/>
                <w:szCs w:val="28"/>
                <w:lang w:val="uk-UA" w:eastAsia="ru-RU"/>
              </w:rPr>
            </w:pPr>
            <w:r>
              <w:rPr>
                <w:rFonts w:ascii="Times New Roman" w:hAnsi="Times New Roman" w:cs="Times New Roman"/>
                <w:sz w:val="28"/>
                <w:szCs w:val="28"/>
                <w:lang w:val="uk-UA"/>
              </w:rPr>
              <w:t xml:space="preserve">Бойко Н.Г.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ru-RU"/>
              </w:rPr>
              <w:t xml:space="preserve"> Повідомила про те , що в</w:t>
            </w:r>
            <w:r>
              <w:rPr>
                <w:rFonts w:ascii="Times New Roman" w:hAnsi="Times New Roman" w:eastAsia="Times New Roman" w:cs="Times New Roman"/>
                <w:sz w:val="28"/>
                <w:szCs w:val="28"/>
                <w:lang w:val="uk-UA" w:eastAsia="ru-RU"/>
              </w:rPr>
              <w:t>раховуючи численні звернення жителів як Ніжинської територіальної громади, так і інших населених пунктів України з приводу сприяння у вирішенні їх соціально-побутових питань (призначення субсидії, постановки на військовий облік, отримання посвідчення багатодітної родини і т.ін) та об’єктивних обставин фактичного проживання (не проживання) членів родин заявників  на момент їх звернення до виконавчого комітету, виникла потреба у фіксуванні фактів проживання (не проживання) осіб-членів родин заявників відповідними актами з подальшою видачею на підставі їх довідок в організації та установи різного рівня.</w:t>
            </w:r>
          </w:p>
          <w:p>
            <w:pPr>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 xml:space="preserve"> .</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458 додається. </w:t>
            </w:r>
          </w:p>
        </w:tc>
      </w:tr>
    </w:tbl>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Міський голова</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Олександр КОДОЛА</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 відділу з питань </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організації діяльності міської ради </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її виконавчого комітету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Оксана ДОЛЯ</w:t>
      </w:r>
    </w:p>
    <w:p>
      <w:pPr>
        <w:rPr>
          <w:rFonts w:ascii="Times New Roman" w:hAnsi="Times New Roman" w:cs="Times New Roman"/>
          <w:b/>
          <w:sz w:val="28"/>
          <w:szCs w:val="28"/>
          <w:lang w:val="uk-UA"/>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Times New Roman"/>
    <w:panose1 w:val="00000000000000000000"/>
    <w:charset w:val="CC"/>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31D35"/>
    <w:multiLevelType w:val="multilevel"/>
    <w:tmpl w:val="C1131D35"/>
    <w:lvl w:ilvl="0" w:tentative="0">
      <w:start w:val="1"/>
      <w:numFmt w:val="decimal"/>
      <w:suff w:val="space"/>
      <w:lvlText w:val="%1."/>
      <w:lvlJc w:val="left"/>
      <w:pPr>
        <w:ind w:left="0" w:firstLine="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BBE52C7"/>
    <w:multiLevelType w:val="singleLevel"/>
    <w:tmpl w:val="3BBE52C7"/>
    <w:lvl w:ilvl="0" w:tentative="0">
      <w:start w:val="1"/>
      <w:numFmt w:val="decimal"/>
      <w:suff w:val="space"/>
      <w:lvlText w:val="%1."/>
      <w:lvlJc w:val="left"/>
      <w:rPr>
        <w:sz w:val="28"/>
        <w:szCs w:val="28"/>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07602"/>
    <w:rsid w:val="00020107"/>
    <w:rsid w:val="000238A5"/>
    <w:rsid w:val="00027C53"/>
    <w:rsid w:val="000370C0"/>
    <w:rsid w:val="0004225E"/>
    <w:rsid w:val="000532DC"/>
    <w:rsid w:val="00056AC8"/>
    <w:rsid w:val="000573C9"/>
    <w:rsid w:val="00067EF6"/>
    <w:rsid w:val="00072AF1"/>
    <w:rsid w:val="0008029C"/>
    <w:rsid w:val="000F17F1"/>
    <w:rsid w:val="000F2A09"/>
    <w:rsid w:val="000F306C"/>
    <w:rsid w:val="000F6B83"/>
    <w:rsid w:val="00125A0C"/>
    <w:rsid w:val="00132DC7"/>
    <w:rsid w:val="00135D24"/>
    <w:rsid w:val="0014479A"/>
    <w:rsid w:val="00151515"/>
    <w:rsid w:val="00153AA1"/>
    <w:rsid w:val="00180DFE"/>
    <w:rsid w:val="00183B85"/>
    <w:rsid w:val="00195DCD"/>
    <w:rsid w:val="001B0BF9"/>
    <w:rsid w:val="001C5B85"/>
    <w:rsid w:val="001E5352"/>
    <w:rsid w:val="00201773"/>
    <w:rsid w:val="00202CCA"/>
    <w:rsid w:val="00204174"/>
    <w:rsid w:val="00206372"/>
    <w:rsid w:val="00217788"/>
    <w:rsid w:val="002226A0"/>
    <w:rsid w:val="002240D3"/>
    <w:rsid w:val="00254534"/>
    <w:rsid w:val="00254B86"/>
    <w:rsid w:val="00263164"/>
    <w:rsid w:val="002636FE"/>
    <w:rsid w:val="002661A1"/>
    <w:rsid w:val="0028328C"/>
    <w:rsid w:val="00286F19"/>
    <w:rsid w:val="00295429"/>
    <w:rsid w:val="002C640E"/>
    <w:rsid w:val="003010D5"/>
    <w:rsid w:val="0031760B"/>
    <w:rsid w:val="003237BA"/>
    <w:rsid w:val="00353973"/>
    <w:rsid w:val="003777CF"/>
    <w:rsid w:val="0038098D"/>
    <w:rsid w:val="00380E6A"/>
    <w:rsid w:val="00383EB0"/>
    <w:rsid w:val="003A0571"/>
    <w:rsid w:val="003A5869"/>
    <w:rsid w:val="003B6F7F"/>
    <w:rsid w:val="003D4448"/>
    <w:rsid w:val="003E1876"/>
    <w:rsid w:val="003E4FFA"/>
    <w:rsid w:val="003E609B"/>
    <w:rsid w:val="003F043D"/>
    <w:rsid w:val="003F0C02"/>
    <w:rsid w:val="00410C67"/>
    <w:rsid w:val="0041274F"/>
    <w:rsid w:val="004232C0"/>
    <w:rsid w:val="00430AFE"/>
    <w:rsid w:val="00444740"/>
    <w:rsid w:val="00445095"/>
    <w:rsid w:val="00446437"/>
    <w:rsid w:val="00453DAA"/>
    <w:rsid w:val="00457602"/>
    <w:rsid w:val="00457E8C"/>
    <w:rsid w:val="004722B1"/>
    <w:rsid w:val="0047594B"/>
    <w:rsid w:val="004932AD"/>
    <w:rsid w:val="004A6898"/>
    <w:rsid w:val="004B0002"/>
    <w:rsid w:val="004B1664"/>
    <w:rsid w:val="004B5332"/>
    <w:rsid w:val="004B628E"/>
    <w:rsid w:val="004B66CD"/>
    <w:rsid w:val="004C4EA4"/>
    <w:rsid w:val="004D4934"/>
    <w:rsid w:val="004D7CFE"/>
    <w:rsid w:val="004E04E9"/>
    <w:rsid w:val="004E22F7"/>
    <w:rsid w:val="004E454D"/>
    <w:rsid w:val="004E48EB"/>
    <w:rsid w:val="004F253B"/>
    <w:rsid w:val="00514BA2"/>
    <w:rsid w:val="00517D40"/>
    <w:rsid w:val="00527C72"/>
    <w:rsid w:val="005301EA"/>
    <w:rsid w:val="005400B1"/>
    <w:rsid w:val="00551540"/>
    <w:rsid w:val="00562893"/>
    <w:rsid w:val="00564C58"/>
    <w:rsid w:val="005739B8"/>
    <w:rsid w:val="00585B01"/>
    <w:rsid w:val="005B3AC1"/>
    <w:rsid w:val="005C2D98"/>
    <w:rsid w:val="005C3D5C"/>
    <w:rsid w:val="005E0383"/>
    <w:rsid w:val="005E1BCB"/>
    <w:rsid w:val="005E32B9"/>
    <w:rsid w:val="00610D10"/>
    <w:rsid w:val="00616AF6"/>
    <w:rsid w:val="0065065A"/>
    <w:rsid w:val="00656FEC"/>
    <w:rsid w:val="006679C1"/>
    <w:rsid w:val="006732DB"/>
    <w:rsid w:val="00683C3E"/>
    <w:rsid w:val="0068423A"/>
    <w:rsid w:val="00685D8D"/>
    <w:rsid w:val="006B13B5"/>
    <w:rsid w:val="006C6697"/>
    <w:rsid w:val="00724070"/>
    <w:rsid w:val="00726390"/>
    <w:rsid w:val="00727ED0"/>
    <w:rsid w:val="00737147"/>
    <w:rsid w:val="0077150C"/>
    <w:rsid w:val="00777174"/>
    <w:rsid w:val="007841BA"/>
    <w:rsid w:val="007A0DC1"/>
    <w:rsid w:val="007A7C86"/>
    <w:rsid w:val="007B1779"/>
    <w:rsid w:val="007C1E12"/>
    <w:rsid w:val="007D1C4F"/>
    <w:rsid w:val="007D2D43"/>
    <w:rsid w:val="007D3533"/>
    <w:rsid w:val="007F2406"/>
    <w:rsid w:val="0081302C"/>
    <w:rsid w:val="00814B63"/>
    <w:rsid w:val="008157E3"/>
    <w:rsid w:val="00821C49"/>
    <w:rsid w:val="00827200"/>
    <w:rsid w:val="008405F5"/>
    <w:rsid w:val="0085233E"/>
    <w:rsid w:val="00892203"/>
    <w:rsid w:val="008B1871"/>
    <w:rsid w:val="008B3965"/>
    <w:rsid w:val="008B789C"/>
    <w:rsid w:val="008C657F"/>
    <w:rsid w:val="008E78E0"/>
    <w:rsid w:val="008F4A46"/>
    <w:rsid w:val="008F6793"/>
    <w:rsid w:val="008F7E49"/>
    <w:rsid w:val="009005C9"/>
    <w:rsid w:val="00902E23"/>
    <w:rsid w:val="009177F9"/>
    <w:rsid w:val="00923124"/>
    <w:rsid w:val="009345BC"/>
    <w:rsid w:val="009420CC"/>
    <w:rsid w:val="009628C9"/>
    <w:rsid w:val="00966D6E"/>
    <w:rsid w:val="009816ED"/>
    <w:rsid w:val="00983B83"/>
    <w:rsid w:val="009901BC"/>
    <w:rsid w:val="00995A0A"/>
    <w:rsid w:val="009B3166"/>
    <w:rsid w:val="009B7C2E"/>
    <w:rsid w:val="009E6C13"/>
    <w:rsid w:val="009F5C76"/>
    <w:rsid w:val="009F6ADB"/>
    <w:rsid w:val="00A021F9"/>
    <w:rsid w:val="00A03785"/>
    <w:rsid w:val="00A07FAB"/>
    <w:rsid w:val="00A13199"/>
    <w:rsid w:val="00A14EBD"/>
    <w:rsid w:val="00A32F63"/>
    <w:rsid w:val="00A528B5"/>
    <w:rsid w:val="00A53044"/>
    <w:rsid w:val="00A62ACB"/>
    <w:rsid w:val="00A6452A"/>
    <w:rsid w:val="00A658A6"/>
    <w:rsid w:val="00A71560"/>
    <w:rsid w:val="00A7796A"/>
    <w:rsid w:val="00A94C38"/>
    <w:rsid w:val="00AA01B5"/>
    <w:rsid w:val="00AA05C3"/>
    <w:rsid w:val="00AB64D4"/>
    <w:rsid w:val="00AC1AB2"/>
    <w:rsid w:val="00AC1F47"/>
    <w:rsid w:val="00AC2B29"/>
    <w:rsid w:val="00AD35F6"/>
    <w:rsid w:val="00AD510D"/>
    <w:rsid w:val="00AE5A70"/>
    <w:rsid w:val="00AE6913"/>
    <w:rsid w:val="00AF21A9"/>
    <w:rsid w:val="00AF5907"/>
    <w:rsid w:val="00AF63BD"/>
    <w:rsid w:val="00B001F7"/>
    <w:rsid w:val="00B11924"/>
    <w:rsid w:val="00B31C08"/>
    <w:rsid w:val="00B31F46"/>
    <w:rsid w:val="00B405C1"/>
    <w:rsid w:val="00B43979"/>
    <w:rsid w:val="00B47388"/>
    <w:rsid w:val="00B55BF2"/>
    <w:rsid w:val="00B6011E"/>
    <w:rsid w:val="00B62A88"/>
    <w:rsid w:val="00B63E33"/>
    <w:rsid w:val="00BA1FB0"/>
    <w:rsid w:val="00BA48CF"/>
    <w:rsid w:val="00BB60D0"/>
    <w:rsid w:val="00BC0042"/>
    <w:rsid w:val="00BD1047"/>
    <w:rsid w:val="00BE1159"/>
    <w:rsid w:val="00BE601C"/>
    <w:rsid w:val="00BF791A"/>
    <w:rsid w:val="00C015BE"/>
    <w:rsid w:val="00C111AB"/>
    <w:rsid w:val="00C34594"/>
    <w:rsid w:val="00C43B3C"/>
    <w:rsid w:val="00C523B5"/>
    <w:rsid w:val="00C534BB"/>
    <w:rsid w:val="00C637FE"/>
    <w:rsid w:val="00C66519"/>
    <w:rsid w:val="00C817EC"/>
    <w:rsid w:val="00CA33D4"/>
    <w:rsid w:val="00CD0546"/>
    <w:rsid w:val="00CD4E05"/>
    <w:rsid w:val="00CD7D85"/>
    <w:rsid w:val="00CE38D7"/>
    <w:rsid w:val="00D04D9A"/>
    <w:rsid w:val="00D12A90"/>
    <w:rsid w:val="00D21556"/>
    <w:rsid w:val="00D30377"/>
    <w:rsid w:val="00D37D93"/>
    <w:rsid w:val="00D42325"/>
    <w:rsid w:val="00D61789"/>
    <w:rsid w:val="00D708F0"/>
    <w:rsid w:val="00D758C6"/>
    <w:rsid w:val="00D86AFC"/>
    <w:rsid w:val="00D90283"/>
    <w:rsid w:val="00D9515A"/>
    <w:rsid w:val="00DC1158"/>
    <w:rsid w:val="00DC2139"/>
    <w:rsid w:val="00DD1832"/>
    <w:rsid w:val="00DD6644"/>
    <w:rsid w:val="00DE51E0"/>
    <w:rsid w:val="00E03ABF"/>
    <w:rsid w:val="00E041F0"/>
    <w:rsid w:val="00E0440A"/>
    <w:rsid w:val="00E05460"/>
    <w:rsid w:val="00E307A2"/>
    <w:rsid w:val="00E5140D"/>
    <w:rsid w:val="00E608B5"/>
    <w:rsid w:val="00E6200D"/>
    <w:rsid w:val="00E6514F"/>
    <w:rsid w:val="00E836C7"/>
    <w:rsid w:val="00E937D3"/>
    <w:rsid w:val="00EA42D6"/>
    <w:rsid w:val="00EB0635"/>
    <w:rsid w:val="00ED0DDA"/>
    <w:rsid w:val="00ED181B"/>
    <w:rsid w:val="00ED2662"/>
    <w:rsid w:val="00ED7121"/>
    <w:rsid w:val="00EE4445"/>
    <w:rsid w:val="00EE5596"/>
    <w:rsid w:val="00EE6998"/>
    <w:rsid w:val="00EF1242"/>
    <w:rsid w:val="00EF1DE5"/>
    <w:rsid w:val="00EF6341"/>
    <w:rsid w:val="00F035E6"/>
    <w:rsid w:val="00F13991"/>
    <w:rsid w:val="00F172F6"/>
    <w:rsid w:val="00F21064"/>
    <w:rsid w:val="00F25A11"/>
    <w:rsid w:val="00F2728D"/>
    <w:rsid w:val="00F30F75"/>
    <w:rsid w:val="00F3138E"/>
    <w:rsid w:val="00F3550D"/>
    <w:rsid w:val="00F4622C"/>
    <w:rsid w:val="00F46932"/>
    <w:rsid w:val="00F4728B"/>
    <w:rsid w:val="00F52381"/>
    <w:rsid w:val="00F631FD"/>
    <w:rsid w:val="00F64082"/>
    <w:rsid w:val="00F66E91"/>
    <w:rsid w:val="00F965BA"/>
    <w:rsid w:val="00F97E30"/>
    <w:rsid w:val="00FA1238"/>
    <w:rsid w:val="00FA1651"/>
    <w:rsid w:val="00FB0821"/>
    <w:rsid w:val="00FB1679"/>
    <w:rsid w:val="00FB1D78"/>
    <w:rsid w:val="00FC3F34"/>
    <w:rsid w:val="00FC4298"/>
    <w:rsid w:val="00FC7AAF"/>
    <w:rsid w:val="00FC7B26"/>
    <w:rsid w:val="00FD2A22"/>
    <w:rsid w:val="00FD6411"/>
    <w:rsid w:val="00FE1058"/>
    <w:rsid w:val="00FE69B6"/>
    <w:rsid w:val="00FE7385"/>
    <w:rsid w:val="00FF389F"/>
    <w:rsid w:val="012600CE"/>
    <w:rsid w:val="04947AA9"/>
    <w:rsid w:val="04D00B2D"/>
    <w:rsid w:val="078D4BBF"/>
    <w:rsid w:val="0DC51950"/>
    <w:rsid w:val="11B32A26"/>
    <w:rsid w:val="1DE06F6F"/>
    <w:rsid w:val="213B40E1"/>
    <w:rsid w:val="244A06CC"/>
    <w:rsid w:val="246243E0"/>
    <w:rsid w:val="25625FE0"/>
    <w:rsid w:val="25BF0016"/>
    <w:rsid w:val="25FB39D9"/>
    <w:rsid w:val="26FE729B"/>
    <w:rsid w:val="27ED6F8F"/>
    <w:rsid w:val="2819002D"/>
    <w:rsid w:val="29881F00"/>
    <w:rsid w:val="2E2B0E8F"/>
    <w:rsid w:val="31D35DEC"/>
    <w:rsid w:val="32C92A0A"/>
    <w:rsid w:val="32F3131F"/>
    <w:rsid w:val="32F445D6"/>
    <w:rsid w:val="34E44032"/>
    <w:rsid w:val="3A0663D8"/>
    <w:rsid w:val="3ABB5EBD"/>
    <w:rsid w:val="3AC02B4B"/>
    <w:rsid w:val="3E6E26F5"/>
    <w:rsid w:val="3E853292"/>
    <w:rsid w:val="42DB66FD"/>
    <w:rsid w:val="4368559D"/>
    <w:rsid w:val="441359B6"/>
    <w:rsid w:val="447B0C6C"/>
    <w:rsid w:val="454B337E"/>
    <w:rsid w:val="457B34B4"/>
    <w:rsid w:val="45C03551"/>
    <w:rsid w:val="48091A79"/>
    <w:rsid w:val="487D22BF"/>
    <w:rsid w:val="48E23B70"/>
    <w:rsid w:val="492F2DDF"/>
    <w:rsid w:val="4CF2704E"/>
    <w:rsid w:val="4D6847B5"/>
    <w:rsid w:val="4E6405C8"/>
    <w:rsid w:val="4EE47455"/>
    <w:rsid w:val="50D14807"/>
    <w:rsid w:val="511E2014"/>
    <w:rsid w:val="51EC7FE0"/>
    <w:rsid w:val="52DD6955"/>
    <w:rsid w:val="591C4232"/>
    <w:rsid w:val="59FE0F82"/>
    <w:rsid w:val="5A6E7945"/>
    <w:rsid w:val="5AE54356"/>
    <w:rsid w:val="5B28712B"/>
    <w:rsid w:val="601C6DBC"/>
    <w:rsid w:val="60F72282"/>
    <w:rsid w:val="624031E3"/>
    <w:rsid w:val="626F5A20"/>
    <w:rsid w:val="627C3207"/>
    <w:rsid w:val="633807C4"/>
    <w:rsid w:val="650823B1"/>
    <w:rsid w:val="660D138C"/>
    <w:rsid w:val="67DF1E84"/>
    <w:rsid w:val="682336A5"/>
    <w:rsid w:val="6B8E16E0"/>
    <w:rsid w:val="6D9270A0"/>
    <w:rsid w:val="6E97300E"/>
    <w:rsid w:val="70632118"/>
    <w:rsid w:val="71842C1C"/>
    <w:rsid w:val="736F1D3B"/>
    <w:rsid w:val="73A82624"/>
    <w:rsid w:val="7564628D"/>
    <w:rsid w:val="78FE0669"/>
    <w:rsid w:val="7A96780A"/>
    <w:rsid w:val="7B19676F"/>
    <w:rsid w:val="7C6767C6"/>
    <w:rsid w:val="7DDE3743"/>
    <w:rsid w:val="7E3F2607"/>
    <w:rsid w:val="7E9969C6"/>
    <w:rsid w:val="7EDD6C1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5"/>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99"/>
    <w:rPr>
      <w:rFonts w:hint="default" w:ascii="Times New Roman" w:hAnsi="Times New Roman" w:cs="Times New Roman"/>
      <w:b/>
      <w:bCs/>
    </w:rPr>
  </w:style>
  <w:style w:type="paragraph" w:styleId="6">
    <w:name w:val="header"/>
    <w:basedOn w:val="1"/>
    <w:link w:val="22"/>
    <w:semiHidden/>
    <w:unhideWhenUsed/>
    <w:qFormat/>
    <w:uiPriority w:val="99"/>
    <w:pPr>
      <w:tabs>
        <w:tab w:val="center" w:pos="4677"/>
        <w:tab w:val="right" w:pos="9355"/>
      </w:tabs>
      <w:spacing w:after="0" w:line="240" w:lineRule="auto"/>
    </w:pPr>
  </w:style>
  <w:style w:type="paragraph" w:styleId="7">
    <w:name w:val="Body Text"/>
    <w:basedOn w:val="1"/>
    <w:link w:val="27"/>
    <w:semiHidden/>
    <w:unhideWhenUsed/>
    <w:qFormat/>
    <w:uiPriority w:val="99"/>
    <w:pPr>
      <w:spacing w:after="120"/>
    </w:pPr>
  </w:style>
  <w:style w:type="paragraph" w:styleId="8">
    <w:name w:val="Body Text Indent"/>
    <w:basedOn w:val="1"/>
    <w:link w:val="16"/>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9">
    <w:name w:val="footer"/>
    <w:basedOn w:val="1"/>
    <w:link w:val="23"/>
    <w:semiHidden/>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1">
    <w:name w:val="Body Text 3"/>
    <w:basedOn w:val="1"/>
    <w:qFormat/>
    <w:uiPriority w:val="0"/>
    <w:pPr>
      <w:spacing w:after="120"/>
    </w:pPr>
    <w:rPr>
      <w:sz w:val="16"/>
      <w:szCs w:val="16"/>
    </w:rPr>
  </w:style>
  <w:style w:type="paragraph" w:styleId="12">
    <w:name w:val="Body Text Indent 2"/>
    <w:basedOn w:val="1"/>
    <w:unhideWhenUsed/>
    <w:qFormat/>
    <w:uiPriority w:val="99"/>
    <w:pPr>
      <w:spacing w:after="120" w:line="480" w:lineRule="auto"/>
      <w:ind w:left="283"/>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4">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6">
    <w:name w:val="Основной текст с отступом Знак"/>
    <w:basedOn w:val="3"/>
    <w:link w:val="8"/>
    <w:qFormat/>
    <w:uiPriority w:val="0"/>
    <w:rPr>
      <w:rFonts w:ascii="Times New Roman" w:hAnsi="Times New Roman" w:eastAsia="Times New Roman" w:cs="Times New Roman"/>
      <w:sz w:val="24"/>
      <w:szCs w:val="24"/>
      <w:lang w:val="uk-UA"/>
    </w:rPr>
  </w:style>
  <w:style w:type="character" w:customStyle="1" w:styleId="17">
    <w:name w:val="docdata"/>
    <w:basedOn w:val="3"/>
    <w:qFormat/>
    <w:uiPriority w:val="0"/>
  </w:style>
  <w:style w:type="paragraph" w:styleId="18">
    <w:name w:val="No Spacing"/>
    <w:qFormat/>
    <w:uiPriority w:val="1"/>
    <w:rPr>
      <w:rFonts w:asciiTheme="minorHAnsi" w:hAnsiTheme="minorHAnsi" w:eastAsiaTheme="minorEastAsia" w:cstheme="minorBidi"/>
      <w:sz w:val="22"/>
      <w:szCs w:val="22"/>
      <w:lang w:val="ru-RU" w:eastAsia="ru-RU" w:bidi="ar-SA"/>
    </w:rPr>
  </w:style>
  <w:style w:type="paragraph" w:styleId="19">
    <w:name w:val="List Paragraph"/>
    <w:basedOn w:val="1"/>
    <w:qFormat/>
    <w:uiPriority w:val="34"/>
    <w:pPr>
      <w:ind w:left="720"/>
      <w:contextualSpacing/>
    </w:pPr>
  </w:style>
  <w:style w:type="paragraph" w:customStyle="1" w:styleId="20">
    <w:name w:val="Обычный7"/>
    <w:qFormat/>
    <w:uiPriority w:val="0"/>
    <w:rPr>
      <w:rFonts w:ascii="Times New Roman" w:hAnsi="Times New Roman" w:eastAsia="Times New Roman" w:cs="Times New Roman"/>
      <w:lang w:val="ru-RU" w:eastAsia="ru-RU" w:bidi="ar-SA"/>
    </w:rPr>
  </w:style>
  <w:style w:type="paragraph" w:customStyle="1" w:styleId="21">
    <w:name w:val="rvps2"/>
    <w:basedOn w:val="1"/>
    <w:qFormat/>
    <w:uiPriority w:val="0"/>
    <w:pPr>
      <w:spacing w:before="100" w:beforeAutospacing="1" w:after="100" w:afterAutospacing="1"/>
    </w:pPr>
    <w:rPr>
      <w:szCs w:val="24"/>
    </w:rPr>
  </w:style>
  <w:style w:type="character" w:customStyle="1" w:styleId="22">
    <w:name w:val="Верхний колонтитул Знак"/>
    <w:basedOn w:val="3"/>
    <w:link w:val="6"/>
    <w:semiHidden/>
    <w:qFormat/>
    <w:uiPriority w:val="99"/>
    <w:rPr>
      <w:rFonts w:asciiTheme="minorHAnsi" w:hAnsiTheme="minorHAnsi" w:eastAsiaTheme="minorEastAsia" w:cstheme="minorBidi"/>
      <w:sz w:val="22"/>
      <w:szCs w:val="22"/>
    </w:rPr>
  </w:style>
  <w:style w:type="character" w:customStyle="1" w:styleId="23">
    <w:name w:val="Нижний колонтитул Знак"/>
    <w:basedOn w:val="3"/>
    <w:link w:val="9"/>
    <w:semiHidden/>
    <w:qFormat/>
    <w:uiPriority w:val="99"/>
    <w:rPr>
      <w:rFonts w:asciiTheme="minorHAnsi" w:hAnsiTheme="minorHAnsi" w:eastAsiaTheme="minorEastAsia" w:cstheme="minorBidi"/>
      <w:sz w:val="22"/>
      <w:szCs w:val="22"/>
    </w:rPr>
  </w:style>
  <w:style w:type="paragraph" w:customStyle="1" w:styleId="24">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5">
    <w:name w:val="Основной текст_"/>
    <w:link w:val="26"/>
    <w:qFormat/>
    <w:uiPriority w:val="0"/>
    <w:rPr>
      <w:spacing w:val="2"/>
      <w:sz w:val="25"/>
      <w:szCs w:val="25"/>
      <w:shd w:val="clear" w:color="auto" w:fill="FFFFFF"/>
    </w:rPr>
  </w:style>
  <w:style w:type="paragraph" w:customStyle="1" w:styleId="26">
    <w:name w:val="Основной текст2"/>
    <w:basedOn w:val="1"/>
    <w:link w:val="25"/>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 w:type="character" w:customStyle="1" w:styleId="27">
    <w:name w:val="Основной текст Знак"/>
    <w:basedOn w:val="3"/>
    <w:link w:val="7"/>
    <w:semiHidden/>
    <w:qFormat/>
    <w:uiPriority w:val="99"/>
    <w:rPr>
      <w:rFonts w:asciiTheme="minorHAnsi" w:hAnsiTheme="minorHAnsi" w:eastAsiaTheme="minorEastAsia" w:cstheme="minorBidi"/>
      <w:sz w:val="22"/>
      <w:szCs w:val="22"/>
    </w:rPr>
  </w:style>
  <w:style w:type="paragraph" w:customStyle="1" w:styleId="28">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Font Style13"/>
    <w:basedOn w:val="3"/>
    <w:uiPriority w:val="0"/>
    <w:rPr>
      <w:rFonts w:ascii="Times New Roman" w:hAnsi="Times New Roman" w:cs="Times New Roman"/>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10</Pages>
  <Words>1911</Words>
  <Characters>10894</Characters>
  <Lines>90</Lines>
  <Paragraphs>25</Paragraphs>
  <TotalTime>10</TotalTime>
  <ScaleCrop>false</ScaleCrop>
  <LinksUpToDate>false</LinksUpToDate>
  <CharactersWithSpaces>12780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2022-12-14T08:42:37Z</cp:lastPrinted>
  <dcterms:modified xsi:type="dcterms:W3CDTF">2022-12-14T08:51:58Z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81AD51DE21A34F209243C981A96D3EE3</vt:lpwstr>
  </property>
</Properties>
</file>