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83" w:rsidRPr="00E02DCA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E02DCA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E02DCA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val="ru-RU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281D37">
        <w:rPr>
          <w:color w:val="000000" w:themeColor="text1" w:themeShade="80"/>
          <w:sz w:val="28"/>
          <w:szCs w:val="28"/>
        </w:rPr>
        <w:t>06 квітня 2023</w:t>
      </w:r>
      <w:r w:rsidR="00E02DCA" w:rsidRPr="00E02DCA">
        <w:rPr>
          <w:color w:val="000000" w:themeColor="text1" w:themeShade="80"/>
          <w:sz w:val="28"/>
          <w:szCs w:val="28"/>
        </w:rPr>
        <w:t xml:space="preserve"> року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281D37">
        <w:rPr>
          <w:color w:val="000000" w:themeColor="text1" w:themeShade="80"/>
          <w:sz w:val="28"/>
          <w:szCs w:val="28"/>
        </w:rPr>
        <w:t xml:space="preserve">      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281D37">
        <w:rPr>
          <w:color w:val="000000" w:themeColor="text1" w:themeShade="80"/>
          <w:sz w:val="28"/>
          <w:szCs w:val="28"/>
        </w:rPr>
        <w:t xml:space="preserve">   </w:t>
      </w:r>
      <w:bookmarkStart w:id="0" w:name="_GoBack"/>
      <w:bookmarkEnd w:id="0"/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281D37">
        <w:rPr>
          <w:color w:val="000000" w:themeColor="text1" w:themeShade="80"/>
          <w:sz w:val="28"/>
          <w:szCs w:val="28"/>
        </w:rPr>
        <w:t>117</w:t>
      </w: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</w:p>
    <w:p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254D83" w:rsidRPr="00E02DCA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1D08D1">
      <w:pPr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E03B7B">
        <w:rPr>
          <w:sz w:val="28"/>
          <w:szCs w:val="28"/>
        </w:rPr>
        <w:t>Програми розвитку цивільного захисту Ніжинської міської територіальної громади на 202</w:t>
      </w:r>
      <w:r w:rsidR="00E03B7B" w:rsidRPr="00C35525">
        <w:rPr>
          <w:sz w:val="28"/>
          <w:szCs w:val="28"/>
        </w:rPr>
        <w:t>3</w:t>
      </w:r>
      <w:r w:rsidR="00E03B7B">
        <w:rPr>
          <w:sz w:val="28"/>
          <w:szCs w:val="28"/>
        </w:rPr>
        <w:t xml:space="preserve"> рік, затвердженої рішенням Ніжинської міської ради </w:t>
      </w:r>
      <w:r w:rsidR="00E03B7B">
        <w:rPr>
          <w:sz w:val="28"/>
          <w:szCs w:val="28"/>
          <w:lang w:val="en-US"/>
        </w:rPr>
        <w:t>VIII</w:t>
      </w:r>
      <w:r w:rsidR="00E03B7B">
        <w:rPr>
          <w:sz w:val="28"/>
          <w:szCs w:val="28"/>
        </w:rPr>
        <w:t xml:space="preserve"> скликання від </w:t>
      </w:r>
      <w:r w:rsidR="00E03B7B" w:rsidRPr="00C35525">
        <w:rPr>
          <w:bCs/>
          <w:sz w:val="28"/>
          <w:szCs w:val="28"/>
        </w:rPr>
        <w:t>07.12.2022р. №3-26/2022</w:t>
      </w:r>
      <w:r w:rsidR="001358A1" w:rsidRPr="00E02DCA">
        <w:rPr>
          <w:color w:val="000000" w:themeColor="text1" w:themeShade="80"/>
          <w:sz w:val="28"/>
          <w:szCs w:val="28"/>
        </w:rPr>
        <w:t xml:space="preserve"> (зі змінами)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E03B7B">
        <w:rPr>
          <w:color w:val="000000" w:themeColor="text1" w:themeShade="80"/>
          <w:sz w:val="28"/>
          <w:szCs w:val="28"/>
        </w:rPr>
        <w:t>на підставі листа звернення приватного підприємства «ХОСТ-Н» від 15.11.2022 №409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34247F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632633">
        <w:rPr>
          <w:color w:val="000000" w:themeColor="text1" w:themeShade="80"/>
          <w:sz w:val="28"/>
          <w:szCs w:val="28"/>
        </w:rPr>
        <w:t>198 661</w:t>
      </w:r>
      <w:r w:rsidR="009F1A50" w:rsidRPr="00E02DCA">
        <w:rPr>
          <w:color w:val="000000" w:themeColor="text1" w:themeShade="80"/>
          <w:sz w:val="28"/>
          <w:szCs w:val="28"/>
        </w:rPr>
        <w:t>,00</w:t>
      </w:r>
      <w:r w:rsidR="00BB67F3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A35A8E">
        <w:rPr>
          <w:color w:val="000000" w:themeColor="text1" w:themeShade="80"/>
          <w:sz w:val="28"/>
          <w:szCs w:val="28"/>
        </w:rPr>
        <w:t>1218110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:rsidR="0034247F" w:rsidRPr="00E02DCA" w:rsidRDefault="0034247F" w:rsidP="00B83609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найпростішого укриття по вул. </w:t>
      </w:r>
      <w:r w:rsidR="00BB67F3" w:rsidRPr="00575BA8">
        <w:rPr>
          <w:color w:val="FFFFFF" w:themeColor="background1"/>
          <w:sz w:val="28"/>
          <w:szCs w:val="28"/>
        </w:rPr>
        <w:t>Академіка Амосова</w:t>
      </w:r>
      <w:r w:rsidR="001D08D1" w:rsidRPr="00575BA8">
        <w:rPr>
          <w:color w:val="FFFFFF" w:themeColor="background1"/>
          <w:sz w:val="28"/>
          <w:szCs w:val="28"/>
        </w:rPr>
        <w:t xml:space="preserve">, </w:t>
      </w:r>
      <w:r w:rsidR="00BB67F3" w:rsidRPr="00575BA8">
        <w:rPr>
          <w:color w:val="FFFFFF" w:themeColor="background1"/>
          <w:sz w:val="28"/>
          <w:szCs w:val="28"/>
        </w:rPr>
        <w:t>6</w:t>
      </w:r>
      <w:r w:rsidR="00B83609" w:rsidRPr="00E02DCA">
        <w:rPr>
          <w:color w:val="000000" w:themeColor="text1" w:themeShade="80"/>
          <w:sz w:val="28"/>
          <w:szCs w:val="28"/>
        </w:rPr>
        <w:t xml:space="preserve"> – </w:t>
      </w:r>
      <w:r w:rsidR="00E03B7B">
        <w:rPr>
          <w:color w:val="000000" w:themeColor="text1" w:themeShade="80"/>
          <w:sz w:val="28"/>
          <w:szCs w:val="28"/>
        </w:rPr>
        <w:t xml:space="preserve">                            </w:t>
      </w:r>
      <w:r w:rsidR="00B83609" w:rsidRPr="00E02DCA">
        <w:rPr>
          <w:color w:val="000000" w:themeColor="text1" w:themeShade="80"/>
          <w:sz w:val="28"/>
          <w:szCs w:val="28"/>
        </w:rPr>
        <w:t xml:space="preserve">на суму </w:t>
      </w:r>
      <w:r w:rsidR="00BB67F3">
        <w:rPr>
          <w:color w:val="000000" w:themeColor="text1" w:themeShade="80"/>
          <w:sz w:val="28"/>
          <w:szCs w:val="28"/>
        </w:rPr>
        <w:t>198 661</w:t>
      </w:r>
      <w:r w:rsidR="00B83609" w:rsidRPr="00E02DCA">
        <w:rPr>
          <w:color w:val="000000" w:themeColor="text1" w:themeShade="80"/>
          <w:sz w:val="28"/>
          <w:szCs w:val="28"/>
        </w:rPr>
        <w:t>,00 грн.</w:t>
      </w:r>
    </w:p>
    <w:p w:rsidR="00ED47BD" w:rsidRPr="00E02DCA" w:rsidRDefault="00ED47BD" w:rsidP="00515EE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2. </w:t>
      </w:r>
      <w:r w:rsidR="00E03B7B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E03B7B">
        <w:rPr>
          <w:color w:val="000000" w:themeColor="text1" w:themeShade="80"/>
          <w:sz w:val="28"/>
          <w:szCs w:val="28"/>
        </w:rPr>
        <w:t>у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Pr="00E02DCA" w:rsidRDefault="00096367" w:rsidP="00254D83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DE544F" w:rsidRPr="00E02DCA" w:rsidRDefault="00DE544F" w:rsidP="00096367">
      <w:pPr>
        <w:jc w:val="both"/>
        <w:rPr>
          <w:color w:val="000000" w:themeColor="text1" w:themeShade="80"/>
          <w:sz w:val="28"/>
          <w:szCs w:val="28"/>
        </w:rPr>
      </w:pPr>
    </w:p>
    <w:p w:rsidR="001D08D1" w:rsidRPr="00E02DCA" w:rsidRDefault="006C2857" w:rsidP="00C848C9">
      <w:pPr>
        <w:jc w:val="both"/>
        <w:rPr>
          <w:color w:val="000000" w:themeColor="text1" w:themeShade="80"/>
          <w:sz w:val="28"/>
          <w:szCs w:val="28"/>
        </w:rPr>
        <w:sectPr w:rsidR="001D08D1" w:rsidRPr="00E02DCA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color w:val="000000" w:themeColor="text1" w:themeShade="80"/>
          <w:sz w:val="28"/>
          <w:szCs w:val="28"/>
        </w:rPr>
        <w:t>Міський голова</w:t>
      </w:r>
      <w:r w:rsidR="001D08D1" w:rsidRPr="00E02DCA">
        <w:rPr>
          <w:color w:val="000000" w:themeColor="text1" w:themeShade="80"/>
          <w:sz w:val="28"/>
          <w:szCs w:val="28"/>
        </w:rPr>
        <w:t xml:space="preserve">                                </w:t>
      </w:r>
      <w:r>
        <w:rPr>
          <w:color w:val="000000" w:themeColor="text1" w:themeShade="80"/>
          <w:sz w:val="28"/>
          <w:szCs w:val="28"/>
        </w:rPr>
        <w:t>Олександр</w:t>
      </w:r>
      <w:r w:rsidR="001D08D1" w:rsidRPr="00E02DCA">
        <w:rPr>
          <w:color w:val="000000" w:themeColor="text1" w:themeShade="80"/>
          <w:sz w:val="28"/>
          <w:szCs w:val="28"/>
        </w:rPr>
        <w:t xml:space="preserve"> </w:t>
      </w:r>
      <w:r>
        <w:rPr>
          <w:color w:val="000000" w:themeColor="text1" w:themeShade="80"/>
          <w:sz w:val="28"/>
          <w:szCs w:val="28"/>
        </w:rPr>
        <w:t>КОДОЛА</w:t>
      </w:r>
    </w:p>
    <w:p w:rsidR="009A7992" w:rsidRPr="00E02DCA" w:rsidRDefault="009A7992" w:rsidP="009A7992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lastRenderedPageBreak/>
        <w:t>ПОЯСНЮВАЛЬНА ЗАПИСКА</w:t>
      </w:r>
    </w:p>
    <w:p w:rsidR="004623E8" w:rsidRPr="00E02DCA" w:rsidRDefault="009A7992" w:rsidP="004623E8">
      <w:pPr>
        <w:tabs>
          <w:tab w:val="left" w:pos="3544"/>
        </w:tabs>
        <w:ind w:right="-2"/>
        <w:jc w:val="center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до проекту рішення виконавчого комітету Ніжинської міської ради</w:t>
      </w:r>
    </w:p>
    <w:p w:rsidR="001D08D1" w:rsidRPr="00E02DCA" w:rsidRDefault="009A7992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«</w:t>
      </w:r>
      <w:r w:rsidR="00F274FD" w:rsidRPr="00E02DCA">
        <w:rPr>
          <w:b/>
          <w:color w:val="000000" w:themeColor="text1" w:themeShade="80"/>
          <w:sz w:val="28"/>
          <w:szCs w:val="28"/>
        </w:rPr>
        <w:t xml:space="preserve">Про фінансування </w:t>
      </w:r>
      <w:r w:rsidR="001D08D1" w:rsidRPr="00E02DCA">
        <w:rPr>
          <w:b/>
          <w:color w:val="000000" w:themeColor="text1" w:themeShade="80"/>
          <w:sz w:val="28"/>
          <w:szCs w:val="28"/>
        </w:rPr>
        <w:t xml:space="preserve">заходів та робіт з облаштування </w:t>
      </w:r>
    </w:p>
    <w:p w:rsidR="009A7992" w:rsidRPr="00E02DCA" w:rsidRDefault="001D08D1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укриттів цивільного захисту</w:t>
      </w:r>
      <w:r w:rsidR="009A7992" w:rsidRPr="00E02DCA">
        <w:rPr>
          <w:b/>
          <w:color w:val="000000" w:themeColor="text1" w:themeShade="80"/>
          <w:sz w:val="28"/>
          <w:szCs w:val="28"/>
        </w:rPr>
        <w:t>»</w:t>
      </w:r>
    </w:p>
    <w:p w:rsidR="009A7992" w:rsidRPr="00E02DCA" w:rsidRDefault="009A7992" w:rsidP="004623E8">
      <w:pPr>
        <w:autoSpaceDE w:val="0"/>
        <w:autoSpaceDN w:val="0"/>
        <w:ind w:firstLine="851"/>
        <w:jc w:val="center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autoSpaceDE w:val="0"/>
        <w:autoSpaceDN w:val="0"/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E02DCA">
        <w:rPr>
          <w:noProof/>
          <w:color w:val="000000" w:themeColor="text1" w:themeShade="80"/>
          <w:sz w:val="28"/>
        </w:rPr>
        <w:t>24.02.2022 № 64 «Про введення воєнного стану в Україні» та з метою протидії військової агре</w:t>
      </w:r>
      <w:r w:rsidR="0007065B" w:rsidRPr="00E02DCA">
        <w:rPr>
          <w:noProof/>
          <w:color w:val="000000" w:themeColor="text1" w:themeShade="80"/>
          <w:sz w:val="28"/>
        </w:rPr>
        <w:t xml:space="preserve">сії з боку </w:t>
      </w:r>
      <w:r w:rsidR="001D08D1" w:rsidRPr="00E02DCA">
        <w:rPr>
          <w:noProof/>
          <w:color w:val="000000" w:themeColor="text1" w:themeShade="80"/>
          <w:sz w:val="28"/>
        </w:rPr>
        <w:t>р</w:t>
      </w:r>
      <w:r w:rsidR="0007065B" w:rsidRPr="00E02DCA">
        <w:rPr>
          <w:noProof/>
          <w:color w:val="000000" w:themeColor="text1" w:themeShade="80"/>
          <w:sz w:val="28"/>
        </w:rPr>
        <w:t xml:space="preserve">осійської </w:t>
      </w:r>
      <w:r w:rsidR="001D08D1" w:rsidRPr="00E02DCA">
        <w:rPr>
          <w:noProof/>
          <w:color w:val="000000" w:themeColor="text1" w:themeShade="80"/>
          <w:sz w:val="28"/>
        </w:rPr>
        <w:t>ф</w:t>
      </w:r>
      <w:r w:rsidR="0007065B" w:rsidRPr="00E02DCA">
        <w:rPr>
          <w:noProof/>
          <w:color w:val="000000" w:themeColor="text1" w:themeShade="80"/>
          <w:sz w:val="28"/>
        </w:rPr>
        <w:t xml:space="preserve">едерації та </w:t>
      </w:r>
      <w:r w:rsidR="001D08D1" w:rsidRPr="00E02DCA">
        <w:rPr>
          <w:noProof/>
          <w:color w:val="000000" w:themeColor="text1" w:themeShade="80"/>
          <w:sz w:val="28"/>
        </w:rPr>
        <w:t>захисту населення від наслідків</w:t>
      </w:r>
      <w:r w:rsidR="0007065B" w:rsidRPr="00E02DCA">
        <w:rPr>
          <w:noProof/>
          <w:color w:val="000000" w:themeColor="text1" w:themeShade="80"/>
          <w:sz w:val="28"/>
        </w:rPr>
        <w:t xml:space="preserve"> ракетного, авіаційного та артилерійського удару</w:t>
      </w:r>
      <w:r w:rsidR="001D08D1" w:rsidRPr="00E02DCA">
        <w:rPr>
          <w:noProof/>
          <w:color w:val="000000" w:themeColor="text1" w:themeShade="80"/>
          <w:sz w:val="28"/>
        </w:rPr>
        <w:t xml:space="preserve"> </w:t>
      </w:r>
      <w:r w:rsidR="00515EE2" w:rsidRPr="00E02DCA">
        <w:rPr>
          <w:noProof/>
          <w:color w:val="000000" w:themeColor="text1" w:themeShade="80"/>
          <w:sz w:val="28"/>
        </w:rPr>
        <w:t>провод</w:t>
      </w:r>
      <w:r w:rsidR="001D08D1" w:rsidRPr="00E02DCA">
        <w:rPr>
          <w:noProof/>
          <w:color w:val="000000" w:themeColor="text1" w:themeShade="80"/>
          <w:sz w:val="28"/>
        </w:rPr>
        <w:t>я</w:t>
      </w:r>
      <w:r w:rsidR="00515EE2" w:rsidRPr="00E02DCA">
        <w:rPr>
          <w:noProof/>
          <w:color w:val="000000" w:themeColor="text1" w:themeShade="80"/>
          <w:sz w:val="28"/>
        </w:rPr>
        <w:t xml:space="preserve">ться </w:t>
      </w:r>
      <w:r w:rsidR="001D08D1" w:rsidRPr="00E02DCA">
        <w:rPr>
          <w:noProof/>
          <w:color w:val="000000" w:themeColor="text1" w:themeShade="80"/>
          <w:sz w:val="28"/>
        </w:rPr>
        <w:t>поточні ремонти укриттів цивільного захисту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ст.ст. 36</w:t>
      </w:r>
      <w:r w:rsidR="0007065B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515EE2" w:rsidRPr="00E02DCA">
        <w:rPr>
          <w:color w:val="000000" w:themeColor="text1" w:themeShade="80"/>
          <w:sz w:val="28"/>
          <w:szCs w:val="28"/>
        </w:rPr>
        <w:t xml:space="preserve"> </w:t>
      </w:r>
      <w:r w:rsidR="00E03B7B">
        <w:rPr>
          <w:sz w:val="28"/>
          <w:szCs w:val="28"/>
        </w:rPr>
        <w:t>Програми розвитку цивільного захисту Ніжинської міської територіальної громади на 202</w:t>
      </w:r>
      <w:r w:rsidR="00E03B7B" w:rsidRPr="00C35525">
        <w:rPr>
          <w:sz w:val="28"/>
          <w:szCs w:val="28"/>
        </w:rPr>
        <w:t>3</w:t>
      </w:r>
      <w:r w:rsidR="00E03B7B">
        <w:rPr>
          <w:sz w:val="28"/>
          <w:szCs w:val="28"/>
        </w:rPr>
        <w:t xml:space="preserve"> рік, затвердженої рішенням Ніжинської міської ради </w:t>
      </w:r>
      <w:r w:rsidR="00E03B7B">
        <w:rPr>
          <w:sz w:val="28"/>
          <w:szCs w:val="28"/>
          <w:lang w:val="en-US"/>
        </w:rPr>
        <w:t>VIII</w:t>
      </w:r>
      <w:r w:rsidR="00E03B7B">
        <w:rPr>
          <w:sz w:val="28"/>
          <w:szCs w:val="28"/>
        </w:rPr>
        <w:t xml:space="preserve"> скликання від </w:t>
      </w:r>
      <w:r w:rsidR="00E03B7B" w:rsidRPr="00C35525">
        <w:rPr>
          <w:bCs/>
          <w:sz w:val="28"/>
          <w:szCs w:val="28"/>
        </w:rPr>
        <w:t>07.12.2022р. №3-26/2022</w:t>
      </w:r>
      <w:r w:rsidR="0007065B" w:rsidRPr="00E02DCA">
        <w:rPr>
          <w:color w:val="000000" w:themeColor="text1" w:themeShade="80"/>
          <w:sz w:val="28"/>
          <w:szCs w:val="28"/>
        </w:rPr>
        <w:t xml:space="preserve"> (зі змінами)</w:t>
      </w:r>
      <w:r w:rsidRPr="00E02DCA">
        <w:rPr>
          <w:noProof/>
          <w:color w:val="000000" w:themeColor="text1" w:themeShade="80"/>
          <w:sz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Pr="00E02DCA" w:rsidRDefault="003B3184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Прийняття</w:t>
      </w:r>
      <w:r w:rsidR="009A7992" w:rsidRPr="00E02DCA">
        <w:rPr>
          <w:color w:val="000000" w:themeColor="text1" w:themeShade="80"/>
          <w:sz w:val="28"/>
          <w:szCs w:val="28"/>
        </w:rPr>
        <w:t xml:space="preserve"> даного рішення у 202</w:t>
      </w:r>
      <w:r w:rsidR="00E03B7B">
        <w:rPr>
          <w:color w:val="000000" w:themeColor="text1" w:themeShade="80"/>
          <w:sz w:val="28"/>
          <w:szCs w:val="28"/>
        </w:rPr>
        <w:t>3</w:t>
      </w:r>
      <w:r w:rsidR="009A7992" w:rsidRPr="00E02DCA">
        <w:rPr>
          <w:color w:val="000000" w:themeColor="text1" w:themeShade="80"/>
          <w:sz w:val="28"/>
          <w:szCs w:val="28"/>
        </w:rPr>
        <w:t xml:space="preserve"> році </w:t>
      </w:r>
      <w:r w:rsidR="009A7992" w:rsidRPr="00E02DCA">
        <w:rPr>
          <w:b/>
          <w:color w:val="000000" w:themeColor="text1" w:themeShade="80"/>
          <w:sz w:val="28"/>
          <w:szCs w:val="28"/>
        </w:rPr>
        <w:t>передбачає</w:t>
      </w:r>
      <w:r w:rsidR="009A7992" w:rsidRPr="00E02DCA">
        <w:rPr>
          <w:color w:val="000000" w:themeColor="text1" w:themeShade="80"/>
          <w:sz w:val="28"/>
          <w:szCs w:val="28"/>
        </w:rPr>
        <w:t xml:space="preserve"> видатк</w:t>
      </w:r>
      <w:r w:rsidR="00515EE2" w:rsidRPr="00E02DCA">
        <w:rPr>
          <w:color w:val="000000" w:themeColor="text1" w:themeShade="80"/>
          <w:sz w:val="28"/>
          <w:szCs w:val="28"/>
        </w:rPr>
        <w:t>и</w:t>
      </w:r>
      <w:r w:rsidR="009A7992" w:rsidRPr="00E02DCA">
        <w:rPr>
          <w:color w:val="000000" w:themeColor="text1" w:themeShade="80"/>
          <w:sz w:val="28"/>
          <w:szCs w:val="28"/>
        </w:rPr>
        <w:t xml:space="preserve"> з міського бюджету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на суму </w:t>
      </w:r>
      <w:r w:rsidR="00E03B7B">
        <w:rPr>
          <w:color w:val="000000" w:themeColor="text1" w:themeShade="80"/>
          <w:sz w:val="28"/>
          <w:szCs w:val="28"/>
        </w:rPr>
        <w:t>198 661</w:t>
      </w:r>
      <w:r w:rsidR="009F1A50" w:rsidRPr="00E02DCA">
        <w:rPr>
          <w:color w:val="000000" w:themeColor="text1" w:themeShade="80"/>
          <w:sz w:val="28"/>
          <w:szCs w:val="28"/>
        </w:rPr>
        <w:t xml:space="preserve">,00 </w:t>
      </w:r>
      <w:r w:rsidR="00515EE2" w:rsidRPr="00E02DCA">
        <w:rPr>
          <w:color w:val="000000" w:themeColor="text1" w:themeShade="80"/>
          <w:sz w:val="28"/>
          <w:szCs w:val="28"/>
        </w:rPr>
        <w:t>грн</w:t>
      </w:r>
      <w:r w:rsidR="009A7992" w:rsidRPr="00E02DCA">
        <w:rPr>
          <w:b/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ind w:firstLine="851"/>
        <w:rPr>
          <w:color w:val="000000" w:themeColor="text1" w:themeShade="80"/>
          <w:sz w:val="28"/>
          <w:szCs w:val="28"/>
          <w:u w:val="single"/>
        </w:rPr>
      </w:pPr>
    </w:p>
    <w:p w:rsidR="009A7992" w:rsidRPr="00E02DCA" w:rsidRDefault="009A7992" w:rsidP="009A7992">
      <w:pPr>
        <w:spacing w:after="120"/>
        <w:ind w:firstLine="851"/>
        <w:jc w:val="both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Pr="00E02DCA" w:rsidRDefault="001D08D1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noProof/>
          <w:color w:val="000000" w:themeColor="text1" w:themeShade="80"/>
          <w:sz w:val="28"/>
        </w:rPr>
        <w:t xml:space="preserve">Проведення поточного ремонту захісної споруди цивільного захисту найпростішого укриття по вул. </w:t>
      </w:r>
      <w:r w:rsidR="00E03B7B" w:rsidRPr="00575BA8">
        <w:rPr>
          <w:noProof/>
          <w:color w:val="FFFFFF" w:themeColor="background1"/>
          <w:sz w:val="28"/>
        </w:rPr>
        <w:t>Академіка Амосова</w:t>
      </w:r>
      <w:r w:rsidRPr="00575BA8">
        <w:rPr>
          <w:noProof/>
          <w:color w:val="FFFFFF" w:themeColor="background1"/>
          <w:sz w:val="28"/>
        </w:rPr>
        <w:t xml:space="preserve">, </w:t>
      </w:r>
      <w:r w:rsidR="00E03B7B" w:rsidRPr="00575BA8">
        <w:rPr>
          <w:noProof/>
          <w:color w:val="FFFFFF" w:themeColor="background1"/>
          <w:sz w:val="28"/>
        </w:rPr>
        <w:t>6</w:t>
      </w:r>
      <w:r w:rsidRPr="00E02DCA">
        <w:rPr>
          <w:noProof/>
          <w:color w:val="000000" w:themeColor="text1" w:themeShade="80"/>
          <w:sz w:val="28"/>
        </w:rPr>
        <w:t xml:space="preserve"> надасть можнивість укрити населення </w:t>
      </w:r>
      <w:r w:rsidR="008C4878" w:rsidRPr="00E02DCA">
        <w:rPr>
          <w:noProof/>
          <w:color w:val="000000" w:themeColor="text1" w:themeShade="80"/>
          <w:sz w:val="28"/>
        </w:rPr>
        <w:t xml:space="preserve">у кількості </w:t>
      </w:r>
      <w:r w:rsidR="00E03B7B">
        <w:rPr>
          <w:noProof/>
          <w:color w:val="000000" w:themeColor="text1" w:themeShade="80"/>
          <w:sz w:val="28"/>
        </w:rPr>
        <w:t>500</w:t>
      </w:r>
      <w:r w:rsidR="008C4878" w:rsidRPr="00E02DCA">
        <w:rPr>
          <w:noProof/>
          <w:color w:val="000000" w:themeColor="text1" w:themeShade="80"/>
          <w:sz w:val="28"/>
        </w:rPr>
        <w:t xml:space="preserve"> чоловік від наслідків </w:t>
      </w:r>
      <w:r w:rsidR="0007065B" w:rsidRPr="00E02DCA">
        <w:rPr>
          <w:color w:val="000000" w:themeColor="text1" w:themeShade="80"/>
          <w:sz w:val="28"/>
          <w:szCs w:val="28"/>
        </w:rPr>
        <w:t>ракетн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>, авіаційн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 xml:space="preserve"> та артилерійських </w:t>
      </w:r>
      <w:r w:rsidR="001E638C" w:rsidRPr="00E02DCA">
        <w:rPr>
          <w:color w:val="000000" w:themeColor="text1" w:themeShade="80"/>
          <w:sz w:val="28"/>
          <w:szCs w:val="28"/>
        </w:rPr>
        <w:t>ударів</w:t>
      </w:r>
      <w:r w:rsidR="0007065B" w:rsidRPr="00E02DCA">
        <w:rPr>
          <w:color w:val="000000" w:themeColor="text1" w:themeShade="80"/>
          <w:sz w:val="28"/>
          <w:szCs w:val="28"/>
        </w:rPr>
        <w:t xml:space="preserve"> державою агресором</w:t>
      </w:r>
      <w:r w:rsidR="009A7992" w:rsidRPr="00E02DCA">
        <w:rPr>
          <w:color w:val="000000" w:themeColor="text1" w:themeShade="80"/>
          <w:sz w:val="28"/>
          <w:szCs w:val="28"/>
        </w:rPr>
        <w:t>.</w:t>
      </w: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:rsidR="009A7992" w:rsidRPr="00E02DCA" w:rsidRDefault="00E03B7B" w:rsidP="009A7992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="009A7992" w:rsidRPr="00E02DCA">
        <w:rPr>
          <w:color w:val="000000" w:themeColor="text1" w:themeShade="80"/>
          <w:sz w:val="28"/>
          <w:szCs w:val="28"/>
        </w:rPr>
        <w:t xml:space="preserve">ачальник відділу </w:t>
      </w:r>
    </w:p>
    <w:p w:rsidR="009A7992" w:rsidRPr="00E02DCA" w:rsidRDefault="009A7992" w:rsidP="009A7992">
      <w:pPr>
        <w:rPr>
          <w:b/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питань НС, ЦЗН, ОМР        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                                          Ігор ОВЧАРЕНКО</w:t>
      </w:r>
    </w:p>
    <w:p w:rsidR="00C848C9" w:rsidRPr="00E02DCA" w:rsidRDefault="00C848C9" w:rsidP="009A7992">
      <w:pPr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  <w:sectPr w:rsidR="00C848C9" w:rsidRPr="00E02DCA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C4878" w:rsidRPr="00E02DCA" w:rsidRDefault="008C4878" w:rsidP="008C487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ВІЗУЮТЬ:</w:t>
      </w:r>
    </w:p>
    <w:p w:rsidR="00C848C9" w:rsidRPr="00E02DCA" w:rsidRDefault="00E03B7B" w:rsidP="00C848C9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Н</w:t>
      </w:r>
      <w:r w:rsidR="00C848C9" w:rsidRPr="00E02DCA">
        <w:rPr>
          <w:color w:val="000000" w:themeColor="text1" w:themeShade="80"/>
          <w:sz w:val="28"/>
          <w:szCs w:val="28"/>
        </w:rPr>
        <w:t xml:space="preserve">ачальник відділу з питань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надзвичайних ситуацій, цивільного захисту населення, 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оборонної та мобілізаційної роботи                                          Ігор ОВЧАРЕНКО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Перший заступник міського голови з питань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діяльності виконавчих органів ради</w:t>
      </w:r>
      <w:r w:rsidR="001E638C" w:rsidRPr="00E02DCA">
        <w:rPr>
          <w:color w:val="000000" w:themeColor="text1" w:themeShade="80"/>
          <w:sz w:val="28"/>
          <w:szCs w:val="28"/>
        </w:rPr>
        <w:t xml:space="preserve">   </w:t>
      </w:r>
      <w:r w:rsidRPr="00E02DCA">
        <w:rPr>
          <w:color w:val="000000" w:themeColor="text1" w:themeShade="80"/>
          <w:sz w:val="28"/>
          <w:szCs w:val="28"/>
        </w:rPr>
        <w:t xml:space="preserve">                                      </w:t>
      </w:r>
      <w:r w:rsidR="001E638C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>Федір ВОВЧЕНКО</w:t>
      </w: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</w:p>
    <w:p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Керуючий справами виконавчого комітету </w:t>
      </w:r>
    </w:p>
    <w:p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Ніжинської міської ради                                                             Валерій САЛОГУБ</w:t>
      </w:r>
    </w:p>
    <w:p w:rsidR="003B3184" w:rsidRPr="00E02DCA" w:rsidRDefault="003B3184" w:rsidP="00C848C9">
      <w:pPr>
        <w:jc w:val="both"/>
        <w:rPr>
          <w:color w:val="000000" w:themeColor="text1" w:themeShade="80"/>
          <w:sz w:val="28"/>
          <w:szCs w:val="28"/>
        </w:rPr>
      </w:pPr>
    </w:p>
    <w:p w:rsidR="00515EE2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фінансового управління </w:t>
      </w:r>
    </w:p>
    <w:p w:rsidR="00C848C9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Ніжинської міської ради                             </w:t>
      </w:r>
      <w:r w:rsidR="008C4878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Pr="00E02DCA">
        <w:rPr>
          <w:color w:val="000000" w:themeColor="text1" w:themeShade="80"/>
          <w:sz w:val="28"/>
          <w:szCs w:val="28"/>
        </w:rPr>
        <w:t>Людмила ПИСАРЕНКО</w:t>
      </w: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забезпечення</w:t>
      </w:r>
      <w:r>
        <w:rPr>
          <w:sz w:val="28"/>
          <w:szCs w:val="28"/>
        </w:rPr>
        <w:t xml:space="preserve">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760"/>
    <w:rsid w:val="00020F80"/>
    <w:rsid w:val="000227D5"/>
    <w:rsid w:val="0007065B"/>
    <w:rsid w:val="00096367"/>
    <w:rsid w:val="000A1EB0"/>
    <w:rsid w:val="000A66C9"/>
    <w:rsid w:val="0012033B"/>
    <w:rsid w:val="001358A1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81D37"/>
    <w:rsid w:val="002B6799"/>
    <w:rsid w:val="002D3B1A"/>
    <w:rsid w:val="002F53E4"/>
    <w:rsid w:val="0034247F"/>
    <w:rsid w:val="00363E5F"/>
    <w:rsid w:val="003B3184"/>
    <w:rsid w:val="003C5A79"/>
    <w:rsid w:val="00407568"/>
    <w:rsid w:val="004623E8"/>
    <w:rsid w:val="00515EE2"/>
    <w:rsid w:val="005640CD"/>
    <w:rsid w:val="00575BA8"/>
    <w:rsid w:val="0057741F"/>
    <w:rsid w:val="005A3DD1"/>
    <w:rsid w:val="005A4F1B"/>
    <w:rsid w:val="005E164A"/>
    <w:rsid w:val="00632633"/>
    <w:rsid w:val="00692A7D"/>
    <w:rsid w:val="006A71D0"/>
    <w:rsid w:val="006C2857"/>
    <w:rsid w:val="007127D8"/>
    <w:rsid w:val="007205A4"/>
    <w:rsid w:val="00730D2B"/>
    <w:rsid w:val="007449B8"/>
    <w:rsid w:val="00766216"/>
    <w:rsid w:val="007714AC"/>
    <w:rsid w:val="00835A17"/>
    <w:rsid w:val="00883E5D"/>
    <w:rsid w:val="00886BE0"/>
    <w:rsid w:val="008C4878"/>
    <w:rsid w:val="008D58D2"/>
    <w:rsid w:val="00970295"/>
    <w:rsid w:val="009A7992"/>
    <w:rsid w:val="009D6DCD"/>
    <w:rsid w:val="009F1A50"/>
    <w:rsid w:val="009F35A0"/>
    <w:rsid w:val="009F4CD9"/>
    <w:rsid w:val="009F793F"/>
    <w:rsid w:val="00A301FD"/>
    <w:rsid w:val="00A35A8E"/>
    <w:rsid w:val="00A611EE"/>
    <w:rsid w:val="00AA190C"/>
    <w:rsid w:val="00AF3494"/>
    <w:rsid w:val="00B402D6"/>
    <w:rsid w:val="00B706F9"/>
    <w:rsid w:val="00B83609"/>
    <w:rsid w:val="00BA3FE0"/>
    <w:rsid w:val="00BB515E"/>
    <w:rsid w:val="00BB67F3"/>
    <w:rsid w:val="00C848C9"/>
    <w:rsid w:val="00CD3B78"/>
    <w:rsid w:val="00D35356"/>
    <w:rsid w:val="00D35B7C"/>
    <w:rsid w:val="00D5711E"/>
    <w:rsid w:val="00DB4472"/>
    <w:rsid w:val="00DE544F"/>
    <w:rsid w:val="00E02DCA"/>
    <w:rsid w:val="00E03B7B"/>
    <w:rsid w:val="00E161C0"/>
    <w:rsid w:val="00E63D3E"/>
    <w:rsid w:val="00EA0C8D"/>
    <w:rsid w:val="00EC21F5"/>
    <w:rsid w:val="00EC49FE"/>
    <w:rsid w:val="00ED47BD"/>
    <w:rsid w:val="00F274FD"/>
    <w:rsid w:val="00F874E7"/>
    <w:rsid w:val="00F96203"/>
    <w:rsid w:val="00FA3BBA"/>
    <w:rsid w:val="00FC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2B7C"/>
  <w15:docId w15:val="{07438322-A91F-40DE-BF6C-F46F0DC5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НС ЦЗН ОМР</cp:lastModifiedBy>
  <cp:revision>50</cp:revision>
  <cp:lastPrinted>2023-04-04T08:03:00Z</cp:lastPrinted>
  <dcterms:created xsi:type="dcterms:W3CDTF">2022-07-06T08:58:00Z</dcterms:created>
  <dcterms:modified xsi:type="dcterms:W3CDTF">2023-04-06T13:11:00Z</dcterms:modified>
</cp:coreProperties>
</file>