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02" w:rsidRPr="00E02DCA" w:rsidRDefault="00C21339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bookmarkStart w:id="0" w:name="_GoBack"/>
      <w:bookmarkEnd w:id="0"/>
      <w:r>
        <w:rPr>
          <w:rFonts w:ascii="Calibri" w:hAnsi="Calibri"/>
          <w:color w:val="000000" w:themeColor="text1" w:themeShade="80"/>
          <w:sz w:val="20"/>
        </w:rPr>
        <w:t xml:space="preserve"> 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A20">
        <w:rPr>
          <w:rFonts w:ascii="Calibri" w:hAnsi="Calibri"/>
          <w:color w:val="000000" w:themeColor="text1" w:themeShade="80"/>
          <w:sz w:val="20"/>
        </w:rPr>
        <w:t xml:space="preserve">                                           </w:t>
      </w:r>
    </w:p>
    <w:p w:rsidR="00270029" w:rsidRPr="008C56C5" w:rsidRDefault="00270029" w:rsidP="00254D83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       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C21339">
        <w:rPr>
          <w:color w:val="000000" w:themeColor="text1" w:themeShade="80"/>
          <w:sz w:val="28"/>
          <w:szCs w:val="28"/>
        </w:rPr>
        <w:t>02 листопада</w:t>
      </w:r>
      <w:r w:rsidR="00BD20DB">
        <w:rPr>
          <w:color w:val="000000" w:themeColor="text1" w:themeShade="80"/>
          <w:sz w:val="28"/>
          <w:szCs w:val="28"/>
        </w:rPr>
        <w:t xml:space="preserve"> 2023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C21339">
        <w:rPr>
          <w:color w:val="000000" w:themeColor="text1" w:themeShade="80"/>
          <w:sz w:val="28"/>
          <w:szCs w:val="28"/>
        </w:rPr>
        <w:t>487</w:t>
      </w:r>
    </w:p>
    <w:p w:rsidR="00DE544F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D45512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</w:t>
      </w:r>
      <w:r w:rsidR="001C7CF2">
        <w:rPr>
          <w:sz w:val="28"/>
          <w:szCs w:val="28"/>
        </w:rPr>
        <w:t xml:space="preserve">36, 42, 51, 59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F826D6">
        <w:rPr>
          <w:color w:val="000000" w:themeColor="text1" w:themeShade="80"/>
          <w:sz w:val="28"/>
          <w:szCs w:val="28"/>
        </w:rPr>
        <w:t>5</w:t>
      </w:r>
      <w:r w:rsidR="003060D2">
        <w:rPr>
          <w:color w:val="000000" w:themeColor="text1" w:themeShade="80"/>
          <w:sz w:val="28"/>
          <w:szCs w:val="28"/>
        </w:rPr>
        <w:t>99</w:t>
      </w:r>
      <w:r w:rsidR="00F1612A">
        <w:rPr>
          <w:color w:val="000000" w:themeColor="text1" w:themeShade="80"/>
          <w:sz w:val="28"/>
          <w:szCs w:val="28"/>
        </w:rPr>
        <w:t xml:space="preserve"> </w:t>
      </w:r>
      <w:r w:rsidR="003060D2">
        <w:rPr>
          <w:color w:val="000000" w:themeColor="text1" w:themeShade="80"/>
          <w:sz w:val="28"/>
          <w:szCs w:val="28"/>
        </w:rPr>
        <w:t>4</w:t>
      </w:r>
      <w:r w:rsidR="00F826D6">
        <w:rPr>
          <w:color w:val="000000" w:themeColor="text1" w:themeShade="80"/>
          <w:sz w:val="28"/>
          <w:szCs w:val="28"/>
        </w:rPr>
        <w:t>67</w:t>
      </w:r>
      <w:r w:rsidR="003060D2">
        <w:rPr>
          <w:color w:val="000000" w:themeColor="text1" w:themeShade="80"/>
          <w:sz w:val="28"/>
          <w:szCs w:val="28"/>
        </w:rPr>
        <w:t>,</w:t>
      </w:r>
      <w:r w:rsidR="00F826D6">
        <w:rPr>
          <w:color w:val="000000" w:themeColor="text1" w:themeShade="80"/>
          <w:sz w:val="28"/>
          <w:szCs w:val="28"/>
        </w:rPr>
        <w:t>12</w:t>
      </w:r>
      <w:r w:rsidR="00C8684E">
        <w:rPr>
          <w:color w:val="000000" w:themeColor="text1" w:themeShade="80"/>
          <w:sz w:val="28"/>
          <w:szCs w:val="28"/>
        </w:rPr>
        <w:t xml:space="preserve"> </w:t>
      </w:r>
      <w:r w:rsidR="00922D55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060D2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 w:rsidR="006D5C56">
        <w:rPr>
          <w:color w:val="000000" w:themeColor="text1" w:themeShade="80"/>
          <w:sz w:val="28"/>
          <w:szCs w:val="28"/>
        </w:rPr>
        <w:t xml:space="preserve">– найпростішого укриття по </w:t>
      </w:r>
      <w:proofErr w:type="spellStart"/>
      <w:r w:rsidR="006D5C56">
        <w:rPr>
          <w:color w:val="000000" w:themeColor="text1" w:themeShade="80"/>
          <w:sz w:val="28"/>
          <w:szCs w:val="28"/>
        </w:rPr>
        <w:t>вул.</w:t>
      </w:r>
      <w:r w:rsidR="006D5C56" w:rsidRPr="006D5C56">
        <w:rPr>
          <w:color w:val="000000" w:themeColor="text1" w:themeShade="80"/>
          <w:sz w:val="28"/>
          <w:szCs w:val="28"/>
        </w:rPr>
        <w:t>Шевченка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042E83">
        <w:rPr>
          <w:color w:val="000000" w:themeColor="text1" w:themeShade="80"/>
          <w:sz w:val="28"/>
          <w:szCs w:val="28"/>
        </w:rPr>
        <w:t>1</w:t>
      </w:r>
      <w:r w:rsidR="006D5C56">
        <w:rPr>
          <w:color w:val="000000" w:themeColor="text1" w:themeShade="80"/>
          <w:sz w:val="28"/>
          <w:szCs w:val="28"/>
        </w:rPr>
        <w:t>04 корпус 1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042E83">
        <w:rPr>
          <w:color w:val="000000" w:themeColor="text1" w:themeShade="80"/>
          <w:sz w:val="28"/>
          <w:szCs w:val="28"/>
        </w:rPr>
        <w:t>199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2759A7">
        <w:rPr>
          <w:color w:val="000000" w:themeColor="text1" w:themeShade="80"/>
          <w:sz w:val="28"/>
          <w:szCs w:val="28"/>
        </w:rPr>
        <w:t>4</w:t>
      </w:r>
      <w:r w:rsidR="006D5C56">
        <w:rPr>
          <w:color w:val="000000" w:themeColor="text1" w:themeShade="80"/>
          <w:sz w:val="28"/>
          <w:szCs w:val="28"/>
        </w:rPr>
        <w:t>79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F85D07" w:rsidRDefault="00F85D07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1.2.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– </w:t>
      </w:r>
      <w:r>
        <w:rPr>
          <w:color w:val="000000" w:themeColor="text1" w:themeShade="80"/>
          <w:sz w:val="28"/>
          <w:szCs w:val="28"/>
        </w:rPr>
        <w:t>протирадіаційне</w:t>
      </w:r>
      <w:r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proofErr w:type="spellStart"/>
      <w:r w:rsidR="006D5C56">
        <w:rPr>
          <w:color w:val="000000" w:themeColor="text1" w:themeShade="80"/>
          <w:sz w:val="28"/>
          <w:szCs w:val="28"/>
        </w:rPr>
        <w:t>Носівський</w:t>
      </w:r>
      <w:proofErr w:type="spellEnd"/>
      <w:r w:rsidR="006D5C56">
        <w:rPr>
          <w:color w:val="000000" w:themeColor="text1" w:themeShade="80"/>
          <w:sz w:val="28"/>
          <w:szCs w:val="28"/>
        </w:rPr>
        <w:t xml:space="preserve"> </w:t>
      </w:r>
      <w:r w:rsidR="00F76621">
        <w:rPr>
          <w:color w:val="000000" w:themeColor="text1" w:themeShade="80"/>
          <w:sz w:val="28"/>
          <w:szCs w:val="28"/>
        </w:rPr>
        <w:t>Ш</w:t>
      </w:r>
      <w:r w:rsidR="006D5C56">
        <w:rPr>
          <w:color w:val="000000" w:themeColor="text1" w:themeShade="80"/>
          <w:sz w:val="28"/>
          <w:szCs w:val="28"/>
        </w:rPr>
        <w:t>лях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>
        <w:rPr>
          <w:color w:val="000000" w:themeColor="text1" w:themeShade="80"/>
          <w:sz w:val="28"/>
          <w:szCs w:val="28"/>
        </w:rPr>
        <w:t>19</w:t>
      </w:r>
      <w:r w:rsidR="006D5C56">
        <w:rPr>
          <w:color w:val="000000" w:themeColor="text1" w:themeShade="80"/>
          <w:sz w:val="28"/>
          <w:szCs w:val="28"/>
        </w:rPr>
        <w:t>А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         </w:t>
      </w:r>
      <w:r w:rsidR="006D5C56">
        <w:rPr>
          <w:color w:val="000000" w:themeColor="text1" w:themeShade="80"/>
          <w:sz w:val="28"/>
          <w:szCs w:val="28"/>
        </w:rPr>
        <w:t>199 99</w:t>
      </w:r>
      <w:r w:rsidR="00FD2683">
        <w:rPr>
          <w:color w:val="000000" w:themeColor="text1" w:themeShade="80"/>
          <w:sz w:val="28"/>
          <w:szCs w:val="28"/>
        </w:rPr>
        <w:t>8,</w:t>
      </w:r>
      <w:r w:rsidR="006D5C56">
        <w:rPr>
          <w:color w:val="000000" w:themeColor="text1" w:themeShade="80"/>
          <w:sz w:val="28"/>
          <w:szCs w:val="28"/>
        </w:rPr>
        <w:t>30</w:t>
      </w:r>
      <w:r w:rsidR="00FD2683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</w:p>
    <w:p w:rsidR="006D5C56" w:rsidRDefault="006D5C56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1.3.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</w:t>
      </w:r>
      <w:r>
        <w:rPr>
          <w:color w:val="000000" w:themeColor="text1" w:themeShade="80"/>
          <w:sz w:val="28"/>
          <w:szCs w:val="28"/>
        </w:rPr>
        <w:t>– протирадіаційне</w:t>
      </w:r>
      <w:r w:rsidRPr="00E02DCA">
        <w:rPr>
          <w:color w:val="000000" w:themeColor="text1" w:themeShade="80"/>
          <w:sz w:val="28"/>
          <w:szCs w:val="28"/>
        </w:rPr>
        <w:t xml:space="preserve"> укриття </w:t>
      </w:r>
      <w:r>
        <w:rPr>
          <w:color w:val="000000" w:themeColor="text1" w:themeShade="80"/>
          <w:sz w:val="28"/>
          <w:szCs w:val="28"/>
        </w:rPr>
        <w:t xml:space="preserve">по </w:t>
      </w:r>
      <w:proofErr w:type="spellStart"/>
      <w:r>
        <w:rPr>
          <w:color w:val="000000" w:themeColor="text1" w:themeShade="80"/>
          <w:sz w:val="28"/>
          <w:szCs w:val="28"/>
        </w:rPr>
        <w:t>вул.Гребін</w:t>
      </w:r>
      <w:r w:rsidRPr="006D5C56">
        <w:rPr>
          <w:color w:val="000000" w:themeColor="text1" w:themeShade="80"/>
          <w:sz w:val="28"/>
          <w:szCs w:val="28"/>
        </w:rPr>
        <w:t>к</w:t>
      </w:r>
      <w:r>
        <w:rPr>
          <w:color w:val="000000" w:themeColor="text1" w:themeShade="80"/>
          <w:sz w:val="28"/>
          <w:szCs w:val="28"/>
        </w:rPr>
        <w:t>и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, </w:t>
      </w:r>
      <w:r>
        <w:rPr>
          <w:color w:val="000000" w:themeColor="text1" w:themeShade="80"/>
          <w:sz w:val="28"/>
          <w:szCs w:val="28"/>
        </w:rPr>
        <w:t xml:space="preserve">20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         199 9</w:t>
      </w:r>
      <w:r w:rsidR="00D749F9">
        <w:rPr>
          <w:color w:val="000000" w:themeColor="text1" w:themeShade="80"/>
          <w:sz w:val="28"/>
          <w:szCs w:val="28"/>
        </w:rPr>
        <w:t>89</w:t>
      </w:r>
      <w:r w:rsidRPr="00E02DCA">
        <w:rPr>
          <w:color w:val="000000" w:themeColor="text1" w:themeShade="80"/>
          <w:sz w:val="28"/>
          <w:szCs w:val="28"/>
        </w:rPr>
        <w:t>,</w:t>
      </w:r>
      <w:r>
        <w:rPr>
          <w:color w:val="000000" w:themeColor="text1" w:themeShade="80"/>
          <w:sz w:val="28"/>
          <w:szCs w:val="28"/>
        </w:rPr>
        <w:t>8</w:t>
      </w:r>
      <w:r w:rsidR="00D749F9">
        <w:rPr>
          <w:color w:val="000000" w:themeColor="text1" w:themeShade="80"/>
          <w:sz w:val="28"/>
          <w:szCs w:val="28"/>
        </w:rPr>
        <w:t>2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</w:t>
      </w:r>
      <w:r w:rsidR="00096367" w:rsidRPr="00E02DCA">
        <w:rPr>
          <w:color w:val="000000" w:themeColor="text1" w:themeShade="80"/>
          <w:sz w:val="28"/>
          <w:szCs w:val="28"/>
        </w:rPr>
        <w:lastRenderedPageBreak/>
        <w:t xml:space="preserve">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51076A" w:rsidRDefault="0051076A" w:rsidP="00A53A02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51076A" w:rsidRDefault="0051076A" w:rsidP="00A53A02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Головуючий на засіданні виконавчого</w:t>
      </w:r>
    </w:p>
    <w:p w:rsidR="0051076A" w:rsidRDefault="0051076A" w:rsidP="00A53A02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комітету Ніжинської міської ради –</w:t>
      </w:r>
    </w:p>
    <w:p w:rsidR="0051076A" w:rsidRDefault="0051076A" w:rsidP="00A53A02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перший заступник міського голови з</w:t>
      </w:r>
    </w:p>
    <w:p w:rsidR="00A53A02" w:rsidRPr="009A7338" w:rsidRDefault="0051076A" w:rsidP="00A53A02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sectPr w:rsidR="00A53A02" w:rsidRPr="009A7338" w:rsidSect="00A53A02">
          <w:pgSz w:w="11906" w:h="16838" w:code="9"/>
          <w:pgMar w:top="1135" w:right="567" w:bottom="851" w:left="1418" w:header="709" w:footer="709" w:gutter="0"/>
          <w:cols w:space="708"/>
          <w:docGrid w:linePitch="381"/>
        </w:sect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питань діяльності виконавчих органів ради              </w:t>
      </w:r>
      <w:r w:rsidR="00C03907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                </w:t>
      </w: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Федір ВОВЧЕНКО</w:t>
      </w:r>
    </w:p>
    <w:p w:rsidR="00C848C9" w:rsidRPr="00254D83" w:rsidRDefault="00C848C9" w:rsidP="00C21339">
      <w:pPr>
        <w:jc w:val="both"/>
        <w:rPr>
          <w:sz w:val="28"/>
          <w:szCs w:val="28"/>
        </w:rPr>
      </w:pP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41A20"/>
    <w:rsid w:val="00042E83"/>
    <w:rsid w:val="0005515C"/>
    <w:rsid w:val="0007065B"/>
    <w:rsid w:val="00096367"/>
    <w:rsid w:val="000A2F66"/>
    <w:rsid w:val="000A66C9"/>
    <w:rsid w:val="00104885"/>
    <w:rsid w:val="001053E7"/>
    <w:rsid w:val="001358A1"/>
    <w:rsid w:val="001453DC"/>
    <w:rsid w:val="001B015C"/>
    <w:rsid w:val="001C7CF2"/>
    <w:rsid w:val="001D08D1"/>
    <w:rsid w:val="001E638C"/>
    <w:rsid w:val="001E78B7"/>
    <w:rsid w:val="002135B0"/>
    <w:rsid w:val="00247233"/>
    <w:rsid w:val="00254D83"/>
    <w:rsid w:val="00255B95"/>
    <w:rsid w:val="00264760"/>
    <w:rsid w:val="00267723"/>
    <w:rsid w:val="00267C6F"/>
    <w:rsid w:val="00270029"/>
    <w:rsid w:val="00271289"/>
    <w:rsid w:val="002728DC"/>
    <w:rsid w:val="002759A7"/>
    <w:rsid w:val="002B6799"/>
    <w:rsid w:val="002D3B1A"/>
    <w:rsid w:val="002F53E4"/>
    <w:rsid w:val="003060D2"/>
    <w:rsid w:val="00307704"/>
    <w:rsid w:val="0034247F"/>
    <w:rsid w:val="00363E5F"/>
    <w:rsid w:val="003B3184"/>
    <w:rsid w:val="003C5A79"/>
    <w:rsid w:val="004050D0"/>
    <w:rsid w:val="00407568"/>
    <w:rsid w:val="00445F50"/>
    <w:rsid w:val="004623E8"/>
    <w:rsid w:val="00491B54"/>
    <w:rsid w:val="004A7780"/>
    <w:rsid w:val="0051076A"/>
    <w:rsid w:val="00515EE2"/>
    <w:rsid w:val="00520591"/>
    <w:rsid w:val="00550B85"/>
    <w:rsid w:val="005640CD"/>
    <w:rsid w:val="0057741F"/>
    <w:rsid w:val="005A3DD1"/>
    <w:rsid w:val="005A4F1B"/>
    <w:rsid w:val="005B62FB"/>
    <w:rsid w:val="005C2F66"/>
    <w:rsid w:val="005E164A"/>
    <w:rsid w:val="005E1AA4"/>
    <w:rsid w:val="0067442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6216"/>
    <w:rsid w:val="007714AC"/>
    <w:rsid w:val="007A3979"/>
    <w:rsid w:val="00835A17"/>
    <w:rsid w:val="0088162B"/>
    <w:rsid w:val="00883E5D"/>
    <w:rsid w:val="00886BE0"/>
    <w:rsid w:val="008A6B62"/>
    <w:rsid w:val="008C4878"/>
    <w:rsid w:val="008C56C5"/>
    <w:rsid w:val="008D58D2"/>
    <w:rsid w:val="008E1241"/>
    <w:rsid w:val="00922D55"/>
    <w:rsid w:val="00952C44"/>
    <w:rsid w:val="00970295"/>
    <w:rsid w:val="009A7338"/>
    <w:rsid w:val="009A7992"/>
    <w:rsid w:val="009B33A6"/>
    <w:rsid w:val="009D6DCD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A190C"/>
    <w:rsid w:val="00AA5AD9"/>
    <w:rsid w:val="00AF3494"/>
    <w:rsid w:val="00B11B28"/>
    <w:rsid w:val="00B26597"/>
    <w:rsid w:val="00B402D6"/>
    <w:rsid w:val="00B706F9"/>
    <w:rsid w:val="00B719E5"/>
    <w:rsid w:val="00B800F5"/>
    <w:rsid w:val="00B83609"/>
    <w:rsid w:val="00BA3FE0"/>
    <w:rsid w:val="00BB515E"/>
    <w:rsid w:val="00BD20DB"/>
    <w:rsid w:val="00C03907"/>
    <w:rsid w:val="00C160D4"/>
    <w:rsid w:val="00C21339"/>
    <w:rsid w:val="00C254EF"/>
    <w:rsid w:val="00C50115"/>
    <w:rsid w:val="00C848C9"/>
    <w:rsid w:val="00C8684E"/>
    <w:rsid w:val="00CC0D65"/>
    <w:rsid w:val="00CD3B78"/>
    <w:rsid w:val="00CD78D8"/>
    <w:rsid w:val="00D332EB"/>
    <w:rsid w:val="00D35356"/>
    <w:rsid w:val="00D35B7C"/>
    <w:rsid w:val="00D36F30"/>
    <w:rsid w:val="00D45512"/>
    <w:rsid w:val="00D5711E"/>
    <w:rsid w:val="00D749F9"/>
    <w:rsid w:val="00D85BDA"/>
    <w:rsid w:val="00DB4472"/>
    <w:rsid w:val="00DC4066"/>
    <w:rsid w:val="00DE544F"/>
    <w:rsid w:val="00E02DCA"/>
    <w:rsid w:val="00E161C0"/>
    <w:rsid w:val="00E44A31"/>
    <w:rsid w:val="00E63D3E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26D6"/>
    <w:rsid w:val="00F85D07"/>
    <w:rsid w:val="00F874E7"/>
    <w:rsid w:val="00F96203"/>
    <w:rsid w:val="00FA3BBA"/>
    <w:rsid w:val="00FB15D1"/>
    <w:rsid w:val="00FC2CBE"/>
    <w:rsid w:val="00FC5892"/>
    <w:rsid w:val="00FD2683"/>
    <w:rsid w:val="00FE3E4B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5723-EDA9-420A-AA69-E896AF84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</cp:revision>
  <cp:lastPrinted>2023-10-30T13:45:00Z</cp:lastPrinted>
  <dcterms:created xsi:type="dcterms:W3CDTF">2023-11-09T02:17:00Z</dcterms:created>
  <dcterms:modified xsi:type="dcterms:W3CDTF">2023-11-09T02:17:00Z</dcterms:modified>
</cp:coreProperties>
</file>