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A49AB4B">
      <w:pPr>
        <w:spacing w:after="0"/>
        <w:jc w:val="center"/>
        <w:rPr>
          <w:rFonts w:ascii="Times New Roman" w:hAnsi="Times New Roman" w:cs="Times New Roman"/>
          <w:b/>
          <w:sz w:val="28"/>
          <w:szCs w:val="28"/>
          <w:lang w:val="uk-UA"/>
        </w:rPr>
      </w:pPr>
    </w:p>
    <w:p w14:paraId="5B18A5F3">
      <w:pPr>
        <w:spacing w:after="0"/>
        <w:jc w:val="center"/>
        <w:rPr>
          <w:rFonts w:ascii="Times New Roman" w:hAnsi="Times New Roman" w:cs="Times New Roman"/>
          <w:b/>
          <w:sz w:val="28"/>
          <w:szCs w:val="28"/>
          <w:lang w:val="uk-UA"/>
        </w:rPr>
      </w:pPr>
    </w:p>
    <w:p w14:paraId="34AB071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РІШЕНЬ, ПРИЙНЯТИХ</w:t>
      </w:r>
    </w:p>
    <w:p w14:paraId="4441A36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ВИКОНАВЧИМ КОМІТЕТОМ НІЖИНСЬКОЇ МІСЬКОЇ РАДИ </w:t>
      </w:r>
    </w:p>
    <w:p w14:paraId="0684981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VIIІ СКЛИКАННЯ</w:t>
      </w:r>
    </w:p>
    <w:p w14:paraId="08715E15">
      <w:pPr>
        <w:spacing w:after="0"/>
        <w:jc w:val="center"/>
        <w:rPr>
          <w:rFonts w:ascii="Times New Roman" w:hAnsi="Times New Roman" w:cs="Times New Roman"/>
          <w:b/>
          <w:sz w:val="28"/>
          <w:szCs w:val="28"/>
          <w:lang w:val="uk-UA"/>
        </w:rPr>
      </w:pPr>
    </w:p>
    <w:tbl>
      <w:tblPr>
        <w:tblStyle w:val="5"/>
        <w:tblW w:w="982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567"/>
        <w:gridCol w:w="1644"/>
      </w:tblGrid>
      <w:tr w14:paraId="0AB8A4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3"/>
            <w:tcBorders>
              <w:top w:val="single" w:color="auto" w:sz="4" w:space="0"/>
              <w:left w:val="single" w:color="auto" w:sz="4" w:space="0"/>
              <w:bottom w:val="single" w:color="auto" w:sz="4" w:space="0"/>
              <w:right w:val="single" w:color="auto" w:sz="4" w:space="0"/>
            </w:tcBorders>
          </w:tcPr>
          <w:p w14:paraId="463BB98E">
            <w:pPr>
              <w:spacing w:after="0"/>
              <w:jc w:val="center"/>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Засідання виконавчого комітету № 23  від 13.06.2024 року</w:t>
            </w:r>
          </w:p>
        </w:tc>
      </w:tr>
      <w:tr w14:paraId="08C82A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14:paraId="024C28F8">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п\п</w:t>
            </w:r>
          </w:p>
        </w:tc>
        <w:tc>
          <w:tcPr>
            <w:tcW w:w="7567" w:type="dxa"/>
            <w:tcBorders>
              <w:top w:val="single" w:color="auto" w:sz="4" w:space="0"/>
              <w:left w:val="single" w:color="auto" w:sz="4" w:space="0"/>
              <w:bottom w:val="single" w:color="auto" w:sz="4" w:space="0"/>
              <w:right w:val="single" w:color="auto" w:sz="4" w:space="0"/>
            </w:tcBorders>
          </w:tcPr>
          <w:p w14:paraId="338B84DE">
            <w:pPr>
              <w:pStyle w:val="11"/>
              <w:spacing w:after="0" w:afterAutospacing="0" w:line="276" w:lineRule="auto"/>
              <w:jc w:val="both"/>
              <w:rPr>
                <w:rStyle w:val="8"/>
                <w:sz w:val="28"/>
                <w:szCs w:val="28"/>
                <w:lang w:val="uk-UA"/>
              </w:rPr>
            </w:pPr>
            <w:r>
              <w:rPr>
                <w:rStyle w:val="8"/>
                <w:sz w:val="28"/>
                <w:szCs w:val="28"/>
                <w:lang w:val="uk-UA"/>
              </w:rPr>
              <w:t xml:space="preserve">                                    Назва рішення</w:t>
            </w:r>
          </w:p>
        </w:tc>
        <w:tc>
          <w:tcPr>
            <w:tcW w:w="1644" w:type="dxa"/>
            <w:tcBorders>
              <w:top w:val="single" w:color="auto" w:sz="4" w:space="0"/>
              <w:left w:val="single" w:color="auto" w:sz="4" w:space="0"/>
              <w:bottom w:val="single" w:color="auto" w:sz="4" w:space="0"/>
              <w:right w:val="single" w:color="auto" w:sz="4" w:space="0"/>
            </w:tcBorders>
          </w:tcPr>
          <w:p w14:paraId="7C51124F">
            <w:pPr>
              <w:spacing w:after="0"/>
              <w:rPr>
                <w:rFonts w:ascii="Times New Roman" w:hAnsi="Times New Roman" w:eastAsia="Times New Roman" w:cs="Times New Roman"/>
                <w:b/>
                <w:sz w:val="28"/>
                <w:szCs w:val="28"/>
                <w:lang w:val="uk-UA"/>
              </w:rPr>
            </w:pPr>
            <w:r>
              <w:rPr>
                <w:rFonts w:ascii="Times New Roman" w:hAnsi="Times New Roman" w:cs="Times New Roman"/>
                <w:b/>
                <w:sz w:val="28"/>
                <w:szCs w:val="28"/>
                <w:lang w:val="uk-UA"/>
              </w:rPr>
              <w:t>№ рішення</w:t>
            </w:r>
          </w:p>
        </w:tc>
      </w:tr>
      <w:tr w14:paraId="4C3E32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17" w:type="dxa"/>
            <w:tcBorders>
              <w:top w:val="single" w:color="auto" w:sz="4" w:space="0"/>
              <w:left w:val="single" w:color="auto" w:sz="4" w:space="0"/>
              <w:bottom w:val="single" w:color="auto" w:sz="4" w:space="0"/>
              <w:right w:val="single" w:color="auto" w:sz="4" w:space="0"/>
            </w:tcBorders>
            <w:vAlign w:val="center"/>
          </w:tcPr>
          <w:p w14:paraId="70CC55BB">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567" w:type="dxa"/>
            <w:tcBorders>
              <w:top w:val="single" w:color="auto" w:sz="4" w:space="0"/>
              <w:left w:val="single" w:color="auto" w:sz="4" w:space="0"/>
              <w:bottom w:val="single" w:color="auto" w:sz="4" w:space="0"/>
              <w:right w:val="single" w:color="auto" w:sz="4" w:space="0"/>
            </w:tcBorders>
            <w:vAlign w:val="center"/>
          </w:tcPr>
          <w:p w14:paraId="22EE3B82">
            <w:pPr>
              <w:widowControl w:val="0"/>
              <w:spacing w:after="0"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rPr>
              <w:t xml:space="preserve">Про </w:t>
            </w:r>
            <w:r>
              <w:rPr>
                <w:rFonts w:hint="default" w:ascii="Times New Roman" w:hAnsi="Times New Roman" w:cs="Times New Roman"/>
                <w:sz w:val="28"/>
                <w:szCs w:val="28"/>
                <w:lang w:val="uk-UA"/>
              </w:rPr>
              <w:t>нагородження Почесною грамотою Ніжинської міської ради</w:t>
            </w:r>
          </w:p>
        </w:tc>
        <w:tc>
          <w:tcPr>
            <w:tcW w:w="1644" w:type="dxa"/>
            <w:tcBorders>
              <w:top w:val="single" w:color="auto" w:sz="4" w:space="0"/>
              <w:left w:val="single" w:color="auto" w:sz="4" w:space="0"/>
              <w:bottom w:val="single" w:color="auto" w:sz="4" w:space="0"/>
              <w:right w:val="single" w:color="auto" w:sz="4" w:space="0"/>
            </w:tcBorders>
            <w:vAlign w:val="center"/>
          </w:tcPr>
          <w:p w14:paraId="08804B01">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256</w:t>
            </w:r>
          </w:p>
        </w:tc>
      </w:tr>
      <w:tr w14:paraId="7DDFD1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09D2CA6">
            <w:pPr>
              <w:tabs>
                <w:tab w:val="left" w:pos="574"/>
              </w:tabs>
              <w:jc w:val="center"/>
              <w:rPr>
                <w:rFonts w:ascii="Times New Roman" w:hAnsi="Times New Roman" w:cs="Times New Roman"/>
                <w:sz w:val="28"/>
                <w:szCs w:val="28"/>
                <w:lang w:val="uk-UA"/>
              </w:rPr>
            </w:pPr>
            <w:r>
              <w:rPr>
                <w:rFonts w:ascii="Times New Roman" w:hAnsi="Times New Roman" w:cs="Times New Roman"/>
                <w:iCs/>
                <w:sz w:val="28"/>
                <w:szCs w:val="28"/>
                <w:lang w:val="uk-UA"/>
              </w:rPr>
              <w:t>2</w:t>
            </w:r>
          </w:p>
        </w:tc>
        <w:tc>
          <w:tcPr>
            <w:tcW w:w="7567" w:type="dxa"/>
            <w:tcBorders>
              <w:top w:val="single" w:color="auto" w:sz="4" w:space="0"/>
              <w:left w:val="single" w:color="auto" w:sz="4" w:space="0"/>
              <w:bottom w:val="single" w:color="auto" w:sz="4" w:space="0"/>
              <w:right w:val="single" w:color="auto" w:sz="4" w:space="0"/>
            </w:tcBorders>
            <w:vAlign w:val="center"/>
          </w:tcPr>
          <w:p w14:paraId="0504B43C">
            <w:pPr>
              <w:pStyle w:val="13"/>
              <w:jc w:val="both"/>
              <w:rPr>
                <w:rFonts w:hint="default" w:ascii="Times New Roman" w:hAnsi="Times New Roman" w:cs="Times New Roman"/>
                <w:bCs/>
                <w:sz w:val="28"/>
                <w:szCs w:val="28"/>
                <w:lang w:val="uk-UA"/>
              </w:rPr>
            </w:pPr>
            <w:r>
              <w:rPr>
                <w:rFonts w:hint="default" w:ascii="Times New Roman" w:hAnsi="Times New Roman" w:cs="Times New Roman"/>
                <w:sz w:val="28"/>
                <w:szCs w:val="28"/>
              </w:rPr>
              <w:t>Про фінансування витрат</w:t>
            </w:r>
          </w:p>
        </w:tc>
        <w:tc>
          <w:tcPr>
            <w:tcW w:w="1644" w:type="dxa"/>
            <w:tcBorders>
              <w:top w:val="single" w:color="auto" w:sz="4" w:space="0"/>
              <w:left w:val="single" w:color="auto" w:sz="4" w:space="0"/>
              <w:bottom w:val="single" w:color="auto" w:sz="4" w:space="0"/>
              <w:right w:val="single" w:color="auto" w:sz="4" w:space="0"/>
            </w:tcBorders>
            <w:vAlign w:val="center"/>
          </w:tcPr>
          <w:p w14:paraId="32256B66">
            <w:pPr>
              <w:tabs>
                <w:tab w:val="left" w:pos="574"/>
              </w:tabs>
              <w:jc w:val="center"/>
              <w:rPr>
                <w:rFonts w:ascii="Times New Roman" w:hAnsi="Times New Roman" w:cs="Times New Roman"/>
                <w:sz w:val="28"/>
                <w:szCs w:val="28"/>
                <w:lang w:val="uk-UA"/>
              </w:rPr>
            </w:pPr>
            <w:r>
              <w:rPr>
                <w:rFonts w:ascii="Times New Roman" w:hAnsi="Times New Roman" w:cs="Times New Roman"/>
                <w:sz w:val="28"/>
                <w:szCs w:val="28"/>
                <w:lang w:val="uk-UA"/>
              </w:rPr>
              <w:t>257</w:t>
            </w:r>
          </w:p>
        </w:tc>
      </w:tr>
      <w:tr w14:paraId="694146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B3E5B21">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3</w:t>
            </w:r>
          </w:p>
        </w:tc>
        <w:tc>
          <w:tcPr>
            <w:tcW w:w="7567" w:type="dxa"/>
            <w:tcBorders>
              <w:top w:val="single" w:color="auto" w:sz="4" w:space="0"/>
              <w:left w:val="single" w:color="auto" w:sz="4" w:space="0"/>
              <w:bottom w:val="single" w:color="auto" w:sz="4" w:space="0"/>
              <w:right w:val="single" w:color="auto" w:sz="4" w:space="0"/>
            </w:tcBorders>
            <w:vAlign w:val="center"/>
          </w:tcPr>
          <w:p w14:paraId="1249A2C5">
            <w:pPr>
              <w:jc w:val="both"/>
              <w:rPr>
                <w:rFonts w:hint="default" w:ascii="Times New Roman" w:hAnsi="Times New Roman" w:eastAsia="SimSun" w:cs="Times New Roman"/>
                <w:bCs/>
                <w:iCs/>
                <w:color w:val="000000"/>
                <w:sz w:val="28"/>
                <w:szCs w:val="28"/>
                <w:lang w:val="uk-UA"/>
              </w:rPr>
            </w:pPr>
            <w:r>
              <w:rPr>
                <w:rFonts w:hint="default" w:ascii="Times New Roman" w:hAnsi="Times New Roman" w:eastAsia="SimSun" w:cs="Times New Roman"/>
                <w:bCs/>
                <w:iCs/>
                <w:color w:val="000000"/>
                <w:sz w:val="28"/>
                <w:szCs w:val="28"/>
                <w:lang w:val="uk-UA"/>
              </w:rPr>
              <w:t>Про надання одноразової матеріальної допомоги</w:t>
            </w:r>
          </w:p>
          <w:p w14:paraId="76C0EB31">
            <w:pPr>
              <w:pStyle w:val="13"/>
              <w:jc w:val="both"/>
              <w:rPr>
                <w:rFonts w:hint="default" w:ascii="Times New Roman" w:hAnsi="Times New Roman" w:cs="Times New Roman"/>
                <w:bCs/>
                <w:sz w:val="28"/>
                <w:szCs w:val="28"/>
                <w:lang w:val="uk-UA"/>
              </w:rPr>
            </w:pPr>
          </w:p>
        </w:tc>
        <w:tc>
          <w:tcPr>
            <w:tcW w:w="1644" w:type="dxa"/>
            <w:tcBorders>
              <w:top w:val="single" w:color="auto" w:sz="4" w:space="0"/>
              <w:left w:val="single" w:color="auto" w:sz="4" w:space="0"/>
              <w:bottom w:val="single" w:color="auto" w:sz="4" w:space="0"/>
              <w:right w:val="single" w:color="auto" w:sz="4" w:space="0"/>
            </w:tcBorders>
            <w:vAlign w:val="center"/>
          </w:tcPr>
          <w:p w14:paraId="38DDE2AC">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258</w:t>
            </w:r>
          </w:p>
        </w:tc>
      </w:tr>
      <w:tr w14:paraId="6D4D5B7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6FA6AFA">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4</w:t>
            </w:r>
          </w:p>
        </w:tc>
        <w:tc>
          <w:tcPr>
            <w:tcW w:w="7567" w:type="dxa"/>
            <w:tcBorders>
              <w:top w:val="single" w:color="auto" w:sz="4" w:space="0"/>
              <w:left w:val="single" w:color="auto" w:sz="4" w:space="0"/>
              <w:bottom w:val="single" w:color="auto" w:sz="4" w:space="0"/>
              <w:right w:val="single" w:color="auto" w:sz="4" w:space="0"/>
            </w:tcBorders>
            <w:vAlign w:val="center"/>
          </w:tcPr>
          <w:p w14:paraId="7EBD8FF9">
            <w:pPr>
              <w:jc w:val="both"/>
              <w:rPr>
                <w:rFonts w:hint="default" w:ascii="Times New Roman" w:hAnsi="Times New Roman" w:cs="Times New Roman"/>
                <w:bCs/>
                <w:sz w:val="28"/>
                <w:szCs w:val="28"/>
                <w:lang w:val="uk-UA"/>
              </w:rPr>
            </w:pPr>
            <w:r>
              <w:rPr>
                <w:rFonts w:hint="default" w:ascii="Times New Roman" w:hAnsi="Times New Roman" w:eastAsia="SimSun" w:cs="Times New Roman"/>
                <w:bCs/>
                <w:iCs/>
                <w:color w:val="000000"/>
                <w:sz w:val="28"/>
                <w:szCs w:val="28"/>
                <w:lang w:val="uk-UA"/>
              </w:rPr>
              <w:t xml:space="preserve">Про надання одноразової </w:t>
            </w:r>
            <w:r>
              <w:rPr>
                <w:rFonts w:hint="default" w:ascii="Times New Roman" w:hAnsi="Times New Roman" w:cs="Times New Roman"/>
                <w:bCs/>
                <w:iCs/>
                <w:color w:val="000000"/>
                <w:sz w:val="28"/>
                <w:szCs w:val="28"/>
                <w:lang w:val="uk-UA"/>
              </w:rPr>
              <w:t xml:space="preserve">матеріальної </w:t>
            </w:r>
            <w:r>
              <w:rPr>
                <w:rFonts w:hint="default" w:ascii="Times New Roman" w:hAnsi="Times New Roman" w:eastAsia="SimSun" w:cs="Times New Roman"/>
                <w:bCs/>
                <w:iCs/>
                <w:color w:val="000000"/>
                <w:sz w:val="28"/>
                <w:szCs w:val="28"/>
                <w:lang w:val="uk-UA"/>
              </w:rPr>
              <w:t xml:space="preserve">допомоги на реабілітацію </w:t>
            </w:r>
            <w:r>
              <w:rPr>
                <w:rFonts w:hint="default" w:ascii="Times New Roman" w:hAnsi="Times New Roman" w:eastAsia="SimSun" w:cs="Times New Roman"/>
                <w:bCs/>
                <w:sz w:val="28"/>
                <w:szCs w:val="28"/>
                <w:lang w:val="uk-UA"/>
              </w:rPr>
              <w:t xml:space="preserve">учасникам </w:t>
            </w:r>
            <w:r>
              <w:rPr>
                <w:rFonts w:hint="default" w:ascii="Times New Roman" w:hAnsi="Times New Roman" w:eastAsia="SimSun" w:cs="Times New Roman"/>
                <w:bCs/>
                <w:iCs/>
                <w:color w:val="000000"/>
                <w:sz w:val="28"/>
                <w:szCs w:val="28"/>
                <w:lang w:val="uk-UA"/>
              </w:rPr>
              <w:t xml:space="preserve">АТО/ООС </w:t>
            </w:r>
          </w:p>
        </w:tc>
        <w:tc>
          <w:tcPr>
            <w:tcW w:w="1644" w:type="dxa"/>
            <w:tcBorders>
              <w:top w:val="single" w:color="auto" w:sz="4" w:space="0"/>
              <w:left w:val="single" w:color="auto" w:sz="4" w:space="0"/>
              <w:bottom w:val="single" w:color="auto" w:sz="4" w:space="0"/>
              <w:right w:val="single" w:color="auto" w:sz="4" w:space="0"/>
            </w:tcBorders>
            <w:vAlign w:val="center"/>
          </w:tcPr>
          <w:p w14:paraId="02F514C4">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259</w:t>
            </w:r>
          </w:p>
        </w:tc>
      </w:tr>
      <w:tr w14:paraId="6B03E1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59DAA3B">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5</w:t>
            </w:r>
          </w:p>
        </w:tc>
        <w:tc>
          <w:tcPr>
            <w:tcW w:w="7567" w:type="dxa"/>
            <w:tcBorders>
              <w:top w:val="single" w:color="auto" w:sz="4" w:space="0"/>
              <w:left w:val="single" w:color="auto" w:sz="4" w:space="0"/>
              <w:bottom w:val="single" w:color="auto" w:sz="4" w:space="0"/>
              <w:right w:val="single" w:color="auto" w:sz="4" w:space="0"/>
            </w:tcBorders>
            <w:vAlign w:val="center"/>
          </w:tcPr>
          <w:p w14:paraId="5083D5B4">
            <w:pPr>
              <w:jc w:val="both"/>
              <w:rPr>
                <w:rFonts w:hint="default" w:ascii="Times New Roman" w:hAnsi="Times New Roman" w:cs="Times New Roman"/>
                <w:bCs/>
                <w:sz w:val="28"/>
                <w:szCs w:val="28"/>
                <w:lang w:val="uk-UA"/>
              </w:rPr>
            </w:pPr>
            <w:r>
              <w:rPr>
                <w:rFonts w:hint="default" w:ascii="Times New Roman" w:hAnsi="Times New Roman" w:cs="Times New Roman"/>
                <w:sz w:val="28"/>
              </w:rPr>
              <w:t>Про</w:t>
            </w:r>
            <w:r>
              <w:rPr>
                <w:rFonts w:hint="default" w:ascii="Times New Roman" w:hAnsi="Times New Roman" w:cs="Times New Roman"/>
                <w:sz w:val="28"/>
                <w:lang w:val="uk-UA"/>
              </w:rPr>
              <w:t xml:space="preserve">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травень 2024 року</w:t>
            </w:r>
          </w:p>
        </w:tc>
        <w:tc>
          <w:tcPr>
            <w:tcW w:w="1644" w:type="dxa"/>
            <w:tcBorders>
              <w:top w:val="single" w:color="auto" w:sz="4" w:space="0"/>
              <w:left w:val="single" w:color="auto" w:sz="4" w:space="0"/>
              <w:bottom w:val="single" w:color="auto" w:sz="4" w:space="0"/>
              <w:right w:val="single" w:color="auto" w:sz="4" w:space="0"/>
            </w:tcBorders>
            <w:vAlign w:val="center"/>
          </w:tcPr>
          <w:p w14:paraId="1604A186">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260</w:t>
            </w:r>
          </w:p>
        </w:tc>
      </w:tr>
      <w:tr w14:paraId="3B0080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3E2612C">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6</w:t>
            </w:r>
          </w:p>
        </w:tc>
        <w:tc>
          <w:tcPr>
            <w:tcW w:w="7567" w:type="dxa"/>
            <w:tcBorders>
              <w:top w:val="single" w:color="auto" w:sz="4" w:space="0"/>
              <w:left w:val="single" w:color="auto" w:sz="4" w:space="0"/>
              <w:bottom w:val="single" w:color="auto" w:sz="4" w:space="0"/>
              <w:right w:val="single" w:color="auto" w:sz="4" w:space="0"/>
            </w:tcBorders>
            <w:vAlign w:val="center"/>
          </w:tcPr>
          <w:p w14:paraId="41422F50">
            <w:pPr>
              <w:jc w:val="both"/>
              <w:rPr>
                <w:rFonts w:hint="default" w:ascii="Times New Roman" w:hAnsi="Times New Roman" w:cs="Times New Roman"/>
                <w:bCs/>
                <w:sz w:val="28"/>
                <w:szCs w:val="28"/>
                <w:lang w:val="uk-UA"/>
              </w:rPr>
            </w:pPr>
            <w:r>
              <w:rPr>
                <w:rFonts w:hint="default" w:ascii="Times New Roman" w:hAnsi="Times New Roman" w:eastAsia="SimSun" w:cs="Times New Roman"/>
                <w:sz w:val="28"/>
              </w:rPr>
              <w:t>Про видалення</w:t>
            </w:r>
            <w:r>
              <w:rPr>
                <w:rFonts w:hint="default" w:ascii="Times New Roman" w:hAnsi="Times New Roman" w:eastAsia="SimSun" w:cs="Times New Roman"/>
                <w:sz w:val="28"/>
                <w:lang w:val="uk-UA"/>
              </w:rPr>
              <w:t xml:space="preserve"> </w:t>
            </w:r>
            <w:r>
              <w:rPr>
                <w:rFonts w:hint="default" w:ascii="Times New Roman" w:hAnsi="Times New Roman" w:eastAsia="SimSun" w:cs="Times New Roman"/>
                <w:sz w:val="28"/>
              </w:rPr>
              <w:t>зелених</w:t>
            </w:r>
            <w:r>
              <w:rPr>
                <w:rFonts w:hint="default" w:ascii="Times New Roman" w:hAnsi="Times New Roman" w:eastAsia="SimSun" w:cs="Times New Roman"/>
                <w:sz w:val="28"/>
                <w:lang w:val="uk-UA"/>
              </w:rPr>
              <w:t xml:space="preserve"> </w:t>
            </w:r>
            <w:r>
              <w:rPr>
                <w:rFonts w:hint="default" w:ascii="Times New Roman" w:hAnsi="Times New Roman" w:eastAsia="SimSun" w:cs="Times New Roman"/>
                <w:sz w:val="28"/>
              </w:rPr>
              <w:t>насаджень на  території</w:t>
            </w:r>
            <w:r>
              <w:rPr>
                <w:rFonts w:hint="default" w:ascii="Times New Roman" w:hAnsi="Times New Roman" w:eastAsia="SimSun" w:cs="Times New Roman"/>
                <w:sz w:val="28"/>
                <w:lang w:val="uk-UA"/>
              </w:rPr>
              <w:t xml:space="preserve"> </w:t>
            </w:r>
            <w:r>
              <w:rPr>
                <w:rFonts w:hint="default" w:ascii="Times New Roman" w:hAnsi="Times New Roman" w:eastAsia="SimSun" w:cs="Times New Roman"/>
                <w:sz w:val="28"/>
              </w:rPr>
              <w:t>м. Ніжина</w:t>
            </w:r>
          </w:p>
        </w:tc>
        <w:tc>
          <w:tcPr>
            <w:tcW w:w="1644" w:type="dxa"/>
            <w:tcBorders>
              <w:top w:val="single" w:color="auto" w:sz="4" w:space="0"/>
              <w:left w:val="single" w:color="auto" w:sz="4" w:space="0"/>
              <w:bottom w:val="single" w:color="auto" w:sz="4" w:space="0"/>
              <w:right w:val="single" w:color="auto" w:sz="4" w:space="0"/>
            </w:tcBorders>
            <w:vAlign w:val="center"/>
          </w:tcPr>
          <w:p w14:paraId="7124E56B">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261</w:t>
            </w:r>
          </w:p>
        </w:tc>
      </w:tr>
      <w:tr w14:paraId="0F3EBF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E7AC1B1">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7</w:t>
            </w:r>
          </w:p>
        </w:tc>
        <w:tc>
          <w:tcPr>
            <w:tcW w:w="7567" w:type="dxa"/>
            <w:tcBorders>
              <w:top w:val="single" w:color="auto" w:sz="4" w:space="0"/>
              <w:left w:val="single" w:color="auto" w:sz="4" w:space="0"/>
              <w:bottom w:val="single" w:color="auto" w:sz="4" w:space="0"/>
              <w:right w:val="single" w:color="auto" w:sz="4" w:space="0"/>
            </w:tcBorders>
            <w:vAlign w:val="center"/>
          </w:tcPr>
          <w:p w14:paraId="64A3A163">
            <w:pPr>
              <w:pStyle w:val="10"/>
              <w:tabs>
                <w:tab w:val="left" w:pos="7260"/>
              </w:tabs>
              <w:ind w:left="0" w:leftChars="0" w:firstLine="0" w:firstLineChars="0"/>
              <w:jc w:val="both"/>
              <w:rPr>
                <w:rFonts w:hint="default" w:ascii="Times New Roman" w:hAnsi="Times New Roman" w:cs="Times New Roman"/>
                <w:bCs/>
                <w:sz w:val="28"/>
                <w:szCs w:val="28"/>
                <w:lang w:val="uk-UA"/>
              </w:rPr>
            </w:pPr>
            <w:r>
              <w:rPr>
                <w:rFonts w:hint="default" w:ascii="Times New Roman" w:hAnsi="Times New Roman" w:cs="Times New Roman"/>
                <w:b w:val="0"/>
                <w:sz w:val="28"/>
                <w:szCs w:val="28"/>
              </w:rPr>
              <w:t>Про розміщення тимчасових</w:t>
            </w:r>
            <w:r>
              <w:rPr>
                <w:rFonts w:hint="default" w:ascii="Times New Roman" w:hAnsi="Times New Roman" w:cs="Times New Roman"/>
                <w:b w:val="0"/>
                <w:sz w:val="28"/>
                <w:szCs w:val="28"/>
                <w:lang w:val="uk-UA"/>
              </w:rPr>
              <w:t xml:space="preserve"> </w:t>
            </w:r>
            <w:r>
              <w:rPr>
                <w:rFonts w:hint="default" w:ascii="Times New Roman" w:hAnsi="Times New Roman" w:cs="Times New Roman"/>
                <w:b w:val="0"/>
                <w:sz w:val="28"/>
                <w:szCs w:val="28"/>
              </w:rPr>
              <w:t>споруду м. Ніжині</w:t>
            </w:r>
          </w:p>
        </w:tc>
        <w:tc>
          <w:tcPr>
            <w:tcW w:w="1644" w:type="dxa"/>
            <w:tcBorders>
              <w:top w:val="single" w:color="auto" w:sz="4" w:space="0"/>
              <w:left w:val="single" w:color="auto" w:sz="4" w:space="0"/>
              <w:bottom w:val="single" w:color="auto" w:sz="4" w:space="0"/>
              <w:right w:val="single" w:color="auto" w:sz="4" w:space="0"/>
            </w:tcBorders>
            <w:vAlign w:val="center"/>
          </w:tcPr>
          <w:p w14:paraId="356446BF">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262</w:t>
            </w:r>
          </w:p>
        </w:tc>
      </w:tr>
      <w:tr w14:paraId="05F8C0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357BB889">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8</w:t>
            </w:r>
          </w:p>
        </w:tc>
        <w:tc>
          <w:tcPr>
            <w:tcW w:w="7567" w:type="dxa"/>
            <w:tcBorders>
              <w:top w:val="single" w:color="auto" w:sz="4" w:space="0"/>
              <w:left w:val="single" w:color="auto" w:sz="4" w:space="0"/>
              <w:bottom w:val="single" w:color="auto" w:sz="4" w:space="0"/>
              <w:right w:val="single" w:color="auto" w:sz="4" w:space="0"/>
            </w:tcBorders>
            <w:vAlign w:val="center"/>
          </w:tcPr>
          <w:p w14:paraId="1A016FB0">
            <w:pPr>
              <w:keepNext/>
              <w:widowControl w:val="0"/>
              <w:suppressAutoHyphens/>
              <w:spacing w:after="0" w:line="240" w:lineRule="auto"/>
              <w:rPr>
                <w:rFonts w:hint="default" w:ascii="Times New Roman" w:hAnsi="Times New Roman" w:cs="Times New Roman"/>
                <w:kern w:val="2"/>
                <w:sz w:val="28"/>
                <w:szCs w:val="24"/>
                <w:lang w:val="uk-UA"/>
              </w:rPr>
            </w:pPr>
            <w:r>
              <w:rPr>
                <w:rFonts w:hint="default" w:ascii="Times New Roman" w:hAnsi="Times New Roman" w:cs="Times New Roman"/>
                <w:kern w:val="2"/>
                <w:sz w:val="28"/>
                <w:szCs w:val="24"/>
                <w:lang w:val="uk-UA"/>
              </w:rPr>
              <w:t>Про розгляд матеріалів опікунської ради</w:t>
            </w:r>
          </w:p>
          <w:p w14:paraId="0B9B13C1">
            <w:pPr>
              <w:jc w:val="both"/>
              <w:rPr>
                <w:rFonts w:hint="default" w:ascii="Times New Roman" w:hAnsi="Times New Roman" w:cs="Times New Roman"/>
                <w:bCs/>
                <w:sz w:val="28"/>
                <w:szCs w:val="28"/>
                <w:lang w:val="uk-UA"/>
              </w:rPr>
            </w:pPr>
          </w:p>
        </w:tc>
        <w:tc>
          <w:tcPr>
            <w:tcW w:w="1644" w:type="dxa"/>
            <w:tcBorders>
              <w:top w:val="single" w:color="auto" w:sz="4" w:space="0"/>
              <w:left w:val="single" w:color="auto" w:sz="4" w:space="0"/>
              <w:bottom w:val="single" w:color="auto" w:sz="4" w:space="0"/>
              <w:right w:val="single" w:color="auto" w:sz="4" w:space="0"/>
            </w:tcBorders>
            <w:vAlign w:val="center"/>
          </w:tcPr>
          <w:p w14:paraId="170424CC">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263</w:t>
            </w:r>
          </w:p>
        </w:tc>
      </w:tr>
      <w:tr w14:paraId="40FEEB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543B79B">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9</w:t>
            </w:r>
          </w:p>
        </w:tc>
        <w:tc>
          <w:tcPr>
            <w:tcW w:w="7567" w:type="dxa"/>
            <w:tcBorders>
              <w:top w:val="single" w:color="auto" w:sz="4" w:space="0"/>
              <w:left w:val="single" w:color="auto" w:sz="4" w:space="0"/>
              <w:bottom w:val="single" w:color="auto" w:sz="4" w:space="0"/>
              <w:right w:val="single" w:color="auto" w:sz="4" w:space="0"/>
            </w:tcBorders>
            <w:vAlign w:val="center"/>
          </w:tcPr>
          <w:p w14:paraId="080DCA0A">
            <w:pPr>
              <w:jc w:val="both"/>
              <w:rPr>
                <w:rFonts w:hint="default" w:ascii="Times New Roman" w:hAnsi="Times New Roman" w:cs="Times New Roman"/>
                <w:bCs/>
                <w:sz w:val="28"/>
                <w:szCs w:val="28"/>
                <w:lang w:val="uk-UA"/>
              </w:rPr>
            </w:pPr>
            <w:r>
              <w:rPr>
                <w:rFonts w:hint="default" w:ascii="Times New Roman" w:hAnsi="Times New Roman" w:cs="Times New Roman"/>
                <w:sz w:val="28"/>
              </w:rPr>
              <w:t>Про призначення адміністрації Пункту</w:t>
            </w:r>
            <w:r>
              <w:rPr>
                <w:rFonts w:hint="default" w:ascii="Times New Roman" w:hAnsi="Times New Roman" w:cs="Times New Roman"/>
                <w:sz w:val="28"/>
                <w:lang w:val="uk-UA"/>
              </w:rPr>
              <w:t xml:space="preserve"> </w:t>
            </w:r>
            <w:r>
              <w:rPr>
                <w:rFonts w:hint="default" w:ascii="Times New Roman" w:hAnsi="Times New Roman" w:cs="Times New Roman"/>
                <w:sz w:val="28"/>
              </w:rPr>
              <w:t>збору військовозобов’язаних  Ніжинського РТЦК та СП</w:t>
            </w:r>
          </w:p>
        </w:tc>
        <w:tc>
          <w:tcPr>
            <w:tcW w:w="1644" w:type="dxa"/>
            <w:tcBorders>
              <w:top w:val="single" w:color="auto" w:sz="4" w:space="0"/>
              <w:left w:val="single" w:color="auto" w:sz="4" w:space="0"/>
              <w:bottom w:val="single" w:color="auto" w:sz="4" w:space="0"/>
              <w:right w:val="single" w:color="auto" w:sz="4" w:space="0"/>
            </w:tcBorders>
            <w:vAlign w:val="center"/>
          </w:tcPr>
          <w:p w14:paraId="55F6CFE8">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264</w:t>
            </w:r>
          </w:p>
        </w:tc>
      </w:tr>
      <w:tr w14:paraId="42A1DA5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C2EB75A">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10</w:t>
            </w:r>
          </w:p>
        </w:tc>
        <w:tc>
          <w:tcPr>
            <w:tcW w:w="7567" w:type="dxa"/>
            <w:tcBorders>
              <w:top w:val="single" w:color="auto" w:sz="4" w:space="0"/>
              <w:left w:val="single" w:color="auto" w:sz="4" w:space="0"/>
              <w:bottom w:val="single" w:color="auto" w:sz="4" w:space="0"/>
              <w:right w:val="single" w:color="auto" w:sz="4" w:space="0"/>
            </w:tcBorders>
            <w:vAlign w:val="center"/>
          </w:tcPr>
          <w:p w14:paraId="46E69331">
            <w:pPr>
              <w:jc w:val="both"/>
              <w:rPr>
                <w:rFonts w:hint="default" w:ascii="Times New Roman" w:hAnsi="Times New Roman" w:cs="Times New Roman"/>
                <w:bCs/>
                <w:sz w:val="28"/>
                <w:szCs w:val="28"/>
                <w:lang w:val="uk-UA"/>
              </w:rPr>
            </w:pPr>
            <w:r>
              <w:rPr>
                <w:rFonts w:hint="default" w:ascii="Times New Roman" w:hAnsi="Times New Roman" w:cs="Times New Roman"/>
                <w:sz w:val="28"/>
                <w:szCs w:val="28"/>
              </w:rPr>
              <w:t>Про взяття громадян 2007 року народження на військовий облік призовників Ніжинського районного територіального центру комплектування та соціальної підтримки у 2024 році</w:t>
            </w:r>
          </w:p>
        </w:tc>
        <w:tc>
          <w:tcPr>
            <w:tcW w:w="1644" w:type="dxa"/>
            <w:tcBorders>
              <w:top w:val="single" w:color="auto" w:sz="4" w:space="0"/>
              <w:left w:val="single" w:color="auto" w:sz="4" w:space="0"/>
              <w:bottom w:val="single" w:color="auto" w:sz="4" w:space="0"/>
              <w:right w:val="single" w:color="auto" w:sz="4" w:space="0"/>
            </w:tcBorders>
            <w:vAlign w:val="center"/>
          </w:tcPr>
          <w:p w14:paraId="5E450790">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265</w:t>
            </w:r>
          </w:p>
        </w:tc>
      </w:tr>
      <w:tr w14:paraId="153EF3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9BA501F">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11</w:t>
            </w:r>
          </w:p>
        </w:tc>
        <w:tc>
          <w:tcPr>
            <w:tcW w:w="7567" w:type="dxa"/>
            <w:tcBorders>
              <w:top w:val="single" w:color="auto" w:sz="4" w:space="0"/>
              <w:left w:val="single" w:color="auto" w:sz="4" w:space="0"/>
              <w:bottom w:val="single" w:color="auto" w:sz="4" w:space="0"/>
              <w:right w:val="single" w:color="auto" w:sz="4" w:space="0"/>
            </w:tcBorders>
            <w:vAlign w:val="center"/>
          </w:tcPr>
          <w:p w14:paraId="624F532E">
            <w:pPr>
              <w:jc w:val="both"/>
              <w:rPr>
                <w:rFonts w:hint="default" w:ascii="Times New Roman" w:hAnsi="Times New Roman" w:cs="Times New Roman"/>
                <w:bCs/>
                <w:sz w:val="28"/>
                <w:szCs w:val="28"/>
                <w:lang w:val="uk-UA"/>
              </w:rPr>
            </w:pPr>
            <w:r>
              <w:rPr>
                <w:rFonts w:hint="default" w:ascii="Times New Roman" w:hAnsi="Times New Roman" w:cs="Times New Roman"/>
                <w:sz w:val="28"/>
                <w:szCs w:val="28"/>
                <w:lang w:val="uk-UA"/>
              </w:rPr>
              <w:t>Про негайне відібрання дітей</w:t>
            </w:r>
          </w:p>
        </w:tc>
        <w:tc>
          <w:tcPr>
            <w:tcW w:w="1644" w:type="dxa"/>
            <w:tcBorders>
              <w:top w:val="single" w:color="auto" w:sz="4" w:space="0"/>
              <w:left w:val="single" w:color="auto" w:sz="4" w:space="0"/>
              <w:bottom w:val="single" w:color="auto" w:sz="4" w:space="0"/>
              <w:right w:val="single" w:color="auto" w:sz="4" w:space="0"/>
            </w:tcBorders>
            <w:vAlign w:val="center"/>
          </w:tcPr>
          <w:p w14:paraId="741AF8AE">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266</w:t>
            </w:r>
          </w:p>
        </w:tc>
      </w:tr>
      <w:tr w14:paraId="7A3BAA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091B0088">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12</w:t>
            </w:r>
          </w:p>
        </w:tc>
        <w:tc>
          <w:tcPr>
            <w:tcW w:w="7567" w:type="dxa"/>
            <w:tcBorders>
              <w:top w:val="single" w:color="auto" w:sz="4" w:space="0"/>
              <w:left w:val="single" w:color="auto" w:sz="4" w:space="0"/>
              <w:bottom w:val="single" w:color="auto" w:sz="4" w:space="0"/>
              <w:right w:val="single" w:color="auto" w:sz="4" w:space="0"/>
            </w:tcBorders>
            <w:vAlign w:val="center"/>
          </w:tcPr>
          <w:p w14:paraId="24CDE99A">
            <w:pPr>
              <w:widowControl w:val="0"/>
              <w:tabs>
                <w:tab w:val="left" w:pos="4564"/>
                <w:tab w:val="left" w:pos="4970"/>
              </w:tabs>
              <w:suppressAutoHyphens/>
              <w:spacing w:after="0" w:line="240" w:lineRule="auto"/>
              <w:jc w:val="both"/>
              <w:rPr>
                <w:rFonts w:hint="default" w:ascii="Times New Roman" w:hAnsi="Times New Roman" w:cs="Times New Roman"/>
                <w:bCs/>
                <w:sz w:val="28"/>
                <w:szCs w:val="28"/>
                <w:lang w:val="uk-UA"/>
              </w:rPr>
            </w:pPr>
            <w:r>
              <w:rPr>
                <w:rFonts w:hint="default" w:ascii="Times New Roman" w:hAnsi="Times New Roman" w:eastAsia="Andale Sans UI" w:cs="Times New Roman"/>
                <w:kern w:val="2"/>
                <w:sz w:val="28"/>
                <w:szCs w:val="24"/>
                <w:lang w:val="uk-UA" w:eastAsia="en-US"/>
              </w:rPr>
              <w:t>Про засвідчення заяви Глазкової Анастасії Євгенівни щодо виїзду дитини за межі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7CA21F7A">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267</w:t>
            </w:r>
          </w:p>
        </w:tc>
      </w:tr>
      <w:tr w14:paraId="43B2C1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1D8873E9">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13</w:t>
            </w:r>
          </w:p>
        </w:tc>
        <w:tc>
          <w:tcPr>
            <w:tcW w:w="7567" w:type="dxa"/>
            <w:tcBorders>
              <w:top w:val="single" w:color="auto" w:sz="4" w:space="0"/>
              <w:left w:val="single" w:color="auto" w:sz="4" w:space="0"/>
              <w:bottom w:val="single" w:color="auto" w:sz="4" w:space="0"/>
              <w:right w:val="single" w:color="auto" w:sz="4" w:space="0"/>
            </w:tcBorders>
            <w:vAlign w:val="center"/>
          </w:tcPr>
          <w:p w14:paraId="67936A06">
            <w:pPr>
              <w:widowControl w:val="0"/>
              <w:tabs>
                <w:tab w:val="left" w:pos="4564"/>
                <w:tab w:val="left" w:pos="4970"/>
              </w:tabs>
              <w:suppressAutoHyphens/>
              <w:spacing w:after="0" w:line="240" w:lineRule="auto"/>
              <w:jc w:val="both"/>
              <w:rPr>
                <w:rFonts w:hint="default" w:ascii="Times New Roman" w:hAnsi="Times New Roman" w:cs="Times New Roman"/>
                <w:bCs/>
                <w:sz w:val="28"/>
                <w:szCs w:val="28"/>
                <w:lang w:val="uk-UA"/>
              </w:rPr>
            </w:pPr>
            <w:r>
              <w:rPr>
                <w:rFonts w:hint="default" w:ascii="Times New Roman" w:hAnsi="Times New Roman" w:eastAsia="Andale Sans UI" w:cs="Times New Roman"/>
                <w:kern w:val="2"/>
                <w:sz w:val="28"/>
                <w:szCs w:val="24"/>
                <w:lang w:val="uk-UA" w:eastAsia="en-US"/>
              </w:rPr>
              <w:t>Про засвідчення заяви Проніної Ірини Іванівни щодо виїзду дитини за межі України</w:t>
            </w:r>
          </w:p>
        </w:tc>
        <w:tc>
          <w:tcPr>
            <w:tcW w:w="1644" w:type="dxa"/>
            <w:tcBorders>
              <w:top w:val="single" w:color="auto" w:sz="4" w:space="0"/>
              <w:left w:val="single" w:color="auto" w:sz="4" w:space="0"/>
              <w:bottom w:val="single" w:color="auto" w:sz="4" w:space="0"/>
              <w:right w:val="single" w:color="auto" w:sz="4" w:space="0"/>
            </w:tcBorders>
            <w:vAlign w:val="center"/>
          </w:tcPr>
          <w:p w14:paraId="248A56D7">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268</w:t>
            </w:r>
          </w:p>
        </w:tc>
      </w:tr>
      <w:tr w14:paraId="2DDE3F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674D98FA">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14</w:t>
            </w:r>
          </w:p>
        </w:tc>
        <w:tc>
          <w:tcPr>
            <w:tcW w:w="7567" w:type="dxa"/>
            <w:tcBorders>
              <w:top w:val="single" w:color="auto" w:sz="4" w:space="0"/>
              <w:left w:val="single" w:color="auto" w:sz="4" w:space="0"/>
              <w:bottom w:val="single" w:color="auto" w:sz="4" w:space="0"/>
              <w:right w:val="single" w:color="auto" w:sz="4" w:space="0"/>
            </w:tcBorders>
            <w:vAlign w:val="center"/>
          </w:tcPr>
          <w:p w14:paraId="360D5454">
            <w:pPr>
              <w:pStyle w:val="11"/>
              <w:spacing w:after="0"/>
              <w:rPr>
                <w:rFonts w:hint="default" w:ascii="Times New Roman" w:hAnsi="Times New Roman" w:cs="Times New Roman"/>
                <w:bCs/>
                <w:sz w:val="28"/>
                <w:szCs w:val="28"/>
                <w:lang w:val="uk-UA"/>
              </w:rPr>
            </w:pPr>
            <w:r>
              <w:rPr>
                <w:rFonts w:hint="default" w:ascii="Times New Roman" w:hAnsi="Times New Roman" w:cs="Times New Roman"/>
                <w:sz w:val="28"/>
                <w:szCs w:val="28"/>
              </w:rPr>
              <w:t xml:space="preserve">Про </w:t>
            </w:r>
            <w:r>
              <w:rPr>
                <w:rFonts w:hint="default" w:ascii="Times New Roman" w:hAnsi="Times New Roman" w:cs="Times New Roman"/>
                <w:sz w:val="28"/>
                <w:szCs w:val="28"/>
                <w:lang w:val="uk-UA"/>
              </w:rPr>
              <w:t>виведення дитини з сім’ї патронатного вихователя</w:t>
            </w:r>
          </w:p>
        </w:tc>
        <w:tc>
          <w:tcPr>
            <w:tcW w:w="1644" w:type="dxa"/>
            <w:tcBorders>
              <w:top w:val="single" w:color="auto" w:sz="4" w:space="0"/>
              <w:left w:val="single" w:color="auto" w:sz="4" w:space="0"/>
              <w:bottom w:val="single" w:color="auto" w:sz="4" w:space="0"/>
              <w:right w:val="single" w:color="auto" w:sz="4" w:space="0"/>
            </w:tcBorders>
            <w:vAlign w:val="center"/>
          </w:tcPr>
          <w:p w14:paraId="463DB93C">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269</w:t>
            </w:r>
          </w:p>
        </w:tc>
      </w:tr>
      <w:tr w14:paraId="7EF099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46C574C9">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15</w:t>
            </w:r>
          </w:p>
        </w:tc>
        <w:tc>
          <w:tcPr>
            <w:tcW w:w="7567" w:type="dxa"/>
            <w:tcBorders>
              <w:top w:val="single" w:color="auto" w:sz="4" w:space="0"/>
              <w:left w:val="single" w:color="auto" w:sz="4" w:space="0"/>
              <w:bottom w:val="single" w:color="auto" w:sz="4" w:space="0"/>
              <w:right w:val="single" w:color="auto" w:sz="4" w:space="0"/>
            </w:tcBorders>
            <w:vAlign w:val="center"/>
          </w:tcPr>
          <w:p w14:paraId="5DB4F0D7">
            <w:pPr>
              <w:jc w:val="both"/>
              <w:rPr>
                <w:rFonts w:hint="default" w:ascii="Times New Roman" w:hAnsi="Times New Roman" w:cs="Times New Roman"/>
                <w:bCs/>
                <w:sz w:val="28"/>
                <w:szCs w:val="28"/>
                <w:lang w:val="uk-UA"/>
              </w:rPr>
            </w:pPr>
            <w:r>
              <w:rPr>
                <w:rFonts w:hint="default" w:ascii="Times New Roman" w:hAnsi="Times New Roman" w:cs="Times New Roman"/>
                <w:sz w:val="28"/>
                <w:szCs w:val="28"/>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 (зі змінами)</w:t>
            </w:r>
          </w:p>
        </w:tc>
        <w:tc>
          <w:tcPr>
            <w:tcW w:w="1644" w:type="dxa"/>
            <w:tcBorders>
              <w:top w:val="single" w:color="auto" w:sz="4" w:space="0"/>
              <w:left w:val="single" w:color="auto" w:sz="4" w:space="0"/>
              <w:bottom w:val="single" w:color="auto" w:sz="4" w:space="0"/>
              <w:right w:val="single" w:color="auto" w:sz="4" w:space="0"/>
            </w:tcBorders>
            <w:vAlign w:val="center"/>
          </w:tcPr>
          <w:p w14:paraId="5ABB4154">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270</w:t>
            </w:r>
          </w:p>
        </w:tc>
      </w:tr>
      <w:tr w14:paraId="1DB674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17" w:type="dxa"/>
            <w:tcBorders>
              <w:top w:val="single" w:color="auto" w:sz="4" w:space="0"/>
              <w:left w:val="single" w:color="auto" w:sz="4" w:space="0"/>
              <w:bottom w:val="single" w:color="auto" w:sz="4" w:space="0"/>
              <w:right w:val="single" w:color="auto" w:sz="4" w:space="0"/>
            </w:tcBorders>
            <w:vAlign w:val="center"/>
          </w:tcPr>
          <w:p w14:paraId="5674C330">
            <w:pPr>
              <w:tabs>
                <w:tab w:val="left" w:pos="574"/>
              </w:tabs>
              <w:jc w:val="center"/>
              <w:rPr>
                <w:rFonts w:hint="default" w:ascii="Times New Roman" w:hAnsi="Times New Roman" w:cs="Times New Roman"/>
                <w:iCs/>
                <w:sz w:val="28"/>
                <w:szCs w:val="28"/>
                <w:lang w:val="uk-UA"/>
              </w:rPr>
            </w:pPr>
            <w:r>
              <w:rPr>
                <w:rFonts w:hint="default" w:ascii="Times New Roman" w:hAnsi="Times New Roman" w:cs="Times New Roman"/>
                <w:iCs/>
                <w:sz w:val="28"/>
                <w:szCs w:val="28"/>
                <w:lang w:val="uk-UA"/>
              </w:rPr>
              <w:t>16</w:t>
            </w:r>
          </w:p>
        </w:tc>
        <w:tc>
          <w:tcPr>
            <w:tcW w:w="7567" w:type="dxa"/>
            <w:tcBorders>
              <w:top w:val="single" w:color="auto" w:sz="4" w:space="0"/>
              <w:left w:val="single" w:color="auto" w:sz="4" w:space="0"/>
              <w:bottom w:val="single" w:color="auto" w:sz="4" w:space="0"/>
              <w:right w:val="single" w:color="auto" w:sz="4" w:space="0"/>
            </w:tcBorders>
            <w:vAlign w:val="center"/>
          </w:tcPr>
          <w:p w14:paraId="42DE5260">
            <w:pPr>
              <w:pStyle w:val="13"/>
              <w:numPr>
                <w:ilvl w:val="0"/>
                <w:numId w:val="0"/>
              </w:numPr>
              <w:jc w:val="both"/>
              <w:rPr>
                <w:rFonts w:hint="default" w:ascii="Times New Roman" w:hAnsi="Times New Roman" w:cs="Times New Roman"/>
                <w:sz w:val="28"/>
                <w:szCs w:val="28"/>
                <w:lang w:val="uk-UA"/>
              </w:rPr>
            </w:pPr>
            <w:r>
              <w:rPr>
                <w:rFonts w:ascii="Times New Roman" w:hAnsi="Times New Roman"/>
                <w:b w:val="0"/>
                <w:bCs/>
                <w:sz w:val="28"/>
                <w:szCs w:val="28"/>
                <w:lang w:val="uk-UA"/>
              </w:rPr>
              <w:t>Про необхідність</w:t>
            </w:r>
            <w:r>
              <w:rPr>
                <w:rFonts w:hint="default" w:ascii="Times New Roman" w:hAnsi="Times New Roman"/>
                <w:b w:val="0"/>
                <w:bCs/>
                <w:sz w:val="28"/>
                <w:szCs w:val="28"/>
                <w:lang w:val="uk-UA"/>
              </w:rPr>
              <w:t xml:space="preserve"> </w:t>
            </w:r>
            <w:r>
              <w:rPr>
                <w:rFonts w:ascii="Times New Roman" w:hAnsi="Times New Roman"/>
                <w:b w:val="0"/>
                <w:bCs/>
                <w:sz w:val="28"/>
                <w:szCs w:val="28"/>
                <w:lang w:val="uk-UA"/>
              </w:rPr>
              <w:t>встановлення окремої плати для учасників</w:t>
            </w:r>
            <w:r>
              <w:rPr>
                <w:rFonts w:hint="default" w:ascii="Times New Roman" w:hAnsi="Times New Roman"/>
                <w:b w:val="0"/>
                <w:bCs/>
                <w:sz w:val="28"/>
                <w:szCs w:val="28"/>
                <w:lang w:val="uk-UA"/>
              </w:rPr>
              <w:t xml:space="preserve"> та </w:t>
            </w:r>
            <w:r>
              <w:rPr>
                <w:rFonts w:ascii="Times New Roman" w:hAnsi="Times New Roman"/>
                <w:b w:val="0"/>
                <w:bCs/>
                <w:sz w:val="28"/>
                <w:szCs w:val="28"/>
                <w:lang w:val="uk-UA"/>
              </w:rPr>
              <w:t xml:space="preserve">ветеранів війни </w:t>
            </w:r>
            <w:bookmarkStart w:id="0" w:name="_Hlk167816450"/>
            <w:r>
              <w:rPr>
                <w:rFonts w:ascii="Times New Roman" w:hAnsi="Times New Roman"/>
                <w:b w:val="0"/>
                <w:bCs/>
                <w:sz w:val="28"/>
                <w:szCs w:val="28"/>
                <w:lang w:val="uk-UA"/>
              </w:rPr>
              <w:t>за користування об</w:t>
            </w:r>
            <w:r>
              <w:rPr>
                <w:rFonts w:hint="default" w:ascii="Times New Roman" w:hAnsi="Times New Roman"/>
                <w:b w:val="0"/>
                <w:bCs/>
                <w:sz w:val="28"/>
                <w:szCs w:val="28"/>
                <w:lang w:val="uk-UA"/>
              </w:rPr>
              <w:t>’</w:t>
            </w:r>
            <w:r>
              <w:rPr>
                <w:rFonts w:ascii="Times New Roman" w:hAnsi="Times New Roman"/>
                <w:b w:val="0"/>
                <w:bCs/>
                <w:sz w:val="28"/>
                <w:szCs w:val="28"/>
                <w:lang w:val="uk-UA"/>
              </w:rPr>
              <w:t>єктами оренди (торговими місцями) КП «Комунальний ринок»</w:t>
            </w:r>
            <w:bookmarkEnd w:id="0"/>
            <w:bookmarkStart w:id="1" w:name="_GoBack"/>
            <w:bookmarkEnd w:id="1"/>
          </w:p>
        </w:tc>
        <w:tc>
          <w:tcPr>
            <w:tcW w:w="1644" w:type="dxa"/>
            <w:tcBorders>
              <w:top w:val="single" w:color="auto" w:sz="4" w:space="0"/>
              <w:left w:val="single" w:color="auto" w:sz="4" w:space="0"/>
              <w:bottom w:val="single" w:color="auto" w:sz="4" w:space="0"/>
              <w:right w:val="single" w:color="auto" w:sz="4" w:space="0"/>
            </w:tcBorders>
            <w:vAlign w:val="center"/>
          </w:tcPr>
          <w:p w14:paraId="055562D1">
            <w:pPr>
              <w:tabs>
                <w:tab w:val="left" w:pos="574"/>
              </w:tabs>
              <w:jc w:val="center"/>
              <w:rPr>
                <w:rFonts w:hint="default" w:ascii="Times New Roman" w:hAnsi="Times New Roman" w:cs="Times New Roman"/>
                <w:sz w:val="28"/>
                <w:szCs w:val="28"/>
                <w:lang w:val="uk-UA"/>
              </w:rPr>
            </w:pPr>
            <w:r>
              <w:rPr>
                <w:rFonts w:hint="default" w:ascii="Times New Roman" w:hAnsi="Times New Roman" w:cs="Times New Roman"/>
                <w:iCs/>
                <w:sz w:val="28"/>
                <w:szCs w:val="28"/>
                <w:lang w:val="uk-UA"/>
              </w:rPr>
              <w:t>ПР №2</w:t>
            </w:r>
          </w:p>
        </w:tc>
      </w:tr>
    </w:tbl>
    <w:p w14:paraId="160A05C5">
      <w:pPr>
        <w:rPr>
          <w:rFonts w:ascii="Times New Roman" w:hAnsi="Times New Roman" w:cs="Times New Roman"/>
          <w:sz w:val="28"/>
          <w:szCs w:val="28"/>
          <w:lang w:val="uk-UA"/>
        </w:rPr>
      </w:pPr>
    </w:p>
    <w:sectPr>
      <w:pgSz w:w="11906" w:h="16838"/>
      <w:pgMar w:top="28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Andale Sans UI">
    <w:altName w:val="Segoe Print"/>
    <w:panose1 w:val="00000000000000000000"/>
    <w:charset w:val="CC"/>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15FB7"/>
    <w:rsid w:val="00043289"/>
    <w:rsid w:val="000549CD"/>
    <w:rsid w:val="00056B7D"/>
    <w:rsid w:val="000910B9"/>
    <w:rsid w:val="000C7F9A"/>
    <w:rsid w:val="000E44CB"/>
    <w:rsid w:val="000F0B6E"/>
    <w:rsid w:val="001104EA"/>
    <w:rsid w:val="00114131"/>
    <w:rsid w:val="00114D9F"/>
    <w:rsid w:val="00117227"/>
    <w:rsid w:val="0012417F"/>
    <w:rsid w:val="0014598D"/>
    <w:rsid w:val="001532A6"/>
    <w:rsid w:val="00191060"/>
    <w:rsid w:val="001E5F4E"/>
    <w:rsid w:val="00201356"/>
    <w:rsid w:val="00206220"/>
    <w:rsid w:val="002231C0"/>
    <w:rsid w:val="00236061"/>
    <w:rsid w:val="00245080"/>
    <w:rsid w:val="002459F6"/>
    <w:rsid w:val="00255438"/>
    <w:rsid w:val="00270C51"/>
    <w:rsid w:val="002D1856"/>
    <w:rsid w:val="002D4BEE"/>
    <w:rsid w:val="002D6EE5"/>
    <w:rsid w:val="002F2056"/>
    <w:rsid w:val="002F4217"/>
    <w:rsid w:val="0030296D"/>
    <w:rsid w:val="00306495"/>
    <w:rsid w:val="00314992"/>
    <w:rsid w:val="00380D35"/>
    <w:rsid w:val="00383899"/>
    <w:rsid w:val="0039700A"/>
    <w:rsid w:val="003A3CDC"/>
    <w:rsid w:val="003C267F"/>
    <w:rsid w:val="003C6FFB"/>
    <w:rsid w:val="003F0C6F"/>
    <w:rsid w:val="004204E6"/>
    <w:rsid w:val="0043422F"/>
    <w:rsid w:val="00451D0D"/>
    <w:rsid w:val="00467790"/>
    <w:rsid w:val="004B0501"/>
    <w:rsid w:val="004D2D98"/>
    <w:rsid w:val="00515EE9"/>
    <w:rsid w:val="00522318"/>
    <w:rsid w:val="00523F80"/>
    <w:rsid w:val="005337F4"/>
    <w:rsid w:val="00550148"/>
    <w:rsid w:val="00566ED0"/>
    <w:rsid w:val="005715FD"/>
    <w:rsid w:val="005962C5"/>
    <w:rsid w:val="005B359D"/>
    <w:rsid w:val="005D2018"/>
    <w:rsid w:val="005F1AEF"/>
    <w:rsid w:val="005F471D"/>
    <w:rsid w:val="00607DF4"/>
    <w:rsid w:val="0061495A"/>
    <w:rsid w:val="00615040"/>
    <w:rsid w:val="00615210"/>
    <w:rsid w:val="006344F5"/>
    <w:rsid w:val="006414AB"/>
    <w:rsid w:val="0066011A"/>
    <w:rsid w:val="00666240"/>
    <w:rsid w:val="00694FD7"/>
    <w:rsid w:val="00697883"/>
    <w:rsid w:val="006A226C"/>
    <w:rsid w:val="006A62A6"/>
    <w:rsid w:val="006B5FE9"/>
    <w:rsid w:val="00707397"/>
    <w:rsid w:val="007213F0"/>
    <w:rsid w:val="00723EFC"/>
    <w:rsid w:val="007446B6"/>
    <w:rsid w:val="00777144"/>
    <w:rsid w:val="0078402A"/>
    <w:rsid w:val="007968A5"/>
    <w:rsid w:val="007B2A36"/>
    <w:rsid w:val="007B7631"/>
    <w:rsid w:val="007D1B51"/>
    <w:rsid w:val="007F085B"/>
    <w:rsid w:val="00824983"/>
    <w:rsid w:val="00843F75"/>
    <w:rsid w:val="009538DC"/>
    <w:rsid w:val="009756AE"/>
    <w:rsid w:val="00983F89"/>
    <w:rsid w:val="00994DEC"/>
    <w:rsid w:val="00995317"/>
    <w:rsid w:val="009C3CF7"/>
    <w:rsid w:val="009E6A8E"/>
    <w:rsid w:val="009F045D"/>
    <w:rsid w:val="00A26D74"/>
    <w:rsid w:val="00A405EA"/>
    <w:rsid w:val="00A61DA9"/>
    <w:rsid w:val="00AA2EFE"/>
    <w:rsid w:val="00AF4106"/>
    <w:rsid w:val="00B60F76"/>
    <w:rsid w:val="00B751F0"/>
    <w:rsid w:val="00B95430"/>
    <w:rsid w:val="00C04CCF"/>
    <w:rsid w:val="00C11574"/>
    <w:rsid w:val="00C36B4E"/>
    <w:rsid w:val="00C66DF1"/>
    <w:rsid w:val="00CB36DC"/>
    <w:rsid w:val="00CC086B"/>
    <w:rsid w:val="00CC2893"/>
    <w:rsid w:val="00CE08A4"/>
    <w:rsid w:val="00CF25D3"/>
    <w:rsid w:val="00D15FB7"/>
    <w:rsid w:val="00D42C47"/>
    <w:rsid w:val="00D64F41"/>
    <w:rsid w:val="00D747AD"/>
    <w:rsid w:val="00D96D89"/>
    <w:rsid w:val="00DD6E30"/>
    <w:rsid w:val="00DE435A"/>
    <w:rsid w:val="00E04BB0"/>
    <w:rsid w:val="00E9131B"/>
    <w:rsid w:val="00EE614C"/>
    <w:rsid w:val="00F10366"/>
    <w:rsid w:val="00F41523"/>
    <w:rsid w:val="00F45F77"/>
    <w:rsid w:val="00F82FCB"/>
    <w:rsid w:val="00F9679A"/>
    <w:rsid w:val="00FA041A"/>
    <w:rsid w:val="00FE6C1E"/>
    <w:rsid w:val="00FF0817"/>
    <w:rsid w:val="0260342F"/>
    <w:rsid w:val="055159FF"/>
    <w:rsid w:val="06F21450"/>
    <w:rsid w:val="0904315A"/>
    <w:rsid w:val="0C15752A"/>
    <w:rsid w:val="11203BFB"/>
    <w:rsid w:val="1297745F"/>
    <w:rsid w:val="13E63978"/>
    <w:rsid w:val="14957291"/>
    <w:rsid w:val="185E0ADB"/>
    <w:rsid w:val="197D617F"/>
    <w:rsid w:val="1B095777"/>
    <w:rsid w:val="1BD2373A"/>
    <w:rsid w:val="1BFE1F24"/>
    <w:rsid w:val="24117551"/>
    <w:rsid w:val="25FA01B2"/>
    <w:rsid w:val="27FB0DF7"/>
    <w:rsid w:val="290C11B5"/>
    <w:rsid w:val="30306A6A"/>
    <w:rsid w:val="30FA6230"/>
    <w:rsid w:val="32C0295A"/>
    <w:rsid w:val="32C35F43"/>
    <w:rsid w:val="337B0A19"/>
    <w:rsid w:val="33E23C41"/>
    <w:rsid w:val="34243A1C"/>
    <w:rsid w:val="3DAE69FA"/>
    <w:rsid w:val="4261703B"/>
    <w:rsid w:val="434D371F"/>
    <w:rsid w:val="449223B4"/>
    <w:rsid w:val="495F3271"/>
    <w:rsid w:val="49953D9A"/>
    <w:rsid w:val="4B4F7D55"/>
    <w:rsid w:val="4E6C0D0B"/>
    <w:rsid w:val="4ED7686B"/>
    <w:rsid w:val="4F4314FC"/>
    <w:rsid w:val="510108A6"/>
    <w:rsid w:val="53442BBB"/>
    <w:rsid w:val="548E61C5"/>
    <w:rsid w:val="58D028B2"/>
    <w:rsid w:val="5ACD0F13"/>
    <w:rsid w:val="5D0D3199"/>
    <w:rsid w:val="5EEC56EE"/>
    <w:rsid w:val="5F2E58C8"/>
    <w:rsid w:val="60E461CA"/>
    <w:rsid w:val="646B0F71"/>
    <w:rsid w:val="656C5699"/>
    <w:rsid w:val="656E54F1"/>
    <w:rsid w:val="663210AA"/>
    <w:rsid w:val="68EB7E85"/>
    <w:rsid w:val="6BEF00A6"/>
    <w:rsid w:val="6DD36B53"/>
    <w:rsid w:val="6DF006FA"/>
    <w:rsid w:val="6E887CE2"/>
    <w:rsid w:val="71436292"/>
    <w:rsid w:val="747E36ED"/>
    <w:rsid w:val="77F67226"/>
    <w:rsid w:val="7A7848B0"/>
    <w:rsid w:val="7D3F2790"/>
    <w:rsid w:val="7D4B414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4"/>
    <w:basedOn w:val="1"/>
    <w:next w:val="1"/>
    <w:unhideWhenUsed/>
    <w:qFormat/>
    <w:uiPriority w:val="9"/>
    <w:pPr>
      <w:keepNext/>
      <w:spacing w:before="240" w:after="60"/>
      <w:outlineLvl w:val="3"/>
    </w:pPr>
    <w:rPr>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unhideWhenUsed/>
    <w:qFormat/>
    <w:uiPriority w:val="99"/>
    <w:rPr>
      <w:color w:val="0000FF"/>
      <w:u w:val="single"/>
    </w:rPr>
  </w:style>
  <w:style w:type="character" w:styleId="8">
    <w:name w:val="Strong"/>
    <w:basedOn w:val="4"/>
    <w:qFormat/>
    <w:uiPriority w:val="22"/>
    <w:rPr>
      <w:b/>
      <w:bCs/>
    </w:rPr>
  </w:style>
  <w:style w:type="paragraph" w:styleId="9">
    <w:name w:val="Body Text 2"/>
    <w:basedOn w:val="1"/>
    <w:qFormat/>
    <w:uiPriority w:val="0"/>
    <w:rPr>
      <w:sz w:val="28"/>
    </w:rPr>
  </w:style>
  <w:style w:type="paragraph" w:styleId="10">
    <w:name w:val="Body Text Indent"/>
    <w:basedOn w:val="1"/>
    <w:link w:val="16"/>
    <w:qFormat/>
    <w:uiPriority w:val="0"/>
    <w:pPr>
      <w:ind w:left="142" w:hanging="142"/>
      <w:jc w:val="center"/>
    </w:pPr>
    <w:rPr>
      <w:b/>
      <w:lang w:val="uk-UA"/>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3">
    <w:name w:val="No Spacing"/>
    <w:qFormat/>
    <w:uiPriority w:val="99"/>
    <w:rPr>
      <w:rFonts w:asciiTheme="minorHAnsi" w:hAnsiTheme="minorHAnsi" w:eastAsiaTheme="minorEastAsia" w:cstheme="minorBidi"/>
      <w:sz w:val="22"/>
      <w:szCs w:val="22"/>
      <w:lang w:val="ru-RU" w:eastAsia="ru-RU" w:bidi="ar-SA"/>
    </w:rPr>
  </w:style>
  <w:style w:type="paragraph" w:customStyle="1" w:styleId="14">
    <w:name w:val="Обычный1"/>
    <w:link w:val="31"/>
    <w:qFormat/>
    <w:uiPriority w:val="0"/>
    <w:rPr>
      <w:rFonts w:ascii="Times New Roman" w:hAnsi="Times New Roman" w:eastAsia="Times New Roman" w:cs="Times New Roman"/>
      <w:lang w:val="ru-RU" w:eastAsia="ru-RU" w:bidi="ar-SA"/>
    </w:rPr>
  </w:style>
  <w:style w:type="character" w:customStyle="1" w:styleId="15">
    <w:name w:val="docdata"/>
    <w:basedOn w:val="4"/>
    <w:qFormat/>
    <w:uiPriority w:val="0"/>
  </w:style>
  <w:style w:type="character" w:customStyle="1" w:styleId="16">
    <w:name w:val="Основной текст с отступом Знак"/>
    <w:basedOn w:val="4"/>
    <w:link w:val="10"/>
    <w:qFormat/>
    <w:uiPriority w:val="0"/>
    <w:rPr>
      <w:b/>
      <w:lang w:val="uk-UA"/>
    </w:rPr>
  </w:style>
  <w:style w:type="paragraph" w:customStyle="1" w:styleId="17">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18">
    <w:name w:val="Основной текст_"/>
    <w:qFormat/>
    <w:uiPriority w:val="0"/>
    <w:rPr>
      <w:spacing w:val="2"/>
      <w:sz w:val="25"/>
      <w:szCs w:val="25"/>
      <w:shd w:val="clear" w:color="auto" w:fill="FFFFFF"/>
    </w:rPr>
  </w:style>
  <w:style w:type="paragraph" w:customStyle="1" w:styleId="19">
    <w:name w:val="Основной текст2"/>
    <w:basedOn w:val="1"/>
    <w:link w:val="26"/>
    <w:qFormat/>
    <w:uiPriority w:val="0"/>
    <w:pPr>
      <w:widowControl w:val="0"/>
      <w:shd w:val="clear" w:color="auto" w:fill="FFFFFF"/>
      <w:spacing w:after="0" w:line="0" w:lineRule="atLeast"/>
    </w:pPr>
    <w:rPr>
      <w:spacing w:val="2"/>
      <w:sz w:val="25"/>
      <w:szCs w:val="25"/>
    </w:rPr>
  </w:style>
  <w:style w:type="paragraph" w:styleId="20">
    <w:name w:val="List Paragraph"/>
    <w:basedOn w:val="1"/>
    <w:qFormat/>
    <w:uiPriority w:val="34"/>
    <w:pPr>
      <w:ind w:left="720"/>
      <w:contextualSpacing/>
    </w:p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3">
    <w:name w:val="Обычный2"/>
    <w:qFormat/>
    <w:uiPriority w:val="0"/>
    <w:rPr>
      <w:rFonts w:ascii="Times New Roman" w:hAnsi="Times New Roman" w:eastAsia="Times New Roman" w:cs="Times New Roman"/>
      <w:lang w:val="ru-RU" w:eastAsia="ru-RU" w:bidi="ar-SA"/>
    </w:rPr>
  </w:style>
  <w:style w:type="paragraph" w:customStyle="1" w:styleId="24">
    <w:name w:val="Без интервала1"/>
    <w:qFormat/>
    <w:uiPriority w:val="0"/>
    <w:rPr>
      <w:rFonts w:ascii="Calibri" w:hAnsi="Calibri" w:eastAsia="Calibri" w:cs="Times New Roman"/>
      <w:sz w:val="22"/>
      <w:szCs w:val="22"/>
      <w:lang w:val="ru-RU" w:eastAsia="ru-RU" w:bidi="ar-SA"/>
    </w:rPr>
  </w:style>
  <w:style w:type="paragraph" w:customStyle="1" w:styleId="25">
    <w:name w:val="Style3"/>
    <w:basedOn w:val="1"/>
    <w:qFormat/>
    <w:uiPriority w:val="0"/>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26">
    <w:name w:val="Основной текст2 Char"/>
    <w:link w:val="19"/>
    <w:qFormat/>
    <w:uiPriority w:val="0"/>
    <w:rPr>
      <w:spacing w:val="2"/>
      <w:sz w:val="25"/>
      <w:szCs w:val="25"/>
      <w:lang w:eastAsia="uk-UA"/>
    </w:rPr>
  </w:style>
  <w:style w:type="paragraph" w:customStyle="1" w:styleId="27">
    <w:name w:val="rvps186"/>
    <w:basedOn w:val="1"/>
    <w:qFormat/>
    <w:uiPriority w:val="0"/>
    <w:pPr>
      <w:spacing w:before="100" w:beforeAutospacing="1" w:after="100" w:afterAutospacing="1"/>
    </w:pPr>
  </w:style>
  <w:style w:type="character" w:customStyle="1" w:styleId="28">
    <w:name w:val="rvts45"/>
    <w:basedOn w:val="4"/>
    <w:qFormat/>
    <w:uiPriority w:val="0"/>
  </w:style>
  <w:style w:type="paragraph" w:customStyle="1" w:styleId="29">
    <w:name w:val="Обычный3"/>
    <w:qFormat/>
    <w:uiPriority w:val="0"/>
    <w:rPr>
      <w:rFonts w:ascii="Times New Roman" w:hAnsi="Times New Roman" w:eastAsia="Times New Roman" w:cs="Times New Roman"/>
      <w:lang w:val="ru-RU" w:eastAsia="ru-RU" w:bidi="ar-SA"/>
    </w:rPr>
  </w:style>
  <w:style w:type="character" w:customStyle="1" w:styleId="30">
    <w:name w:val="rvts7"/>
    <w:basedOn w:val="4"/>
    <w:qFormat/>
    <w:uiPriority w:val="0"/>
  </w:style>
  <w:style w:type="character" w:customStyle="1" w:styleId="31">
    <w:name w:val="Обычный1 Char"/>
    <w:link w:val="14"/>
    <w:qFormat/>
    <w:uiPriority w:val="0"/>
    <w:rPr>
      <w:rFonts w:ascii="Times New Roman" w:hAnsi="Times New Roman" w:eastAsia="Times New Roman" w:cs="Times New Roman"/>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34</Words>
  <Characters>198</Characters>
  <Lines>1</Lines>
  <Paragraphs>1</Paragraphs>
  <TotalTime>2</TotalTime>
  <ScaleCrop>false</ScaleCrop>
  <LinksUpToDate>false</LinksUpToDate>
  <CharactersWithSpaces>231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2024-02-07T13:30:00Z</dcterms:created>
  <dc:creator>Пользователь</dc:creator>
  <cp:lastModifiedBy>VNMR</cp:lastModifiedBy>
  <cp:lastPrinted>2023-01-04T09:55:00Z</cp:lastPrinted>
  <dcterms:modified xsi:type="dcterms:W3CDTF">2024-06-13T08:36:30Z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2E81B2D3A57B4511B460CF09225A22C9</vt:lpwstr>
  </property>
</Properties>
</file>