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Протокол № 35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енергозбереження</w:t>
      </w:r>
    </w:p>
    <w:p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24.03.2023 р.                                                                                                    14:00 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Великий зал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Дегтяренко В. М.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Онокало І. А. –  секретар комісії;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Назаренко Є.І. – член комісії.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Черпіта С. М - член комісії.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>
        <w:rPr>
          <w:rFonts w:ascii="Times New Roman" w:hAnsi="Times New Roman"/>
          <w:sz w:val="28"/>
          <w:szCs w:val="28"/>
          <w:lang w:val="uk-UA"/>
        </w:rPr>
        <w:t>Одосовський М.І. , Лінник А.В.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/>
          <w:sz w:val="28"/>
          <w:szCs w:val="28"/>
          <w:lang w:val="uk-UA"/>
        </w:rPr>
        <w:t>список присутніх додається.</w:t>
      </w:r>
    </w:p>
    <w:p>
      <w:pPr>
        <w:jc w:val="both"/>
        <w:rPr>
          <w:sz w:val="28"/>
          <w:szCs w:val="28"/>
          <w:lang w:val="uk-UA"/>
        </w:rPr>
      </w:pPr>
    </w:p>
    <w:p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Дегтяренко В. М., голову комісії, який ознайомив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Ніжинської </w:t>
      </w:r>
      <w:r>
        <w:rPr>
          <w:rFonts w:ascii="Times New Roman" w:hAnsi="Times New Roman"/>
          <w:sz w:val="28"/>
          <w:szCs w:val="28"/>
          <w:lang w:val="uk-UA"/>
        </w:rPr>
        <w:t>міської ради з питань житлово-комунального господарства, транспорту і зв’язку  та енергозбереження від 24.03.23 року та запропонував затвердити його.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 xml:space="preserve"> надання дозволу на списання з балансу  фінансового управління Ніжинської міської ради Чернігівської області основних засобів та інших необоротних матеріальних активів (ПР №1213 від 07.03.2023);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spacing w:val="-1"/>
          <w:sz w:val="28"/>
          <w:szCs w:val="28"/>
        </w:rPr>
        <w:t xml:space="preserve">передачу майна </w:t>
      </w:r>
      <w:r>
        <w:rPr>
          <w:sz w:val="28"/>
          <w:szCs w:val="28"/>
        </w:rPr>
        <w:t>(ПР № 1249  від  20.03.2023)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spacing w:val="-1"/>
          <w:sz w:val="28"/>
          <w:szCs w:val="28"/>
        </w:rPr>
        <w:t>надання дозволу на списання основних засобів з балансу Територіального центру соціального обслуговування (надання соціальних послуг)  Ніжинської міської ради Чернігівської області (ПР №1203 від 21.02.2023);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надання згоди на списання з балансу комунального некомерційного підприємства   «Ніжинська центральна міська лікарня імені Миколи Галицького» Ніжинської міської ради Чернігівської області основних засобів(ПР № 1162 від  30.01.2023)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надання дозволу ком</w:t>
      </w:r>
      <w:bookmarkStart w:id="13" w:name="_GoBack"/>
      <w:bookmarkEnd w:id="13"/>
      <w:r>
        <w:rPr>
          <w:sz w:val="28"/>
          <w:szCs w:val="28"/>
        </w:rPr>
        <w:t>унальному підприємству «Виробниче управління комунального господарства» Ніжинської міської ради на списання автотранспорту (ПР № 1214 від  07.03.2023)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передачу на баланс індивідуально визначеного майна (ПР № 1217 від  10.03.2023)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передачу на балансовий облік  майна комунальної власності(ПР № 1233 від  15.03.2023)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зміну складу комісії з реорганізації комунального некомерційного підприємства «Ніжинська центральна районна лікарня» Ніжинської міської ради Чернігівської област</w:t>
      </w:r>
      <w:r>
        <w:rPr>
          <w:b/>
          <w:bCs/>
          <w:sz w:val="28"/>
          <w:szCs w:val="28"/>
        </w:rPr>
        <w:t>і</w:t>
      </w:r>
      <w:r>
        <w:rPr>
          <w:sz w:val="28"/>
          <w:szCs w:val="28"/>
        </w:rPr>
        <w:t>(ПР № 1272 від  23.03.2023)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>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в рамках співпраці Ніжинської міської ради та Офісу Управління ООН з обслуговування проектів в Україні(ЮНОПС) (ПР №1205 від 01.03.02.2023);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>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в рамках Програми МТД «ДОБРЕ» (ПР №1206 від 01.03.02.2023);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>Про безоплатне прийняття у комунальну власність Ніжинської територіальної громади товарно-матеріальних цінностей та подальшу їх передачу  на баланс відповідним балансоутримувачам в рамках «Програми ЄС Міцні регіони-Спеціальна програма підтримки України» (ПР №1207 від 01.03.02.2023);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включення в перелік об’єктів комунальної власності Ніжинської територіальної громади  будинку садибного типу з господарськими будівлями та спорудами за адресою:     м. Ніжин, вулиця  Театральна, 8 (ПР № 1215 від  08.03.2023)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надання згоди та безоплатне прийняття у комунальну власність Ніжинської територіальної громади нежитлових будівель, загальною площею 348,3 кв.м., що розташовані за адресою: Чернігівська область, місто Ніжин,  вулиця Яворського, будинок 9 (ПР № 1219 від  13.03.2023)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виключення з Переліку другого типу об’єкта комунальної власності Ніжинської територіальної громади – частини нежитлової будівлі, загальною площею 15,4 кв. м., за адресою: Чернігівська область, місто Ніжин, вулиця Богушевича, будинок 8(ПР № 1238 від  17.03.2023)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включення в перелік об`єктів комунальної власності Ніжинської територіальної громади  Будинку культури за адресою: Чернігівська область, Ніжинський район, село Кунашівка, вулиця  Незалежності, будинок 21 (ПР № 1239 від  17.03.2023)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включення в перелік об`єктів комунальної власності Ніжинської територіальної громади  Фельдшерсько-акушерського пункту за адресою: Чернігівська область, Ніжинський район, село Кунашівка, вулиця  Горького, будинок 1 (ПР № 1240 від  17.03.2023)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включення в перелік об`єктів комунальної власності Ніжинської територіальної громади  квартири № 8 у будинку квартирного типу № 1, за адресою: м. Ніжин, вулиця  Шевченка МПС (ПР № 1241 від  17.03.2023)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намір передачі комунального майна Ніжинської територіальної громади в оренду, шляхом проведення аукціону(ПР № 1243  від  20.03.2023)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bookmarkStart w:id="0" w:name="_Hlk90387609"/>
      <w:r>
        <w:rPr>
          <w:sz w:val="28"/>
          <w:szCs w:val="28"/>
        </w:rPr>
        <w:t>Про включення об’єктів комунальної власності Ніжинської територіальної громади, які можуть бути передані в оренду на аукціоні, до Переліку першого типу</w:t>
      </w:r>
      <w:bookmarkEnd w:id="0"/>
      <w:r>
        <w:rPr>
          <w:sz w:val="28"/>
          <w:szCs w:val="28"/>
        </w:rPr>
        <w:t>(ПР № 1244  від  20.03.2023)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bookmarkStart w:id="1" w:name="_Hlk109985296"/>
      <w:bookmarkStart w:id="2" w:name="_Hlk127522749"/>
      <w:bookmarkStart w:id="3" w:name="_Hlk129861633"/>
      <w:bookmarkStart w:id="4" w:name="_Hlk127953476"/>
      <w:bookmarkStart w:id="5" w:name="_Hlk128057078"/>
      <w:bookmarkStart w:id="6" w:name="_Hlk129948889"/>
      <w:r>
        <w:rPr>
          <w:sz w:val="28"/>
          <w:szCs w:val="28"/>
        </w:rPr>
        <w:t xml:space="preserve">Про </w:t>
      </w:r>
      <w:bookmarkEnd w:id="1"/>
      <w:bookmarkEnd w:id="2"/>
      <w:bookmarkEnd w:id="3"/>
      <w:bookmarkEnd w:id="4"/>
      <w:bookmarkEnd w:id="5"/>
      <w:r>
        <w:rPr>
          <w:sz w:val="28"/>
          <w:szCs w:val="28"/>
        </w:rPr>
        <w:t xml:space="preserve">передачу товарно-матеріальних цінностей з </w:t>
      </w:r>
      <w:bookmarkStart w:id="7" w:name="_Hlk129948051"/>
      <w:r>
        <w:rPr>
          <w:sz w:val="28"/>
          <w:szCs w:val="28"/>
        </w:rPr>
        <w:t>балансу комунального підприємства «</w:t>
      </w:r>
      <w:bookmarkStart w:id="8" w:name="_Hlk129947862"/>
      <w:r>
        <w:rPr>
          <w:sz w:val="28"/>
          <w:szCs w:val="28"/>
        </w:rPr>
        <w:t xml:space="preserve">Виробниче управління комунального господарства» Ніжинської міської ради </w:t>
      </w:r>
      <w:bookmarkEnd w:id="7"/>
      <w:bookmarkEnd w:id="8"/>
      <w:r>
        <w:rPr>
          <w:sz w:val="28"/>
          <w:szCs w:val="28"/>
        </w:rPr>
        <w:t>на баланс виконавчого комітету Ніжинської міської ради</w:t>
      </w:r>
      <w:bookmarkEnd w:id="6"/>
      <w:r>
        <w:rPr>
          <w:sz w:val="28"/>
          <w:szCs w:val="28"/>
        </w:rPr>
        <w:t>(ПР № 1245  від  20.03.2023)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отриманих від громадської організації «Центр екологічних ініціатив «Екодія»(ПР № 1246  від  20.03.2023)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передачу на баланс нерухомого майна (ПР № 1253  від  21.03.2023)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право на викуп орендованого майна (ПР № 1266 від  23.03.2023)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некомерційного підприємства «Ніжинський міський  пологовий будинок» в рамках співпраці Ніжинської міської ради з Програмою МТД «</w:t>
      </w:r>
      <w:r>
        <w:rPr>
          <w:sz w:val="28"/>
          <w:szCs w:val="28"/>
          <w:lang w:val="en-US"/>
        </w:rPr>
        <w:t>DOBRE</w:t>
      </w:r>
      <w:r>
        <w:rPr>
          <w:sz w:val="28"/>
          <w:szCs w:val="28"/>
        </w:rPr>
        <w:t>»(ПР № 1267 від  23.03.2023)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bookmarkStart w:id="9" w:name="_Hlk109223266"/>
      <w:bookmarkStart w:id="10" w:name="_Hlk115950582"/>
      <w:r>
        <w:rPr>
          <w:sz w:val="28"/>
          <w:szCs w:val="28"/>
        </w:rPr>
        <w:t xml:space="preserve">Про </w:t>
      </w:r>
      <w:bookmarkStart w:id="11" w:name="_Hlk115950738"/>
      <w:r>
        <w:rPr>
          <w:sz w:val="28"/>
          <w:szCs w:val="28"/>
        </w:rPr>
        <w:t xml:space="preserve">внесення змін до </w:t>
      </w:r>
      <w:bookmarkEnd w:id="9"/>
      <w:r>
        <w:rPr>
          <w:sz w:val="28"/>
          <w:szCs w:val="28"/>
        </w:rPr>
        <w:t>Додатку № 41 «Програма з управління комунальним майном Ніжинської територіальної громади на 2023 рік</w:t>
      </w:r>
      <w:bookmarkEnd w:id="11"/>
      <w:r>
        <w:rPr>
          <w:sz w:val="28"/>
          <w:szCs w:val="28"/>
        </w:rPr>
        <w:t>», затвердженого рішенням Ніжинської міської ради від  07 грудня 2022 року №3-26/2022«Про затвердження програм місцевого/регіонального значення на 2023 рік»</w:t>
      </w:r>
      <w:bookmarkEnd w:id="10"/>
      <w:r>
        <w:rPr>
          <w:sz w:val="28"/>
          <w:szCs w:val="28"/>
        </w:rPr>
        <w:t>(ПР № 1247  від  20.03.2023)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безоплатне прийняття у комунальну власність Ніжинської міської територіальної громади транспортного засобу </w:t>
      </w:r>
      <w:bookmarkStart w:id="12" w:name="_Hlk130474970"/>
      <w:r>
        <w:rPr>
          <w:sz w:val="28"/>
          <w:szCs w:val="28"/>
        </w:rPr>
        <w:t>в якості гуманітарної допомоги(ПР № 1273 від  24.03.2023)</w:t>
      </w:r>
      <w:bookmarkEnd w:id="12"/>
    </w:p>
    <w:p>
      <w:pPr>
        <w:pStyle w:val="1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міської територіальної громади генератора в якості гуманітарної допомоги(ПР № 1274 від  24.03.2023)</w:t>
      </w:r>
    </w:p>
    <w:p>
      <w:pPr>
        <w:pStyle w:val="1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дозволу, щодо передачі на відповідальне зберігання, з правом користування, на період воєнного стану, комунального майна   (ПР № 1275 від  24.03.2023)</w:t>
      </w:r>
    </w:p>
    <w:p>
      <w:pPr>
        <w:pStyle w:val="1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укомунальну власність від офісуУправління ООН  з обслуговування проектів в Україні (далі ЮНОПС) Ніжинській міській територіальній громаді генератора змінного струму та передачу його на баланс ТОВ «НіжинТеплоМережі» (ПР № 1276 від  24.03.2023)</w:t>
      </w:r>
    </w:p>
    <w:p>
      <w:pPr>
        <w:pStyle w:val="1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з балансу на балансчастини нежитлової будівлі, за адресою: Чернігівська область, місто Ніжин, вулиця Академіка Амосова, 1 (ПР № 1277 від  24.03.2023)</w:t>
      </w:r>
    </w:p>
    <w:p>
      <w:pPr>
        <w:pStyle w:val="1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 до переліку об’єктів комунальної власності Ніжинської територіальної громади, що підлягають приватизації у 2023 році, частини підвальних приміщень нежитлової будівлі «Критий ринок» розташованої за адресою: місто Ніжин, вулиця Шевченка, будинок 21 (ПР № 1278 від  24.03.2023)</w:t>
      </w:r>
    </w:p>
    <w:p>
      <w:pPr>
        <w:pStyle w:val="18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 приватизацію частини підвальних приміщень нежитлової будівлі  «Критий ринок», розташованої за адресою: місто Ніжин, вулиця Шевченка, будинок 21 (ПР № 1279 від  24.03.2023)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1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 надання дозволу на списання з балансу  фінансового управління Ніжинської міської ради Чернігівської області основних засобів та інших необоротних матеріальних активів (ПР №1213 від 07.03.2023);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>: Писаренко Л.В., начальника фінансового управління Ніжинської міської ради, яка ознайомила присутніх з проектом рішення та представила перелік майна яке підлягає списанню у зв’язку з</w:t>
      </w:r>
      <w:r>
        <w:rPr>
          <w:sz w:val="28"/>
          <w:szCs w:val="28"/>
          <w:shd w:val="clear" w:color="auto" w:fill="FFFFFF"/>
        </w:rPr>
        <w:t xml:space="preserve"> фізичною та моральною зношеністю, недоцільністю ремонту та як такі, що непридатні для використання у роботі</w:t>
      </w:r>
      <w:r>
        <w:rPr>
          <w:sz w:val="28"/>
          <w:szCs w:val="28"/>
        </w:rPr>
        <w:t xml:space="preserve"> 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скликання. </w:t>
      </w:r>
    </w:p>
    <w:p>
      <w:pPr>
        <w:pStyle w:val="18"/>
        <w:ind w:left="0"/>
        <w:jc w:val="both"/>
        <w:rPr>
          <w:sz w:val="28"/>
          <w:szCs w:val="28"/>
          <w:lang w:val="ru-RU"/>
        </w:rPr>
      </w:pPr>
    </w:p>
    <w:p>
      <w:pPr>
        <w:pStyle w:val="1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ГОЛОСУВАЛИ: «ЗА» - 4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</w:t>
      </w:r>
      <w:r>
        <w:rPr>
          <w:bCs/>
          <w:sz w:val="28"/>
          <w:szCs w:val="28"/>
        </w:rPr>
        <w:t xml:space="preserve"> передачу майна (ПР № 1249  від  20.03.2023)</w:t>
      </w:r>
    </w:p>
    <w:p>
      <w:pPr>
        <w:jc w:val="both"/>
        <w:rPr>
          <w:b/>
          <w:sz w:val="28"/>
          <w:szCs w:val="28"/>
          <w:lang w:val="uk-UA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Овчаренка І.Ю., </w:t>
      </w:r>
      <w:r>
        <w:rPr>
          <w:color w:val="000000"/>
          <w:sz w:val="28"/>
          <w:szCs w:val="28"/>
        </w:rPr>
        <w:t xml:space="preserve">Начальник відділу з </w:t>
      </w:r>
      <w:r>
        <w:rPr>
          <w:sz w:val="28"/>
          <w:szCs w:val="28"/>
        </w:rPr>
        <w:t>питань надзвичайних ситуацій та цивільного захисту населення, оборонної та мобілізаційної роботи, який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скликання. </w:t>
      </w:r>
    </w:p>
    <w:p>
      <w:pPr>
        <w:jc w:val="both"/>
        <w:rPr>
          <w:b/>
          <w:sz w:val="28"/>
          <w:szCs w:val="28"/>
          <w:lang w:val="uk-UA"/>
        </w:rPr>
      </w:pPr>
    </w:p>
    <w:p>
      <w:pPr>
        <w:pStyle w:val="1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ГОЛОСУВАЛИ: «ЗА» - 4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spacing w:val="-1"/>
          <w:sz w:val="28"/>
          <w:szCs w:val="28"/>
        </w:rPr>
        <w:t>надання дозволу на списання основних засобів з балансу Територіального центру соціального обслуговування (надання соціальних послуг)  Ніжинської міської ради Чернігівської області (ПР №1203 від 21.02.2023);</w:t>
      </w:r>
    </w:p>
    <w:p>
      <w:pPr>
        <w:jc w:val="both"/>
        <w:rPr>
          <w:b/>
          <w:sz w:val="28"/>
          <w:szCs w:val="28"/>
          <w:lang w:val="uk-UA"/>
        </w:rPr>
      </w:pPr>
    </w:p>
    <w:p>
      <w:pPr>
        <w:pStyle w:val="18"/>
        <w:ind w:left="0"/>
        <w:jc w:val="both"/>
        <w:rPr>
          <w:rStyle w:val="17"/>
          <w:sz w:val="28"/>
          <w:szCs w:val="28"/>
          <w:lang w:eastAsia="uk-UA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Бутенко К.І., бухгалтера </w:t>
      </w:r>
      <w:r>
        <w:rPr>
          <w:spacing w:val="-1"/>
          <w:sz w:val="28"/>
          <w:szCs w:val="28"/>
        </w:rPr>
        <w:t>Територіального центру соціального обслуговування (надання соціальних послуг)  Ніжинської міської ради Чернігівської області,</w:t>
      </w:r>
      <w:r>
        <w:rPr>
          <w:sz w:val="28"/>
          <w:szCs w:val="28"/>
        </w:rPr>
        <w:t xml:space="preserve"> яка ознайомила присутніх з проектом рішення та надала пояснення щодо необхідності його прийняття.</w:t>
      </w:r>
      <w:r>
        <w:rPr>
          <w:sz w:val="28"/>
          <w:szCs w:val="28"/>
          <w:lang w:eastAsia="uk-UA"/>
        </w:rPr>
        <w:t xml:space="preserve"> 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скликання. 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 xml:space="preserve">«ЗА» - 4 </w:t>
      </w:r>
    </w:p>
    <w:p>
      <w:pPr>
        <w:rPr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18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надання згоди на списання з балансу комунального некомерційного підприємства   «Ніжинська центральна міська лікарня імені Миколи Галицького» Ніжинської міської ради Чернігівської області основних засобів(ПР № 1162 від  30.01.2023)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  <w:lang w:val="uk-UA"/>
        </w:rPr>
        <w:t xml:space="preserve">Демченко Ж.О., бухгалтер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області, яка ознайомила присутніх з проектом рішення та надала пояснення щодо необхідності його прийняття </w:t>
      </w:r>
    </w:p>
    <w:p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 обговоренні питання взяли участь: </w:t>
      </w:r>
      <w:r>
        <w:rPr>
          <w:sz w:val="28"/>
          <w:szCs w:val="28"/>
        </w:rPr>
        <w:t>Онокало І. А. яка оглядала подане на списання майно та підтвердила його непридатність для експлуатації.</w:t>
      </w:r>
    </w:p>
    <w:p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 xml:space="preserve">«ЗА» - 4;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надання дозволу комунальному підприємству «Виробниче управління комунального господарства» Ніжинської міської ради на списання автотранспорту (ПР № 1214 від  07.03.2023)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СЛУХАЛИ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Шпака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В.А.,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 КП«Виробниче управління комунального господарства»</w:t>
      </w:r>
      <w:r>
        <w:rPr>
          <w:rFonts w:ascii="Times New Roman" w:hAnsi="Times New Roman"/>
          <w:sz w:val="28"/>
          <w:szCs w:val="28"/>
        </w:rPr>
        <w:t>, який ознайоми</w:t>
      </w: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присутніх з проектом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 обговоренні питання взяли участь: Дегтяренко В.М.</w:t>
      </w:r>
      <w:r>
        <w:rPr>
          <w:sz w:val="28"/>
          <w:szCs w:val="28"/>
        </w:rPr>
        <w:t xml:space="preserve"> який запропонував виїхати на підприємство для огляду майна запропонованого до списання.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Відкласти розгляд до наступного засідання комісії.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jc w:val="both"/>
        <w:rPr>
          <w:b/>
          <w:sz w:val="28"/>
          <w:szCs w:val="28"/>
          <w:lang w:val="uk-UA"/>
        </w:rPr>
      </w:pPr>
    </w:p>
    <w:p>
      <w:pPr>
        <w:pStyle w:val="1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ГОЛОСУВАЛИ: «ЗА» - 4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передачу на баланс індивідуально визначеного майна (ПР № 1217 від  10.03.2023) 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Дмитрієва С.В., начальника відділу господарського забезпечення який ознайомив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передачу на балансовий облік  майна комунальної власності(ПР № 1233 від  15.03.2023)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Кушніренка А.М., начальника управління жилого-комунального господарства та будівництва який ознайомив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зміну складу комісії з реорганізації комунального некомерційного підприємства «Ніжинська центральна районна лікарня» Ніжинської міської ради Чернігівської област</w:t>
      </w:r>
      <w:r>
        <w:rPr>
          <w:b/>
          <w:bCs/>
          <w:sz w:val="28"/>
          <w:szCs w:val="28"/>
        </w:rPr>
        <w:t>і</w:t>
      </w:r>
      <w:r>
        <w:rPr>
          <w:sz w:val="28"/>
          <w:szCs w:val="28"/>
        </w:rPr>
        <w:t>(ПР № 1272 від  23.03.2023)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Вовченка Ф.І., </w:t>
      </w:r>
      <w:r>
        <w:rPr>
          <w:color w:val="000000"/>
          <w:sz w:val="28"/>
          <w:szCs w:val="28"/>
        </w:rPr>
        <w:t>першого заступника міського голови з питань діяльності виконавчих органів ради</w:t>
      </w:r>
      <w:r>
        <w:rPr>
          <w:sz w:val="28"/>
          <w:szCs w:val="28"/>
        </w:rPr>
        <w:t xml:space="preserve"> який ознайомив присутніх з проектом рішення та надав пояснення щодо необхідності його прийняття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>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в рамках співпраці Ніжинської міської ради та Офісу Управління ООН з обслуговування проектів в Україні(ЮНОПС) (ПР №1205 від 01.03.02.2023);</w:t>
      </w:r>
    </w:p>
    <w:p>
      <w:pPr>
        <w:pStyle w:val="18"/>
        <w:ind w:left="0"/>
        <w:jc w:val="both"/>
        <w:rPr>
          <w:spacing w:val="-1"/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spacing w:val="-1"/>
          <w:sz w:val="28"/>
          <w:szCs w:val="28"/>
        </w:rPr>
      </w:pP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>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в рамках Програми МТД «ДОБРЕ» (ПР №1206 від 01.03.02.2023);</w:t>
      </w:r>
    </w:p>
    <w:p>
      <w:pPr>
        <w:pStyle w:val="18"/>
        <w:ind w:left="0"/>
        <w:jc w:val="both"/>
        <w:rPr>
          <w:spacing w:val="-1"/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>Про безоплатне прийняття у комунальну власність Ніжинської територіальної громади товарно-матеріальних цінностей та подальшу їх передачу  на баланс відповідним балансоутримувачам в рамках «Програми ЄС Міцні регіони-Спеціальна програма підтримки України» (ПР №1207 від 01.03.02.2023);</w:t>
      </w:r>
    </w:p>
    <w:p>
      <w:pPr>
        <w:pStyle w:val="18"/>
        <w:ind w:left="0"/>
        <w:jc w:val="both"/>
        <w:rPr>
          <w:spacing w:val="-1"/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включення в перелік об’єктів комунальної власності Ніжинської територіальної громади  будинку садибного типу з господарськими будівлями та спорудами за адресою:     м. Ніжин, вулиця  Театральна, 8 (ПР № 1215 від  08.03.2023)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надання згоди та безоплатне прийняття у комунальну власність Ніжинської територіальної громади нежитлових будівель, загальною площею 348,3 кв.м., що розташовані за адресою: Чернігівська область, місто Ніжин,  вулиця Яворського, будинок 9 (ПР № 1219 від  13.03.2023)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виключення з Переліку другого типу об’єкта комунальної власності Ніжинської територіальної громади – частини нежитлової будівлі, загальною площею 15,4 кв. м., за адресою: Чернігівська область, місто Ніжин, вулиця Богушевича, будинок 8(ПР № 1238 від  17.03.2023)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включення в перелік об`єктів комунальної власності Ніжинської територіальної громади  Будинку культури за адресою: Чернігівська область, Ніжинський район, село Кунашівка, вулиця  Незалежності, будинок 21 (ПР № 1239 від  17.03.2023)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включення в перелік об`єктів комунальної власності Ніжинської територіальної громади  Фельдшерсько-акушерського пункту за адресою: Чернігівська область, Ніжинський район, село Кунашівка, вулиця  Горького, будинок 1 (ПР № 1240 від  17.03.2023)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включення в перелік об`єктів комунальної власності Ніжинської територіальної громади  квартири № 8 у будинку квартирного типу № 1, за адресою: м. Ніжин, вулиця  Шевченка МПС (ПР № 1241 від  17.03.2023)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намір передачі комунального майна Ніжинської територіальної громади в оренду, шляхом проведення аукціону(ПР № 1243  від  20.03.2023)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включення об’єктів комунальної власності Ніжинської територіальної громади, які можуть бути передані в оренду на аукціоні, до Переліку першого типу(ПР № 1244  від  20.03.2023)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передачу товарно-матеріальних цінностей з балансу комунального підприємства «Виробниче управління комунального господарства» Ніжинської міської ради на баланс виконавчого комітету Ніжинської міської ради(ПР № 1245  від  20.03.2023)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отриманих від громадської організації «Центр екологічних ініціатив «Екодія»(ПР № 1246  від  20.03.2023)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передачу на баланс нерухомого майна (ПР № 1253  від  21.03.2023)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право на викуп орендованого майна (ПР № 1266 від  23.03.2023)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некомерційного підприємства «Ніжинський міський  пологовий будинок» в рамках співпраці Ніжинської міської ради з Програмою МТД «</w:t>
      </w:r>
      <w:r>
        <w:rPr>
          <w:sz w:val="28"/>
          <w:szCs w:val="28"/>
          <w:lang w:val="en-US"/>
        </w:rPr>
        <w:t>DOBRE</w:t>
      </w:r>
      <w:r>
        <w:rPr>
          <w:sz w:val="28"/>
          <w:szCs w:val="28"/>
        </w:rPr>
        <w:t>»(ПР № 1267 від  23.03.2023)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внесення змін до Додатку № 41 «Програма з управління комунальним майном Ніжинської територіальної громади на 2023 рік», затвердженого рішенням Ніжинської міської ради від  07 грудня 2022 року №3-26/2022«Про затвердження програм місцевого/регіонального значення на 2023 рік»(ПР № 1247  від  20.03.2023)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міської територіальної громади транспортного засобу в якості гуманітарної допомоги(ПР № 1273 від  24.03.2023)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безоплатне прийняття у комунальну власність Ніжинської міської територіальної громади генератора в якості гуманітарної допомоги(ПР № 1274 від  24.03.2023)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дозволу, щодо передачі на відповідальне зберігання, з правом користування, на період воєнного стану, комунального майна   (ПР № 1275 від  24.03.2023)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укомунальну власність від офісуУправління ООН  з обслуговування проектів в Україні (далі ЮНОПС) Ніжинській міській територіальній громаді генератора змінного струму та передачу його на баланс ТОВ «НіжинТеплоМережі» (ПР № 1276 від  24.03.2023)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з балансу на балансчастини нежитлової будівлі, за адресою: Чернігівська область, місто Ніжин, вулиця Академіка Амосова, 1 (ПР № 1277 від  24.03.2023)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hAnsi="Times New Roman"/>
          <w:sz w:val="28"/>
          <w:szCs w:val="28"/>
          <w:lang w:val="uk-UA"/>
        </w:rPr>
        <w:t xml:space="preserve">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 до переліку об’єктів комунальної власності Ніжинської територіальної громади, що підлягають приватизації у 2023 році, частини підвальних приміщень нежитлової будівлі «Критий ринок» розташованої за адресою: місто Ніжин, вулиця Шевченка, будинок 21 (ПР № 1278 від  24.03.2023)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СЛУХАЛИ:</w:t>
      </w:r>
      <w:r>
        <w:rPr>
          <w:sz w:val="28"/>
          <w:szCs w:val="28"/>
        </w:rPr>
        <w:t xml:space="preserve"> Онокало І.А., начальника управління комунального майна та земельних відносин яка ознайомила присутніх з проектом рішення.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 обговоренні питання взяли участь: Черпіта С.М.</w:t>
      </w:r>
      <w:r>
        <w:rPr>
          <w:sz w:val="28"/>
          <w:szCs w:val="28"/>
        </w:rPr>
        <w:t xml:space="preserve"> який запропонував виїхати на підприємство для огляду підвальних приміщень вказаних у рішенні.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Відкласти розгляд до наступного засідання комісії.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приватизацію частини підвальних приміщень нежитлової будівлі  «Критий ринок», розташованої за адресою: місто Ніжин, вулиця Шевченка, будинок 21 (ПР № 1279 від  24.03.2023)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tabs>
          <w:tab w:val="left" w:pos="202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Онокало І.А., начальника управління комунального майна та земельних відносин яка ознайомила присутніх з проектом рішення і так як це суміжне рішення разом з ПР1278 від 24.03.2023 його розгляд було також вирішено відкласти до наступного засідання комісії.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Відкласти розгляд до наступного засідання комісії.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РІЗНЕ: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1.СЛУХАЛИ: Черпіту С.М. який розповів про проблемну ділянку внутрішньоквартальної дороги за адресою вул. Шевченка 126 та просить включити дану дорогу до переліку пропозицій з поточного ремонту внутрішньоквартальних доріг міста Ніжина на 2023 рік.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ВИРІШИЛИ:Рекомендувати міському голові Кодолі О.М. </w:t>
      </w:r>
      <w:r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першому заступнику міського голови з питань діяльності виконавчих органів ради Вовченку Ф.І. разом з </w:t>
      </w:r>
      <w:r>
        <w:rPr>
          <w:rFonts w:ascii="Times New Roman" w:hAnsi="Times New Roman"/>
          <w:sz w:val="28"/>
          <w:szCs w:val="28"/>
          <w:lang w:val="uk-UA"/>
        </w:rPr>
        <w:t>начальником управління жилого-комунального господарства та будівництва (Кушніренко А.М.) вивчити питання включення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дороги за адресою вул. Шевченка 126 до переліку пропозицій з поточного ремонту внутрішньоквартальних доріг міста Ніжина на 2023 рік.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sz w:val="28"/>
          <w:szCs w:val="28"/>
        </w:rPr>
        <w:t>«ЗА» - 4;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                                                                 Вячеслав ДЕГТЯРЕНКО</w:t>
      </w:r>
      <w:r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5260E"/>
    <w:multiLevelType w:val="multilevel"/>
    <w:tmpl w:val="02A5260E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78AD"/>
    <w:multiLevelType w:val="multilevel"/>
    <w:tmpl w:val="1F0D78A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743AAC"/>
    <w:multiLevelType w:val="multilevel"/>
    <w:tmpl w:val="20743AA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1D79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7D4"/>
    <w:rsid w:val="00132DE4"/>
    <w:rsid w:val="00136743"/>
    <w:rsid w:val="00136842"/>
    <w:rsid w:val="00136D91"/>
    <w:rsid w:val="00140CC0"/>
    <w:rsid w:val="00141279"/>
    <w:rsid w:val="00141EFC"/>
    <w:rsid w:val="00143B2D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22FE"/>
    <w:rsid w:val="00186305"/>
    <w:rsid w:val="001869D4"/>
    <w:rsid w:val="001875D0"/>
    <w:rsid w:val="001906DA"/>
    <w:rsid w:val="00191A7A"/>
    <w:rsid w:val="00192509"/>
    <w:rsid w:val="00193955"/>
    <w:rsid w:val="00194A86"/>
    <w:rsid w:val="00194C41"/>
    <w:rsid w:val="001950CE"/>
    <w:rsid w:val="001970E3"/>
    <w:rsid w:val="001A1A74"/>
    <w:rsid w:val="001A1E5A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3DCD"/>
    <w:rsid w:val="001E7538"/>
    <w:rsid w:val="001E7A51"/>
    <w:rsid w:val="001E7AB7"/>
    <w:rsid w:val="001F19B5"/>
    <w:rsid w:val="001F22DF"/>
    <w:rsid w:val="001F3181"/>
    <w:rsid w:val="001F3B1E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231B6"/>
    <w:rsid w:val="0022341B"/>
    <w:rsid w:val="00226439"/>
    <w:rsid w:val="00226AA7"/>
    <w:rsid w:val="00227A63"/>
    <w:rsid w:val="00230B7D"/>
    <w:rsid w:val="00231556"/>
    <w:rsid w:val="0023185F"/>
    <w:rsid w:val="00232181"/>
    <w:rsid w:val="002326D2"/>
    <w:rsid w:val="00234934"/>
    <w:rsid w:val="00235635"/>
    <w:rsid w:val="0023583A"/>
    <w:rsid w:val="0023652E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3FCE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3588E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570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5E6D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1F89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2CC9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520"/>
    <w:rsid w:val="004A2A50"/>
    <w:rsid w:val="004A3381"/>
    <w:rsid w:val="004A59BD"/>
    <w:rsid w:val="004B00CD"/>
    <w:rsid w:val="004B15DA"/>
    <w:rsid w:val="004B17E3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16442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2E26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6EC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56E2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600C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072E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FFD"/>
    <w:rsid w:val="00865539"/>
    <w:rsid w:val="00865822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693D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4F31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3A57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296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32FA"/>
    <w:rsid w:val="00A052DC"/>
    <w:rsid w:val="00A058E3"/>
    <w:rsid w:val="00A10138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61F7"/>
    <w:rsid w:val="00A57CD9"/>
    <w:rsid w:val="00A60280"/>
    <w:rsid w:val="00A62982"/>
    <w:rsid w:val="00A64059"/>
    <w:rsid w:val="00A65050"/>
    <w:rsid w:val="00A6533F"/>
    <w:rsid w:val="00A6587D"/>
    <w:rsid w:val="00A66B60"/>
    <w:rsid w:val="00A66CF9"/>
    <w:rsid w:val="00A71C77"/>
    <w:rsid w:val="00A71D54"/>
    <w:rsid w:val="00A72D96"/>
    <w:rsid w:val="00A7404F"/>
    <w:rsid w:val="00A762E3"/>
    <w:rsid w:val="00A7737B"/>
    <w:rsid w:val="00A802C5"/>
    <w:rsid w:val="00A8035C"/>
    <w:rsid w:val="00A80C7B"/>
    <w:rsid w:val="00A8109A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A71D7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672C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2BEE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3232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250B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4D46"/>
    <w:rsid w:val="00BF6F78"/>
    <w:rsid w:val="00C025B0"/>
    <w:rsid w:val="00C03099"/>
    <w:rsid w:val="00C03286"/>
    <w:rsid w:val="00C04EB0"/>
    <w:rsid w:val="00C06583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4444"/>
    <w:rsid w:val="00D45386"/>
    <w:rsid w:val="00D46C00"/>
    <w:rsid w:val="00D47BD7"/>
    <w:rsid w:val="00D503B7"/>
    <w:rsid w:val="00D50D39"/>
    <w:rsid w:val="00D5154A"/>
    <w:rsid w:val="00D53099"/>
    <w:rsid w:val="00D53D98"/>
    <w:rsid w:val="00D55839"/>
    <w:rsid w:val="00D55AAE"/>
    <w:rsid w:val="00D55CE8"/>
    <w:rsid w:val="00D56C3F"/>
    <w:rsid w:val="00D57B75"/>
    <w:rsid w:val="00D57D6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6A9A"/>
    <w:rsid w:val="00D66E81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97ED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6ADC"/>
    <w:rsid w:val="00DC7BDF"/>
    <w:rsid w:val="00DD081A"/>
    <w:rsid w:val="00DD0823"/>
    <w:rsid w:val="00DD225A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50F5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578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27"/>
    <w:rsid w:val="00EC6352"/>
    <w:rsid w:val="00EC7392"/>
    <w:rsid w:val="00EC77E6"/>
    <w:rsid w:val="00ED0481"/>
    <w:rsid w:val="00ED0BD0"/>
    <w:rsid w:val="00ED1315"/>
    <w:rsid w:val="00ED2C14"/>
    <w:rsid w:val="00ED680C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392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9748D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  <w:rsid w:val="1679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9"/>
    <w:qFormat/>
    <w:uiPriority w:val="0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8">
    <w:name w:val="HTML Preformatted"/>
    <w:basedOn w:val="1"/>
    <w:link w:val="1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1">
    <w:name w:val="Без інтервалів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customStyle="1" w:styleId="13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Стандартный HTML Знак"/>
    <w:basedOn w:val="2"/>
    <w:link w:val="8"/>
    <w:semiHidden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5">
    <w:name w:val="Знак"/>
    <w:basedOn w:val="1"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customStyle="1" w:styleId="17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1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19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0">
    <w:name w:val="3849"/>
    <w:basedOn w:val="2"/>
    <w:uiPriority w:val="0"/>
  </w:style>
  <w:style w:type="character" w:customStyle="1" w:styleId="21">
    <w:name w:val="2653"/>
    <w:basedOn w:val="2"/>
    <w:qFormat/>
    <w:uiPriority w:val="0"/>
  </w:style>
  <w:style w:type="character" w:customStyle="1" w:styleId="22">
    <w:name w:val="2995"/>
    <w:basedOn w:val="2"/>
    <w:qFormat/>
    <w:uiPriority w:val="0"/>
  </w:style>
  <w:style w:type="character" w:customStyle="1" w:styleId="23">
    <w:name w:val="3261"/>
    <w:basedOn w:val="2"/>
    <w:qFormat/>
    <w:uiPriority w:val="0"/>
  </w:style>
  <w:style w:type="character" w:customStyle="1" w:styleId="24">
    <w:name w:val="2820"/>
    <w:basedOn w:val="2"/>
    <w:uiPriority w:val="0"/>
  </w:style>
  <w:style w:type="character" w:customStyle="1" w:styleId="25">
    <w:name w:val="4243"/>
    <w:basedOn w:val="2"/>
    <w:qFormat/>
    <w:uiPriority w:val="0"/>
  </w:style>
  <w:style w:type="character" w:customStyle="1" w:styleId="26">
    <w:name w:val="3062"/>
    <w:basedOn w:val="2"/>
    <w:uiPriority w:val="0"/>
  </w:style>
  <w:style w:type="character" w:customStyle="1" w:styleId="27">
    <w:name w:val="3894"/>
    <w:basedOn w:val="2"/>
    <w:qFormat/>
    <w:uiPriority w:val="0"/>
  </w:style>
  <w:style w:type="character" w:customStyle="1" w:styleId="28">
    <w:name w:val="3173"/>
    <w:basedOn w:val="2"/>
    <w:qFormat/>
    <w:uiPriority w:val="0"/>
  </w:style>
  <w:style w:type="character" w:customStyle="1" w:styleId="29">
    <w:name w:val="Основной текст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customStyle="1" w:styleId="30">
    <w:name w:val="2440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CCBE-9D41-4D11-832F-F225AED233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13</Pages>
  <Words>3840</Words>
  <Characters>21891</Characters>
  <Lines>182</Lines>
  <Paragraphs>51</Paragraphs>
  <TotalTime>306</TotalTime>
  <ScaleCrop>false</ScaleCrop>
  <LinksUpToDate>false</LinksUpToDate>
  <CharactersWithSpaces>25680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2022-11-02T07:43:00Z</dcterms:created>
  <dc:creator>User</dc:creator>
  <cp:lastModifiedBy>VNMR</cp:lastModifiedBy>
  <cp:lastPrinted>2024-06-06T08:32:00Z</cp:lastPrinted>
  <dcterms:modified xsi:type="dcterms:W3CDTF">2024-06-06T08:33:42Z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A18043EE9A3E4B1CB79A8AC9784FEB5E_12</vt:lpwstr>
  </property>
</Properties>
</file>