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77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5B21E7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49988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23439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2925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8D7C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38 від 0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.10.2024 року</w:t>
            </w:r>
          </w:p>
        </w:tc>
      </w:tr>
      <w:tr w14:paraId="3A17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C871F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B0D40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C13C2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795E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59C0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E781">
            <w:pPr>
              <w:tabs>
                <w:tab w:val="left" w:pos="0"/>
              </w:tabs>
              <w:spacing w:after="0" w:line="240" w:lineRule="auto"/>
              <w:ind w:left="34" w:leftChars="0" w:hanging="34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Про фінансування заходів Програми розвитку культури, мистецтва  і охорони культурної спадщини на 2024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CA06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467</w:t>
            </w:r>
          </w:p>
        </w:tc>
      </w:tr>
      <w:tr w14:paraId="3CC5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425D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34AA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надання дозволу Рощиній О.М.на переведення житлових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приміщень 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нежитлові та їх реконструкцію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67D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468</w:t>
            </w:r>
          </w:p>
        </w:tc>
      </w:tr>
      <w:tr w14:paraId="6A08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8B1C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4DF2"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7"/>
                <w:szCs w:val="27"/>
                <w:lang w:val="uk-UA" w:eastAsia="en-US"/>
              </w:rPr>
              <w:t>Про завірення заяви Юрченко Світлани Леонідівни щодо уповноваження Боченко Ларису Петрівну супроводжувати дитину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A32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469</w:t>
            </w:r>
          </w:p>
        </w:tc>
      </w:tr>
      <w:tr w14:paraId="03BF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8EAF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3EC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рішення комісії з </w:t>
            </w:r>
            <w:r>
              <w:rPr>
                <w:rFonts w:hint="default" w:ascii="Times New Roman" w:hAnsi="Times New Roman" w:eastAsia="Times New Roman" w:cs="Times New Roman"/>
                <w:bCs/>
                <w:kern w:val="2"/>
                <w:sz w:val="28"/>
                <w:lang w:val="uk-UA"/>
              </w:rPr>
              <w:t>питань формування пропозицій з використання у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2024 році субвенції з державного бюджету на </w:t>
            </w:r>
            <w:r>
              <w:rPr>
                <w:rFonts w:hint="default" w:ascii="Times New Roman" w:hAnsi="Times New Roman" w:eastAsia="Times New Roman" w:cs="Times New Roman"/>
                <w:bCs/>
                <w:kern w:val="2"/>
                <w:sz w:val="28"/>
                <w:lang w:val="uk-UA"/>
              </w:rPr>
              <w:t xml:space="preserve">придбання житла та приміщень </w:t>
            </w:r>
          </w:p>
          <w:p w14:paraId="149B33C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"/>
                <w:sz w:val="28"/>
                <w:lang w:val="uk-UA"/>
              </w:rPr>
              <w:t>для розвитку сімейних та інших форм виховання, наближених до сімейних, та на забезпечення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житлом дітей-сиріт,дітей, позбавлених батьківського піклування, осіб з їх числа або призначення їм грошової компенсації, оформлене протоколом №1 від 02.10.2024р.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EC8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470</w:t>
            </w:r>
          </w:p>
        </w:tc>
      </w:tr>
      <w:tr w14:paraId="419D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96B1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4BAD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постановку на квартирний облік та надання житла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A85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471</w:t>
            </w:r>
          </w:p>
        </w:tc>
      </w:tr>
      <w:tr w14:paraId="4A35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61388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06979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надання дозволу мешканцям  міста  на відключення квартир  від систем централізованого опалення і постачання гарячої води та  виготовлення проектно- кошторисної документації для встановлення індивідуального опалення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507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472</w:t>
            </w:r>
          </w:p>
        </w:tc>
      </w:tr>
      <w:tr w14:paraId="617D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10FD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2EA6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від 02.01.2024 №5 «Про підготовку та проведення на території Ніжинської міської територіальної громади окремих 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65D7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473</w:t>
            </w:r>
          </w:p>
        </w:tc>
      </w:tr>
      <w:tr w14:paraId="62946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CE5F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7E95">
            <w:pPr>
              <w:pStyle w:val="14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фінансування матеріально-технічних засобів для потреб військових формувань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DC45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474</w:t>
            </w:r>
          </w:p>
        </w:tc>
      </w:tr>
      <w:tr w14:paraId="5D3A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C05D2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C806">
            <w:pPr>
              <w:pStyle w:val="14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розгляд матеріалів опікунської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87D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475</w:t>
            </w:r>
          </w:p>
        </w:tc>
      </w:tr>
    </w:tbl>
    <w:p w14:paraId="7F7BD18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204E6"/>
    <w:rsid w:val="0043422F"/>
    <w:rsid w:val="00451D0D"/>
    <w:rsid w:val="00467790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3599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1437"/>
    <w:rsid w:val="007F085B"/>
    <w:rsid w:val="00824983"/>
    <w:rsid w:val="00843F75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B36DC"/>
    <w:rsid w:val="00CC086B"/>
    <w:rsid w:val="00CC2893"/>
    <w:rsid w:val="00CE08A4"/>
    <w:rsid w:val="00CF25D3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EF32B0"/>
    <w:rsid w:val="00F10366"/>
    <w:rsid w:val="00F41523"/>
    <w:rsid w:val="00F45F77"/>
    <w:rsid w:val="00F82FCB"/>
    <w:rsid w:val="00F9679A"/>
    <w:rsid w:val="00FA041A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108928AC"/>
    <w:rsid w:val="11203BFB"/>
    <w:rsid w:val="1297745F"/>
    <w:rsid w:val="13E63978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6132152"/>
    <w:rsid w:val="3DAE69FA"/>
    <w:rsid w:val="4261703B"/>
    <w:rsid w:val="434D371F"/>
    <w:rsid w:val="449223B4"/>
    <w:rsid w:val="44A76129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47</Words>
  <Characters>274</Characters>
  <Lines>2</Lines>
  <Paragraphs>1</Paragraphs>
  <TotalTime>2</TotalTime>
  <ScaleCrop>false</ScaleCrop>
  <LinksUpToDate>false</LinksUpToDate>
  <CharactersWithSpaces>320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2024-10-02T13:11:40Z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2E81B2D3A57B4511B460CF09225A22C9</vt:lpwstr>
  </property>
</Properties>
</file>