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6E3D3D">
              <w:rPr>
                <w:rFonts w:ascii="Times New Roman" w:hAnsi="Times New Roman" w:cs="Times New Roman"/>
                <w:bCs w:val="0"/>
                <w:sz w:val="28"/>
                <w:szCs w:val="28"/>
              </w:rPr>
              <w:t>07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6E3D3D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490418" w:rsidRPr="006E3D3D" w:rsidRDefault="005036ED" w:rsidP="00490418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 w:rsidR="006E3D3D" w:rsidRPr="006E3D3D">
              <w:rPr>
                <w:sz w:val="28"/>
                <w:szCs w:val="28"/>
                <w:u w:val="single"/>
              </w:rPr>
              <w:t xml:space="preserve">2-35/2023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від 08.12.2023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року, </w:t>
            </w:r>
            <w:r w:rsidR="00490418">
              <w:rPr>
                <w:color w:val="17365D" w:themeColor="text2" w:themeShade="BF"/>
                <w:sz w:val="28"/>
                <w:szCs w:val="28"/>
                <w:u w:val="single"/>
              </w:rPr>
              <w:t>зі змінами</w:t>
            </w:r>
          </w:p>
          <w:p w:rsidR="001351BA" w:rsidRPr="006E3D3D" w:rsidRDefault="005036ED" w:rsidP="00BC75FD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44-38/2024 від 11.06.2024 року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зі змінами 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>5-39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/2024 від 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>06.08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.2024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E6130B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1 035 197,77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E6130B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1 035 197,00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E6130B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658 194,86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E6130B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658 194,86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494BB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E6130B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-377 002,91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E6130B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-377 002,91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864B7E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 ІV кварталі 2024</w:t>
            </w:r>
            <w:r w:rsidRPr="00F208F6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року відповідно до кошторисних призначень</w:t>
            </w: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A49AD" w:rsidRDefault="00EA49AD" w:rsidP="00BA20B9">
      <w:pPr>
        <w:rPr>
          <w:snapToGrid w:val="0"/>
        </w:rPr>
      </w:pPr>
    </w:p>
    <w:p w:rsidR="006E3D3D" w:rsidRDefault="006E3D3D" w:rsidP="00BA20B9">
      <w:pPr>
        <w:rPr>
          <w:snapToGrid w:val="0"/>
        </w:rPr>
      </w:pPr>
    </w:p>
    <w:p w:rsidR="006E3D3D" w:rsidRDefault="006E3D3D" w:rsidP="00BA20B9">
      <w:pPr>
        <w:rPr>
          <w:snapToGrid w:val="0"/>
        </w:rPr>
      </w:pP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9"/>
        <w:gridCol w:w="2429"/>
        <w:gridCol w:w="1721"/>
        <w:gridCol w:w="124"/>
        <w:gridCol w:w="1304"/>
        <w:gridCol w:w="1153"/>
        <w:gridCol w:w="1422"/>
        <w:gridCol w:w="1481"/>
        <w:gridCol w:w="4628"/>
      </w:tblGrid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101B4F">
        <w:trPr>
          <w:cantSplit/>
          <w:trHeight w:val="381"/>
          <w:jc w:val="center"/>
        </w:trPr>
        <w:tc>
          <w:tcPr>
            <w:tcW w:w="6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101B4F">
        <w:trPr>
          <w:cantSplit/>
          <w:trHeight w:val="1695"/>
          <w:jc w:val="center"/>
        </w:trPr>
        <w:tc>
          <w:tcPr>
            <w:tcW w:w="629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429" w:type="dxa"/>
            <w:vAlign w:val="center"/>
          </w:tcPr>
          <w:p w:rsidR="00002908" w:rsidRPr="00002908" w:rsidRDefault="00002908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8D6FBF" w:rsidRPr="00002908" w:rsidRDefault="008D6FBF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428" w:type="dxa"/>
            <w:gridSpan w:val="2"/>
            <w:vAlign w:val="center"/>
          </w:tcPr>
          <w:p w:rsidR="008D6FBF" w:rsidRPr="00E24FEA" w:rsidRDefault="006E3D3D" w:rsidP="00EA49AD">
            <w:pPr>
              <w:jc w:val="center"/>
              <w:rPr>
                <w:bCs/>
              </w:rPr>
            </w:pPr>
            <w:r>
              <w:rPr>
                <w:bCs/>
              </w:rPr>
              <w:t>268 200,00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422" w:type="dxa"/>
            <w:vAlign w:val="center"/>
          </w:tcPr>
          <w:p w:rsidR="008D6FBF" w:rsidRPr="00E24FEA" w:rsidRDefault="006E3D3D" w:rsidP="008A5827">
            <w:pPr>
              <w:jc w:val="center"/>
              <w:rPr>
                <w:bCs/>
              </w:rPr>
            </w:pPr>
            <w:r>
              <w:rPr>
                <w:bCs/>
              </w:rPr>
              <w:t>268 200,00</w:t>
            </w:r>
          </w:p>
        </w:tc>
        <w:tc>
          <w:tcPr>
            <w:tcW w:w="1481" w:type="dxa"/>
            <w:vAlign w:val="center"/>
          </w:tcPr>
          <w:p w:rsidR="008D6FBF" w:rsidRPr="00E24FEA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4628" w:type="dxa"/>
            <w:vAlign w:val="center"/>
          </w:tcPr>
          <w:p w:rsidR="0028123B" w:rsidRPr="00FC2D33" w:rsidRDefault="0028123B" w:rsidP="0028123B">
            <w:pPr>
              <w:tabs>
                <w:tab w:val="left" w:pos="284"/>
              </w:tabs>
            </w:pPr>
            <w:r w:rsidRPr="00FC2D33">
              <w:rPr>
                <w:b/>
                <w:bCs/>
                <w:lang w:eastAsia="zh-CN"/>
              </w:rPr>
              <w:t>Використано всього 268</w:t>
            </w:r>
            <w:r>
              <w:rPr>
                <w:b/>
                <w:bCs/>
                <w:lang w:eastAsia="zh-CN"/>
              </w:rPr>
              <w:t> </w:t>
            </w:r>
            <w:r w:rsidRPr="00FC2D33">
              <w:rPr>
                <w:b/>
                <w:bCs/>
                <w:lang w:eastAsia="zh-CN"/>
              </w:rPr>
              <w:t>200</w:t>
            </w:r>
            <w:r>
              <w:rPr>
                <w:b/>
                <w:bCs/>
                <w:lang w:eastAsia="zh-CN"/>
              </w:rPr>
              <w:t xml:space="preserve">,00 </w:t>
            </w:r>
            <w:r w:rsidRPr="00FC2D33">
              <w:rPr>
                <w:b/>
                <w:bCs/>
                <w:lang w:eastAsia="zh-CN"/>
              </w:rPr>
              <w:t>грн.</w:t>
            </w:r>
          </w:p>
          <w:p w:rsidR="0028123B" w:rsidRPr="00FC2D33" w:rsidRDefault="0028123B" w:rsidP="0028123B">
            <w:r w:rsidRPr="00FC2D33">
              <w:t xml:space="preserve"> Відповідно до  пункту 1 рішення 37 сесії Ніжинської міської ради від 04 квітня 2024 року №63-37/2024 «Про припинення комунального підприємства «Керуюча компанія «Північна» шляхом приєднання до комунального підприємства «Служба єдиного замовника» вирішено припинити юридичну особу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«Керуюча компанія «Північна» в результаті реорганізації шляхом приєднання до юридичної особи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«СЄЗ».</w:t>
            </w:r>
          </w:p>
          <w:p w:rsidR="0028123B" w:rsidRPr="00FC2D33" w:rsidRDefault="0028123B" w:rsidP="0028123B">
            <w:r w:rsidRPr="00FC2D33">
              <w:t>Проведено</w:t>
            </w:r>
            <w:r>
              <w:t xml:space="preserve"> розрахунки</w:t>
            </w:r>
            <w:r w:rsidRPr="00FC2D33">
              <w:t xml:space="preserve"> при звільненні  11 працівників, які підлягають скороченню :</w:t>
            </w:r>
          </w:p>
          <w:p w:rsidR="0028123B" w:rsidRPr="00FC2D33" w:rsidRDefault="0028123B" w:rsidP="0028123B">
            <w:r w:rsidRPr="00FC2D33">
              <w:t>-</w:t>
            </w:r>
            <w:r w:rsidRPr="00FC2D33">
              <w:tab/>
              <w:t>54</w:t>
            </w:r>
            <w:r>
              <w:t xml:space="preserve"> </w:t>
            </w:r>
            <w:r w:rsidRPr="00FC2D33">
              <w:t xml:space="preserve">359,50 </w:t>
            </w:r>
            <w:proofErr w:type="spellStart"/>
            <w:r w:rsidRPr="00FC2D33">
              <w:t>грн</w:t>
            </w:r>
            <w:proofErr w:type="spellEnd"/>
            <w:r w:rsidRPr="00FC2D33">
              <w:t xml:space="preserve"> для виплати  компенсації за невикористану відпустку за  171 день;</w:t>
            </w:r>
          </w:p>
          <w:p w:rsidR="0028123B" w:rsidRPr="00FC2D33" w:rsidRDefault="0028123B" w:rsidP="0028123B">
            <w:r w:rsidRPr="00FC2D33">
              <w:t>-</w:t>
            </w:r>
            <w:r w:rsidRPr="00FC2D33">
              <w:tab/>
              <w:t>165</w:t>
            </w:r>
            <w:r>
              <w:t xml:space="preserve"> </w:t>
            </w:r>
            <w:r w:rsidRPr="00FC2D33">
              <w:t xml:space="preserve">484,50 </w:t>
            </w:r>
            <w:proofErr w:type="spellStart"/>
            <w:r w:rsidRPr="00FC2D33">
              <w:t>грн</w:t>
            </w:r>
            <w:proofErr w:type="spellEnd"/>
            <w:r w:rsidRPr="00FC2D33">
              <w:t xml:space="preserve"> на виплату вихідної допомоги при скороченні.</w:t>
            </w:r>
          </w:p>
          <w:p w:rsidR="0028123B" w:rsidRPr="00FC2D33" w:rsidRDefault="0028123B" w:rsidP="0028123B">
            <w:pPr>
              <w:rPr>
                <w:b/>
              </w:rPr>
            </w:pPr>
            <w:r w:rsidRPr="00FC2D33">
              <w:rPr>
                <w:b/>
              </w:rPr>
              <w:t>Економічний ефект впровадження заходу</w:t>
            </w:r>
          </w:p>
          <w:p w:rsidR="0028123B" w:rsidRPr="00FC2D33" w:rsidRDefault="0028123B" w:rsidP="0028123B">
            <w:pPr>
              <w:ind w:right="-360"/>
            </w:pPr>
            <w:r w:rsidRPr="00FC2D33">
              <w:t>Виплачено  заробітну плату в сумі 219</w:t>
            </w:r>
            <w:r>
              <w:t> </w:t>
            </w:r>
            <w:r w:rsidRPr="00FC2D33">
              <w:t>284</w:t>
            </w:r>
            <w:r>
              <w:t>,00</w:t>
            </w:r>
            <w:r w:rsidRPr="00FC2D33">
              <w:t xml:space="preserve"> грн. оплачено ЄСВ 22%-48</w:t>
            </w:r>
            <w:r>
              <w:t> </w:t>
            </w:r>
            <w:r w:rsidRPr="00FC2D33">
              <w:t>356</w:t>
            </w:r>
            <w:r>
              <w:t>,00</w:t>
            </w:r>
            <w:r w:rsidRPr="00FC2D33">
              <w:t xml:space="preserve"> грн.</w:t>
            </w:r>
          </w:p>
          <w:p w:rsidR="0028123B" w:rsidRPr="00FC2D33" w:rsidRDefault="0028123B" w:rsidP="0028123B">
            <w:pPr>
              <w:rPr>
                <w:b/>
                <w:bCs/>
              </w:rPr>
            </w:pPr>
            <w:bookmarkStart w:id="0" w:name="_Toc82860096"/>
            <w:r w:rsidRPr="00FC2D33">
              <w:rPr>
                <w:b/>
                <w:bCs/>
              </w:rPr>
              <w:t>Економічний ефект впровадження заходу</w:t>
            </w:r>
          </w:p>
          <w:bookmarkEnd w:id="0"/>
          <w:p w:rsidR="0028123B" w:rsidRPr="00FC2D33" w:rsidRDefault="0028123B" w:rsidP="0028123B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  <w:r w:rsidRPr="00FC2D33">
              <w:rPr>
                <w:lang w:eastAsia="zh-CN"/>
              </w:rPr>
              <w:t xml:space="preserve">- </w:t>
            </w:r>
            <w:r w:rsidRPr="00FC2D33">
              <w:t>Економія ресурсів підприємства</w:t>
            </w:r>
            <w:r w:rsidRPr="00FC2D33">
              <w:rPr>
                <w:lang w:eastAsia="zh-CN"/>
              </w:rPr>
              <w:t>,</w:t>
            </w:r>
          </w:p>
          <w:p w:rsidR="008D6FBF" w:rsidRPr="00634987" w:rsidRDefault="0028123B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C2D33">
              <w:rPr>
                <w:lang w:eastAsia="zh-CN"/>
              </w:rPr>
              <w:t xml:space="preserve">- Недопущення погіршення фінансового стану підприємства, </w:t>
            </w:r>
            <w:r w:rsidRPr="00FC2D33">
              <w:t>Економія ресурсів підприємства.</w:t>
            </w:r>
          </w:p>
        </w:tc>
      </w:tr>
      <w:tr w:rsidR="006759BE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59BE" w:rsidRPr="00D82E08" w:rsidRDefault="006E3D3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268 200,00</w:t>
            </w:r>
          </w:p>
        </w:tc>
        <w:tc>
          <w:tcPr>
            <w:tcW w:w="1153" w:type="dxa"/>
            <w:vAlign w:val="center"/>
          </w:tcPr>
          <w:p w:rsidR="006759BE" w:rsidRPr="00634987" w:rsidRDefault="006759BE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6759BE" w:rsidRPr="00D82E08" w:rsidRDefault="006E3D3D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268 200,00</w:t>
            </w:r>
          </w:p>
        </w:tc>
        <w:tc>
          <w:tcPr>
            <w:tcW w:w="1481" w:type="dxa"/>
            <w:vAlign w:val="center"/>
          </w:tcPr>
          <w:p w:rsidR="006759BE" w:rsidRPr="00D83C5C" w:rsidRDefault="006759BE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E6130B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E6130B" w:rsidRDefault="00E6130B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E6130B" w:rsidRDefault="00E6130B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lang w:val="uk-UA" w:eastAsia="uk-UA"/>
              </w:rPr>
              <w:t>Виконання термінового поточного ремонту приміщень для попередження виникнення аварійних ситуацій;</w:t>
            </w:r>
          </w:p>
          <w:p w:rsidR="00E6130B" w:rsidRDefault="00E6130B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E6130B" w:rsidRDefault="00E6130B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E6130B" w:rsidRDefault="00E6130B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E6130B" w:rsidRPr="00E6130B" w:rsidRDefault="00E6130B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6130B">
              <w:rPr>
                <w:sz w:val="24"/>
                <w:szCs w:val="24"/>
                <w:lang w:eastAsia="uk-UA"/>
              </w:rPr>
              <w:t>367 886,00</w:t>
            </w:r>
          </w:p>
        </w:tc>
        <w:tc>
          <w:tcPr>
            <w:tcW w:w="1153" w:type="dxa"/>
            <w:vAlign w:val="center"/>
          </w:tcPr>
          <w:p w:rsidR="00E6130B" w:rsidRPr="00634987" w:rsidRDefault="00E6130B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E6130B" w:rsidRPr="00101B4F" w:rsidRDefault="00101B4F" w:rsidP="005C776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42 227,16</w:t>
            </w:r>
          </w:p>
        </w:tc>
        <w:tc>
          <w:tcPr>
            <w:tcW w:w="1481" w:type="dxa"/>
            <w:vAlign w:val="center"/>
          </w:tcPr>
          <w:p w:rsidR="00E6130B" w:rsidRPr="00D83C5C" w:rsidRDefault="00E6130B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776F6E" w:rsidRDefault="00776F6E" w:rsidP="00776F6E">
            <w:pPr>
              <w:rPr>
                <w:bCs/>
                <w:lang w:eastAsia="zh-CN"/>
              </w:rPr>
            </w:pPr>
            <w:r>
              <w:t>Розпочато п</w:t>
            </w:r>
            <w:r w:rsidRPr="00776F6E">
              <w:t>оточний</w:t>
            </w:r>
            <w:r>
              <w:t xml:space="preserve"> ремонт</w:t>
            </w:r>
            <w:r w:rsidRPr="00776F6E">
              <w:t xml:space="preserve"> у приміщеннях за адресою: </w:t>
            </w:r>
            <w:r w:rsidRPr="00776F6E">
              <w:rPr>
                <w:color w:val="000000"/>
              </w:rPr>
              <w:t xml:space="preserve">  по вул. </w:t>
            </w:r>
            <w:proofErr w:type="spellStart"/>
            <w:r w:rsidRPr="00776F6E">
              <w:rPr>
                <w:color w:val="000000"/>
              </w:rPr>
              <w:t>Василівська</w:t>
            </w:r>
            <w:proofErr w:type="spellEnd"/>
            <w:r w:rsidRPr="00776F6E">
              <w:rPr>
                <w:color w:val="000000"/>
              </w:rPr>
              <w:t>, 47-в</w:t>
            </w:r>
            <w:r>
              <w:t xml:space="preserve"> </w:t>
            </w:r>
            <w:r w:rsidRPr="00776F6E">
              <w:t>загальною площею 413,8</w:t>
            </w:r>
            <w:r>
              <w:t xml:space="preserve"> </w:t>
            </w:r>
            <w:r w:rsidRPr="00776F6E">
              <w:t xml:space="preserve">  </w:t>
            </w:r>
            <w:r w:rsidR="00101B4F" w:rsidRPr="00776F6E">
              <w:rPr>
                <w:bCs/>
                <w:lang w:eastAsia="zh-CN"/>
              </w:rPr>
              <w:t>Закуплені матеріали на в</w:t>
            </w:r>
            <w:r>
              <w:rPr>
                <w:bCs/>
                <w:lang w:eastAsia="zh-CN"/>
              </w:rPr>
              <w:t>иконання робіт по водопостачання</w:t>
            </w:r>
            <w:r w:rsidR="00101B4F" w:rsidRPr="00776F6E">
              <w:rPr>
                <w:bCs/>
                <w:lang w:eastAsia="zh-CN"/>
              </w:rPr>
              <w:t xml:space="preserve"> УТОС</w:t>
            </w:r>
            <w:r>
              <w:rPr>
                <w:bCs/>
                <w:lang w:eastAsia="zh-CN"/>
              </w:rPr>
              <w:t xml:space="preserve"> на суму </w:t>
            </w:r>
            <w:r w:rsidR="00101B4F" w:rsidRPr="00776F6E">
              <w:rPr>
                <w:bCs/>
                <w:lang w:eastAsia="zh-CN"/>
              </w:rPr>
              <w:t>-</w:t>
            </w:r>
            <w:r>
              <w:rPr>
                <w:bCs/>
                <w:lang w:eastAsia="zh-CN"/>
              </w:rPr>
              <w:t xml:space="preserve">                 </w:t>
            </w:r>
            <w:r w:rsidR="00101B4F" w:rsidRPr="00776F6E">
              <w:rPr>
                <w:bCs/>
                <w:lang w:eastAsia="zh-CN"/>
              </w:rPr>
              <w:t>15 963,00грн</w:t>
            </w:r>
            <w:r w:rsidRPr="00776F6E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у  </w:t>
            </w:r>
            <w:proofErr w:type="spellStart"/>
            <w:r>
              <w:rPr>
                <w:bCs/>
                <w:lang w:eastAsia="zh-CN"/>
              </w:rPr>
              <w:t>ФОП</w:t>
            </w:r>
            <w:proofErr w:type="spellEnd"/>
            <w:r>
              <w:rPr>
                <w:bCs/>
                <w:lang w:eastAsia="zh-CN"/>
              </w:rPr>
              <w:t xml:space="preserve"> Макуха.</w:t>
            </w:r>
            <w:r w:rsidR="00101B4F" w:rsidRPr="00776F6E">
              <w:rPr>
                <w:bCs/>
                <w:lang w:eastAsia="zh-CN"/>
              </w:rPr>
              <w:t xml:space="preserve">  </w:t>
            </w:r>
          </w:p>
          <w:p w:rsidR="00E6130B" w:rsidRPr="00776F6E" w:rsidRDefault="00101B4F" w:rsidP="00776F6E">
            <w:pPr>
              <w:rPr>
                <w:bCs/>
                <w:lang w:eastAsia="zh-CN"/>
              </w:rPr>
            </w:pPr>
            <w:r w:rsidRPr="00776F6E">
              <w:rPr>
                <w:bCs/>
                <w:lang w:eastAsia="zh-CN"/>
              </w:rPr>
              <w:t>Заробітна плата працівників за виконані роботи УТОС -26 264,16грн</w:t>
            </w:r>
            <w:r w:rsidR="00776F6E">
              <w:rPr>
                <w:bCs/>
                <w:lang w:eastAsia="zh-CN"/>
              </w:rPr>
              <w:t xml:space="preserve"> </w:t>
            </w:r>
            <w:r w:rsidRPr="00776F6E">
              <w:rPr>
                <w:bCs/>
                <w:lang w:eastAsia="zh-CN"/>
              </w:rPr>
              <w:t xml:space="preserve">в </w:t>
            </w:r>
            <w:proofErr w:type="spellStart"/>
            <w:r w:rsidRPr="00776F6E">
              <w:rPr>
                <w:bCs/>
                <w:lang w:eastAsia="zh-CN"/>
              </w:rPr>
              <w:t>в</w:t>
            </w:r>
            <w:proofErr w:type="spellEnd"/>
            <w:r w:rsidRPr="00776F6E">
              <w:rPr>
                <w:bCs/>
                <w:lang w:eastAsia="zh-CN"/>
              </w:rPr>
              <w:t xml:space="preserve">  т. ч.  ЄСВ.   </w:t>
            </w:r>
            <w:r w:rsidR="00776F6E">
              <w:rPr>
                <w:bCs/>
                <w:lang w:eastAsia="zh-CN"/>
              </w:rPr>
              <w:t>Вини</w:t>
            </w:r>
            <w:r w:rsidRPr="00776F6E">
              <w:rPr>
                <w:bCs/>
                <w:lang w:eastAsia="zh-CN"/>
              </w:rPr>
              <w:t xml:space="preserve">кла кредиторська заборгованість у                                            </w:t>
            </w:r>
            <w:proofErr w:type="spellStart"/>
            <w:r w:rsidRPr="00776F6E">
              <w:rPr>
                <w:bCs/>
                <w:lang w:eastAsia="zh-CN"/>
              </w:rPr>
              <w:t>ФОП</w:t>
            </w:r>
            <w:proofErr w:type="spellEnd"/>
            <w:r w:rsidRPr="00776F6E">
              <w:rPr>
                <w:bCs/>
                <w:lang w:eastAsia="zh-CN"/>
              </w:rPr>
              <w:t xml:space="preserve"> </w:t>
            </w:r>
            <w:proofErr w:type="spellStart"/>
            <w:r w:rsidRPr="00776F6E">
              <w:rPr>
                <w:bCs/>
                <w:lang w:eastAsia="zh-CN"/>
              </w:rPr>
              <w:t>Логінов</w:t>
            </w:r>
            <w:proofErr w:type="spellEnd"/>
            <w:r w:rsidRPr="00776F6E">
              <w:rPr>
                <w:bCs/>
                <w:lang w:eastAsia="zh-CN"/>
              </w:rPr>
              <w:t xml:space="preserve">  на придбання дверей  УТОС 25</w:t>
            </w:r>
            <w:r w:rsidR="00776F6E">
              <w:rPr>
                <w:bCs/>
                <w:lang w:eastAsia="zh-CN"/>
              </w:rPr>
              <w:t xml:space="preserve"> </w:t>
            </w:r>
            <w:r w:rsidRPr="00776F6E">
              <w:rPr>
                <w:bCs/>
                <w:lang w:eastAsia="zh-CN"/>
              </w:rPr>
              <w:t>840грн</w:t>
            </w:r>
            <w:r w:rsidRPr="00776F6E">
              <w:rPr>
                <w:b/>
                <w:bCs/>
                <w:lang w:eastAsia="zh-CN"/>
              </w:rPr>
              <w:t xml:space="preserve">.                            </w:t>
            </w:r>
          </w:p>
        </w:tc>
      </w:tr>
      <w:tr w:rsidR="00101B4F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101B4F" w:rsidRDefault="00101B4F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01B4F" w:rsidRPr="00E6130B" w:rsidRDefault="00101B4F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bCs/>
                <w:lang w:val="uk-UA"/>
              </w:rPr>
              <w:t>Наданням безповоротної фінансової допомоги на сплату податків та зборів до місцевого , обласного та державного бюджетів за рахунок коштів загального фонду</w:t>
            </w:r>
          </w:p>
        </w:tc>
        <w:tc>
          <w:tcPr>
            <w:tcW w:w="1721" w:type="dxa"/>
            <w:vAlign w:val="center"/>
          </w:tcPr>
          <w:p w:rsidR="00101B4F" w:rsidRDefault="00101B4F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101B4F" w:rsidRDefault="00101B4F" w:rsidP="00E6130B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101B4F" w:rsidRPr="00E6130B" w:rsidRDefault="00101B4F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6130B">
              <w:rPr>
                <w:sz w:val="24"/>
                <w:szCs w:val="24"/>
                <w:lang w:eastAsia="uk-UA"/>
              </w:rPr>
              <w:t>399 111,77</w:t>
            </w:r>
          </w:p>
        </w:tc>
        <w:tc>
          <w:tcPr>
            <w:tcW w:w="1153" w:type="dxa"/>
            <w:vAlign w:val="center"/>
          </w:tcPr>
          <w:p w:rsidR="00101B4F" w:rsidRPr="00634987" w:rsidRDefault="00101B4F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101B4F" w:rsidRPr="00101B4F" w:rsidRDefault="00101B4F" w:rsidP="00816222">
            <w:pPr>
              <w:jc w:val="center"/>
              <w:rPr>
                <w:rStyle w:val="spelle"/>
                <w:snapToGrid w:val="0"/>
              </w:rPr>
            </w:pPr>
            <w:r w:rsidRPr="00101B4F">
              <w:rPr>
                <w:rStyle w:val="spelle"/>
                <w:snapToGrid w:val="0"/>
              </w:rPr>
              <w:t>347 767,04</w:t>
            </w:r>
          </w:p>
        </w:tc>
        <w:tc>
          <w:tcPr>
            <w:tcW w:w="1481" w:type="dxa"/>
            <w:vAlign w:val="center"/>
          </w:tcPr>
          <w:p w:rsidR="00101B4F" w:rsidRPr="00D83C5C" w:rsidRDefault="00101B4F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101B4F" w:rsidRPr="0087643D" w:rsidRDefault="0087643D" w:rsidP="0087643D">
            <w:pPr>
              <w:rPr>
                <w:snapToGrid w:val="0"/>
                <w:sz w:val="22"/>
                <w:szCs w:val="22"/>
              </w:rPr>
            </w:pPr>
            <w:r w:rsidRPr="0087643D">
              <w:rPr>
                <w:bCs/>
                <w:sz w:val="22"/>
                <w:szCs w:val="22"/>
                <w:lang w:eastAsia="zh-CN"/>
              </w:rPr>
              <w:t>ВСЬОГО отримано:347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 xml:space="preserve">767,04грн.                                               -  Сплачено борги </w:t>
            </w:r>
            <w:proofErr w:type="spellStart"/>
            <w:r>
              <w:rPr>
                <w:bCs/>
                <w:sz w:val="22"/>
                <w:szCs w:val="22"/>
                <w:lang w:eastAsia="zh-CN"/>
              </w:rPr>
              <w:t>КП</w:t>
            </w:r>
            <w:proofErr w:type="spellEnd"/>
            <w:r>
              <w:rPr>
                <w:bCs/>
                <w:sz w:val="22"/>
                <w:szCs w:val="22"/>
                <w:lang w:eastAsia="zh-CN"/>
              </w:rPr>
              <w:t xml:space="preserve"> КК </w:t>
            </w:r>
            <w:r w:rsidRPr="0087643D">
              <w:rPr>
                <w:bCs/>
                <w:sz w:val="22"/>
                <w:szCs w:val="22"/>
                <w:lang w:eastAsia="zh-CN"/>
              </w:rPr>
              <w:t>Північної  податки -307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>268,73грн    в тому числі : -                                                                     -ПДВ-23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>671,29грн.                                                                    -ЄСВ-9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 xml:space="preserve">482,10грн.                                                                     </w:t>
            </w:r>
            <w:proofErr w:type="spellStart"/>
            <w:r w:rsidRPr="0087643D">
              <w:rPr>
                <w:bCs/>
                <w:sz w:val="22"/>
                <w:szCs w:val="22"/>
                <w:lang w:eastAsia="zh-CN"/>
              </w:rPr>
              <w:t>–Податок</w:t>
            </w:r>
            <w:proofErr w:type="spellEnd"/>
            <w:r w:rsidRPr="0087643D">
              <w:rPr>
                <w:bCs/>
                <w:sz w:val="22"/>
                <w:szCs w:val="22"/>
                <w:lang w:eastAsia="zh-CN"/>
              </w:rPr>
              <w:t xml:space="preserve"> на </w:t>
            </w:r>
            <w:proofErr w:type="spellStart"/>
            <w:r w:rsidRPr="0087643D">
              <w:rPr>
                <w:bCs/>
                <w:sz w:val="22"/>
                <w:szCs w:val="22"/>
                <w:lang w:eastAsia="zh-CN"/>
              </w:rPr>
              <w:t>землю-</w:t>
            </w:r>
            <w:proofErr w:type="spellEnd"/>
            <w:r w:rsidRPr="0087643D">
              <w:rPr>
                <w:bCs/>
                <w:sz w:val="22"/>
                <w:szCs w:val="22"/>
                <w:lang w:eastAsia="zh-CN"/>
              </w:rPr>
              <w:t xml:space="preserve"> 2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 xml:space="preserve">286,58грн.                                                     </w:t>
            </w:r>
            <w:proofErr w:type="spellStart"/>
            <w:r w:rsidRPr="0087643D">
              <w:rPr>
                <w:bCs/>
                <w:sz w:val="22"/>
                <w:szCs w:val="22"/>
                <w:lang w:eastAsia="zh-CN"/>
              </w:rPr>
              <w:t>-Податок</w:t>
            </w:r>
            <w:proofErr w:type="spellEnd"/>
            <w:r w:rsidRPr="0087643D">
              <w:rPr>
                <w:bCs/>
                <w:sz w:val="22"/>
                <w:szCs w:val="22"/>
                <w:lang w:eastAsia="zh-CN"/>
              </w:rPr>
              <w:t xml:space="preserve"> з доходів фізичних осіб 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>63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 xml:space="preserve">064,86грн.               </w:t>
            </w:r>
            <w:proofErr w:type="spellStart"/>
            <w:r w:rsidRPr="0087643D">
              <w:rPr>
                <w:bCs/>
                <w:sz w:val="22"/>
                <w:szCs w:val="22"/>
                <w:lang w:eastAsia="zh-CN"/>
              </w:rPr>
              <w:t>–Військовий</w:t>
            </w:r>
            <w:proofErr w:type="spellEnd"/>
            <w:r w:rsidRPr="0087643D">
              <w:rPr>
                <w:bCs/>
                <w:sz w:val="22"/>
                <w:szCs w:val="22"/>
                <w:lang w:eastAsia="zh-CN"/>
              </w:rPr>
              <w:t xml:space="preserve"> збір -8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>763,90                                                                                          Виплачена компенсація за невикористану відпуску працівникам Північної -40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87643D">
              <w:rPr>
                <w:bCs/>
                <w:sz w:val="22"/>
                <w:szCs w:val="22"/>
                <w:lang w:eastAsia="zh-CN"/>
              </w:rPr>
              <w:t xml:space="preserve">498,31грн, в. т. ч ЄСВ.                            </w:t>
            </w:r>
          </w:p>
        </w:tc>
      </w:tr>
      <w:tr w:rsidR="0090151A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90151A" w:rsidRDefault="0090151A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90151A" w:rsidRPr="0090151A" w:rsidRDefault="0090151A" w:rsidP="00E6130B">
            <w:pPr>
              <w:pStyle w:val="ad"/>
              <w:tabs>
                <w:tab w:val="left" w:pos="284"/>
              </w:tabs>
              <w:ind w:left="0"/>
              <w:rPr>
                <w:b/>
                <w:bCs/>
                <w:lang w:val="uk-UA"/>
              </w:rPr>
            </w:pPr>
            <w:r w:rsidRPr="0090151A">
              <w:rPr>
                <w:b/>
                <w:bCs/>
                <w:lang w:val="uk-UA"/>
              </w:rPr>
              <w:t xml:space="preserve">Всього по </w:t>
            </w:r>
            <w:proofErr w:type="spellStart"/>
            <w:r w:rsidRPr="0090151A">
              <w:rPr>
                <w:b/>
                <w:bCs/>
                <w:lang w:val="uk-UA"/>
              </w:rPr>
              <w:t>КП</w:t>
            </w:r>
            <w:proofErr w:type="spellEnd"/>
            <w:r w:rsidRPr="0090151A">
              <w:rPr>
                <w:b/>
                <w:bCs/>
                <w:lang w:val="uk-UA"/>
              </w:rPr>
              <w:t xml:space="preserve"> СЕЗ</w:t>
            </w:r>
          </w:p>
        </w:tc>
        <w:tc>
          <w:tcPr>
            <w:tcW w:w="1721" w:type="dxa"/>
            <w:vAlign w:val="center"/>
          </w:tcPr>
          <w:p w:rsidR="0090151A" w:rsidRDefault="0090151A" w:rsidP="00E613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0151A" w:rsidRPr="0090151A" w:rsidRDefault="0090151A" w:rsidP="005C7769">
            <w:pPr>
              <w:pStyle w:val="2"/>
              <w:jc w:val="center"/>
              <w:rPr>
                <w:sz w:val="24"/>
                <w:szCs w:val="24"/>
                <w:lang w:eastAsia="uk-UA"/>
              </w:rPr>
            </w:pPr>
            <w:r w:rsidRPr="0090151A">
              <w:rPr>
                <w:sz w:val="24"/>
                <w:szCs w:val="24"/>
                <w:lang w:eastAsia="uk-UA"/>
              </w:rPr>
              <w:t>766 997,77</w:t>
            </w:r>
          </w:p>
        </w:tc>
        <w:tc>
          <w:tcPr>
            <w:tcW w:w="1153" w:type="dxa"/>
            <w:vAlign w:val="center"/>
          </w:tcPr>
          <w:p w:rsidR="0090151A" w:rsidRPr="0090151A" w:rsidRDefault="0090151A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90151A" w:rsidRPr="0090151A" w:rsidRDefault="0090151A" w:rsidP="00816222">
            <w:pPr>
              <w:jc w:val="center"/>
              <w:rPr>
                <w:rStyle w:val="spelle"/>
                <w:snapToGrid w:val="0"/>
              </w:rPr>
            </w:pPr>
            <w:r w:rsidRPr="0090151A">
              <w:rPr>
                <w:rStyle w:val="spelle"/>
                <w:snapToGrid w:val="0"/>
              </w:rPr>
              <w:t>389</w:t>
            </w:r>
            <w:r>
              <w:rPr>
                <w:rStyle w:val="spelle"/>
                <w:snapToGrid w:val="0"/>
              </w:rPr>
              <w:t xml:space="preserve"> </w:t>
            </w:r>
            <w:r w:rsidRPr="0090151A">
              <w:rPr>
                <w:rStyle w:val="spelle"/>
                <w:snapToGrid w:val="0"/>
              </w:rPr>
              <w:t>994,20</w:t>
            </w:r>
          </w:p>
        </w:tc>
        <w:tc>
          <w:tcPr>
            <w:tcW w:w="1481" w:type="dxa"/>
            <w:vAlign w:val="center"/>
          </w:tcPr>
          <w:p w:rsidR="0090151A" w:rsidRPr="00D83C5C" w:rsidRDefault="0090151A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90151A" w:rsidRPr="00776F6E" w:rsidRDefault="0090151A" w:rsidP="00EA49AD">
            <w:pPr>
              <w:rPr>
                <w:bCs/>
                <w:lang w:eastAsia="zh-CN"/>
              </w:rPr>
            </w:pPr>
          </w:p>
        </w:tc>
      </w:tr>
      <w:tr w:rsidR="0090151A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90151A" w:rsidRDefault="0090151A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90151A" w:rsidRDefault="0090151A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90151A" w:rsidRDefault="0090151A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0151A" w:rsidRPr="0090151A" w:rsidRDefault="0090151A" w:rsidP="00F610EF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 w:rsidRPr="0090151A">
              <w:rPr>
                <w:b/>
                <w:sz w:val="24"/>
                <w:szCs w:val="24"/>
                <w:lang w:val="ru-RU"/>
              </w:rPr>
              <w:t>1 035 197,00</w:t>
            </w:r>
          </w:p>
        </w:tc>
        <w:tc>
          <w:tcPr>
            <w:tcW w:w="1153" w:type="dxa"/>
            <w:vAlign w:val="center"/>
          </w:tcPr>
          <w:p w:rsidR="0090151A" w:rsidRPr="0090151A" w:rsidRDefault="0090151A" w:rsidP="00F610EF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90151A" w:rsidRPr="0090151A" w:rsidRDefault="0090151A" w:rsidP="00F610EF">
            <w:pPr>
              <w:jc w:val="center"/>
              <w:rPr>
                <w:rStyle w:val="spelle"/>
                <w:b/>
                <w:snapToGrid w:val="0"/>
              </w:rPr>
            </w:pPr>
            <w:r w:rsidRPr="0090151A">
              <w:rPr>
                <w:rStyle w:val="spelle"/>
                <w:b/>
                <w:snapToGrid w:val="0"/>
              </w:rPr>
              <w:t>658 194,86</w:t>
            </w:r>
          </w:p>
        </w:tc>
        <w:tc>
          <w:tcPr>
            <w:tcW w:w="1481" w:type="dxa"/>
            <w:vAlign w:val="center"/>
          </w:tcPr>
          <w:p w:rsidR="0090151A" w:rsidRPr="00D83C5C" w:rsidRDefault="0090151A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90151A" w:rsidRPr="00381793" w:rsidRDefault="0090151A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E6130B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DC" w:rsidRDefault="00C548DC" w:rsidP="001C199B">
      <w:r>
        <w:separator/>
      </w:r>
    </w:p>
  </w:endnote>
  <w:endnote w:type="continuationSeparator" w:id="0">
    <w:p w:rsidR="00C548DC" w:rsidRDefault="00C548D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72E09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72E0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C75F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DC" w:rsidRDefault="00C548DC" w:rsidP="001C199B">
      <w:r>
        <w:separator/>
      </w:r>
    </w:p>
  </w:footnote>
  <w:footnote w:type="continuationSeparator" w:id="0">
    <w:p w:rsidR="00C548DC" w:rsidRDefault="00C548D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337AB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B4F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66CB1"/>
    <w:rsid w:val="00266FAD"/>
    <w:rsid w:val="002704F5"/>
    <w:rsid w:val="0027620A"/>
    <w:rsid w:val="0028123B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0B5B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B5DFD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662DB"/>
    <w:rsid w:val="00670164"/>
    <w:rsid w:val="00672199"/>
    <w:rsid w:val="0067268E"/>
    <w:rsid w:val="00672E09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5946"/>
    <w:rsid w:val="006E3C89"/>
    <w:rsid w:val="006E3D3D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6F6E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64B7E"/>
    <w:rsid w:val="0087216A"/>
    <w:rsid w:val="0087643D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151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2B2C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C75FD"/>
    <w:rsid w:val="00BD6E2D"/>
    <w:rsid w:val="00BE0093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48DC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1056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6130B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7BF8-9223-4B45-9D1C-3E020D11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51</cp:revision>
  <cp:lastPrinted>2024-10-07T09:54:00Z</cp:lastPrinted>
  <dcterms:created xsi:type="dcterms:W3CDTF">2022-04-06T06:35:00Z</dcterms:created>
  <dcterms:modified xsi:type="dcterms:W3CDTF">2024-10-07T09:54:00Z</dcterms:modified>
</cp:coreProperties>
</file>