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5A" w:rsidRDefault="0026445A" w:rsidP="00285F83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5F83" w:rsidRPr="00512745" w:rsidRDefault="00285F83" w:rsidP="00285F83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745">
        <w:rPr>
          <w:rFonts w:ascii="Tms Rmn" w:eastAsia="Times New Roman" w:hAnsi="Tms Rm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7ED8ED8D" wp14:editId="631E40B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83" w:rsidRPr="00512745" w:rsidRDefault="00285F83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85F83" w:rsidRPr="00512745" w:rsidRDefault="00285F83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85F83" w:rsidRPr="00512745" w:rsidRDefault="00285F83" w:rsidP="00285F83">
      <w:pPr>
        <w:keepNext/>
        <w:suppressAutoHyphens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512745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Н І Ж И Н С Ь К А    М І С Ь К А    Р А Д А</w:t>
      </w:r>
    </w:p>
    <w:p w:rsidR="00285F83" w:rsidRPr="00512745" w:rsidRDefault="00E34051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42 </w:t>
      </w:r>
      <w:r w:rsidR="00285F83" w:rsidRPr="00512745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сесія VІII скликання</w:t>
      </w:r>
    </w:p>
    <w:p w:rsidR="00285F83" w:rsidRPr="00512745" w:rsidRDefault="00285F83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27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127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127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47" w:rsidRPr="00562647" w:rsidRDefault="00562647" w:rsidP="00562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« 20 » листопада 2024 р.</w:t>
      </w:r>
      <w:r w:rsidRPr="00562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 Ніжин                             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2647">
        <w:rPr>
          <w:rFonts w:ascii="Times New Roman" w:eastAsia="Times New Roman" w:hAnsi="Times New Roman" w:cs="Times New Roman"/>
          <w:sz w:val="28"/>
          <w:szCs w:val="28"/>
          <w:lang w:eastAsia="ru-RU"/>
        </w:rPr>
        <w:t>-42/2024</w:t>
      </w:r>
    </w:p>
    <w:p w:rsidR="00285F83" w:rsidRPr="00512745" w:rsidRDefault="00285F83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62151A">
      <w:pPr>
        <w:spacing w:after="0" w:line="240" w:lineRule="auto"/>
        <w:ind w:right="47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переведення Ніжинської гімназії № 14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</w:t>
      </w:r>
    </w:p>
    <w:p w:rsidR="00285F83" w:rsidRPr="00512745" w:rsidRDefault="00285F83" w:rsidP="0028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 ст. 25, 42, 59, 73 Закону України  «Про місцеве самоврядування в Україні», ч. 3 ст. 19, ст. 22 Бюджетного кодексу України</w:t>
      </w:r>
      <w:r w:rsidR="00AA4FB5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 1 ст. 6, ч.</w:t>
      </w:r>
      <w:r w:rsidR="003810B8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23, ч. 3 ст. 26 Закону України «Про освіту», ст. 31, </w:t>
      </w:r>
      <w:r w:rsidR="00AA4FB5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37,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 59 Закону України «Про </w:t>
      </w:r>
      <w:r w:rsidR="00D272B6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повну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 середню освіту», ст.</w:t>
      </w:r>
      <w:r w:rsidRPr="0051274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 від 19 серпня 2009 року № 1007-р «Про забезпечення цільового використання бюджетних коштів бюджетними установами (закладами) соціально-культурної сфери»</w:t>
      </w:r>
      <w:r w:rsidR="00AA4FB5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(із змінами)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Статуту Ніжинської гімназії № 1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Чернігівської області, затвердженого рішенням Ніжинської міської ради від </w:t>
      </w:r>
      <w:r w:rsidR="004E43A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червня 2019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 </w:t>
      </w:r>
      <w:r w:rsidR="004E43A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25-56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E43A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Регламенту Ніжинської міської ради VІІІ скликання, затвердженого рішенням Ніжинської міської ради від 27 листопада 2020 року № 3-2/2020, на підставі заяви директора Ніжинської гімназії № 14 Ніжинської міської ради Чернігівської області на 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Управління освіти від 18 вересня 2024 року, з метою забезпечення ефективного використання бюджетних коштів, Ніжинська міська рада вирішила: </w:t>
      </w:r>
    </w:p>
    <w:p w:rsidR="00DB1ABC" w:rsidRPr="00512745" w:rsidRDefault="00DB1ABC" w:rsidP="0028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63" w:rsidRPr="00512745" w:rsidRDefault="00285F83" w:rsidP="00DB1ABC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Ніжинську гімназію № 14 Ніжинської міської ради Чернігівської області (код ЄДРПОУ </w:t>
      </w:r>
      <w:r w:rsidR="009929C3" w:rsidRPr="005127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26467994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самостійну фінансово-господарську діяльність з 01 січня 202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5A361F" w:rsidRPr="00512745" w:rsidRDefault="00285F83" w:rsidP="00DB1ABC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Ніжинську гімназію № 14 Ніжинської міської ради Чернігівської області розпорядником бюджетних коштів нижчого рівня, яка в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своїй діяльності підпорядковується Управлінню освіти Ніжинської міської ради Чернігівської області, як головному розпоряднику коштів, з 01 січня 2025 року.</w:t>
      </w:r>
    </w:p>
    <w:p w:rsidR="00285F83" w:rsidRPr="00512745" w:rsidRDefault="00285F83" w:rsidP="00DB1ABC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 управлінню Ніжинської міської ради (Людмила ПИСАРЕНКО) передбачити у бюджеті міста на 2024 рік кошти на фінансування Ніжинської гімназії № 14 Ніжинської міської ради Чернігівської області.</w:t>
      </w:r>
    </w:p>
    <w:p w:rsidR="00285F83" w:rsidRPr="00512745" w:rsidRDefault="00285F83" w:rsidP="00DB1ABC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освіти Ніжинської міської ради Чернігівської області (Валентина ГРАДОБИК):</w:t>
      </w:r>
    </w:p>
    <w:p w:rsidR="00285F83" w:rsidRPr="00512745" w:rsidRDefault="00285F83" w:rsidP="00DB1ABC">
      <w:pPr>
        <w:widowControl w:val="0"/>
        <w:numPr>
          <w:ilvl w:val="1"/>
          <w:numId w:val="1"/>
        </w:numPr>
        <w:tabs>
          <w:tab w:val="left" w:pos="567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із керівником (директором) Ніжинської гімназії № 14 (Тетяна БУБЛИК) здійснити процедуру підготовки до бюджетного процесу 2025 рок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 урахуванням вимог пункту 2 ць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рішення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5F83" w:rsidRPr="00512745" w:rsidRDefault="00285F83" w:rsidP="00DB1ABC">
      <w:pPr>
        <w:widowControl w:val="0"/>
        <w:numPr>
          <w:ilvl w:val="1"/>
          <w:numId w:val="1"/>
        </w:numPr>
        <w:tabs>
          <w:tab w:val="left" w:pos="567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здійснити передачу основних засобів та інших матеріальних цінностей Ніжинській гімназії № 14 станом на 01.01.2025 року;</w:t>
      </w:r>
    </w:p>
    <w:p w:rsidR="00285F83" w:rsidRPr="00512745" w:rsidRDefault="00285F83" w:rsidP="00DB1ABC">
      <w:pPr>
        <w:numPr>
          <w:ilvl w:val="1"/>
          <w:numId w:val="1"/>
        </w:numPr>
        <w:tabs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мережу розпорядників бюджетних коштів нижчого рівня на погодження фінансовому управлінню Ніжинської міської ради до 31 грудня 2024</w:t>
      </w:r>
      <w:r w:rsidR="0028143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року;</w:t>
      </w:r>
    </w:p>
    <w:p w:rsidR="00285F83" w:rsidRPr="00512745" w:rsidRDefault="00D14A99" w:rsidP="00D14A9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оприлюднення цього рішення на офіційному сайті Ніжинської міської ради протягом п’яти робочих днів з дня його прийняття. </w:t>
      </w:r>
    </w:p>
    <w:p w:rsidR="00285F83" w:rsidRPr="00512745" w:rsidRDefault="00285F83" w:rsidP="00DB1ABC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Керівнику (директору)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гімназії № 14 (Тетяна БУБЛИК) </w:t>
      </w:r>
      <w:r w:rsidRPr="0051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забезпечити:</w:t>
      </w:r>
    </w:p>
    <w:p w:rsidR="00285F83" w:rsidRPr="00512745" w:rsidRDefault="00285F83" w:rsidP="00DB1ABC">
      <w:pPr>
        <w:widowControl w:val="0"/>
        <w:numPr>
          <w:ilvl w:val="1"/>
          <w:numId w:val="1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самостійне ведення бухгалтерського обліку та фінансової звітності з 01 січня 2025 року;</w:t>
      </w:r>
    </w:p>
    <w:p w:rsidR="00285F83" w:rsidRPr="00512745" w:rsidRDefault="00285F83" w:rsidP="00DB1ABC">
      <w:pPr>
        <w:widowControl w:val="0"/>
        <w:numPr>
          <w:ilvl w:val="1"/>
          <w:numId w:val="1"/>
        </w:numPr>
        <w:tabs>
          <w:tab w:val="left" w:pos="1378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ведення бухгалтерського обліку та фінансової звітності з урахуванням вимог Бюджетного кодексу України, Закону України «Про бухгалтерський облік та фінансову звітність в Україні» й інших нормативно-правових актів;</w:t>
      </w:r>
    </w:p>
    <w:p w:rsidR="00285F83" w:rsidRPr="00512745" w:rsidRDefault="00285F83" w:rsidP="00DB1ABC">
      <w:pPr>
        <w:widowControl w:val="0"/>
        <w:numPr>
          <w:ilvl w:val="1"/>
          <w:numId w:val="1"/>
        </w:numPr>
        <w:tabs>
          <w:tab w:val="num" w:pos="0"/>
          <w:tab w:val="left" w:pos="1378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рахунк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ДКСУ в Чернігівській області та вчин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необхідн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самостійного здійснення витрат у межах затверджених к</w:t>
      </w:r>
      <w:r w:rsidR="00D14A9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ошторисами обсягів фінансування.</w:t>
      </w:r>
    </w:p>
    <w:p w:rsidR="00285F83" w:rsidRPr="00512745" w:rsidRDefault="00090726" w:rsidP="0028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A9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Затвердити структуру та штатну чисельність Ніжинської гімназії № 14 Ніжинської міської ради Чернігівської області, що додається.</w:t>
      </w:r>
    </w:p>
    <w:p w:rsidR="00285F83" w:rsidRPr="00512745" w:rsidRDefault="00090726" w:rsidP="00285F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A9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5F83"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цього рішення покласти на заступника міського голови з питань діяльності виконавчих органів ради Сергія СМАГУ, начальника Управління освіти Ніжинської міської ради Чернігівської області Валентину ГРАДОБИК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керівника (директора) Ніжинської гімназії № 14 Тетяну БУБЛИК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F83" w:rsidRPr="00512745" w:rsidRDefault="00090726" w:rsidP="0028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A9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даного рішення покласти на постійну комісію 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питань  освіти, охорони здоров’я, соціального захисту, культури, туризму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молодіжної політики та спорту</w:t>
      </w:r>
      <w:r w:rsidR="00285F8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комісії – Світлана КІРСАНОВА).</w:t>
      </w:r>
    </w:p>
    <w:p w:rsidR="00285F83" w:rsidRPr="00512745" w:rsidRDefault="00285F83" w:rsidP="00285F8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4C1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Олександр КОДОЛА</w:t>
      </w:r>
    </w:p>
    <w:p w:rsidR="00285F83" w:rsidRPr="00512745" w:rsidRDefault="00285F83" w:rsidP="0028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B5" w:rsidRPr="00512745" w:rsidRDefault="00AA4FB5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449" w:rsidRDefault="00A65449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F83" w:rsidRPr="00E756EE" w:rsidRDefault="00E756EE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Візують:</w:t>
      </w:r>
    </w:p>
    <w:p w:rsidR="00E756EE" w:rsidRPr="00E756EE" w:rsidRDefault="00E756EE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Валентина ГРАДОБИК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Ніжинської міської ради                         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Юрій ХОМЕНКО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    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СМАГА                                                                                                                       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апарату виконавчого комітету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                                     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В’ячеслав ЛЕГА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фінансового управління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Людмила ПИСАРЕНКО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 освіти, охорони здоров’я,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 захисту, культури, туризму,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молодіжної політики та спорту                              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Світлана КІРСАНОВА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постійної комісії міської ради з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регламенту, законності, охорони прав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свобод громадян, запобігання корупції,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адміністративно-територіального устрою, 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депутатської діяльності та етики                      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Валерій САЛОГУБ</w:t>
      </w:r>
    </w:p>
    <w:p w:rsidR="00285F83" w:rsidRPr="00512745" w:rsidRDefault="00285F83" w:rsidP="00285F83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5F83" w:rsidRPr="00512745" w:rsidRDefault="00285F83" w:rsidP="0028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</w:t>
      </w:r>
      <w:r w:rsidRPr="005127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остійної комісії міської ради</w:t>
      </w:r>
    </w:p>
    <w:p w:rsidR="00285F83" w:rsidRPr="00512745" w:rsidRDefault="00285F83" w:rsidP="0028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питань соціально-економічного розвитку </w:t>
      </w:r>
    </w:p>
    <w:p w:rsidR="00285F83" w:rsidRPr="00512745" w:rsidRDefault="00285F83" w:rsidP="00285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міста, підприємницької діяльності, дерегуляції, </w:t>
      </w: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 та бюджету                                                        Володимир МАМЕДОВ</w:t>
      </w:r>
    </w:p>
    <w:p w:rsidR="00285F83" w:rsidRPr="00512745" w:rsidRDefault="00285F83" w:rsidP="00285F83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Ніжинської гімназії № 14</w:t>
      </w: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 Чернігівської області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Тетяна БУБЛИК</w:t>
      </w: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7F0" w:rsidRPr="00512745" w:rsidRDefault="00E667F0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EE" w:rsidRDefault="00E756EE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6EE" w:rsidRDefault="00E756EE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95F" w:rsidRDefault="0062795F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285F83" w:rsidRPr="00512745" w:rsidRDefault="00285F83" w:rsidP="00285F8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«ЗАТВЕРДЖЕНО»</w:t>
      </w:r>
    </w:p>
    <w:p w:rsidR="00804238" w:rsidRDefault="00285F83" w:rsidP="00285F8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Ніжинської міської ради Чернігівської </w:t>
      </w:r>
      <w:r w:rsidR="0080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області VIIІ скликання від  </w:t>
      </w:r>
    </w:p>
    <w:p w:rsidR="00285F83" w:rsidRPr="00512745" w:rsidRDefault="00804238" w:rsidP="00285F8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 w:rsidR="00285F83"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листопада</w:t>
      </w:r>
      <w:r w:rsidR="0062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р. № 54</w:t>
      </w:r>
      <w:r w:rsidR="00C932A4"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795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932A4"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85F83" w:rsidRPr="00512745" w:rsidRDefault="00285F83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B6" w:rsidRPr="00512745" w:rsidRDefault="00D272B6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і штатна чисельність </w:t>
      </w:r>
    </w:p>
    <w:p w:rsidR="00285F83" w:rsidRPr="00512745" w:rsidRDefault="00285F83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</w:t>
      </w:r>
      <w:r w:rsidR="00D272B6"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ої</w:t>
      </w: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</w:t>
      </w:r>
      <w:r w:rsidR="00D272B6"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14</w:t>
      </w:r>
    </w:p>
    <w:p w:rsidR="009F5392" w:rsidRPr="00512745" w:rsidRDefault="009F5392" w:rsidP="0028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1"/>
        <w:gridCol w:w="6973"/>
        <w:gridCol w:w="1872"/>
      </w:tblGrid>
      <w:tr w:rsidR="00285F83" w:rsidRPr="00512745" w:rsidTr="00E667F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83" w:rsidRPr="00512745" w:rsidRDefault="00285F83" w:rsidP="00285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83" w:rsidRPr="00512745" w:rsidRDefault="00285F83" w:rsidP="0028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посад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83" w:rsidRPr="00512745" w:rsidRDefault="00285F83" w:rsidP="0028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штатних  одиниць</w:t>
            </w:r>
          </w:p>
        </w:tc>
      </w:tr>
      <w:tr w:rsidR="00285F83" w:rsidRPr="00512745" w:rsidTr="00955569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83" w:rsidRPr="00512745" w:rsidRDefault="00285F83" w:rsidP="0028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Ніжинська гімназія № 14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83687A" w:rsidP="00E7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</w:t>
            </w:r>
            <w:r w:rsidR="00E741A4">
              <w:rPr>
                <w:rFonts w:ascii="Times New Roman" w:hAnsi="Times New Roman" w:cs="Times New Roman"/>
                <w:sz w:val="24"/>
                <w:szCs w:val="24"/>
              </w:rPr>
              <w:t>ї (навчально</w:t>
            </w:r>
            <w:r w:rsidR="00964D81" w:rsidRPr="00512745">
              <w:rPr>
                <w:rFonts w:ascii="Times New Roman" w:hAnsi="Times New Roman" w:cs="Times New Roman"/>
                <w:sz w:val="24"/>
                <w:szCs w:val="24"/>
              </w:rPr>
              <w:t>-вихов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ної</w:t>
            </w:r>
            <w:r w:rsidR="00E741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64D81" w:rsidRPr="00512745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2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F1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1C1B" w:rsidRPr="005127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F1C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F1C1B" w:rsidRPr="005127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15E97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512745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D81" w:rsidRPr="00512745" w:rsidRDefault="00964D81" w:rsidP="00512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Асистент вчителя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EA30C4" w:rsidP="00E66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щорічної мережі </w:t>
            </w:r>
            <w:r w:rsidR="00E667F0" w:rsidRPr="005127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ласів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="00174AE0" w:rsidRPr="00512745">
              <w:rPr>
                <w:rFonts w:ascii="Times New Roman" w:hAnsi="Times New Roman" w:cs="Times New Roman"/>
                <w:sz w:val="24"/>
                <w:szCs w:val="24"/>
              </w:rPr>
              <w:t>(головний бухгалтер)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4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Робітник з</w:t>
            </w:r>
            <w:r w:rsidR="004B065A"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обслуговування й</w:t>
            </w: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будівель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A43B43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DA7BF5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4D81"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Двірник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964D81" w:rsidRPr="00512745" w:rsidTr="00E667F0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4F4008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Машиніст (кочегар) котельні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64D81" w:rsidRPr="00512745" w:rsidTr="00E667F0">
        <w:trPr>
          <w:trHeight w:val="37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4F4008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Машиніст (кочегар) котельні (на опалювальний сезон)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964D81" w:rsidRPr="00512745" w:rsidTr="00E667F0">
        <w:trPr>
          <w:trHeight w:val="27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2A7548" w:rsidP="002A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Керівник гуртка, секції, студії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22705D"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D81" w:rsidRPr="00512745" w:rsidRDefault="00964D81" w:rsidP="0022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Відповідно до тарифікації</w:t>
            </w:r>
          </w:p>
        </w:tc>
      </w:tr>
      <w:tr w:rsidR="00964D81" w:rsidRPr="00512745" w:rsidTr="00E667F0">
        <w:trPr>
          <w:trHeight w:val="630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4B065A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Помічник вихователя для дітей віком від 3 р.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Сестра медична старша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 xml:space="preserve">Кухар 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Підсобний робітник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Машиніст із прання та ремонту спецодягу (білизни)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Музичний керівник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964D81" w:rsidRPr="00512745" w:rsidTr="00E667F0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Інструктор з фізкультури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4D81" w:rsidRPr="00512745" w:rsidTr="009F1C1B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4D81" w:rsidRPr="00512745" w:rsidRDefault="00964D81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64D81" w:rsidRPr="00512745" w:rsidRDefault="00964D81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D81" w:rsidRPr="00512745" w:rsidRDefault="00964D81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F1C1B" w:rsidRPr="00512745" w:rsidTr="009F1C1B">
        <w:trPr>
          <w:trHeight w:val="3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C1B" w:rsidRPr="00512745" w:rsidRDefault="009F1C1B" w:rsidP="0096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F1C1B" w:rsidRPr="00512745" w:rsidRDefault="009F1C1B" w:rsidP="009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C1B" w:rsidRPr="00512745" w:rsidRDefault="009F1C1B" w:rsidP="00964D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74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285F83" w:rsidRPr="00512745" w:rsidRDefault="00285F83" w:rsidP="00285F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9F1C1B" w:rsidP="009F1C1B">
      <w:pPr>
        <w:tabs>
          <w:tab w:val="left" w:pos="772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5F83" w:rsidRPr="00512745" w:rsidRDefault="00285F83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5F83" w:rsidRPr="00512745" w:rsidRDefault="00285F83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E43A9" w:rsidRPr="00512745" w:rsidRDefault="004E43A9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32A4" w:rsidRPr="00512745" w:rsidRDefault="00C932A4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32A4" w:rsidRPr="00512745" w:rsidRDefault="00C932A4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32A4" w:rsidRPr="00512745" w:rsidRDefault="00C932A4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32A4" w:rsidRPr="00512745" w:rsidRDefault="00C932A4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32A4" w:rsidRPr="00512745" w:rsidRDefault="00C932A4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932A4" w:rsidRPr="00512745" w:rsidRDefault="00C932A4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5F83" w:rsidRPr="00512745" w:rsidRDefault="00285F83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27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Пояснювальна записка</w:t>
      </w:r>
    </w:p>
    <w:p w:rsidR="00285F83" w:rsidRPr="00512745" w:rsidRDefault="00285F83" w:rsidP="00285F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рішення: «Про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Ніжинської гімназії № 14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</w:t>
      </w:r>
    </w:p>
    <w:p w:rsidR="00285F83" w:rsidRPr="00512745" w:rsidRDefault="00285F83" w:rsidP="00285F83">
      <w:pPr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AC6352">
      <w:pPr>
        <w:tabs>
          <w:tab w:val="left" w:pos="3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переведення Ніжинської гімназії № 14 Ніжинської міської ради Чернігівської області на самостійну фінансово-господарську діяльність та затвердження в новій редакції структури та штатної чисельності»:</w:t>
      </w:r>
    </w:p>
    <w:p w:rsidR="00285F83" w:rsidRPr="00512745" w:rsidRDefault="00285F83" w:rsidP="00AC6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передбачає н</w:t>
      </w:r>
      <w:r w:rsidRPr="005127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адання з 01.01.2025 року фінансової автономії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Ніжинській гімназії № 14 Ніжинської міської ради Чернігівської області, що дасть закладу освіти скористатися перевагами у веденні фінансово-господарської діяльності та самостійно визначати напрями використання ресурсів, що знаходяться у розпорядженні. Крім того, відбудеться виведення закладу зі складу централізованої бухгалтерії, з подальшим поданням до Казначейської служби відомостей із самостійним бухгалтерським обліком, як закладу, що є розпорядником нижчого рівня.</w:t>
      </w:r>
    </w:p>
    <w:p w:rsidR="00285F83" w:rsidRPr="00512745" w:rsidRDefault="00285F83" w:rsidP="00AC6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передбачає упорядкування штатної чисельності працівників Ніжинської гімназії № 14 Ніжинської міської ради Чернігівської області;</w:t>
      </w:r>
    </w:p>
    <w:p w:rsidR="00285F83" w:rsidRPr="00512745" w:rsidRDefault="00285F83" w:rsidP="00AC6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підставою для підготовки </w:t>
      </w:r>
      <w:r w:rsidR="000F4F6B" w:rsidRPr="000F4F6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proofErr w:type="spellStart"/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 директора Ніжинської гімназії № 14;</w:t>
      </w:r>
    </w:p>
    <w:p w:rsidR="00285F83" w:rsidRPr="00512745" w:rsidRDefault="00285F83" w:rsidP="00AC6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</w:t>
      </w:r>
      <w:proofErr w:type="spellStart"/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підготовлений з дотриманням норм Конституції України, відповідно до ст. 25, 42, 59, 73 Закону України «Про місцеве самоврядування в Україні», ч. 3 ст. 19, ст. 22 Бюджетного кодексу України ч. 1 ст. 6, ч.</w:t>
      </w:r>
      <w:r w:rsidR="003810B8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23, ч. 3 ст. 26 Закону України «Про освіту», ст. 31,</w:t>
      </w:r>
      <w:r w:rsidR="00C932A4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38, 59 Закону України «Про загальну середню освіту», ст.</w:t>
      </w:r>
      <w:r w:rsidRPr="0051274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9, 17 Закону України «Про державну реєстрацію юридичних осіб, фізичних осіб-підприємців та громадських формувань», розпорядження Кабінету Міністрів України від 19 серпня 2009 року № 1007-р «Про забезпечення цільового використання бюджетних коштів бюджетними установами (закладами) соціально-культурної сфери»</w:t>
      </w:r>
      <w:r w:rsidR="00C932A4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(із змінами),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Міністерства фінансів України від 12 вересня 2012 року № 938 «Про затвердження Порядку казначейського обслуговування місцевих бюджетів», наказу Міністерства освіти і науки України від 06 грудня 2010 року № 1205 «Про затвердження Типових штатних нормативів закладів загальної середньої освіти», </w:t>
      </w:r>
      <w:r w:rsidR="004E43A9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Статуту Ніжинської гімназії № 14 Ніжинської міської ради Чернігівської області, затвердженого рішенням Ніжинської міської ради від 26 червня 2019 року № 25-56/2019, 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Ніжинської міської ради VІІІ скликання, затвердженого рішенням Ніжинської міської ради від 27 листопада 2020 року № 3-2/2020, на підставі заяви директора Ніжинської гімназії № 14 Ніжинської міської ради Чернігівської області</w:t>
      </w:r>
      <w:r w:rsidR="00BE3190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9C3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ім’я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Управління освіти від 18 вересня 2024 року</w:t>
      </w:r>
      <w:r w:rsidR="00BE3190"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(вх. 01-08/1831)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FCF" w:rsidRPr="00512745" w:rsidRDefault="00285F83" w:rsidP="00AC6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2745">
        <w:rPr>
          <w:rFonts w:ascii="Times New Roman" w:eastAsia="Times New Roman" w:hAnsi="Times New Roman" w:cs="Times New Roman"/>
          <w:sz w:val="28"/>
          <w:szCs w:val="28"/>
        </w:rPr>
        <w:t>4 –</w:t>
      </w:r>
      <w:r w:rsidR="0096092E" w:rsidRPr="0051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C71" w:rsidRPr="005127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2745">
        <w:rPr>
          <w:rFonts w:ascii="Times New Roman" w:eastAsia="Times New Roman" w:hAnsi="Times New Roman" w:cs="Times New Roman"/>
          <w:sz w:val="28"/>
          <w:szCs w:val="28"/>
        </w:rPr>
        <w:t xml:space="preserve">ведення </w:t>
      </w:r>
      <w:r w:rsidR="00964D81" w:rsidRPr="00512745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512745">
        <w:rPr>
          <w:rFonts w:ascii="Times New Roman" w:eastAsia="Times New Roman" w:hAnsi="Times New Roman" w:cs="Times New Roman"/>
          <w:sz w:val="28"/>
          <w:szCs w:val="28"/>
        </w:rPr>
        <w:t xml:space="preserve"> штатних одини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>ць на посаду «</w:t>
      </w:r>
      <w:r w:rsidRPr="00512745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 xml:space="preserve"> (головний бухгалтер)»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 xml:space="preserve">0,5 штатних одиниць на посаду 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6168E6" w:rsidRPr="00512745">
        <w:rPr>
          <w:rFonts w:ascii="Times New Roman" w:hAnsi="Times New Roman" w:cs="Times New Roman"/>
          <w:sz w:val="28"/>
          <w:szCs w:val="28"/>
        </w:rPr>
        <w:t>обітник з комплексного обслуговування й ремонту будівель»</w:t>
      </w:r>
      <w:r w:rsidR="002A7548" w:rsidRPr="00512745">
        <w:rPr>
          <w:rFonts w:ascii="Times New Roman" w:hAnsi="Times New Roman" w:cs="Times New Roman"/>
          <w:sz w:val="28"/>
          <w:szCs w:val="28"/>
        </w:rPr>
        <w:t>,</w:t>
      </w:r>
      <w:r w:rsidR="006168E6" w:rsidRPr="00512745">
        <w:rPr>
          <w:rFonts w:ascii="Times New Roman" w:hAnsi="Times New Roman" w:cs="Times New Roman"/>
          <w:sz w:val="28"/>
          <w:szCs w:val="28"/>
        </w:rPr>
        <w:t xml:space="preserve"> 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>0,5 штатних одиниць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 xml:space="preserve"> на посаду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>практичний психолог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>, 025 штатних одиниць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 xml:space="preserve"> на посаду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>соціальний педагог</w:t>
      </w:r>
      <w:r w:rsidR="006168E6" w:rsidRPr="005127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73B1" w:rsidRPr="0051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745">
        <w:rPr>
          <w:rFonts w:ascii="Times New Roman" w:eastAsia="Times New Roman" w:hAnsi="Times New Roman" w:cs="Times New Roman"/>
          <w:sz w:val="28"/>
          <w:szCs w:val="28"/>
        </w:rPr>
        <w:t xml:space="preserve">дає збільшення робочих місць по Ніжинській територіальні громаді та потребуватиме додаткових бюджетних видатків на оплату праці у розмірі </w:t>
      </w:r>
      <w:r w:rsidR="0096092E" w:rsidRPr="005127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6AA7" w:rsidRPr="00512745">
        <w:rPr>
          <w:rFonts w:ascii="Times New Roman" w:eastAsia="Times New Roman" w:hAnsi="Times New Roman" w:cs="Times New Roman"/>
          <w:sz w:val="28"/>
          <w:szCs w:val="28"/>
        </w:rPr>
        <w:t xml:space="preserve">416,9 </w:t>
      </w:r>
      <w:r w:rsidR="0049784D" w:rsidRPr="00512745">
        <w:rPr>
          <w:rFonts w:ascii="Times New Roman" w:eastAsia="Times New Roman" w:hAnsi="Times New Roman" w:cs="Times New Roman"/>
          <w:sz w:val="28"/>
          <w:szCs w:val="28"/>
        </w:rPr>
        <w:t>тис.</w:t>
      </w:r>
      <w:r w:rsidR="002C7C71" w:rsidRPr="0051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84D" w:rsidRPr="00512745">
        <w:rPr>
          <w:rFonts w:ascii="Times New Roman" w:eastAsia="Times New Roman" w:hAnsi="Times New Roman" w:cs="Times New Roman"/>
          <w:sz w:val="28"/>
          <w:szCs w:val="28"/>
        </w:rPr>
        <w:t>грн</w:t>
      </w:r>
      <w:r w:rsidR="005127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784D" w:rsidRPr="00512745">
        <w:rPr>
          <w:rFonts w:ascii="Times New Roman" w:eastAsia="Times New Roman" w:hAnsi="Times New Roman" w:cs="Times New Roman"/>
          <w:sz w:val="28"/>
          <w:szCs w:val="28"/>
        </w:rPr>
        <w:t xml:space="preserve"> на рік</w:t>
      </w:r>
      <w:r w:rsidR="0096092E" w:rsidRPr="00512745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AC6352" w:rsidRPr="00512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92E" w:rsidRPr="00512745">
        <w:rPr>
          <w:rFonts w:ascii="Times New Roman" w:eastAsia="Times New Roman" w:hAnsi="Times New Roman" w:cs="Times New Roman"/>
          <w:sz w:val="28"/>
          <w:szCs w:val="28"/>
        </w:rPr>
        <w:t>сплати адміністративного збору за державну реєстрацію змін до відомостей про юридичну особу.</w:t>
      </w:r>
    </w:p>
    <w:p w:rsidR="00285F83" w:rsidRPr="00512745" w:rsidRDefault="00285F83" w:rsidP="00616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відповідальний за підготовку </w:t>
      </w:r>
      <w:proofErr w:type="spellStart"/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– начальник Управління освіти Ніжинської міської ради Валентина ГРАДОБИК.</w:t>
      </w:r>
    </w:p>
    <w:p w:rsidR="00285F83" w:rsidRPr="00512745" w:rsidRDefault="00285F83" w:rsidP="00285F83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48" w:rsidRPr="00512745" w:rsidRDefault="002A7548" w:rsidP="00285F83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освіти</w:t>
      </w: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Валентина ГРАДОБИК</w:t>
      </w: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5F83" w:rsidRPr="00512745" w:rsidRDefault="00285F83" w:rsidP="00285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F83" w:rsidRPr="00512745" w:rsidRDefault="00285F83" w:rsidP="0028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E5" w:rsidRPr="00512745" w:rsidRDefault="00183BE5"/>
    <w:sectPr w:rsidR="00183BE5" w:rsidRPr="00512745" w:rsidSect="002F7A66">
      <w:pgSz w:w="11906" w:h="16838"/>
      <w:pgMar w:top="993" w:right="707" w:bottom="99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5A44"/>
    <w:multiLevelType w:val="multilevel"/>
    <w:tmpl w:val="C9BA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CE"/>
    <w:rsid w:val="00090726"/>
    <w:rsid w:val="000F4F6B"/>
    <w:rsid w:val="001012C2"/>
    <w:rsid w:val="00174AE0"/>
    <w:rsid w:val="00183BE5"/>
    <w:rsid w:val="00186AA7"/>
    <w:rsid w:val="0022705D"/>
    <w:rsid w:val="00244ADE"/>
    <w:rsid w:val="0026445A"/>
    <w:rsid w:val="00281439"/>
    <w:rsid w:val="00285F83"/>
    <w:rsid w:val="002A7548"/>
    <w:rsid w:val="002C7C71"/>
    <w:rsid w:val="002F7A66"/>
    <w:rsid w:val="00346B63"/>
    <w:rsid w:val="00377943"/>
    <w:rsid w:val="003810B8"/>
    <w:rsid w:val="003C2A37"/>
    <w:rsid w:val="003E123B"/>
    <w:rsid w:val="00445C08"/>
    <w:rsid w:val="0048679B"/>
    <w:rsid w:val="0049784D"/>
    <w:rsid w:val="004A69F2"/>
    <w:rsid w:val="004B065A"/>
    <w:rsid w:val="004C1B42"/>
    <w:rsid w:val="004C64CE"/>
    <w:rsid w:val="004E43A9"/>
    <w:rsid w:val="004E72E5"/>
    <w:rsid w:val="004F4008"/>
    <w:rsid w:val="00512745"/>
    <w:rsid w:val="00562647"/>
    <w:rsid w:val="005A361F"/>
    <w:rsid w:val="006168E6"/>
    <w:rsid w:val="0062151A"/>
    <w:rsid w:val="0062795F"/>
    <w:rsid w:val="006D6B10"/>
    <w:rsid w:val="007C73B1"/>
    <w:rsid w:val="00804238"/>
    <w:rsid w:val="00813AEE"/>
    <w:rsid w:val="0083687A"/>
    <w:rsid w:val="00915E97"/>
    <w:rsid w:val="00955569"/>
    <w:rsid w:val="0096092E"/>
    <w:rsid w:val="00964D81"/>
    <w:rsid w:val="009929C3"/>
    <w:rsid w:val="009F1C1B"/>
    <w:rsid w:val="009F5392"/>
    <w:rsid w:val="00A43B43"/>
    <w:rsid w:val="00A65449"/>
    <w:rsid w:val="00A84B2B"/>
    <w:rsid w:val="00AA4FB5"/>
    <w:rsid w:val="00AA77A9"/>
    <w:rsid w:val="00AC6352"/>
    <w:rsid w:val="00BD0AE3"/>
    <w:rsid w:val="00BE3190"/>
    <w:rsid w:val="00C02FCF"/>
    <w:rsid w:val="00C932A4"/>
    <w:rsid w:val="00CB1B23"/>
    <w:rsid w:val="00D14A99"/>
    <w:rsid w:val="00D272B6"/>
    <w:rsid w:val="00D5601F"/>
    <w:rsid w:val="00DA7BF5"/>
    <w:rsid w:val="00DB1ABC"/>
    <w:rsid w:val="00E34051"/>
    <w:rsid w:val="00E53466"/>
    <w:rsid w:val="00E667F0"/>
    <w:rsid w:val="00E741A4"/>
    <w:rsid w:val="00E756EE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5F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992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A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5F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992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7A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32F8-C15A-476E-A2A1-B16F7E69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6846</Words>
  <Characters>3903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Секретар</cp:lastModifiedBy>
  <cp:revision>56</cp:revision>
  <cp:lastPrinted>2024-11-08T13:10:00Z</cp:lastPrinted>
  <dcterms:created xsi:type="dcterms:W3CDTF">2024-10-15T06:54:00Z</dcterms:created>
  <dcterms:modified xsi:type="dcterms:W3CDTF">2024-11-22T13:15:00Z</dcterms:modified>
</cp:coreProperties>
</file>