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A4" w:rsidRPr="003F709C" w:rsidRDefault="00B210A4" w:rsidP="00B210A4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C9706E" wp14:editId="04EAE6D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     </w:t>
      </w:r>
    </w:p>
    <w:p w:rsidR="00B210A4" w:rsidRPr="00BC5F80" w:rsidRDefault="00B210A4" w:rsidP="00B210A4">
      <w:pPr>
        <w:spacing w:after="0"/>
        <w:ind w:right="-141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</w:t>
      </w:r>
    </w:p>
    <w:p w:rsidR="00B210A4" w:rsidRDefault="00B210A4" w:rsidP="00B210A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210A4" w:rsidRPr="00D86812" w:rsidRDefault="00B210A4" w:rsidP="00B210A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210A4" w:rsidRPr="00BC5F80" w:rsidRDefault="00B210A4" w:rsidP="00B210A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42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210A4" w:rsidRPr="00BC5F80" w:rsidRDefault="00B210A4" w:rsidP="00B210A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210A4" w:rsidRPr="00BC5F80" w:rsidRDefault="00B210A4" w:rsidP="00B210A4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210A4" w:rsidRPr="00BC5F80" w:rsidRDefault="00B210A4" w:rsidP="00B210A4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B210A4" w:rsidRDefault="00B210A4" w:rsidP="00B210A4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листопада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65-42/2024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</w:tblGrid>
      <w:tr w:rsidR="00B210A4" w:rsidTr="00F624A9">
        <w:trPr>
          <w:trHeight w:val="1214"/>
        </w:trPr>
        <w:tc>
          <w:tcPr>
            <w:tcW w:w="5170" w:type="dxa"/>
          </w:tcPr>
          <w:p w:rsidR="00B210A4" w:rsidRPr="00344EC1" w:rsidRDefault="00B210A4" w:rsidP="00F624A9">
            <w:pPr>
              <w:jc w:val="both"/>
              <w:rPr>
                <w:lang w:val="uk-UA"/>
              </w:rPr>
            </w:pPr>
            <w:bookmarkStart w:id="0" w:name="_Hlk94792489"/>
            <w:r>
              <w:rPr>
                <w:lang w:val="uk-UA"/>
              </w:rPr>
              <w:t>Про включення об’єкта комунальної власності Ніжинської міської територіальної громади до Переліку другого типу</w:t>
            </w:r>
            <w:bookmarkEnd w:id="0"/>
          </w:p>
        </w:tc>
      </w:tr>
    </w:tbl>
    <w:p w:rsidR="00B210A4" w:rsidRDefault="00B210A4" w:rsidP="00B210A4">
      <w:pPr>
        <w:spacing w:after="0"/>
        <w:ind w:firstLine="703"/>
        <w:jc w:val="both"/>
        <w:rPr>
          <w:lang w:val="uk-UA"/>
        </w:rPr>
      </w:pPr>
      <w:bookmarkStart w:id="1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1"/>
      <w:r w:rsidRPr="00B561C9">
        <w:rPr>
          <w:lang w:val="uk-UA"/>
        </w:rPr>
        <w:t>,</w:t>
      </w:r>
      <w:r>
        <w:rPr>
          <w:lang w:val="uk-UA"/>
        </w:rPr>
        <w:t xml:space="preserve"> враховуючи</w:t>
      </w:r>
      <w:r w:rsidRPr="008E2636">
        <w:rPr>
          <w:lang w:val="uk-UA"/>
        </w:rPr>
        <w:t xml:space="preserve"> </w:t>
      </w:r>
      <w:r>
        <w:rPr>
          <w:lang w:val="uk-UA"/>
        </w:rPr>
        <w:t>заяву</w:t>
      </w:r>
      <w:r w:rsidRPr="004D7F5E">
        <w:rPr>
          <w:lang w:val="uk-UA"/>
        </w:rPr>
        <w:t xml:space="preserve"> </w:t>
      </w:r>
      <w:r>
        <w:rPr>
          <w:lang w:val="uk-UA"/>
        </w:rPr>
        <w:t xml:space="preserve">директора </w:t>
      </w:r>
      <w:r>
        <w:rPr>
          <w:rFonts w:cs="Times New Roman"/>
          <w:szCs w:val="28"/>
          <w:lang w:val="uk-UA"/>
        </w:rPr>
        <w:t>комунального підприємства «МУНІЦИПАЛЬНА СЛУЖБА ПРАВОПОРЯДКУ– ВАРТА»</w:t>
      </w:r>
      <w:r w:rsidRPr="006E060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Ніжинської міської ради Чернігівської області </w:t>
      </w:r>
      <w:proofErr w:type="spellStart"/>
      <w:r>
        <w:rPr>
          <w:rFonts w:eastAsia="Times New Roman" w:cs="Times New Roman"/>
          <w:szCs w:val="28"/>
          <w:lang w:val="uk-UA" w:eastAsia="ru-RU"/>
        </w:rPr>
        <w:t>Лавринця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В.Ю. від 29 жовтня 2024 року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№ 1592 та лист </w:t>
      </w:r>
      <w:r>
        <w:rPr>
          <w:lang w:val="uk-UA"/>
        </w:rPr>
        <w:t>Управління житлово-комунального господарства та будівництва Ніжинської міської ради Чернігівської області від 07 листопада 2024 року № 01-14/903, міська рада вирішила:</w:t>
      </w:r>
    </w:p>
    <w:p w:rsidR="00B210A4" w:rsidRDefault="00B210A4" w:rsidP="00B210A4">
      <w:pPr>
        <w:spacing w:after="0"/>
        <w:ind w:right="-141" w:firstLine="708"/>
        <w:jc w:val="both"/>
        <w:rPr>
          <w:lang w:val="uk-UA"/>
        </w:rPr>
      </w:pPr>
      <w:r>
        <w:rPr>
          <w:lang w:val="uk-UA"/>
        </w:rPr>
        <w:t>1. Включити до Переліку другого типу нежитлове</w:t>
      </w:r>
      <w:r>
        <w:rPr>
          <w:szCs w:val="28"/>
          <w:lang w:val="uk-UA"/>
        </w:rPr>
        <w:t xml:space="preserve"> приміщення, </w:t>
      </w:r>
      <w:r w:rsidRPr="00913CB5">
        <w:rPr>
          <w:szCs w:val="28"/>
          <w:lang w:val="uk-UA"/>
        </w:rPr>
        <w:t xml:space="preserve">загальною площею </w:t>
      </w:r>
      <w:r>
        <w:rPr>
          <w:szCs w:val="28"/>
          <w:lang w:val="uk-UA"/>
        </w:rPr>
        <w:t xml:space="preserve">67,7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 xml:space="preserve">., </w:t>
      </w:r>
      <w:r w:rsidRPr="00913CB5">
        <w:rPr>
          <w:szCs w:val="28"/>
          <w:lang w:val="uk-UA"/>
        </w:rPr>
        <w:t xml:space="preserve">за адресою: </w:t>
      </w:r>
      <w:r>
        <w:rPr>
          <w:szCs w:val="28"/>
          <w:lang w:val="uk-UA"/>
        </w:rPr>
        <w:t xml:space="preserve">16600, Чернігівська область, </w:t>
      </w:r>
      <w:r w:rsidRPr="00913CB5">
        <w:rPr>
          <w:szCs w:val="28"/>
          <w:lang w:val="uk-UA"/>
        </w:rPr>
        <w:t xml:space="preserve">місто Ніжин, вулиця </w:t>
      </w:r>
      <w:proofErr w:type="spellStart"/>
      <w:r>
        <w:rPr>
          <w:szCs w:val="28"/>
          <w:lang w:val="uk-UA"/>
        </w:rPr>
        <w:t>Прощенка</w:t>
      </w:r>
      <w:proofErr w:type="spellEnd"/>
      <w:r>
        <w:rPr>
          <w:szCs w:val="28"/>
          <w:lang w:val="uk-UA"/>
        </w:rPr>
        <w:t xml:space="preserve"> Станіслава,</w:t>
      </w:r>
      <w:r>
        <w:rPr>
          <w:lang w:val="uk-UA"/>
        </w:rPr>
        <w:t xml:space="preserve"> будинок 20, (</w:t>
      </w:r>
      <w:proofErr w:type="spellStart"/>
      <w:r>
        <w:rPr>
          <w:lang w:val="uk-UA"/>
        </w:rPr>
        <w:t>балансоутримувач</w:t>
      </w:r>
      <w:proofErr w:type="spellEnd"/>
      <w:r>
        <w:rPr>
          <w:lang w:val="uk-UA"/>
        </w:rPr>
        <w:t xml:space="preserve"> – Управління житлово-комунального господарства та будівництва Ніжинської міської ради Чернігівської області).</w:t>
      </w:r>
    </w:p>
    <w:p w:rsidR="00B210A4" w:rsidRDefault="00B210A4" w:rsidP="00B210A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Управлінню комунального майна та земельних відносин Ніжинської міської ради </w:t>
      </w:r>
      <w:r w:rsidRPr="00F338E2">
        <w:rPr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</w:t>
      </w:r>
      <w:r>
        <w:rPr>
          <w:lang w:val="uk-UA"/>
        </w:rPr>
        <w:t> </w:t>
      </w:r>
      <w:r w:rsidRPr="00F338E2">
        <w:rPr>
          <w:lang w:val="uk-UA"/>
        </w:rPr>
        <w:t xml:space="preserve">року №157-IX та Порядку передачі в оренду державного та </w:t>
      </w:r>
      <w:r w:rsidRPr="00F338E2">
        <w:rPr>
          <w:lang w:val="uk-UA"/>
        </w:rPr>
        <w:lastRenderedPageBreak/>
        <w:t>комунального майна, затвердженого постановою Кабінету Міністрів України від 03 червня 2020</w:t>
      </w:r>
      <w:r>
        <w:rPr>
          <w:lang w:val="uk-UA"/>
        </w:rPr>
        <w:t xml:space="preserve"> року</w:t>
      </w:r>
      <w:r w:rsidRPr="00F338E2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F338E2">
        <w:rPr>
          <w:lang w:val="uk-UA"/>
        </w:rPr>
        <w:t>483 «Деякі питання оренди державного та комунального майна».</w:t>
      </w:r>
    </w:p>
    <w:p w:rsidR="00B210A4" w:rsidRDefault="00B210A4" w:rsidP="00B210A4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B210A4" w:rsidRDefault="00B210A4" w:rsidP="00B210A4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4. 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           </w:t>
      </w:r>
      <w:proofErr w:type="spellStart"/>
      <w:r>
        <w:rPr>
          <w:szCs w:val="28"/>
          <w:lang w:val="uk-UA"/>
        </w:rPr>
        <w:t>в.о</w:t>
      </w:r>
      <w:proofErr w:type="spellEnd"/>
      <w:r>
        <w:rPr>
          <w:szCs w:val="28"/>
          <w:lang w:val="uk-UA"/>
        </w:rPr>
        <w:t>. начальника Управління житлово-комунального господарства та будівництва» Ніжинської міської ради Чернігівської області Сіренко С.А.</w:t>
      </w:r>
    </w:p>
    <w:p w:rsidR="00B210A4" w:rsidRPr="009A0378" w:rsidRDefault="00B210A4" w:rsidP="00B210A4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>ня (голова комісії – Дегтяренко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:rsidR="00B210A4" w:rsidRDefault="00B210A4" w:rsidP="00B210A4">
      <w:pPr>
        <w:spacing w:after="0"/>
        <w:ind w:right="-284" w:firstLine="708"/>
        <w:jc w:val="both"/>
        <w:rPr>
          <w:szCs w:val="28"/>
          <w:lang w:val="uk-UA"/>
        </w:rPr>
      </w:pPr>
    </w:p>
    <w:p w:rsidR="00B210A4" w:rsidRPr="009A0378" w:rsidRDefault="00B210A4" w:rsidP="00B210A4">
      <w:pPr>
        <w:spacing w:after="0"/>
        <w:ind w:right="-284" w:firstLine="708"/>
        <w:jc w:val="both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</w:t>
      </w:r>
      <w:r>
        <w:rPr>
          <w:szCs w:val="28"/>
          <w:lang w:val="uk-UA"/>
        </w:rPr>
        <w:t xml:space="preserve">  </w:t>
      </w:r>
      <w:r w:rsidRPr="009A0378">
        <w:rPr>
          <w:szCs w:val="28"/>
          <w:lang w:val="uk-UA"/>
        </w:rPr>
        <w:t xml:space="preserve">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Олександр КОДОЛА</w:t>
      </w: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Default="00B210A4" w:rsidP="00B210A4">
      <w:pPr>
        <w:ind w:right="-284"/>
        <w:rPr>
          <w:szCs w:val="28"/>
          <w:lang w:val="uk-UA"/>
        </w:rPr>
      </w:pP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C6F42">
        <w:rPr>
          <w:rFonts w:eastAsia="Times New Roman" w:cs="Times New Roman"/>
          <w:b/>
          <w:szCs w:val="28"/>
          <w:lang w:val="uk-UA" w:eastAsia="ru-RU"/>
        </w:rPr>
        <w:t>: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C6F4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</w:t>
      </w:r>
      <w:r>
        <w:rPr>
          <w:rFonts w:eastAsia="Times New Roman" w:cs="Times New Roman"/>
          <w:szCs w:val="28"/>
          <w:lang w:val="uk-UA" w:eastAsia="ru-RU"/>
        </w:rPr>
        <w:t>іської ради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  </w:t>
      </w:r>
      <w:r w:rsidRPr="00BC6F42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color w:val="FF0000"/>
          <w:szCs w:val="28"/>
          <w:lang w:val="uk-UA" w:eastAsia="ru-RU"/>
        </w:rPr>
      </w:pP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                    </w:t>
      </w:r>
      <w:r w:rsidRPr="00BC6F42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                 </w:t>
      </w:r>
      <w:r w:rsidRPr="00BC6F42">
        <w:rPr>
          <w:rFonts w:eastAsia="Times New Roman" w:cs="Times New Roman"/>
          <w:szCs w:val="28"/>
          <w:lang w:val="uk-UA" w:eastAsia="ru-RU"/>
        </w:rPr>
        <w:t>Юрій ХОМЕНКО</w:t>
      </w:r>
    </w:p>
    <w:p w:rsidR="00B210A4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B210A4" w:rsidRDefault="00B210A4" w:rsidP="00B210A4">
      <w:pPr>
        <w:spacing w:after="0"/>
        <w:ind w:right="-141"/>
        <w:rPr>
          <w:rFonts w:eastAsia="Times New Roman" w:cs="Times New Roman"/>
          <w:szCs w:val="28"/>
          <w:lang w:val="uk-UA" w:eastAsia="ru-RU"/>
        </w:rPr>
      </w:pP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</w:t>
      </w:r>
      <w:r w:rsidRPr="00BC6F42">
        <w:rPr>
          <w:rFonts w:eastAsia="Times New Roman" w:cs="Times New Roman"/>
          <w:szCs w:val="24"/>
          <w:lang w:val="uk-UA" w:eastAsia="ru-RU"/>
        </w:rPr>
        <w:t xml:space="preserve">       В’ячеслав ЛЕГА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   Сергій САВЧЕНКО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B210A4" w:rsidRPr="00BC6F42" w:rsidRDefault="00B210A4" w:rsidP="00B210A4">
      <w:pPr>
        <w:spacing w:after="0"/>
        <w:ind w:right="-141"/>
        <w:rPr>
          <w:rFonts w:eastAsia="Times New Roman" w:cs="Times New Roman"/>
          <w:szCs w:val="24"/>
          <w:lang w:val="uk-UA" w:eastAsia="ru-RU"/>
        </w:rPr>
      </w:pPr>
    </w:p>
    <w:p w:rsidR="00B210A4" w:rsidRPr="00BC6F42" w:rsidRDefault="00B210A4" w:rsidP="00B210A4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210A4" w:rsidRPr="00BC6F42" w:rsidRDefault="00B210A4" w:rsidP="00B210A4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210A4" w:rsidRPr="00BC6F42" w:rsidRDefault="00B210A4" w:rsidP="00B210A4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210A4" w:rsidRPr="00BC6F42" w:rsidRDefault="00B210A4" w:rsidP="00B210A4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</w:t>
      </w:r>
      <w:r>
        <w:rPr>
          <w:rFonts w:eastAsia="Times New Roman" w:cs="Times New Roman"/>
          <w:szCs w:val="28"/>
          <w:lang w:val="uk-UA" w:eastAsia="ru-RU"/>
        </w:rPr>
        <w:t>а енергозбереження</w:t>
      </w:r>
      <w:r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proofErr w:type="spellStart"/>
      <w:r w:rsidRPr="00BC6F4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C6F4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B210A4" w:rsidRPr="00BC6F42" w:rsidRDefault="00B210A4" w:rsidP="00B210A4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</w:p>
    <w:p w:rsidR="00B210A4" w:rsidRPr="00BC6F42" w:rsidRDefault="00B210A4" w:rsidP="00B210A4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</w:p>
    <w:p w:rsidR="00B210A4" w:rsidRPr="00BC6F42" w:rsidRDefault="00B210A4" w:rsidP="00B210A4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B210A4" w:rsidRPr="00BC6F42" w:rsidRDefault="00B210A4" w:rsidP="00B210A4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B210A4" w:rsidRPr="00BC6F42" w:rsidRDefault="00B210A4" w:rsidP="00B210A4">
      <w:pPr>
        <w:spacing w:after="0"/>
        <w:ind w:right="-141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B210A4" w:rsidRDefault="00B210A4" w:rsidP="00B210A4">
      <w:pPr>
        <w:spacing w:after="0"/>
        <w:ind w:right="-141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</w:t>
      </w:r>
      <w:bookmarkStart w:id="2" w:name="_GoBack"/>
      <w:bookmarkEnd w:id="2"/>
      <w:r w:rsidRPr="00BC6F42">
        <w:rPr>
          <w:rFonts w:eastAsia="Times New Roman" w:cs="Times New Roman"/>
          <w:szCs w:val="28"/>
          <w:lang w:val="uk-UA" w:eastAsia="uk-UA"/>
        </w:rPr>
        <w:t xml:space="preserve">           Валерій САЛОГУБ</w:t>
      </w:r>
    </w:p>
    <w:p w:rsidR="00525E2F" w:rsidRPr="00B210A4" w:rsidRDefault="00B210A4">
      <w:pPr>
        <w:rPr>
          <w:lang w:val="uk-UA"/>
        </w:rPr>
      </w:pPr>
    </w:p>
    <w:sectPr w:rsidR="00525E2F" w:rsidRPr="00B2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4"/>
    <w:rsid w:val="00656B7F"/>
    <w:rsid w:val="00737310"/>
    <w:rsid w:val="00B2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0A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0A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2024-11-21T11:00:00Z</dcterms:created>
  <dcterms:modified xsi:type="dcterms:W3CDTF">2024-11-21T11:02:00Z</dcterms:modified>
</cp:coreProperties>
</file>