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4C150" w14:textId="77777777" w:rsidR="00AC53CF" w:rsidRPr="00504A05" w:rsidRDefault="00D56C61" w:rsidP="00AC53CF">
      <w:pPr>
        <w:spacing w:after="0" w:line="240" w:lineRule="auto"/>
        <w:jc w:val="center"/>
        <w:rPr>
          <w:rFonts w:ascii="Times New Roman" w:hAnsi="Times New Roman" w:cs="Times New Roman"/>
          <w:b/>
          <w:sz w:val="24"/>
          <w:szCs w:val="24"/>
        </w:rPr>
      </w:pPr>
      <w:r w:rsidRPr="00556AF9">
        <w:rPr>
          <w:rFonts w:ascii="Times New Roman" w:hAnsi="Times New Roman" w:cs="Times New Roman"/>
          <w:b/>
          <w:sz w:val="24"/>
          <w:szCs w:val="24"/>
        </w:rPr>
        <w:t>Обґрунтування технічних та якісни</w:t>
      </w:r>
      <w:r w:rsidRPr="00504A05">
        <w:rPr>
          <w:rFonts w:ascii="Times New Roman" w:hAnsi="Times New Roman" w:cs="Times New Roman"/>
          <w:b/>
          <w:sz w:val="24"/>
          <w:szCs w:val="24"/>
        </w:rPr>
        <w:t>х характеристик, очікуваної вартості предмета</w:t>
      </w:r>
      <w:r w:rsidR="004277ED" w:rsidRPr="00504A05">
        <w:rPr>
          <w:rFonts w:ascii="Times New Roman" w:hAnsi="Times New Roman" w:cs="Times New Roman"/>
          <w:b/>
          <w:sz w:val="24"/>
          <w:szCs w:val="24"/>
          <w:lang w:val="ru-RU"/>
        </w:rPr>
        <w:t xml:space="preserve"> </w:t>
      </w:r>
      <w:r w:rsidRPr="00504A05">
        <w:rPr>
          <w:rFonts w:ascii="Times New Roman" w:hAnsi="Times New Roman" w:cs="Times New Roman"/>
          <w:b/>
          <w:sz w:val="24"/>
          <w:szCs w:val="24"/>
        </w:rPr>
        <w:t>закупівлі при проведенні процедури закупівл</w:t>
      </w:r>
      <w:r w:rsidR="002D011F" w:rsidRPr="00504A05">
        <w:rPr>
          <w:rFonts w:ascii="Times New Roman" w:hAnsi="Times New Roman" w:cs="Times New Roman"/>
          <w:b/>
          <w:sz w:val="24"/>
          <w:szCs w:val="24"/>
        </w:rPr>
        <w:t>і за предметом:</w:t>
      </w:r>
    </w:p>
    <w:p w14:paraId="5258F0E7" w14:textId="32F2CF36" w:rsidR="00A9577C" w:rsidRPr="00504A05" w:rsidRDefault="00B16D61" w:rsidP="00A9577C">
      <w:pPr>
        <w:shd w:val="clear" w:color="auto" w:fill="FFFFFF"/>
        <w:spacing w:after="0" w:line="240" w:lineRule="atLeast"/>
        <w:jc w:val="center"/>
        <w:rPr>
          <w:rFonts w:ascii="Times New Roman" w:hAnsi="Times New Roman" w:cs="Times New Roman"/>
          <w:b/>
          <w:sz w:val="24"/>
          <w:szCs w:val="24"/>
        </w:rPr>
      </w:pPr>
      <w:r w:rsidRPr="00504A05">
        <w:rPr>
          <w:rFonts w:ascii="Times New Roman" w:hAnsi="Times New Roman" w:cs="Times New Roman"/>
          <w:b/>
          <w:sz w:val="24"/>
          <w:szCs w:val="24"/>
        </w:rPr>
        <w:t xml:space="preserve">ДК 021:2015 34710000-7 Вертольоти, літаки, космічні та інші літальні апарати з двигуном </w:t>
      </w:r>
      <w:r w:rsidR="00556AF9" w:rsidRPr="00504A05">
        <w:rPr>
          <w:rFonts w:ascii="Times New Roman" w:hAnsi="Times New Roman" w:cs="Times New Roman"/>
          <w:b/>
          <w:bCs/>
          <w:sz w:val="24"/>
          <w:szCs w:val="24"/>
        </w:rPr>
        <w:t>(</w:t>
      </w:r>
      <w:proofErr w:type="spellStart"/>
      <w:r w:rsidR="00556AF9" w:rsidRPr="00504A05">
        <w:rPr>
          <w:rFonts w:ascii="Times New Roman" w:hAnsi="Times New Roman" w:cs="Times New Roman"/>
          <w:b/>
          <w:bCs/>
          <w:sz w:val="24"/>
          <w:szCs w:val="24"/>
        </w:rPr>
        <w:t>БпЛА</w:t>
      </w:r>
      <w:proofErr w:type="spellEnd"/>
      <w:r w:rsidR="00556AF9" w:rsidRPr="00504A05">
        <w:rPr>
          <w:rFonts w:ascii="Times New Roman" w:hAnsi="Times New Roman" w:cs="Times New Roman"/>
          <w:b/>
          <w:bCs/>
          <w:sz w:val="24"/>
          <w:szCs w:val="24"/>
        </w:rPr>
        <w:t xml:space="preserve"> «</w:t>
      </w:r>
      <w:r w:rsidR="00556AF9" w:rsidRPr="00504A05">
        <w:rPr>
          <w:rFonts w:ascii="Times New Roman" w:hAnsi="Times New Roman" w:cs="Times New Roman"/>
          <w:b/>
          <w:bCs/>
          <w:sz w:val="24"/>
          <w:szCs w:val="24"/>
          <w:lang w:val="en-US"/>
        </w:rPr>
        <w:t>STICK</w:t>
      </w:r>
      <w:r w:rsidR="00556AF9" w:rsidRPr="00504A05">
        <w:rPr>
          <w:rFonts w:ascii="Times New Roman" w:hAnsi="Times New Roman" w:cs="Times New Roman"/>
          <w:b/>
          <w:bCs/>
          <w:sz w:val="24"/>
          <w:szCs w:val="24"/>
        </w:rPr>
        <w:t xml:space="preserve"> М-12» для </w:t>
      </w:r>
      <w:proofErr w:type="spellStart"/>
      <w:r w:rsidR="00556AF9" w:rsidRPr="00504A05">
        <w:rPr>
          <w:rFonts w:ascii="Times New Roman" w:hAnsi="Times New Roman" w:cs="Times New Roman"/>
          <w:b/>
          <w:bCs/>
          <w:sz w:val="24"/>
          <w:szCs w:val="24"/>
        </w:rPr>
        <w:t>БпАК</w:t>
      </w:r>
      <w:proofErr w:type="spellEnd"/>
      <w:r w:rsidR="00556AF9" w:rsidRPr="00504A05">
        <w:rPr>
          <w:rFonts w:ascii="Times New Roman" w:hAnsi="Times New Roman" w:cs="Times New Roman"/>
          <w:b/>
          <w:bCs/>
          <w:sz w:val="24"/>
          <w:szCs w:val="24"/>
        </w:rPr>
        <w:t xml:space="preserve"> «</w:t>
      </w:r>
      <w:r w:rsidR="00556AF9" w:rsidRPr="00504A05">
        <w:rPr>
          <w:rFonts w:ascii="Times New Roman" w:hAnsi="Times New Roman" w:cs="Times New Roman"/>
          <w:b/>
          <w:bCs/>
          <w:sz w:val="24"/>
          <w:szCs w:val="24"/>
          <w:lang w:val="en-US"/>
        </w:rPr>
        <w:t>STICK</w:t>
      </w:r>
      <w:r w:rsidR="00556AF9" w:rsidRPr="00504A05">
        <w:rPr>
          <w:rFonts w:ascii="Times New Roman" w:hAnsi="Times New Roman" w:cs="Times New Roman"/>
          <w:b/>
          <w:bCs/>
          <w:sz w:val="24"/>
          <w:szCs w:val="24"/>
        </w:rPr>
        <w:t xml:space="preserve"> М-12»)</w:t>
      </w:r>
    </w:p>
    <w:p w14:paraId="391EBBC3" w14:textId="77777777" w:rsidR="00B16D61" w:rsidRPr="00504A05" w:rsidRDefault="00B16D61" w:rsidP="00A9577C">
      <w:pPr>
        <w:shd w:val="clear" w:color="auto" w:fill="FFFFFF"/>
        <w:spacing w:after="0" w:line="240" w:lineRule="atLeast"/>
        <w:jc w:val="center"/>
        <w:rPr>
          <w:rFonts w:ascii="Times New Roman" w:eastAsia="Times New Roman" w:hAnsi="Times New Roman" w:cs="Times New Roman"/>
          <w:b/>
          <w:bCs/>
          <w:sz w:val="24"/>
          <w:szCs w:val="24"/>
          <w:lang w:eastAsia="ru-RU"/>
        </w:rPr>
      </w:pPr>
    </w:p>
    <w:p w14:paraId="6B160C9E" w14:textId="77777777" w:rsidR="002D107A" w:rsidRPr="00504A05" w:rsidRDefault="002D107A" w:rsidP="002D107A">
      <w:pPr>
        <w:shd w:val="clear" w:color="auto" w:fill="FFFFFF"/>
        <w:spacing w:after="0" w:line="240" w:lineRule="atLeast"/>
        <w:rPr>
          <w:rFonts w:ascii="Times New Roman" w:eastAsia="Times New Roman" w:hAnsi="Times New Roman" w:cs="Times New Roman"/>
          <w:sz w:val="24"/>
          <w:szCs w:val="24"/>
          <w:lang w:eastAsia="ru-RU"/>
        </w:rPr>
      </w:pPr>
      <w:r w:rsidRPr="00504A05">
        <w:rPr>
          <w:rFonts w:ascii="Times New Roman" w:eastAsia="Times New Roman" w:hAnsi="Times New Roman" w:cs="Times New Roman"/>
          <w:b/>
          <w:bCs/>
          <w:sz w:val="24"/>
          <w:szCs w:val="24"/>
          <w:lang w:eastAsia="ru-RU"/>
        </w:rPr>
        <w:t>1. Замовник :</w:t>
      </w:r>
      <w:r w:rsidRPr="00504A05">
        <w:rPr>
          <w:rFonts w:ascii="Times New Roman" w:eastAsia="Times New Roman" w:hAnsi="Times New Roman" w:cs="Times New Roman"/>
          <w:sz w:val="24"/>
          <w:szCs w:val="24"/>
          <w:lang w:val="ru-RU" w:eastAsia="ru-RU"/>
        </w:rPr>
        <w:t> </w:t>
      </w:r>
      <w:r w:rsidRPr="00504A05">
        <w:rPr>
          <w:rFonts w:ascii="Times New Roman" w:eastAsia="Times New Roman" w:hAnsi="Times New Roman" w:cs="Times New Roman"/>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78D8C850" w14:textId="6157F12E" w:rsidR="00556AF9" w:rsidRPr="00504A05" w:rsidRDefault="002D107A" w:rsidP="00556AF9">
      <w:pPr>
        <w:shd w:val="clear" w:color="auto" w:fill="FFFFFF"/>
        <w:spacing w:after="0" w:line="240" w:lineRule="atLeast"/>
        <w:jc w:val="both"/>
        <w:rPr>
          <w:rFonts w:ascii="Times New Roman" w:hAnsi="Times New Roman" w:cs="Times New Roman"/>
          <w:sz w:val="24"/>
          <w:szCs w:val="24"/>
          <w:shd w:val="clear" w:color="auto" w:fill="F0F5F2"/>
        </w:rPr>
      </w:pPr>
      <w:r w:rsidRPr="00504A05">
        <w:rPr>
          <w:rFonts w:ascii="Times New Roman" w:eastAsia="Times New Roman" w:hAnsi="Times New Roman" w:cs="Times New Roman"/>
          <w:b/>
          <w:bCs/>
          <w:sz w:val="24"/>
          <w:szCs w:val="24"/>
          <w:lang w:eastAsia="ru-RU"/>
        </w:rPr>
        <w:t>2. Ідентифікатор закупівлі:</w:t>
      </w:r>
      <w:r w:rsidRPr="00504A05">
        <w:rPr>
          <w:rFonts w:ascii="Times New Roman" w:eastAsia="Times New Roman" w:hAnsi="Times New Roman" w:cs="Times New Roman"/>
          <w:sz w:val="24"/>
          <w:szCs w:val="24"/>
          <w:lang w:val="ru-RU" w:eastAsia="ru-RU"/>
        </w:rPr>
        <w:t> </w:t>
      </w:r>
      <w:r w:rsidR="00556AF9" w:rsidRPr="00504A05">
        <w:rPr>
          <w:rFonts w:ascii="Times New Roman" w:hAnsi="Times New Roman" w:cs="Times New Roman"/>
          <w:sz w:val="24"/>
          <w:szCs w:val="24"/>
          <w:shd w:val="clear" w:color="auto" w:fill="F0F5F2"/>
        </w:rPr>
        <w:t>UA-2024-1</w:t>
      </w:r>
      <w:r w:rsidR="004A167A">
        <w:rPr>
          <w:rFonts w:ascii="Times New Roman" w:hAnsi="Times New Roman" w:cs="Times New Roman"/>
          <w:sz w:val="24"/>
          <w:szCs w:val="24"/>
          <w:shd w:val="clear" w:color="auto" w:fill="F0F5F2"/>
        </w:rPr>
        <w:t>1</w:t>
      </w:r>
      <w:r w:rsidR="00556AF9" w:rsidRPr="00504A05">
        <w:rPr>
          <w:rFonts w:ascii="Times New Roman" w:hAnsi="Times New Roman" w:cs="Times New Roman"/>
          <w:sz w:val="24"/>
          <w:szCs w:val="24"/>
          <w:shd w:val="clear" w:color="auto" w:fill="F0F5F2"/>
        </w:rPr>
        <w:t>-</w:t>
      </w:r>
      <w:r w:rsidR="004A167A">
        <w:rPr>
          <w:rFonts w:ascii="Times New Roman" w:hAnsi="Times New Roman" w:cs="Times New Roman"/>
          <w:sz w:val="24"/>
          <w:szCs w:val="24"/>
          <w:shd w:val="clear" w:color="auto" w:fill="F0F5F2"/>
        </w:rPr>
        <w:t>27</w:t>
      </w:r>
      <w:r w:rsidR="00556AF9" w:rsidRPr="00504A05">
        <w:rPr>
          <w:rFonts w:ascii="Times New Roman" w:hAnsi="Times New Roman" w:cs="Times New Roman"/>
          <w:sz w:val="24"/>
          <w:szCs w:val="24"/>
          <w:shd w:val="clear" w:color="auto" w:fill="F0F5F2"/>
        </w:rPr>
        <w:t>-01</w:t>
      </w:r>
      <w:r w:rsidR="004A167A">
        <w:rPr>
          <w:rFonts w:ascii="Times New Roman" w:hAnsi="Times New Roman" w:cs="Times New Roman"/>
          <w:sz w:val="24"/>
          <w:szCs w:val="24"/>
          <w:shd w:val="clear" w:color="auto" w:fill="F0F5F2"/>
        </w:rPr>
        <w:t>6446</w:t>
      </w:r>
      <w:r w:rsidR="00556AF9" w:rsidRPr="00504A05">
        <w:rPr>
          <w:rFonts w:ascii="Times New Roman" w:hAnsi="Times New Roman" w:cs="Times New Roman"/>
          <w:sz w:val="24"/>
          <w:szCs w:val="24"/>
          <w:shd w:val="clear" w:color="auto" w:fill="F0F5F2"/>
        </w:rPr>
        <w:t>-a</w:t>
      </w:r>
    </w:p>
    <w:p w14:paraId="3453B887" w14:textId="75AFF6EB" w:rsidR="00A9577C" w:rsidRPr="00504A05" w:rsidRDefault="002D107A" w:rsidP="00556AF9">
      <w:pPr>
        <w:shd w:val="clear" w:color="auto" w:fill="FFFFFF"/>
        <w:spacing w:after="0" w:line="240" w:lineRule="atLeast"/>
        <w:jc w:val="both"/>
        <w:rPr>
          <w:rFonts w:ascii="Times New Roman" w:hAnsi="Times New Roman" w:cs="Times New Roman"/>
          <w:b/>
          <w:sz w:val="24"/>
          <w:szCs w:val="24"/>
        </w:rPr>
      </w:pPr>
      <w:r w:rsidRPr="00504A05">
        <w:rPr>
          <w:rFonts w:ascii="Times New Roman" w:eastAsia="Times New Roman" w:hAnsi="Times New Roman" w:cs="Times New Roman"/>
          <w:b/>
          <w:bCs/>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504A05">
        <w:rPr>
          <w:rFonts w:ascii="Times New Roman" w:eastAsia="Times New Roman" w:hAnsi="Times New Roman" w:cs="Times New Roman"/>
          <w:b/>
          <w:bCs/>
          <w:sz w:val="24"/>
          <w:szCs w:val="24"/>
          <w:lang w:val="ru-RU" w:eastAsia="ru-RU"/>
        </w:rPr>
        <w:t> </w:t>
      </w:r>
      <w:r w:rsidR="00556AF9" w:rsidRPr="00504A05">
        <w:rPr>
          <w:rFonts w:ascii="Times New Roman" w:hAnsi="Times New Roman" w:cs="Times New Roman"/>
          <w:bCs/>
          <w:sz w:val="24"/>
          <w:szCs w:val="24"/>
        </w:rPr>
        <w:t>ДК 021:2015 34710000-7 Вертольоти, літаки, космічні та інші літальні апарати з двигуном (</w:t>
      </w:r>
      <w:proofErr w:type="spellStart"/>
      <w:r w:rsidR="00556AF9" w:rsidRPr="00504A05">
        <w:rPr>
          <w:rFonts w:ascii="Times New Roman" w:hAnsi="Times New Roman" w:cs="Times New Roman"/>
          <w:bCs/>
          <w:sz w:val="24"/>
          <w:szCs w:val="24"/>
        </w:rPr>
        <w:t>БпЛА</w:t>
      </w:r>
      <w:proofErr w:type="spellEnd"/>
      <w:r w:rsidR="00556AF9" w:rsidRPr="00504A05">
        <w:rPr>
          <w:rFonts w:ascii="Times New Roman" w:hAnsi="Times New Roman" w:cs="Times New Roman"/>
          <w:bCs/>
          <w:sz w:val="24"/>
          <w:szCs w:val="24"/>
        </w:rPr>
        <w:t xml:space="preserve"> «</w:t>
      </w:r>
      <w:r w:rsidR="00556AF9" w:rsidRPr="00504A05">
        <w:rPr>
          <w:rFonts w:ascii="Times New Roman" w:hAnsi="Times New Roman" w:cs="Times New Roman"/>
          <w:bCs/>
          <w:sz w:val="24"/>
          <w:szCs w:val="24"/>
          <w:lang w:val="en-US"/>
        </w:rPr>
        <w:t>STICK</w:t>
      </w:r>
      <w:r w:rsidR="00556AF9" w:rsidRPr="00504A05">
        <w:rPr>
          <w:rFonts w:ascii="Times New Roman" w:hAnsi="Times New Roman" w:cs="Times New Roman"/>
          <w:bCs/>
          <w:sz w:val="24"/>
          <w:szCs w:val="24"/>
        </w:rPr>
        <w:t xml:space="preserve"> М-12» для </w:t>
      </w:r>
      <w:proofErr w:type="spellStart"/>
      <w:r w:rsidR="00556AF9" w:rsidRPr="00504A05">
        <w:rPr>
          <w:rFonts w:ascii="Times New Roman" w:hAnsi="Times New Roman" w:cs="Times New Roman"/>
          <w:bCs/>
          <w:sz w:val="24"/>
          <w:szCs w:val="24"/>
        </w:rPr>
        <w:t>БпАК</w:t>
      </w:r>
      <w:proofErr w:type="spellEnd"/>
      <w:r w:rsidR="00556AF9" w:rsidRPr="00504A05">
        <w:rPr>
          <w:rFonts w:ascii="Times New Roman" w:hAnsi="Times New Roman" w:cs="Times New Roman"/>
          <w:bCs/>
          <w:sz w:val="24"/>
          <w:szCs w:val="24"/>
        </w:rPr>
        <w:t xml:space="preserve"> «</w:t>
      </w:r>
      <w:r w:rsidR="00556AF9" w:rsidRPr="00504A05">
        <w:rPr>
          <w:rFonts w:ascii="Times New Roman" w:hAnsi="Times New Roman" w:cs="Times New Roman"/>
          <w:bCs/>
          <w:sz w:val="24"/>
          <w:szCs w:val="24"/>
          <w:lang w:val="en-US"/>
        </w:rPr>
        <w:t>STICK</w:t>
      </w:r>
      <w:r w:rsidR="00556AF9" w:rsidRPr="00504A05">
        <w:rPr>
          <w:rFonts w:ascii="Times New Roman" w:hAnsi="Times New Roman" w:cs="Times New Roman"/>
          <w:bCs/>
          <w:sz w:val="24"/>
          <w:szCs w:val="24"/>
        </w:rPr>
        <w:t xml:space="preserve"> М-12»)</w:t>
      </w:r>
    </w:p>
    <w:p w14:paraId="0ADAF19B" w14:textId="77777777" w:rsidR="002D107A" w:rsidRPr="00504A05" w:rsidRDefault="002D107A" w:rsidP="00556AF9">
      <w:pPr>
        <w:shd w:val="clear" w:color="auto" w:fill="FFFFFF"/>
        <w:spacing w:after="0" w:line="240" w:lineRule="atLeast"/>
        <w:jc w:val="both"/>
        <w:rPr>
          <w:rFonts w:ascii="Times New Roman" w:eastAsia="Times New Roman" w:hAnsi="Times New Roman" w:cs="Times New Roman"/>
          <w:b/>
          <w:bCs/>
          <w:sz w:val="24"/>
          <w:szCs w:val="24"/>
          <w:lang w:val="ru-RU" w:eastAsia="ru-RU"/>
        </w:rPr>
      </w:pPr>
      <w:r w:rsidRPr="00504A05">
        <w:rPr>
          <w:rFonts w:ascii="Times New Roman" w:eastAsia="Times New Roman" w:hAnsi="Times New Roman" w:cs="Times New Roman"/>
          <w:b/>
          <w:bCs/>
          <w:sz w:val="24"/>
          <w:szCs w:val="24"/>
          <w:lang w:eastAsia="ru-RU"/>
        </w:rPr>
        <w:t xml:space="preserve">4. </w:t>
      </w:r>
      <w:proofErr w:type="spellStart"/>
      <w:r w:rsidRPr="00504A05">
        <w:rPr>
          <w:rFonts w:ascii="Times New Roman" w:eastAsia="Times New Roman" w:hAnsi="Times New Roman" w:cs="Times New Roman"/>
          <w:b/>
          <w:bCs/>
          <w:sz w:val="24"/>
          <w:szCs w:val="24"/>
          <w:lang w:val="ru-RU" w:eastAsia="ru-RU"/>
        </w:rPr>
        <w:t>Обґрунтування</w:t>
      </w:r>
      <w:proofErr w:type="spellEnd"/>
      <w:r w:rsidR="00D25E5F" w:rsidRPr="00504A05">
        <w:rPr>
          <w:rFonts w:ascii="Times New Roman" w:eastAsia="Times New Roman" w:hAnsi="Times New Roman" w:cs="Times New Roman"/>
          <w:b/>
          <w:bCs/>
          <w:sz w:val="24"/>
          <w:szCs w:val="24"/>
          <w:lang w:val="ru-RU" w:eastAsia="ru-RU"/>
        </w:rPr>
        <w:t xml:space="preserve"> </w:t>
      </w:r>
      <w:proofErr w:type="spellStart"/>
      <w:r w:rsidRPr="00504A05">
        <w:rPr>
          <w:rFonts w:ascii="Times New Roman" w:eastAsia="Times New Roman" w:hAnsi="Times New Roman" w:cs="Times New Roman"/>
          <w:b/>
          <w:bCs/>
          <w:sz w:val="24"/>
          <w:szCs w:val="24"/>
          <w:lang w:val="ru-RU" w:eastAsia="ru-RU"/>
        </w:rPr>
        <w:t>технічних</w:t>
      </w:r>
      <w:proofErr w:type="spellEnd"/>
      <w:r w:rsidRPr="00504A05">
        <w:rPr>
          <w:rFonts w:ascii="Times New Roman" w:eastAsia="Times New Roman" w:hAnsi="Times New Roman" w:cs="Times New Roman"/>
          <w:b/>
          <w:bCs/>
          <w:sz w:val="24"/>
          <w:szCs w:val="24"/>
          <w:lang w:val="ru-RU" w:eastAsia="ru-RU"/>
        </w:rPr>
        <w:t xml:space="preserve"> та </w:t>
      </w:r>
      <w:proofErr w:type="spellStart"/>
      <w:r w:rsidRPr="00504A05">
        <w:rPr>
          <w:rFonts w:ascii="Times New Roman" w:eastAsia="Times New Roman" w:hAnsi="Times New Roman" w:cs="Times New Roman"/>
          <w:b/>
          <w:bCs/>
          <w:sz w:val="24"/>
          <w:szCs w:val="24"/>
          <w:lang w:val="ru-RU" w:eastAsia="ru-RU"/>
        </w:rPr>
        <w:t>якісних</w:t>
      </w:r>
      <w:proofErr w:type="spellEnd"/>
      <w:r w:rsidRPr="00504A05">
        <w:rPr>
          <w:rFonts w:ascii="Times New Roman" w:eastAsia="Times New Roman" w:hAnsi="Times New Roman" w:cs="Times New Roman"/>
          <w:b/>
          <w:bCs/>
          <w:sz w:val="24"/>
          <w:szCs w:val="24"/>
          <w:lang w:val="ru-RU" w:eastAsia="ru-RU"/>
        </w:rPr>
        <w:t xml:space="preserve"> характеристик предмета </w:t>
      </w:r>
      <w:proofErr w:type="spellStart"/>
      <w:r w:rsidRPr="00504A05">
        <w:rPr>
          <w:rFonts w:ascii="Times New Roman" w:eastAsia="Times New Roman" w:hAnsi="Times New Roman" w:cs="Times New Roman"/>
          <w:b/>
          <w:bCs/>
          <w:sz w:val="24"/>
          <w:szCs w:val="24"/>
          <w:lang w:val="ru-RU" w:eastAsia="ru-RU"/>
        </w:rPr>
        <w:t>закупівлі</w:t>
      </w:r>
      <w:proofErr w:type="spellEnd"/>
      <w:r w:rsidRPr="00504A05">
        <w:rPr>
          <w:rFonts w:ascii="Times New Roman" w:eastAsia="Times New Roman" w:hAnsi="Times New Roman" w:cs="Times New Roman"/>
          <w:b/>
          <w:bCs/>
          <w:sz w:val="24"/>
          <w:szCs w:val="24"/>
          <w:lang w:val="ru-RU" w:eastAsia="ru-RU"/>
        </w:rPr>
        <w:t>:</w:t>
      </w:r>
    </w:p>
    <w:tbl>
      <w:tblPr>
        <w:tblW w:w="10451" w:type="dxa"/>
        <w:tblCellMar>
          <w:left w:w="0" w:type="dxa"/>
          <w:right w:w="0" w:type="dxa"/>
        </w:tblCellMar>
        <w:tblLook w:val="04A0" w:firstRow="1" w:lastRow="0" w:firstColumn="1" w:lastColumn="0" w:noHBand="0" w:noVBand="1"/>
      </w:tblPr>
      <w:tblGrid>
        <w:gridCol w:w="10451"/>
      </w:tblGrid>
      <w:tr w:rsidR="00504A05" w:rsidRPr="00504A05" w14:paraId="3FD1A56F" w14:textId="77777777" w:rsidTr="00504A05">
        <w:tc>
          <w:tcPr>
            <w:tcW w:w="10451" w:type="dxa"/>
            <w:tcBorders>
              <w:top w:val="nil"/>
              <w:left w:val="nil"/>
              <w:bottom w:val="nil"/>
              <w:right w:val="nil"/>
            </w:tcBorders>
            <w:tcMar>
              <w:top w:w="75" w:type="dxa"/>
              <w:left w:w="75" w:type="dxa"/>
              <w:bottom w:w="75" w:type="dxa"/>
              <w:right w:w="75" w:type="dxa"/>
            </w:tcMar>
            <w:vAlign w:val="bottom"/>
          </w:tcPr>
          <w:p w14:paraId="72B990B7" w14:textId="77777777" w:rsidR="00504A05" w:rsidRPr="00504A05" w:rsidRDefault="00504A05" w:rsidP="00C528A2">
            <w:pPr>
              <w:spacing w:after="0" w:line="300" w:lineRule="atLeast"/>
              <w:jc w:val="center"/>
              <w:textAlignment w:val="baseline"/>
              <w:rPr>
                <w:rFonts w:ascii="Times New Roman" w:eastAsia="Times New Roman" w:hAnsi="Times New Roman" w:cs="Times New Roman"/>
                <w:b/>
                <w:bCs/>
                <w:sz w:val="24"/>
                <w:szCs w:val="24"/>
              </w:rPr>
            </w:pPr>
            <w:proofErr w:type="spellStart"/>
            <w:r w:rsidRPr="00504A05">
              <w:rPr>
                <w:rFonts w:ascii="Times New Roman" w:hAnsi="Times New Roman" w:cs="Times New Roman"/>
                <w:b/>
                <w:sz w:val="24"/>
                <w:szCs w:val="24"/>
                <w:lang w:val="ru-RU" w:eastAsia="en-US"/>
              </w:rPr>
              <w:t>Тактико</w:t>
            </w:r>
            <w:proofErr w:type="spellEnd"/>
            <w:r w:rsidRPr="00504A05">
              <w:rPr>
                <w:rFonts w:ascii="Times New Roman" w:hAnsi="Times New Roman" w:cs="Times New Roman"/>
                <w:b/>
                <w:sz w:val="24"/>
                <w:szCs w:val="24"/>
                <w:lang w:val="ru-RU" w:eastAsia="en-US"/>
              </w:rPr>
              <w:t xml:space="preserve"> - </w:t>
            </w:r>
            <w:proofErr w:type="spellStart"/>
            <w:r w:rsidRPr="00504A05">
              <w:rPr>
                <w:rFonts w:ascii="Times New Roman" w:hAnsi="Times New Roman" w:cs="Times New Roman"/>
                <w:b/>
                <w:sz w:val="24"/>
                <w:szCs w:val="24"/>
                <w:lang w:val="ru-RU" w:eastAsia="en-US"/>
              </w:rPr>
              <w:t>технічні</w:t>
            </w:r>
            <w:proofErr w:type="spellEnd"/>
            <w:r w:rsidRPr="00504A05">
              <w:rPr>
                <w:rFonts w:ascii="Times New Roman" w:hAnsi="Times New Roman" w:cs="Times New Roman"/>
                <w:b/>
                <w:sz w:val="24"/>
                <w:szCs w:val="24"/>
                <w:lang w:val="ru-RU" w:eastAsia="en-US"/>
              </w:rPr>
              <w:t xml:space="preserve"> та </w:t>
            </w:r>
            <w:proofErr w:type="spellStart"/>
            <w:r w:rsidRPr="00504A05">
              <w:rPr>
                <w:rFonts w:ascii="Times New Roman" w:hAnsi="Times New Roman" w:cs="Times New Roman"/>
                <w:b/>
                <w:sz w:val="24"/>
                <w:szCs w:val="24"/>
                <w:lang w:val="ru-RU" w:eastAsia="en-US"/>
              </w:rPr>
              <w:t>експлуатаційні</w:t>
            </w:r>
            <w:proofErr w:type="spellEnd"/>
            <w:r w:rsidRPr="00504A05">
              <w:rPr>
                <w:rFonts w:ascii="Times New Roman" w:hAnsi="Times New Roman" w:cs="Times New Roman"/>
                <w:b/>
                <w:sz w:val="24"/>
                <w:szCs w:val="24"/>
                <w:lang w:val="ru-RU" w:eastAsia="en-US"/>
              </w:rPr>
              <w:t xml:space="preserve"> </w:t>
            </w:r>
            <w:proofErr w:type="spellStart"/>
            <w:r w:rsidRPr="00504A05">
              <w:rPr>
                <w:rFonts w:ascii="Times New Roman" w:hAnsi="Times New Roman" w:cs="Times New Roman"/>
                <w:b/>
                <w:sz w:val="24"/>
                <w:szCs w:val="24"/>
                <w:lang w:val="ru-RU" w:eastAsia="en-US"/>
              </w:rPr>
              <w:t>показники</w:t>
            </w:r>
            <w:proofErr w:type="spellEnd"/>
            <w:r w:rsidRPr="00504A05">
              <w:rPr>
                <w:rFonts w:ascii="Times New Roman" w:hAnsi="Times New Roman" w:cs="Times New Roman"/>
                <w:b/>
                <w:sz w:val="24"/>
                <w:szCs w:val="24"/>
                <w:lang w:val="ru-RU" w:eastAsia="en-US"/>
              </w:rPr>
              <w:t xml:space="preserve"> та </w:t>
            </w:r>
            <w:proofErr w:type="gramStart"/>
            <w:r w:rsidRPr="00504A05">
              <w:rPr>
                <w:rFonts w:ascii="Times New Roman" w:hAnsi="Times New Roman" w:cs="Times New Roman"/>
                <w:b/>
                <w:sz w:val="24"/>
                <w:szCs w:val="24"/>
                <w:lang w:val="ru-RU" w:eastAsia="en-US"/>
              </w:rPr>
              <w:t xml:space="preserve">характеристики  </w:t>
            </w:r>
            <w:proofErr w:type="spellStart"/>
            <w:r w:rsidRPr="00504A05">
              <w:rPr>
                <w:rFonts w:ascii="Times New Roman" w:eastAsia="Times New Roman" w:hAnsi="Times New Roman" w:cs="Times New Roman"/>
                <w:b/>
                <w:bCs/>
                <w:sz w:val="24"/>
                <w:szCs w:val="24"/>
              </w:rPr>
              <w:t>БпЛА</w:t>
            </w:r>
            <w:proofErr w:type="spellEnd"/>
            <w:proofErr w:type="gramEnd"/>
            <w:r w:rsidRPr="00504A05">
              <w:rPr>
                <w:rFonts w:ascii="Times New Roman" w:eastAsia="Times New Roman" w:hAnsi="Times New Roman" w:cs="Times New Roman"/>
                <w:b/>
                <w:bCs/>
                <w:sz w:val="24"/>
                <w:szCs w:val="24"/>
              </w:rPr>
              <w:t xml:space="preserve">  «STICK M-12»</w:t>
            </w:r>
          </w:p>
          <w:p w14:paraId="53F1A95A" w14:textId="77777777" w:rsidR="00504A05" w:rsidRPr="00504A05" w:rsidRDefault="00504A05" w:rsidP="00C528A2">
            <w:pPr>
              <w:spacing w:after="0" w:line="300" w:lineRule="atLeast"/>
              <w:jc w:val="center"/>
              <w:textAlignment w:val="baseline"/>
              <w:rPr>
                <w:rFonts w:ascii="Times New Roman" w:hAnsi="Times New Roman" w:cs="Times New Roman"/>
                <w:sz w:val="24"/>
                <w:szCs w:val="24"/>
                <w:lang w:val="ru-RU"/>
              </w:rPr>
            </w:pPr>
            <w:r w:rsidRPr="00504A05">
              <w:rPr>
                <w:rFonts w:ascii="Times New Roman" w:eastAsia="Times New Roman" w:hAnsi="Times New Roman" w:cs="Times New Roman"/>
                <w:b/>
                <w:bCs/>
                <w:sz w:val="24"/>
                <w:szCs w:val="24"/>
              </w:rPr>
              <w:t xml:space="preserve"> для </w:t>
            </w:r>
            <w:proofErr w:type="spellStart"/>
            <w:r w:rsidRPr="00504A05">
              <w:rPr>
                <w:rFonts w:ascii="Times New Roman" w:eastAsia="Times New Roman" w:hAnsi="Times New Roman" w:cs="Times New Roman"/>
                <w:b/>
                <w:bCs/>
                <w:sz w:val="24"/>
                <w:szCs w:val="24"/>
              </w:rPr>
              <w:t>БпАК</w:t>
            </w:r>
            <w:proofErr w:type="spellEnd"/>
            <w:r w:rsidRPr="00504A05">
              <w:rPr>
                <w:rFonts w:ascii="Times New Roman" w:eastAsia="Times New Roman" w:hAnsi="Times New Roman" w:cs="Times New Roman"/>
                <w:b/>
                <w:bCs/>
                <w:sz w:val="24"/>
                <w:szCs w:val="24"/>
              </w:rPr>
              <w:t xml:space="preserve"> «STICK M-12»</w:t>
            </w:r>
          </w:p>
          <w:p w14:paraId="78FAB8AF" w14:textId="77777777" w:rsidR="00504A05" w:rsidRPr="00504A05" w:rsidRDefault="00504A05" w:rsidP="00C528A2">
            <w:pPr>
              <w:widowControl w:val="0"/>
              <w:tabs>
                <w:tab w:val="left" w:pos="9138"/>
              </w:tabs>
              <w:spacing w:before="25" w:after="0" w:line="240" w:lineRule="auto"/>
              <w:jc w:val="center"/>
              <w:rPr>
                <w:rFonts w:ascii="Times New Roman" w:hAnsi="Times New Roman" w:cs="Times New Roman"/>
                <w:b/>
                <w:spacing w:val="19"/>
                <w:w w:val="85"/>
                <w:sz w:val="23"/>
                <w:lang w:val="ru-RU" w:eastAsia="en-US"/>
              </w:rPr>
            </w:pPr>
            <w:r w:rsidRPr="00504A05">
              <w:rPr>
                <w:rFonts w:ascii="Times New Roman" w:hAnsi="Times New Roman" w:cs="Times New Roman"/>
                <w:position w:val="7"/>
                <w:sz w:val="9"/>
                <w:lang w:val="ru-RU" w:eastAsia="en-US"/>
              </w:rPr>
              <w:t>'-</w:t>
            </w:r>
          </w:p>
          <w:tbl>
            <w:tblPr>
              <w:tblW w:w="96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7508"/>
              <w:gridCol w:w="2135"/>
            </w:tblGrid>
            <w:tr w:rsidR="00504A05" w:rsidRPr="00504A05" w14:paraId="162D0593" w14:textId="77777777" w:rsidTr="00C528A2">
              <w:trPr>
                <w:trHeight w:val="743"/>
              </w:trPr>
              <w:tc>
                <w:tcPr>
                  <w:tcW w:w="7508" w:type="dxa"/>
                  <w:tcMar>
                    <w:top w:w="100" w:type="dxa"/>
                    <w:left w:w="100" w:type="dxa"/>
                    <w:bottom w:w="100" w:type="dxa"/>
                    <w:right w:w="100" w:type="dxa"/>
                  </w:tcMar>
                </w:tcPr>
                <w:p w14:paraId="458C0D5B" w14:textId="77777777" w:rsidR="00504A05" w:rsidRPr="00504A05" w:rsidRDefault="00504A05" w:rsidP="00C528A2">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504A05">
                    <w:rPr>
                      <w:rFonts w:ascii="Times New Roman" w:eastAsia="Times New Roman" w:hAnsi="Times New Roman" w:cs="Times New Roman"/>
                      <w:b/>
                      <w:sz w:val="24"/>
                      <w:szCs w:val="24"/>
                    </w:rPr>
                    <w:t>Найменування параметр</w:t>
                  </w:r>
                  <w:r w:rsidRPr="00504A05">
                    <w:rPr>
                      <w:rFonts w:ascii="Times New Roman" w:eastAsia="Times New Roman" w:hAnsi="Times New Roman" w:cs="Times New Roman"/>
                      <w:b/>
                      <w:sz w:val="24"/>
                      <w:szCs w:val="24"/>
                      <w:lang w:val="ru-RU"/>
                    </w:rPr>
                    <w:t>у</w:t>
                  </w:r>
                </w:p>
              </w:tc>
              <w:tc>
                <w:tcPr>
                  <w:tcW w:w="2135" w:type="dxa"/>
                  <w:tcMar>
                    <w:top w:w="100" w:type="dxa"/>
                    <w:left w:w="100" w:type="dxa"/>
                    <w:bottom w:w="100" w:type="dxa"/>
                    <w:right w:w="100" w:type="dxa"/>
                  </w:tcMar>
                </w:tcPr>
                <w:p w14:paraId="28E93899"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proofErr w:type="spellStart"/>
                  <w:r w:rsidRPr="00504A05">
                    <w:rPr>
                      <w:rFonts w:ascii="Times New Roman" w:eastAsia="Times New Roman" w:hAnsi="Times New Roman" w:cs="Times New Roman"/>
                      <w:b/>
                      <w:sz w:val="24"/>
                      <w:szCs w:val="24"/>
                      <w:lang w:val="ru-RU"/>
                    </w:rPr>
                    <w:t>Значення</w:t>
                  </w:r>
                  <w:proofErr w:type="spellEnd"/>
                  <w:r w:rsidRPr="00504A05">
                    <w:rPr>
                      <w:rFonts w:ascii="Times New Roman" w:eastAsia="Times New Roman" w:hAnsi="Times New Roman" w:cs="Times New Roman"/>
                      <w:b/>
                      <w:sz w:val="24"/>
                      <w:szCs w:val="24"/>
                      <w:lang w:val="ru-RU"/>
                    </w:rPr>
                    <w:t xml:space="preserve"> параметру</w:t>
                  </w:r>
                  <w:r w:rsidRPr="00504A05">
                    <w:rPr>
                      <w:rFonts w:ascii="Times New Roman" w:eastAsia="Times New Roman" w:hAnsi="Times New Roman" w:cs="Times New Roman"/>
                      <w:b/>
                      <w:sz w:val="24"/>
                      <w:szCs w:val="24"/>
                    </w:rPr>
                    <w:t>, одиниця виміру</w:t>
                  </w:r>
                </w:p>
              </w:tc>
            </w:tr>
            <w:tr w:rsidR="00504A05" w:rsidRPr="00504A05" w14:paraId="09C722C2" w14:textId="77777777" w:rsidTr="00C528A2">
              <w:trPr>
                <w:trHeight w:hRule="exact" w:val="461"/>
              </w:trPr>
              <w:tc>
                <w:tcPr>
                  <w:tcW w:w="7508" w:type="dxa"/>
                  <w:tcMar>
                    <w:top w:w="100" w:type="dxa"/>
                    <w:left w:w="100" w:type="dxa"/>
                    <w:bottom w:w="100" w:type="dxa"/>
                    <w:right w:w="100" w:type="dxa"/>
                  </w:tcMar>
                </w:tcPr>
                <w:p w14:paraId="583B9086"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504A05">
                    <w:rPr>
                      <w:rFonts w:ascii="Times New Roman" w:eastAsia="Times New Roman" w:hAnsi="Times New Roman" w:cs="Times New Roman"/>
                      <w:b/>
                      <w:sz w:val="24"/>
                      <w:szCs w:val="24"/>
                    </w:rPr>
                    <w:t xml:space="preserve">Бойові характеристики </w:t>
                  </w:r>
                </w:p>
              </w:tc>
              <w:tc>
                <w:tcPr>
                  <w:tcW w:w="2135" w:type="dxa"/>
                  <w:tcMar>
                    <w:top w:w="100" w:type="dxa"/>
                    <w:left w:w="100" w:type="dxa"/>
                    <w:bottom w:w="100" w:type="dxa"/>
                    <w:right w:w="100" w:type="dxa"/>
                  </w:tcMar>
                </w:tcPr>
                <w:p w14:paraId="00244065"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504A05" w:rsidRPr="00504A05" w14:paraId="060F6FAB" w14:textId="77777777" w:rsidTr="00C528A2">
              <w:trPr>
                <w:trHeight w:hRule="exact" w:val="469"/>
              </w:trPr>
              <w:tc>
                <w:tcPr>
                  <w:tcW w:w="7508" w:type="dxa"/>
                  <w:tcMar>
                    <w:top w:w="100" w:type="dxa"/>
                    <w:left w:w="100" w:type="dxa"/>
                    <w:bottom w:w="100" w:type="dxa"/>
                    <w:right w:w="100" w:type="dxa"/>
                  </w:tcMar>
                </w:tcPr>
                <w:p w14:paraId="378D2B92" w14:textId="77777777" w:rsidR="00504A05" w:rsidRPr="00504A05" w:rsidRDefault="00504A05" w:rsidP="00C528A2">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1 Максимальна дальність польоту</w:t>
                  </w:r>
                </w:p>
              </w:tc>
              <w:tc>
                <w:tcPr>
                  <w:tcW w:w="2135" w:type="dxa"/>
                  <w:tcMar>
                    <w:top w:w="100" w:type="dxa"/>
                    <w:left w:w="100" w:type="dxa"/>
                    <w:bottom w:w="100" w:type="dxa"/>
                    <w:right w:w="100" w:type="dxa"/>
                  </w:tcMar>
                </w:tcPr>
                <w:p w14:paraId="3DCD3FA5"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lang w:val="en-US"/>
                    </w:rPr>
                    <w:t>70</w:t>
                  </w:r>
                  <w:r w:rsidRPr="00504A05">
                    <w:rPr>
                      <w:rFonts w:ascii="Times New Roman" w:eastAsia="Times New Roman" w:hAnsi="Times New Roman" w:cs="Times New Roman"/>
                      <w:sz w:val="24"/>
                      <w:szCs w:val="20"/>
                    </w:rPr>
                    <w:t xml:space="preserve"> км</w:t>
                  </w:r>
                </w:p>
              </w:tc>
            </w:tr>
            <w:tr w:rsidR="00504A05" w:rsidRPr="00504A05" w14:paraId="16CD0A3F" w14:textId="77777777" w:rsidTr="00C528A2">
              <w:trPr>
                <w:trHeight w:hRule="exact" w:val="466"/>
              </w:trPr>
              <w:tc>
                <w:tcPr>
                  <w:tcW w:w="7508" w:type="dxa"/>
                  <w:tcMar>
                    <w:top w:w="100" w:type="dxa"/>
                    <w:left w:w="100" w:type="dxa"/>
                    <w:bottom w:w="100" w:type="dxa"/>
                    <w:right w:w="100" w:type="dxa"/>
                  </w:tcMar>
                </w:tcPr>
                <w:p w14:paraId="193B949E" w14:textId="77777777" w:rsidR="00504A05" w:rsidRPr="00504A05" w:rsidRDefault="00504A05" w:rsidP="00C528A2">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2 Тактичний радіус</w:t>
                  </w:r>
                </w:p>
              </w:tc>
              <w:tc>
                <w:tcPr>
                  <w:tcW w:w="2135" w:type="dxa"/>
                  <w:tcMar>
                    <w:top w:w="100" w:type="dxa"/>
                    <w:left w:w="100" w:type="dxa"/>
                    <w:bottom w:w="100" w:type="dxa"/>
                    <w:right w:w="100" w:type="dxa"/>
                  </w:tcMar>
                </w:tcPr>
                <w:p w14:paraId="1DC12C4B"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504A05">
                    <w:rPr>
                      <w:rFonts w:ascii="Times New Roman" w:eastAsia="Times New Roman" w:hAnsi="Times New Roman" w:cs="Times New Roman"/>
                      <w:sz w:val="24"/>
                      <w:szCs w:val="20"/>
                      <w:lang w:val="en-US"/>
                    </w:rPr>
                    <w:t>4</w:t>
                  </w:r>
                  <w:r w:rsidRPr="00504A05">
                    <w:rPr>
                      <w:rFonts w:ascii="Times New Roman" w:eastAsia="Times New Roman" w:hAnsi="Times New Roman" w:cs="Times New Roman"/>
                      <w:sz w:val="24"/>
                      <w:szCs w:val="20"/>
                    </w:rPr>
                    <w:t>0 км</w:t>
                  </w:r>
                </w:p>
              </w:tc>
            </w:tr>
            <w:tr w:rsidR="00504A05" w:rsidRPr="00504A05" w14:paraId="3D0CD31B" w14:textId="77777777" w:rsidTr="00C528A2">
              <w:trPr>
                <w:trHeight w:hRule="exact" w:val="474"/>
              </w:trPr>
              <w:tc>
                <w:tcPr>
                  <w:tcW w:w="7508" w:type="dxa"/>
                  <w:tcMar>
                    <w:top w:w="100" w:type="dxa"/>
                    <w:left w:w="100" w:type="dxa"/>
                    <w:bottom w:w="100" w:type="dxa"/>
                    <w:right w:w="100" w:type="dxa"/>
                  </w:tcMar>
                </w:tcPr>
                <w:p w14:paraId="530ED3EC" w14:textId="77777777" w:rsidR="00504A05" w:rsidRPr="00504A05" w:rsidRDefault="00504A05" w:rsidP="00C528A2">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3 Тривалість польоту</w:t>
                  </w:r>
                </w:p>
              </w:tc>
              <w:tc>
                <w:tcPr>
                  <w:tcW w:w="2135" w:type="dxa"/>
                  <w:tcMar>
                    <w:top w:w="100" w:type="dxa"/>
                    <w:left w:w="100" w:type="dxa"/>
                    <w:bottom w:w="100" w:type="dxa"/>
                    <w:right w:w="100" w:type="dxa"/>
                  </w:tcMar>
                </w:tcPr>
                <w:p w14:paraId="7AE4F80C"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4</w:t>
                  </w:r>
                  <w:r w:rsidRPr="00504A05">
                    <w:rPr>
                      <w:rFonts w:ascii="Times New Roman" w:eastAsia="Times New Roman" w:hAnsi="Times New Roman" w:cs="Times New Roman"/>
                      <w:sz w:val="24"/>
                      <w:szCs w:val="20"/>
                      <w:lang w:val="ru-RU"/>
                    </w:rPr>
                    <w:t>5</w:t>
                  </w:r>
                  <w:r w:rsidRPr="00504A05">
                    <w:rPr>
                      <w:rFonts w:ascii="Times New Roman" w:eastAsia="Times New Roman" w:hAnsi="Times New Roman" w:cs="Times New Roman"/>
                      <w:sz w:val="24"/>
                      <w:szCs w:val="20"/>
                    </w:rPr>
                    <w:t xml:space="preserve"> хв.</w:t>
                  </w:r>
                </w:p>
              </w:tc>
            </w:tr>
            <w:tr w:rsidR="00504A05" w:rsidRPr="00504A05" w14:paraId="536C8861" w14:textId="77777777" w:rsidTr="00C528A2">
              <w:trPr>
                <w:trHeight w:val="830"/>
              </w:trPr>
              <w:tc>
                <w:tcPr>
                  <w:tcW w:w="7508" w:type="dxa"/>
                  <w:tcMar>
                    <w:top w:w="100" w:type="dxa"/>
                    <w:left w:w="100" w:type="dxa"/>
                    <w:bottom w:w="100" w:type="dxa"/>
                    <w:right w:w="100" w:type="dxa"/>
                  </w:tcMar>
                </w:tcPr>
                <w:p w14:paraId="300B7845"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4 Висота польоту:</w:t>
                  </w:r>
                </w:p>
                <w:p w14:paraId="4311B127"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максимальна</w:t>
                  </w:r>
                </w:p>
                <w:p w14:paraId="18C606F4" w14:textId="77777777" w:rsidR="00504A05" w:rsidRPr="00504A05" w:rsidRDefault="00504A05" w:rsidP="00504A05">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робоча</w:t>
                  </w:r>
                </w:p>
              </w:tc>
              <w:tc>
                <w:tcPr>
                  <w:tcW w:w="2135" w:type="dxa"/>
                  <w:tcMar>
                    <w:top w:w="100" w:type="dxa"/>
                    <w:left w:w="100" w:type="dxa"/>
                    <w:bottom w:w="100" w:type="dxa"/>
                    <w:right w:w="100" w:type="dxa"/>
                  </w:tcMar>
                </w:tcPr>
                <w:p w14:paraId="000573B2" w14:textId="77777777" w:rsidR="00504A05" w:rsidRPr="00504A05" w:rsidRDefault="00504A05" w:rsidP="00C528A2">
                  <w:pPr>
                    <w:spacing w:after="0"/>
                    <w:rPr>
                      <w:rFonts w:ascii="Times New Roman" w:eastAsia="Times New Roman" w:hAnsi="Times New Roman" w:cs="Times New Roman"/>
                      <w:sz w:val="24"/>
                      <w:szCs w:val="20"/>
                    </w:rPr>
                  </w:pPr>
                </w:p>
                <w:p w14:paraId="6C3417DA"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lang w:val="en-US"/>
                    </w:rPr>
                    <w:t>15</w:t>
                  </w:r>
                  <w:r w:rsidRPr="00504A05">
                    <w:rPr>
                      <w:rFonts w:ascii="Times New Roman" w:eastAsia="Times New Roman" w:hAnsi="Times New Roman" w:cs="Times New Roman"/>
                      <w:sz w:val="24"/>
                      <w:szCs w:val="20"/>
                    </w:rPr>
                    <w:t>00 м</w:t>
                  </w:r>
                </w:p>
                <w:p w14:paraId="2583FC23"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lang w:val="ru-RU"/>
                    </w:rPr>
                    <w:t>6</w:t>
                  </w:r>
                  <w:r w:rsidRPr="00504A05">
                    <w:rPr>
                      <w:rFonts w:ascii="Times New Roman" w:eastAsia="Times New Roman" w:hAnsi="Times New Roman" w:cs="Times New Roman"/>
                      <w:sz w:val="24"/>
                      <w:szCs w:val="20"/>
                    </w:rPr>
                    <w:t>00 м</w:t>
                  </w:r>
                </w:p>
              </w:tc>
            </w:tr>
            <w:tr w:rsidR="00504A05" w:rsidRPr="00504A05" w14:paraId="49EDF518" w14:textId="77777777" w:rsidTr="00C528A2">
              <w:trPr>
                <w:trHeight w:val="1200"/>
              </w:trPr>
              <w:tc>
                <w:tcPr>
                  <w:tcW w:w="7508" w:type="dxa"/>
                  <w:tcMar>
                    <w:top w:w="100" w:type="dxa"/>
                    <w:left w:w="100" w:type="dxa"/>
                    <w:bottom w:w="100" w:type="dxa"/>
                    <w:right w:w="100" w:type="dxa"/>
                  </w:tcMar>
                </w:tcPr>
                <w:p w14:paraId="05B8DDE3"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lang w:val="en-US"/>
                    </w:rPr>
                    <w:t xml:space="preserve">5 </w:t>
                  </w:r>
                  <w:r w:rsidRPr="00504A05">
                    <w:rPr>
                      <w:rFonts w:ascii="Times New Roman" w:eastAsia="Times New Roman" w:hAnsi="Times New Roman" w:cs="Times New Roman"/>
                      <w:sz w:val="24"/>
                      <w:szCs w:val="20"/>
                    </w:rPr>
                    <w:t xml:space="preserve">Швидкість польоту </w:t>
                  </w:r>
                  <w:proofErr w:type="spellStart"/>
                  <w:r w:rsidRPr="00504A05">
                    <w:rPr>
                      <w:rFonts w:ascii="Times New Roman" w:eastAsia="Times New Roman" w:hAnsi="Times New Roman" w:cs="Times New Roman"/>
                      <w:sz w:val="24"/>
                      <w:szCs w:val="20"/>
                    </w:rPr>
                    <w:t>БпАК</w:t>
                  </w:r>
                  <w:proofErr w:type="spellEnd"/>
                  <w:r w:rsidRPr="00504A05">
                    <w:rPr>
                      <w:rFonts w:ascii="Times New Roman" w:eastAsia="Times New Roman" w:hAnsi="Times New Roman" w:cs="Times New Roman"/>
                      <w:sz w:val="24"/>
                      <w:szCs w:val="20"/>
                    </w:rPr>
                    <w:t>:</w:t>
                  </w:r>
                </w:p>
                <w:p w14:paraId="20250F7B"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мінімальна</w:t>
                  </w:r>
                </w:p>
                <w:p w14:paraId="48CF9622"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крейсерська</w:t>
                  </w:r>
                </w:p>
                <w:p w14:paraId="5EBF75E2" w14:textId="77777777" w:rsidR="00504A05" w:rsidRPr="00504A05" w:rsidRDefault="00504A05" w:rsidP="00504A05">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максимальна</w:t>
                  </w:r>
                </w:p>
              </w:tc>
              <w:tc>
                <w:tcPr>
                  <w:tcW w:w="2135" w:type="dxa"/>
                  <w:tcMar>
                    <w:top w:w="100" w:type="dxa"/>
                    <w:left w:w="100" w:type="dxa"/>
                    <w:bottom w:w="100" w:type="dxa"/>
                    <w:right w:w="100" w:type="dxa"/>
                  </w:tcMar>
                </w:tcPr>
                <w:p w14:paraId="721A4FA4" w14:textId="77777777" w:rsidR="00504A05" w:rsidRPr="00504A05" w:rsidRDefault="00504A05" w:rsidP="00C528A2">
                  <w:pPr>
                    <w:spacing w:after="0"/>
                    <w:rPr>
                      <w:rFonts w:ascii="Times New Roman" w:eastAsia="Times New Roman" w:hAnsi="Times New Roman" w:cs="Times New Roman"/>
                      <w:sz w:val="24"/>
                      <w:szCs w:val="20"/>
                    </w:rPr>
                  </w:pPr>
                </w:p>
                <w:p w14:paraId="766E4009"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55 км/год</w:t>
                  </w:r>
                </w:p>
                <w:p w14:paraId="7E9B840A"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(80-100) км/год</w:t>
                  </w:r>
                </w:p>
                <w:p w14:paraId="2F256DB1"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1</w:t>
                  </w:r>
                  <w:r w:rsidRPr="00504A05">
                    <w:rPr>
                      <w:rFonts w:ascii="Times New Roman" w:eastAsia="Times New Roman" w:hAnsi="Times New Roman" w:cs="Times New Roman"/>
                      <w:sz w:val="24"/>
                      <w:szCs w:val="20"/>
                      <w:lang w:val="en-US"/>
                    </w:rPr>
                    <w:t>5</w:t>
                  </w:r>
                  <w:r w:rsidRPr="00504A05">
                    <w:rPr>
                      <w:rFonts w:ascii="Times New Roman" w:eastAsia="Times New Roman" w:hAnsi="Times New Roman" w:cs="Times New Roman"/>
                      <w:sz w:val="24"/>
                      <w:szCs w:val="20"/>
                    </w:rPr>
                    <w:t>0 км/год</w:t>
                  </w:r>
                </w:p>
              </w:tc>
            </w:tr>
            <w:tr w:rsidR="00504A05" w:rsidRPr="00504A05" w14:paraId="5B093F83" w14:textId="77777777" w:rsidTr="00C528A2">
              <w:trPr>
                <w:trHeight w:hRule="exact" w:val="1193"/>
              </w:trPr>
              <w:tc>
                <w:tcPr>
                  <w:tcW w:w="7508" w:type="dxa"/>
                  <w:tcMar>
                    <w:top w:w="100" w:type="dxa"/>
                    <w:left w:w="100" w:type="dxa"/>
                    <w:bottom w:w="100" w:type="dxa"/>
                    <w:right w:w="100" w:type="dxa"/>
                  </w:tcMar>
                </w:tcPr>
                <w:p w14:paraId="48E072BC"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lang w:val="ru-RU"/>
                    </w:rPr>
                    <w:t>6</w:t>
                  </w:r>
                  <w:r w:rsidRPr="00504A05">
                    <w:rPr>
                      <w:rFonts w:ascii="Times New Roman" w:eastAsia="Times New Roman" w:hAnsi="Times New Roman" w:cs="Times New Roman"/>
                      <w:sz w:val="24"/>
                      <w:szCs w:val="20"/>
                    </w:rPr>
                    <w:t xml:space="preserve"> Наявні оптико-електронні засоби розвідки:</w:t>
                  </w:r>
                </w:p>
                <w:p w14:paraId="659E680B"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відеокамера</w:t>
                  </w:r>
                </w:p>
                <w:p w14:paraId="090A4E5C" w14:textId="77777777" w:rsidR="00504A05" w:rsidRPr="00504A05" w:rsidRDefault="00504A05" w:rsidP="00C528A2">
                  <w:pPr>
                    <w:spacing w:after="0" w:line="240" w:lineRule="auto"/>
                    <w:ind w:left="326"/>
                    <w:contextualSpacing/>
                    <w:rPr>
                      <w:rFonts w:ascii="Times New Roman" w:eastAsia="Times New Roman" w:hAnsi="Times New Roman" w:cs="Times New Roman"/>
                      <w:sz w:val="24"/>
                      <w:szCs w:val="20"/>
                    </w:rPr>
                  </w:pPr>
                </w:p>
                <w:p w14:paraId="6B6CC329"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p>
              </w:tc>
              <w:tc>
                <w:tcPr>
                  <w:tcW w:w="2135" w:type="dxa"/>
                  <w:tcMar>
                    <w:top w:w="100" w:type="dxa"/>
                    <w:left w:w="100" w:type="dxa"/>
                    <w:bottom w:w="100" w:type="dxa"/>
                    <w:right w:w="100" w:type="dxa"/>
                  </w:tcMar>
                </w:tcPr>
                <w:p w14:paraId="4687EE63" w14:textId="77777777" w:rsidR="00504A05" w:rsidRPr="00504A05" w:rsidRDefault="00504A05" w:rsidP="00C528A2">
                  <w:pPr>
                    <w:spacing w:before="100" w:after="10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4"/>
                    </w:rPr>
                    <w:t xml:space="preserve">Камера для FPV </w:t>
                  </w:r>
                  <w:proofErr w:type="spellStart"/>
                  <w:r w:rsidRPr="00504A05">
                    <w:rPr>
                      <w:rFonts w:ascii="Times New Roman" w:eastAsia="Times New Roman" w:hAnsi="Times New Roman" w:cs="Times New Roman"/>
                      <w:sz w:val="24"/>
                      <w:szCs w:val="24"/>
                    </w:rPr>
                    <w:t>FoxeerRazerNano</w:t>
                  </w:r>
                  <w:proofErr w:type="spellEnd"/>
                  <w:r w:rsidRPr="00504A05">
                    <w:rPr>
                      <w:rFonts w:ascii="Times New Roman" w:eastAsia="Times New Roman" w:hAnsi="Times New Roman" w:cs="Times New Roman"/>
                      <w:sz w:val="24"/>
                      <w:szCs w:val="24"/>
                    </w:rPr>
                    <w:t xml:space="preserve"> 1200TVL 1/3 </w:t>
                  </w:r>
                </w:p>
                <w:p w14:paraId="67D1146B" w14:textId="77777777" w:rsidR="00504A05" w:rsidRPr="00504A05" w:rsidRDefault="00504A05" w:rsidP="00C528A2">
                  <w:pPr>
                    <w:spacing w:before="100" w:after="100" w:line="240" w:lineRule="auto"/>
                    <w:rPr>
                      <w:rFonts w:ascii="Times New Roman" w:eastAsia="Times New Roman" w:hAnsi="Times New Roman" w:cs="Times New Roman"/>
                      <w:sz w:val="20"/>
                      <w:szCs w:val="20"/>
                    </w:rPr>
                  </w:pPr>
                </w:p>
              </w:tc>
            </w:tr>
            <w:tr w:rsidR="00504A05" w:rsidRPr="00504A05" w14:paraId="4793E2F6" w14:textId="77777777" w:rsidTr="00C528A2">
              <w:trPr>
                <w:trHeight w:hRule="exact" w:val="1289"/>
              </w:trPr>
              <w:tc>
                <w:tcPr>
                  <w:tcW w:w="7508" w:type="dxa"/>
                  <w:tcMar>
                    <w:top w:w="100" w:type="dxa"/>
                    <w:left w:w="100" w:type="dxa"/>
                    <w:bottom w:w="100" w:type="dxa"/>
                    <w:right w:w="100" w:type="dxa"/>
                  </w:tcMar>
                </w:tcPr>
                <w:p w14:paraId="0CD65AFC"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lang w:val="ru-RU"/>
                    </w:rPr>
                    <w:t>7</w:t>
                  </w:r>
                  <w:r w:rsidRPr="00504A05">
                    <w:rPr>
                      <w:rFonts w:ascii="Times New Roman" w:eastAsia="Times New Roman" w:hAnsi="Times New Roman" w:cs="Times New Roman"/>
                      <w:sz w:val="24"/>
                      <w:szCs w:val="20"/>
                    </w:rPr>
                    <w:t xml:space="preserve"> Дальність виявлення та розпізнавання типових цілей (типу танк, автомобіль, ростова фігура):</w:t>
                  </w:r>
                </w:p>
                <w:p w14:paraId="166D3996" w14:textId="77777777" w:rsidR="00504A05" w:rsidRPr="00504A05" w:rsidRDefault="00504A05" w:rsidP="00504A05">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відеокамерою</w:t>
                  </w:r>
                </w:p>
              </w:tc>
              <w:tc>
                <w:tcPr>
                  <w:tcW w:w="2135" w:type="dxa"/>
                  <w:tcMar>
                    <w:top w:w="100" w:type="dxa"/>
                    <w:left w:w="100" w:type="dxa"/>
                    <w:bottom w:w="100" w:type="dxa"/>
                    <w:right w:w="100" w:type="dxa"/>
                  </w:tcMar>
                </w:tcPr>
                <w:p w14:paraId="7746E044" w14:textId="77777777" w:rsidR="00504A05" w:rsidRPr="00504A05" w:rsidRDefault="00504A05" w:rsidP="00C528A2">
                  <w:pPr>
                    <w:spacing w:after="0"/>
                    <w:rPr>
                      <w:rFonts w:ascii="Times New Roman" w:eastAsia="Times New Roman" w:hAnsi="Times New Roman" w:cs="Times New Roman"/>
                      <w:sz w:val="24"/>
                      <w:szCs w:val="20"/>
                    </w:rPr>
                  </w:pPr>
                </w:p>
                <w:p w14:paraId="75169A6B" w14:textId="77777777" w:rsidR="00504A05" w:rsidRPr="00504A05" w:rsidRDefault="00504A05" w:rsidP="00C528A2">
                  <w:pPr>
                    <w:spacing w:after="0"/>
                    <w:rPr>
                      <w:rFonts w:ascii="Times New Roman" w:eastAsia="Times New Roman" w:hAnsi="Times New Roman" w:cs="Times New Roman"/>
                      <w:sz w:val="24"/>
                      <w:szCs w:val="20"/>
                    </w:rPr>
                  </w:pPr>
                </w:p>
                <w:p w14:paraId="7F2EF5AD"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200 м</w:t>
                  </w:r>
                </w:p>
              </w:tc>
            </w:tr>
            <w:tr w:rsidR="00504A05" w:rsidRPr="00504A05" w14:paraId="09790C42" w14:textId="77777777" w:rsidTr="00C528A2">
              <w:trPr>
                <w:trHeight w:hRule="exact" w:val="746"/>
              </w:trPr>
              <w:tc>
                <w:tcPr>
                  <w:tcW w:w="7508" w:type="dxa"/>
                  <w:tcMar>
                    <w:top w:w="100" w:type="dxa"/>
                    <w:left w:w="100" w:type="dxa"/>
                    <w:bottom w:w="100" w:type="dxa"/>
                    <w:right w:w="100" w:type="dxa"/>
                  </w:tcMar>
                </w:tcPr>
                <w:p w14:paraId="0F76CD9D"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lang w:val="ru-RU"/>
                    </w:rPr>
                    <w:t>8</w:t>
                  </w:r>
                  <w:r w:rsidRPr="00504A05">
                    <w:rPr>
                      <w:rFonts w:ascii="Times New Roman" w:eastAsia="Times New Roman" w:hAnsi="Times New Roman" w:cs="Times New Roman"/>
                      <w:sz w:val="24"/>
                      <w:szCs w:val="20"/>
                    </w:rPr>
                    <w:t xml:space="preserve"> Час розгортання та підготовки до польоту</w:t>
                  </w:r>
                </w:p>
                <w:p w14:paraId="5BBAB622"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504A05">
                    <w:rPr>
                      <w:rFonts w:ascii="Times New Roman" w:eastAsia="Times New Roman" w:hAnsi="Times New Roman" w:cs="Times New Roman"/>
                      <w:sz w:val="24"/>
                      <w:szCs w:val="20"/>
                      <w:lang w:val="en-US"/>
                    </w:rPr>
                    <w:t>8</w:t>
                  </w:r>
                  <w:r w:rsidRPr="00504A05">
                    <w:rPr>
                      <w:rFonts w:ascii="Times New Roman" w:eastAsia="Times New Roman" w:hAnsi="Times New Roman" w:cs="Times New Roman"/>
                      <w:sz w:val="24"/>
                      <w:szCs w:val="20"/>
                    </w:rPr>
                    <w:t xml:space="preserve">.1Час згортання </w:t>
                  </w:r>
                  <w:proofErr w:type="spellStart"/>
                  <w:r w:rsidRPr="00504A05">
                    <w:rPr>
                      <w:rFonts w:ascii="Times New Roman" w:eastAsia="Times New Roman" w:hAnsi="Times New Roman" w:cs="Times New Roman"/>
                      <w:sz w:val="24"/>
                      <w:szCs w:val="20"/>
                    </w:rPr>
                    <w:t>БпАК</w:t>
                  </w:r>
                  <w:proofErr w:type="spellEnd"/>
                </w:p>
              </w:tc>
              <w:tc>
                <w:tcPr>
                  <w:tcW w:w="2135" w:type="dxa"/>
                  <w:tcMar>
                    <w:top w:w="100" w:type="dxa"/>
                    <w:left w:w="100" w:type="dxa"/>
                    <w:bottom w:w="100" w:type="dxa"/>
                    <w:right w:w="100" w:type="dxa"/>
                  </w:tcMar>
                </w:tcPr>
                <w:p w14:paraId="24EA15BD"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lang w:val="en-US"/>
                    </w:rPr>
                    <w:t>20</w:t>
                  </w:r>
                  <w:r w:rsidRPr="00504A05">
                    <w:rPr>
                      <w:rFonts w:ascii="Times New Roman" w:eastAsia="Times New Roman" w:hAnsi="Times New Roman" w:cs="Times New Roman"/>
                      <w:sz w:val="24"/>
                      <w:szCs w:val="20"/>
                    </w:rPr>
                    <w:t xml:space="preserve"> хв</w:t>
                  </w:r>
                </w:p>
                <w:p w14:paraId="4350AFE7" w14:textId="77777777" w:rsidR="00504A05" w:rsidRPr="00504A05" w:rsidRDefault="00504A05" w:rsidP="00C528A2">
                  <w:pPr>
                    <w:pBdr>
                      <w:top w:val="nil"/>
                      <w:left w:val="nil"/>
                      <w:bottom w:val="nil"/>
                      <w:right w:val="nil"/>
                      <w:between w:val="nil"/>
                    </w:pBdr>
                    <w:spacing w:after="0"/>
                    <w:rPr>
                      <w:rFonts w:ascii="Times New Roman" w:eastAsia="Times New Roman" w:hAnsi="Times New Roman" w:cs="Times New Roman"/>
                      <w:b/>
                      <w:sz w:val="24"/>
                      <w:szCs w:val="24"/>
                      <w:lang w:val="ru-RU"/>
                    </w:rPr>
                  </w:pPr>
                  <w:r w:rsidRPr="00504A05">
                    <w:rPr>
                      <w:rFonts w:ascii="Times New Roman" w:eastAsia="Times New Roman" w:hAnsi="Times New Roman" w:cs="Times New Roman"/>
                      <w:sz w:val="24"/>
                      <w:szCs w:val="20"/>
                    </w:rPr>
                    <w:t>10 хв</w:t>
                  </w:r>
                </w:p>
              </w:tc>
            </w:tr>
            <w:tr w:rsidR="00504A05" w:rsidRPr="00504A05" w14:paraId="299D8A7C" w14:textId="77777777" w:rsidTr="00C528A2">
              <w:trPr>
                <w:trHeight w:hRule="exact" w:val="2769"/>
              </w:trPr>
              <w:tc>
                <w:tcPr>
                  <w:tcW w:w="7508" w:type="dxa"/>
                  <w:tcMar>
                    <w:top w:w="100" w:type="dxa"/>
                    <w:left w:w="100" w:type="dxa"/>
                    <w:bottom w:w="100" w:type="dxa"/>
                    <w:right w:w="100" w:type="dxa"/>
                  </w:tcMar>
                </w:tcPr>
                <w:p w14:paraId="03D80391" w14:textId="77777777" w:rsidR="00504A05" w:rsidRPr="00504A05" w:rsidRDefault="00504A05" w:rsidP="00C528A2">
                  <w:pPr>
                    <w:spacing w:after="0" w:line="240" w:lineRule="auto"/>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lang w:val="ru-RU"/>
                    </w:rPr>
                    <w:lastRenderedPageBreak/>
                    <w:t>9</w:t>
                  </w:r>
                  <w:r w:rsidRPr="00504A05">
                    <w:rPr>
                      <w:rFonts w:ascii="Times New Roman" w:eastAsia="Times New Roman" w:hAnsi="Times New Roman" w:cs="Times New Roman"/>
                      <w:sz w:val="24"/>
                      <w:szCs w:val="20"/>
                    </w:rPr>
                    <w:t xml:space="preserve"> Можливість роботи в умовах РЕБ:</w:t>
                  </w:r>
                </w:p>
                <w:p w14:paraId="110D7F03" w14:textId="77777777" w:rsidR="00504A05" w:rsidRPr="00504A05" w:rsidRDefault="00504A05" w:rsidP="00C528A2">
                  <w:pPr>
                    <w:spacing w:after="0" w:line="240" w:lineRule="auto"/>
                    <w:ind w:left="326"/>
                    <w:contextualSpacing/>
                    <w:rPr>
                      <w:rFonts w:ascii="Times New Roman" w:eastAsia="Times New Roman" w:hAnsi="Times New Roman" w:cs="Times New Roman"/>
                      <w:sz w:val="24"/>
                      <w:szCs w:val="20"/>
                    </w:rPr>
                  </w:pPr>
                </w:p>
                <w:p w14:paraId="4DCE4572"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стійкість каналів управління</w:t>
                  </w:r>
                </w:p>
                <w:p w14:paraId="7D4AF875" w14:textId="77777777" w:rsidR="00504A05" w:rsidRPr="00504A05" w:rsidRDefault="00504A05" w:rsidP="00C528A2">
                  <w:pPr>
                    <w:spacing w:after="0" w:line="240" w:lineRule="auto"/>
                    <w:ind w:left="326"/>
                    <w:contextualSpacing/>
                    <w:rPr>
                      <w:rFonts w:ascii="Times New Roman" w:eastAsia="Times New Roman" w:hAnsi="Times New Roman" w:cs="Times New Roman"/>
                      <w:sz w:val="24"/>
                      <w:szCs w:val="20"/>
                    </w:rPr>
                  </w:pPr>
                </w:p>
                <w:p w14:paraId="402A9CBC"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стійкість каналів телеметрії</w:t>
                  </w:r>
                </w:p>
                <w:p w14:paraId="3DCBB86E" w14:textId="77777777" w:rsidR="00504A05" w:rsidRPr="00504A05" w:rsidRDefault="00504A05" w:rsidP="00C528A2">
                  <w:pPr>
                    <w:spacing w:after="0" w:line="240" w:lineRule="auto"/>
                    <w:ind w:left="326"/>
                    <w:contextualSpacing/>
                    <w:rPr>
                      <w:rFonts w:ascii="Times New Roman" w:eastAsia="Times New Roman" w:hAnsi="Times New Roman" w:cs="Times New Roman"/>
                      <w:sz w:val="24"/>
                      <w:szCs w:val="20"/>
                    </w:rPr>
                  </w:pPr>
                </w:p>
                <w:p w14:paraId="4B6F2F86"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стійкість каналів відео</w:t>
                  </w:r>
                </w:p>
                <w:p w14:paraId="037F002D" w14:textId="77777777" w:rsidR="00504A05" w:rsidRPr="00504A05" w:rsidRDefault="00504A05" w:rsidP="00C528A2">
                  <w:pPr>
                    <w:spacing w:after="0" w:line="240" w:lineRule="auto"/>
                    <w:ind w:left="326"/>
                    <w:contextualSpacing/>
                    <w:rPr>
                      <w:rFonts w:ascii="Times New Roman" w:eastAsia="Times New Roman" w:hAnsi="Times New Roman" w:cs="Times New Roman"/>
                      <w:sz w:val="24"/>
                      <w:szCs w:val="20"/>
                    </w:rPr>
                  </w:pPr>
                </w:p>
                <w:p w14:paraId="3A365F51"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стійкість інерційної навігаційної системи</w:t>
                  </w:r>
                </w:p>
              </w:tc>
              <w:tc>
                <w:tcPr>
                  <w:tcW w:w="2135" w:type="dxa"/>
                  <w:tcMar>
                    <w:top w:w="100" w:type="dxa"/>
                    <w:left w:w="100" w:type="dxa"/>
                    <w:bottom w:w="100" w:type="dxa"/>
                    <w:right w:w="100" w:type="dxa"/>
                  </w:tcMar>
                </w:tcPr>
                <w:p w14:paraId="52F37D44" w14:textId="77777777" w:rsidR="00504A05" w:rsidRPr="00504A05" w:rsidRDefault="00504A05" w:rsidP="00C528A2">
                  <w:pPr>
                    <w:spacing w:after="0"/>
                    <w:rPr>
                      <w:rFonts w:ascii="Times New Roman" w:eastAsia="Times New Roman" w:hAnsi="Times New Roman" w:cs="Times New Roman"/>
                      <w:sz w:val="24"/>
                      <w:szCs w:val="20"/>
                    </w:rPr>
                  </w:pPr>
                </w:p>
                <w:p w14:paraId="6219878C" w14:textId="77777777" w:rsidR="00504A05" w:rsidRPr="00504A05" w:rsidRDefault="00504A05" w:rsidP="00C528A2">
                  <w:pPr>
                    <w:spacing w:after="0"/>
                    <w:rPr>
                      <w:rFonts w:ascii="Times New Roman" w:eastAsia="Times New Roman" w:hAnsi="Times New Roman" w:cs="Times New Roman"/>
                      <w:sz w:val="24"/>
                      <w:szCs w:val="20"/>
                    </w:rPr>
                  </w:pPr>
                </w:p>
                <w:p w14:paraId="0871EAA4" w14:textId="77777777" w:rsidR="00504A05" w:rsidRPr="00504A05" w:rsidRDefault="00504A05" w:rsidP="00C528A2">
                  <w:pPr>
                    <w:spacing w:after="0" w:line="240" w:lineRule="auto"/>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Стійкий</w:t>
                  </w:r>
                </w:p>
                <w:p w14:paraId="154354D2" w14:textId="77777777" w:rsidR="00504A05" w:rsidRPr="00504A05" w:rsidRDefault="00504A05" w:rsidP="00C528A2">
                  <w:pPr>
                    <w:spacing w:after="0" w:line="240" w:lineRule="auto"/>
                    <w:ind w:left="326"/>
                    <w:contextualSpacing/>
                    <w:rPr>
                      <w:rFonts w:ascii="Times New Roman" w:eastAsia="Times New Roman" w:hAnsi="Times New Roman" w:cs="Times New Roman"/>
                      <w:sz w:val="24"/>
                      <w:szCs w:val="20"/>
                    </w:rPr>
                  </w:pPr>
                </w:p>
                <w:p w14:paraId="5319BB74" w14:textId="77777777" w:rsidR="00504A05" w:rsidRPr="00504A05" w:rsidRDefault="00504A05" w:rsidP="00C528A2">
                  <w:pPr>
                    <w:spacing w:after="0" w:line="240" w:lineRule="auto"/>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Стійкий</w:t>
                  </w:r>
                </w:p>
                <w:p w14:paraId="1D392FB4" w14:textId="77777777" w:rsidR="00504A05" w:rsidRPr="00504A05" w:rsidRDefault="00504A05" w:rsidP="00C528A2">
                  <w:pPr>
                    <w:spacing w:after="0" w:line="240" w:lineRule="auto"/>
                    <w:ind w:left="326"/>
                    <w:contextualSpacing/>
                    <w:rPr>
                      <w:rFonts w:ascii="Times New Roman" w:eastAsia="Times New Roman" w:hAnsi="Times New Roman" w:cs="Times New Roman"/>
                      <w:sz w:val="24"/>
                      <w:szCs w:val="20"/>
                    </w:rPr>
                  </w:pPr>
                </w:p>
                <w:p w14:paraId="35E7C8B5" w14:textId="77777777" w:rsidR="00504A05" w:rsidRPr="00504A05" w:rsidRDefault="00504A05" w:rsidP="00C528A2">
                  <w:pPr>
                    <w:spacing w:after="0" w:line="240" w:lineRule="auto"/>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Стійкий</w:t>
                  </w:r>
                </w:p>
                <w:p w14:paraId="180BAA10" w14:textId="77777777" w:rsidR="00504A05" w:rsidRPr="00504A05" w:rsidRDefault="00504A05" w:rsidP="00C528A2">
                  <w:pPr>
                    <w:spacing w:after="0" w:line="240" w:lineRule="auto"/>
                    <w:ind w:left="326"/>
                    <w:contextualSpacing/>
                    <w:rPr>
                      <w:rFonts w:ascii="Times New Roman" w:eastAsia="Times New Roman" w:hAnsi="Times New Roman" w:cs="Times New Roman"/>
                      <w:sz w:val="24"/>
                      <w:szCs w:val="20"/>
                    </w:rPr>
                  </w:pPr>
                </w:p>
                <w:p w14:paraId="1287E748" w14:textId="77777777" w:rsidR="00504A05" w:rsidRPr="00504A05" w:rsidRDefault="00504A05" w:rsidP="00C528A2">
                  <w:pPr>
                    <w:spacing w:after="0" w:line="240" w:lineRule="auto"/>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Стійкий</w:t>
                  </w:r>
                </w:p>
                <w:p w14:paraId="02C062DE" w14:textId="77777777" w:rsidR="00504A05" w:rsidRPr="00504A05" w:rsidRDefault="00504A05" w:rsidP="00C528A2">
                  <w:pPr>
                    <w:pBdr>
                      <w:top w:val="nil"/>
                      <w:left w:val="nil"/>
                      <w:bottom w:val="nil"/>
                      <w:right w:val="nil"/>
                      <w:between w:val="nil"/>
                    </w:pBdr>
                    <w:spacing w:after="0" w:line="240" w:lineRule="auto"/>
                    <w:ind w:left="43"/>
                    <w:rPr>
                      <w:rFonts w:ascii="Times New Roman" w:eastAsia="Times New Roman" w:hAnsi="Times New Roman" w:cs="Times New Roman"/>
                      <w:sz w:val="24"/>
                      <w:szCs w:val="24"/>
                    </w:rPr>
                  </w:pPr>
                </w:p>
              </w:tc>
            </w:tr>
            <w:tr w:rsidR="00504A05" w:rsidRPr="00504A05" w14:paraId="63D499D7" w14:textId="77777777" w:rsidTr="00C528A2">
              <w:trPr>
                <w:trHeight w:hRule="exact" w:val="460"/>
              </w:trPr>
              <w:tc>
                <w:tcPr>
                  <w:tcW w:w="7508" w:type="dxa"/>
                  <w:tcMar>
                    <w:top w:w="100" w:type="dxa"/>
                    <w:left w:w="100" w:type="dxa"/>
                    <w:bottom w:w="100" w:type="dxa"/>
                    <w:right w:w="100" w:type="dxa"/>
                  </w:tcMar>
                </w:tcPr>
                <w:p w14:paraId="1BD6747E"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lang w:val="en-US"/>
                    </w:rPr>
                    <w:t>10</w:t>
                  </w:r>
                  <w:r w:rsidRPr="00504A05">
                    <w:rPr>
                      <w:rFonts w:ascii="Times New Roman" w:eastAsia="Times New Roman" w:hAnsi="Times New Roman" w:cs="Times New Roman"/>
                      <w:sz w:val="24"/>
                      <w:szCs w:val="20"/>
                    </w:rPr>
                    <w:t xml:space="preserve"> Бойова напруженість</w:t>
                  </w:r>
                </w:p>
              </w:tc>
              <w:tc>
                <w:tcPr>
                  <w:tcW w:w="2135" w:type="dxa"/>
                  <w:tcMar>
                    <w:top w:w="100" w:type="dxa"/>
                    <w:left w:w="100" w:type="dxa"/>
                    <w:bottom w:w="100" w:type="dxa"/>
                    <w:right w:w="100" w:type="dxa"/>
                  </w:tcMar>
                </w:tcPr>
                <w:p w14:paraId="0D3FCE28"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lang w:val="ru-RU"/>
                    </w:rPr>
                    <w:t>5</w:t>
                  </w:r>
                  <w:r w:rsidRPr="00504A05">
                    <w:rPr>
                      <w:rFonts w:ascii="Times New Roman" w:eastAsia="Times New Roman" w:hAnsi="Times New Roman" w:cs="Times New Roman"/>
                      <w:sz w:val="24"/>
                      <w:szCs w:val="20"/>
                    </w:rPr>
                    <w:t xml:space="preserve"> вильотів на добу</w:t>
                  </w:r>
                </w:p>
              </w:tc>
            </w:tr>
            <w:tr w:rsidR="00504A05" w:rsidRPr="00504A05" w14:paraId="7E863D8F" w14:textId="77777777" w:rsidTr="00C528A2">
              <w:trPr>
                <w:trHeight w:hRule="exact" w:val="1316"/>
              </w:trPr>
              <w:tc>
                <w:tcPr>
                  <w:tcW w:w="7508" w:type="dxa"/>
                  <w:tcMar>
                    <w:top w:w="100" w:type="dxa"/>
                    <w:left w:w="100" w:type="dxa"/>
                    <w:bottom w:w="100" w:type="dxa"/>
                    <w:right w:w="100" w:type="dxa"/>
                  </w:tcMar>
                </w:tcPr>
                <w:p w14:paraId="6E1EA79E"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1</w:t>
                  </w:r>
                  <w:r w:rsidRPr="00504A05">
                    <w:rPr>
                      <w:rFonts w:ascii="Times New Roman" w:eastAsia="Times New Roman" w:hAnsi="Times New Roman" w:cs="Times New Roman"/>
                      <w:sz w:val="24"/>
                      <w:szCs w:val="20"/>
                      <w:lang w:val="en-US"/>
                    </w:rPr>
                    <w:t>1</w:t>
                  </w:r>
                  <w:r w:rsidRPr="00504A05">
                    <w:rPr>
                      <w:rFonts w:ascii="Times New Roman" w:eastAsia="Times New Roman" w:hAnsi="Times New Roman" w:cs="Times New Roman"/>
                      <w:sz w:val="24"/>
                      <w:szCs w:val="20"/>
                    </w:rPr>
                    <w:t xml:space="preserve"> Наявність програмного забезпечення для:</w:t>
                  </w:r>
                </w:p>
                <w:p w14:paraId="2911426C"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виявлення та розпізнавання цілі</w:t>
                  </w:r>
                </w:p>
                <w:p w14:paraId="162E03FA"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супроводження цілі</w:t>
                  </w:r>
                </w:p>
                <w:p w14:paraId="7E5B4005"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наведення та ураження цілі</w:t>
                  </w:r>
                </w:p>
              </w:tc>
              <w:tc>
                <w:tcPr>
                  <w:tcW w:w="2135" w:type="dxa"/>
                  <w:tcMar>
                    <w:top w:w="100" w:type="dxa"/>
                    <w:left w:w="100" w:type="dxa"/>
                    <w:bottom w:w="100" w:type="dxa"/>
                    <w:right w:w="100" w:type="dxa"/>
                  </w:tcMar>
                </w:tcPr>
                <w:p w14:paraId="0DB3F47C" w14:textId="77777777" w:rsidR="00504A05" w:rsidRPr="00504A05" w:rsidRDefault="00504A05" w:rsidP="00C528A2">
                  <w:pPr>
                    <w:spacing w:after="0"/>
                    <w:rPr>
                      <w:rFonts w:ascii="Times New Roman" w:eastAsia="Times New Roman" w:hAnsi="Times New Roman" w:cs="Times New Roman"/>
                      <w:sz w:val="24"/>
                      <w:szCs w:val="20"/>
                    </w:rPr>
                  </w:pPr>
                </w:p>
                <w:p w14:paraId="4BB6E57B"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 xml:space="preserve">Онлайн </w:t>
                  </w:r>
                </w:p>
                <w:p w14:paraId="428E6E82"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Так</w:t>
                  </w:r>
                </w:p>
                <w:p w14:paraId="6D324E5C"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 xml:space="preserve">Так </w:t>
                  </w:r>
                </w:p>
                <w:p w14:paraId="3DF51728"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04A05" w:rsidRPr="00504A05" w14:paraId="32CBCFD9" w14:textId="77777777" w:rsidTr="00C528A2">
              <w:trPr>
                <w:trHeight w:hRule="exact" w:val="460"/>
              </w:trPr>
              <w:tc>
                <w:tcPr>
                  <w:tcW w:w="7508" w:type="dxa"/>
                  <w:tcMar>
                    <w:top w:w="100" w:type="dxa"/>
                    <w:left w:w="100" w:type="dxa"/>
                    <w:bottom w:w="100" w:type="dxa"/>
                    <w:right w:w="100" w:type="dxa"/>
                  </w:tcMar>
                </w:tcPr>
                <w:p w14:paraId="7EF48397"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504A05">
                    <w:rPr>
                      <w:rFonts w:ascii="Times New Roman" w:eastAsia="Times New Roman" w:hAnsi="Times New Roman" w:cs="Times New Roman"/>
                      <w:b/>
                      <w:sz w:val="24"/>
                      <w:szCs w:val="24"/>
                    </w:rPr>
                    <w:t xml:space="preserve">Технічні характеристики </w:t>
                  </w:r>
                </w:p>
              </w:tc>
              <w:tc>
                <w:tcPr>
                  <w:tcW w:w="2135" w:type="dxa"/>
                  <w:tcMar>
                    <w:top w:w="100" w:type="dxa"/>
                    <w:left w:w="100" w:type="dxa"/>
                    <w:bottom w:w="100" w:type="dxa"/>
                    <w:right w:w="100" w:type="dxa"/>
                  </w:tcMar>
                </w:tcPr>
                <w:p w14:paraId="056946BF"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04A05" w:rsidRPr="00504A05" w14:paraId="48BA29E5" w14:textId="77777777" w:rsidTr="00C528A2">
              <w:trPr>
                <w:trHeight w:hRule="exact" w:val="894"/>
              </w:trPr>
              <w:tc>
                <w:tcPr>
                  <w:tcW w:w="7508" w:type="dxa"/>
                  <w:tcMar>
                    <w:top w:w="100" w:type="dxa"/>
                    <w:left w:w="100" w:type="dxa"/>
                    <w:bottom w:w="100" w:type="dxa"/>
                    <w:right w:w="100" w:type="dxa"/>
                  </w:tcMar>
                </w:tcPr>
                <w:p w14:paraId="4FF19617"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1</w:t>
                  </w:r>
                  <w:r w:rsidRPr="00504A05">
                    <w:rPr>
                      <w:rFonts w:ascii="Times New Roman" w:eastAsia="Times New Roman" w:hAnsi="Times New Roman" w:cs="Times New Roman"/>
                      <w:sz w:val="24"/>
                      <w:szCs w:val="20"/>
                      <w:lang w:val="ru-RU"/>
                    </w:rPr>
                    <w:t>2</w:t>
                  </w:r>
                  <w:r w:rsidRPr="00504A05">
                    <w:rPr>
                      <w:rFonts w:ascii="Times New Roman" w:eastAsia="Times New Roman" w:hAnsi="Times New Roman" w:cs="Times New Roman"/>
                      <w:sz w:val="24"/>
                      <w:szCs w:val="20"/>
                    </w:rPr>
                    <w:t xml:space="preserve"> Максимальна злітна маса</w:t>
                  </w:r>
                </w:p>
                <w:p w14:paraId="0217DD88"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504A05">
                    <w:rPr>
                      <w:rFonts w:ascii="Times New Roman" w:eastAsia="Times New Roman" w:hAnsi="Times New Roman" w:cs="Times New Roman"/>
                      <w:sz w:val="24"/>
                      <w:szCs w:val="20"/>
                    </w:rPr>
                    <w:t>Маса цільового навантаження</w:t>
                  </w:r>
                </w:p>
              </w:tc>
              <w:tc>
                <w:tcPr>
                  <w:tcW w:w="2135" w:type="dxa"/>
                  <w:tcMar>
                    <w:top w:w="100" w:type="dxa"/>
                    <w:left w:w="100" w:type="dxa"/>
                    <w:bottom w:w="100" w:type="dxa"/>
                    <w:right w:w="100" w:type="dxa"/>
                  </w:tcMar>
                </w:tcPr>
                <w:p w14:paraId="689A5078"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1</w:t>
                  </w:r>
                  <w:r w:rsidRPr="00504A05">
                    <w:rPr>
                      <w:rFonts w:ascii="Times New Roman" w:eastAsia="Times New Roman" w:hAnsi="Times New Roman" w:cs="Times New Roman"/>
                      <w:sz w:val="24"/>
                      <w:szCs w:val="20"/>
                      <w:lang w:val="en-US"/>
                    </w:rPr>
                    <w:t>2</w:t>
                  </w:r>
                  <w:r w:rsidRPr="00504A05">
                    <w:rPr>
                      <w:rFonts w:ascii="Times New Roman" w:eastAsia="Times New Roman" w:hAnsi="Times New Roman" w:cs="Times New Roman"/>
                      <w:sz w:val="24"/>
                      <w:szCs w:val="20"/>
                    </w:rPr>
                    <w:t xml:space="preserve"> кг</w:t>
                  </w:r>
                </w:p>
                <w:p w14:paraId="030DEFEE"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6 кг</w:t>
                  </w:r>
                </w:p>
              </w:tc>
            </w:tr>
            <w:tr w:rsidR="00504A05" w:rsidRPr="00504A05" w14:paraId="1B48B587" w14:textId="77777777" w:rsidTr="00C528A2">
              <w:trPr>
                <w:trHeight w:hRule="exact" w:val="459"/>
              </w:trPr>
              <w:tc>
                <w:tcPr>
                  <w:tcW w:w="7508" w:type="dxa"/>
                  <w:tcMar>
                    <w:top w:w="100" w:type="dxa"/>
                    <w:left w:w="100" w:type="dxa"/>
                    <w:bottom w:w="100" w:type="dxa"/>
                    <w:right w:w="100" w:type="dxa"/>
                  </w:tcMar>
                </w:tcPr>
                <w:p w14:paraId="28E60505" w14:textId="77777777" w:rsidR="00504A05" w:rsidRPr="00504A05" w:rsidRDefault="00504A05" w:rsidP="00C528A2">
                  <w:pPr>
                    <w:pBdr>
                      <w:top w:val="nil"/>
                      <w:left w:val="nil"/>
                      <w:bottom w:val="nil"/>
                      <w:right w:val="nil"/>
                      <w:between w:val="nil"/>
                    </w:pBdr>
                    <w:spacing w:after="0" w:line="240" w:lineRule="auto"/>
                    <w:rPr>
                      <w:rFonts w:ascii="TimesNewRomanPSMT" w:eastAsia="Times New Roman" w:hAnsi="TimesNewRomanPSMT" w:cs="Times New Roman"/>
                      <w:sz w:val="24"/>
                      <w:szCs w:val="24"/>
                    </w:rPr>
                  </w:pPr>
                  <w:r w:rsidRPr="00504A05">
                    <w:rPr>
                      <w:rFonts w:ascii="Times New Roman" w:eastAsia="Times New Roman" w:hAnsi="Times New Roman" w:cs="Times New Roman"/>
                      <w:sz w:val="24"/>
                      <w:szCs w:val="20"/>
                    </w:rPr>
                    <w:t>1</w:t>
                  </w:r>
                  <w:r w:rsidRPr="00504A05">
                    <w:rPr>
                      <w:rFonts w:ascii="Times New Roman" w:eastAsia="Times New Roman" w:hAnsi="Times New Roman" w:cs="Times New Roman"/>
                      <w:sz w:val="24"/>
                      <w:szCs w:val="20"/>
                      <w:lang w:val="en-US"/>
                    </w:rPr>
                    <w:t>3</w:t>
                  </w:r>
                  <w:r w:rsidRPr="00504A05">
                    <w:rPr>
                      <w:rFonts w:ascii="Times New Roman" w:eastAsia="Times New Roman" w:hAnsi="Times New Roman" w:cs="Times New Roman"/>
                      <w:sz w:val="24"/>
                      <w:szCs w:val="20"/>
                    </w:rPr>
                    <w:t xml:space="preserve"> Тип </w:t>
                  </w:r>
                  <w:proofErr w:type="spellStart"/>
                  <w:r w:rsidRPr="00504A05">
                    <w:rPr>
                      <w:rFonts w:ascii="Times New Roman" w:eastAsia="Times New Roman" w:hAnsi="Times New Roman" w:cs="Times New Roman"/>
                      <w:sz w:val="24"/>
                      <w:szCs w:val="20"/>
                    </w:rPr>
                    <w:t>БпЛА</w:t>
                  </w:r>
                  <w:proofErr w:type="spellEnd"/>
                </w:p>
              </w:tc>
              <w:tc>
                <w:tcPr>
                  <w:tcW w:w="2135" w:type="dxa"/>
                  <w:tcMar>
                    <w:top w:w="100" w:type="dxa"/>
                    <w:left w:w="100" w:type="dxa"/>
                    <w:bottom w:w="100" w:type="dxa"/>
                    <w:right w:w="100" w:type="dxa"/>
                  </w:tcMar>
                </w:tcPr>
                <w:p w14:paraId="1B5B5E98" w14:textId="77777777" w:rsidR="00504A05" w:rsidRPr="00504A05" w:rsidRDefault="00504A05" w:rsidP="00C528A2">
                  <w:pPr>
                    <w:pBdr>
                      <w:top w:val="nil"/>
                      <w:left w:val="nil"/>
                      <w:bottom w:val="nil"/>
                      <w:right w:val="nil"/>
                      <w:between w:val="nil"/>
                    </w:pBdr>
                    <w:spacing w:after="0" w:line="240" w:lineRule="auto"/>
                    <w:rPr>
                      <w:rFonts w:ascii="TimesNewRomanPSMT" w:eastAsia="Times New Roman" w:hAnsi="TimesNewRomanPSMT" w:cs="Times New Roman"/>
                      <w:sz w:val="24"/>
                      <w:szCs w:val="24"/>
                    </w:rPr>
                  </w:pPr>
                  <w:r w:rsidRPr="00504A05">
                    <w:rPr>
                      <w:rFonts w:ascii="Times New Roman" w:eastAsia="Times New Roman" w:hAnsi="Times New Roman" w:cs="Times New Roman"/>
                      <w:sz w:val="24"/>
                      <w:szCs w:val="20"/>
                    </w:rPr>
                    <w:t>Літаковий</w:t>
                  </w:r>
                </w:p>
              </w:tc>
            </w:tr>
            <w:tr w:rsidR="00504A05" w:rsidRPr="00504A05" w14:paraId="7FA9D999" w14:textId="77777777" w:rsidTr="00C528A2">
              <w:trPr>
                <w:trHeight w:hRule="exact" w:val="747"/>
              </w:trPr>
              <w:tc>
                <w:tcPr>
                  <w:tcW w:w="7508" w:type="dxa"/>
                  <w:tcMar>
                    <w:top w:w="100" w:type="dxa"/>
                    <w:left w:w="100" w:type="dxa"/>
                    <w:bottom w:w="100" w:type="dxa"/>
                    <w:right w:w="100" w:type="dxa"/>
                  </w:tcMar>
                </w:tcPr>
                <w:p w14:paraId="4F68BA62"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1</w:t>
                  </w:r>
                  <w:r w:rsidRPr="00504A05">
                    <w:rPr>
                      <w:rFonts w:ascii="Times New Roman" w:eastAsia="Times New Roman" w:hAnsi="Times New Roman" w:cs="Times New Roman"/>
                      <w:sz w:val="24"/>
                      <w:szCs w:val="20"/>
                      <w:lang w:val="en-US"/>
                    </w:rPr>
                    <w:t>4</w:t>
                  </w:r>
                  <w:r w:rsidRPr="00504A05">
                    <w:rPr>
                      <w:rFonts w:ascii="Times New Roman" w:eastAsia="Times New Roman" w:hAnsi="Times New Roman" w:cs="Times New Roman"/>
                      <w:sz w:val="24"/>
                      <w:szCs w:val="20"/>
                    </w:rPr>
                    <w:t xml:space="preserve"> Роздільна здатність цільового навантаження:</w:t>
                  </w:r>
                </w:p>
                <w:p w14:paraId="7FC3203C" w14:textId="77777777" w:rsidR="00504A05" w:rsidRPr="00504A05" w:rsidRDefault="00504A05" w:rsidP="00504A05">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lang w:val="ru-RU"/>
                    </w:rPr>
                  </w:pPr>
                  <w:r w:rsidRPr="00504A05">
                    <w:rPr>
                      <w:rFonts w:ascii="Times New Roman" w:eastAsia="Times New Roman" w:hAnsi="Times New Roman" w:cs="Times New Roman"/>
                      <w:sz w:val="24"/>
                      <w:szCs w:val="20"/>
                    </w:rPr>
                    <w:t>відеокамери</w:t>
                  </w:r>
                </w:p>
              </w:tc>
              <w:tc>
                <w:tcPr>
                  <w:tcW w:w="2135" w:type="dxa"/>
                  <w:tcMar>
                    <w:top w:w="100" w:type="dxa"/>
                    <w:left w:w="100" w:type="dxa"/>
                    <w:bottom w:w="100" w:type="dxa"/>
                    <w:right w:w="100" w:type="dxa"/>
                  </w:tcMar>
                </w:tcPr>
                <w:p w14:paraId="7BB88771" w14:textId="77777777" w:rsidR="00504A05" w:rsidRPr="00504A05" w:rsidRDefault="00504A05" w:rsidP="00C528A2">
                  <w:pPr>
                    <w:spacing w:after="0"/>
                    <w:rPr>
                      <w:rFonts w:ascii="Times New Roman" w:eastAsia="Times New Roman" w:hAnsi="Times New Roman" w:cs="Times New Roman"/>
                      <w:sz w:val="24"/>
                      <w:szCs w:val="20"/>
                      <w:lang w:val="ru-RU"/>
                    </w:rPr>
                  </w:pPr>
                </w:p>
                <w:p w14:paraId="7130FEBF"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lang w:val="ru-RU"/>
                    </w:rPr>
                    <w:t>5</w:t>
                  </w:r>
                  <w:r w:rsidRPr="00504A05">
                    <w:rPr>
                      <w:rFonts w:ascii="Times New Roman" w:eastAsia="Times New Roman" w:hAnsi="Times New Roman" w:cs="Times New Roman"/>
                      <w:sz w:val="24"/>
                      <w:szCs w:val="20"/>
                    </w:rPr>
                    <w:t>00 м</w:t>
                  </w:r>
                </w:p>
              </w:tc>
            </w:tr>
            <w:tr w:rsidR="00504A05" w:rsidRPr="00504A05" w14:paraId="3DE8D8DE" w14:textId="77777777" w:rsidTr="00C528A2">
              <w:trPr>
                <w:trHeight w:hRule="exact" w:val="471"/>
              </w:trPr>
              <w:tc>
                <w:tcPr>
                  <w:tcW w:w="7508" w:type="dxa"/>
                  <w:tcMar>
                    <w:top w:w="100" w:type="dxa"/>
                    <w:left w:w="100" w:type="dxa"/>
                    <w:bottom w:w="100" w:type="dxa"/>
                    <w:right w:w="100" w:type="dxa"/>
                  </w:tcMar>
                </w:tcPr>
                <w:p w14:paraId="320DB84C"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504A05">
                    <w:rPr>
                      <w:rFonts w:ascii="Times New Roman" w:eastAsia="Times New Roman" w:hAnsi="Times New Roman" w:cs="Times New Roman"/>
                      <w:sz w:val="24"/>
                      <w:szCs w:val="20"/>
                    </w:rPr>
                    <w:t>1</w:t>
                  </w:r>
                  <w:r w:rsidRPr="00504A05">
                    <w:rPr>
                      <w:rFonts w:ascii="Times New Roman" w:eastAsia="Times New Roman" w:hAnsi="Times New Roman" w:cs="Times New Roman"/>
                      <w:sz w:val="24"/>
                      <w:szCs w:val="20"/>
                      <w:lang w:val="en-US"/>
                    </w:rPr>
                    <w:t>5</w:t>
                  </w:r>
                  <w:r w:rsidRPr="00504A05">
                    <w:rPr>
                      <w:rFonts w:ascii="Times New Roman" w:eastAsia="Times New Roman" w:hAnsi="Times New Roman" w:cs="Times New Roman"/>
                      <w:sz w:val="24"/>
                      <w:szCs w:val="20"/>
                    </w:rPr>
                    <w:t xml:space="preserve"> Спосіб зльоту </w:t>
                  </w:r>
                  <w:proofErr w:type="spellStart"/>
                  <w:r w:rsidRPr="00504A05">
                    <w:rPr>
                      <w:rFonts w:ascii="Times New Roman" w:eastAsia="Times New Roman" w:hAnsi="Times New Roman" w:cs="Times New Roman"/>
                      <w:sz w:val="24"/>
                      <w:szCs w:val="20"/>
                    </w:rPr>
                    <w:t>БпЛА</w:t>
                  </w:r>
                  <w:proofErr w:type="spellEnd"/>
                </w:p>
              </w:tc>
              <w:tc>
                <w:tcPr>
                  <w:tcW w:w="2135" w:type="dxa"/>
                  <w:tcMar>
                    <w:top w:w="100" w:type="dxa"/>
                    <w:left w:w="100" w:type="dxa"/>
                    <w:bottom w:w="100" w:type="dxa"/>
                    <w:right w:w="100" w:type="dxa"/>
                  </w:tcMar>
                </w:tcPr>
                <w:p w14:paraId="5363FCDF"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Катапульта</w:t>
                  </w:r>
                </w:p>
              </w:tc>
            </w:tr>
            <w:tr w:rsidR="00504A05" w:rsidRPr="00504A05" w14:paraId="2B77258E" w14:textId="77777777" w:rsidTr="00C528A2">
              <w:trPr>
                <w:trHeight w:hRule="exact" w:val="460"/>
              </w:trPr>
              <w:tc>
                <w:tcPr>
                  <w:tcW w:w="7508" w:type="dxa"/>
                  <w:tcMar>
                    <w:top w:w="100" w:type="dxa"/>
                    <w:left w:w="100" w:type="dxa"/>
                    <w:bottom w:w="100" w:type="dxa"/>
                    <w:right w:w="100" w:type="dxa"/>
                  </w:tcMar>
                </w:tcPr>
                <w:p w14:paraId="28D49F08"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504A05">
                    <w:rPr>
                      <w:rFonts w:ascii="Times New Roman" w:eastAsia="Times New Roman" w:hAnsi="Times New Roman" w:cs="Times New Roman"/>
                      <w:sz w:val="24"/>
                      <w:szCs w:val="24"/>
                    </w:rPr>
                    <w:t>16 Тип силової установки</w:t>
                  </w:r>
                </w:p>
              </w:tc>
              <w:tc>
                <w:tcPr>
                  <w:tcW w:w="2135" w:type="dxa"/>
                  <w:tcMar>
                    <w:top w:w="100" w:type="dxa"/>
                    <w:left w:w="100" w:type="dxa"/>
                    <w:bottom w:w="100" w:type="dxa"/>
                    <w:right w:w="100" w:type="dxa"/>
                  </w:tcMar>
                </w:tcPr>
                <w:p w14:paraId="7FE5BC56"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4"/>
                    </w:rPr>
                    <w:t>Електричний</w:t>
                  </w:r>
                </w:p>
              </w:tc>
            </w:tr>
            <w:tr w:rsidR="00504A05" w:rsidRPr="00504A05" w14:paraId="26CC53C3" w14:textId="77777777" w:rsidTr="00C528A2">
              <w:trPr>
                <w:trHeight w:hRule="exact" w:val="2047"/>
              </w:trPr>
              <w:tc>
                <w:tcPr>
                  <w:tcW w:w="7508" w:type="dxa"/>
                  <w:tcMar>
                    <w:top w:w="100" w:type="dxa"/>
                    <w:left w:w="100" w:type="dxa"/>
                    <w:bottom w:w="100" w:type="dxa"/>
                    <w:right w:w="100" w:type="dxa"/>
                  </w:tcMar>
                </w:tcPr>
                <w:p w14:paraId="14E88B3C"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17 Тип навігаційної супутникової системи:</w:t>
                  </w:r>
                </w:p>
                <w:p w14:paraId="38323DB0"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GPS</w:t>
                  </w:r>
                </w:p>
                <w:p w14:paraId="7A7547F3"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ГЛОНАС</w:t>
                  </w:r>
                </w:p>
                <w:p w14:paraId="00562C45"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GALILEO</w:t>
                  </w:r>
                </w:p>
                <w:p w14:paraId="04ECF144"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BEIDOU</w:t>
                  </w:r>
                </w:p>
                <w:p w14:paraId="10F078E7"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 xml:space="preserve">та інші </w:t>
                  </w:r>
                </w:p>
              </w:tc>
              <w:tc>
                <w:tcPr>
                  <w:tcW w:w="2135" w:type="dxa"/>
                  <w:tcMar>
                    <w:top w:w="100" w:type="dxa"/>
                    <w:left w:w="100" w:type="dxa"/>
                    <w:bottom w:w="100" w:type="dxa"/>
                    <w:right w:w="100" w:type="dxa"/>
                  </w:tcMar>
                </w:tcPr>
                <w:p w14:paraId="745AE46E" w14:textId="77777777" w:rsidR="00504A05" w:rsidRPr="00504A05" w:rsidRDefault="00504A05" w:rsidP="00C528A2">
                  <w:pPr>
                    <w:spacing w:after="0"/>
                    <w:rPr>
                      <w:rFonts w:ascii="Times New Roman" w:eastAsia="Times New Roman" w:hAnsi="Times New Roman" w:cs="Times New Roman"/>
                      <w:sz w:val="24"/>
                      <w:szCs w:val="20"/>
                    </w:rPr>
                  </w:pPr>
                </w:p>
                <w:p w14:paraId="5DFA57EB"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 xml:space="preserve">+ </w:t>
                  </w:r>
                </w:p>
                <w:p w14:paraId="680BAFA8"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w:t>
                  </w:r>
                </w:p>
                <w:p w14:paraId="235E9F58"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w:t>
                  </w:r>
                </w:p>
                <w:p w14:paraId="0013A83F"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w:t>
                  </w:r>
                </w:p>
                <w:p w14:paraId="0D2A31FC" w14:textId="77777777" w:rsidR="00504A05" w:rsidRPr="00504A05" w:rsidRDefault="00504A05" w:rsidP="00C528A2">
                  <w:pPr>
                    <w:spacing w:after="0"/>
                    <w:rPr>
                      <w:rFonts w:ascii="Times New Roman" w:eastAsia="Times New Roman" w:hAnsi="Times New Roman" w:cs="Times New Roman"/>
                      <w:sz w:val="24"/>
                      <w:szCs w:val="20"/>
                      <w:lang w:val="en-US"/>
                    </w:rPr>
                  </w:pPr>
                  <w:proofErr w:type="spellStart"/>
                  <w:r w:rsidRPr="00504A05">
                    <w:rPr>
                      <w:rFonts w:ascii="Times New Roman" w:eastAsia="Times New Roman" w:hAnsi="Times New Roman" w:cs="Times New Roman"/>
                      <w:sz w:val="24"/>
                      <w:szCs w:val="20"/>
                    </w:rPr>
                    <w:t>Інерціальна</w:t>
                  </w:r>
                  <w:proofErr w:type="spellEnd"/>
                  <w:r w:rsidRPr="00504A05">
                    <w:rPr>
                      <w:rFonts w:ascii="Times New Roman" w:eastAsia="Times New Roman" w:hAnsi="Times New Roman" w:cs="Times New Roman"/>
                      <w:sz w:val="24"/>
                      <w:szCs w:val="20"/>
                      <w:lang w:val="en-US"/>
                    </w:rPr>
                    <w:t>Skyline</w:t>
                  </w:r>
                </w:p>
              </w:tc>
            </w:tr>
            <w:tr w:rsidR="00504A05" w:rsidRPr="00504A05" w14:paraId="3C7B34E8" w14:textId="77777777" w:rsidTr="00C528A2">
              <w:trPr>
                <w:trHeight w:hRule="exact" w:val="593"/>
              </w:trPr>
              <w:tc>
                <w:tcPr>
                  <w:tcW w:w="7508" w:type="dxa"/>
                  <w:tcMar>
                    <w:top w:w="100" w:type="dxa"/>
                    <w:left w:w="100" w:type="dxa"/>
                    <w:bottom w:w="100" w:type="dxa"/>
                    <w:right w:w="100" w:type="dxa"/>
                  </w:tcMar>
                </w:tcPr>
                <w:p w14:paraId="07B61E5A"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 xml:space="preserve">18 Тип </w:t>
                  </w:r>
                  <w:proofErr w:type="spellStart"/>
                  <w:r w:rsidRPr="00504A05">
                    <w:rPr>
                      <w:rFonts w:ascii="Times New Roman" w:eastAsia="Times New Roman" w:hAnsi="Times New Roman" w:cs="Times New Roman"/>
                      <w:sz w:val="24"/>
                      <w:szCs w:val="20"/>
                    </w:rPr>
                    <w:t>інерціальної</w:t>
                  </w:r>
                  <w:proofErr w:type="spellEnd"/>
                  <w:r w:rsidRPr="00504A05">
                    <w:rPr>
                      <w:rFonts w:ascii="Times New Roman" w:eastAsia="Times New Roman" w:hAnsi="Times New Roman" w:cs="Times New Roman"/>
                      <w:sz w:val="24"/>
                      <w:szCs w:val="20"/>
                    </w:rPr>
                    <w:t xml:space="preserve"> навігаційної системи</w:t>
                  </w:r>
                </w:p>
              </w:tc>
              <w:tc>
                <w:tcPr>
                  <w:tcW w:w="2135" w:type="dxa"/>
                  <w:tcMar>
                    <w:top w:w="100" w:type="dxa"/>
                    <w:left w:w="100" w:type="dxa"/>
                    <w:bottom w:w="100" w:type="dxa"/>
                    <w:right w:w="100" w:type="dxa"/>
                  </w:tcMar>
                </w:tcPr>
                <w:p w14:paraId="70B72108"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504A05">
                    <w:rPr>
                      <w:rFonts w:ascii="Times New Roman" w:eastAsia="Times New Roman" w:hAnsi="Times New Roman" w:cs="Times New Roman"/>
                      <w:sz w:val="24"/>
                      <w:szCs w:val="20"/>
                    </w:rPr>
                    <w:t>Lora</w:t>
                  </w:r>
                  <w:proofErr w:type="spellEnd"/>
                  <w:r w:rsidRPr="00504A05">
                    <w:rPr>
                      <w:rFonts w:ascii="Times New Roman" w:eastAsia="Times New Roman" w:hAnsi="Times New Roman" w:cs="Times New Roman"/>
                      <w:sz w:val="24"/>
                      <w:szCs w:val="20"/>
                    </w:rPr>
                    <w:t xml:space="preserve"> LRS</w:t>
                  </w:r>
                </w:p>
              </w:tc>
            </w:tr>
          </w:tbl>
          <w:p w14:paraId="5DA96BA4" w14:textId="77777777" w:rsidR="00504A05" w:rsidRPr="00504A05" w:rsidRDefault="00504A05" w:rsidP="00C528A2">
            <w:pPr>
              <w:spacing w:after="0" w:line="240" w:lineRule="auto"/>
              <w:rPr>
                <w:rFonts w:ascii="Times New Roman" w:eastAsia="Times New Roman" w:hAnsi="Times New Roman" w:cs="Times New Roman"/>
                <w:sz w:val="24"/>
                <w:szCs w:val="24"/>
              </w:rPr>
            </w:pPr>
          </w:p>
          <w:tbl>
            <w:tblPr>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7511"/>
              <w:gridCol w:w="2260"/>
            </w:tblGrid>
            <w:tr w:rsidR="00504A05" w:rsidRPr="00504A05" w14:paraId="25C77E8F" w14:textId="77777777" w:rsidTr="00C528A2">
              <w:trPr>
                <w:trHeight w:hRule="exact" w:val="1374"/>
              </w:trPr>
              <w:tc>
                <w:tcPr>
                  <w:tcW w:w="7511" w:type="dxa"/>
                  <w:tcMar>
                    <w:top w:w="100" w:type="dxa"/>
                    <w:left w:w="100" w:type="dxa"/>
                    <w:bottom w:w="100" w:type="dxa"/>
                    <w:right w:w="100" w:type="dxa"/>
                  </w:tcMar>
                </w:tcPr>
                <w:p w14:paraId="479357BB"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19 Характеристики каналів (частота, захист або шифрування)</w:t>
                  </w:r>
                </w:p>
                <w:p w14:paraId="7A998303"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управління</w:t>
                  </w:r>
                </w:p>
                <w:p w14:paraId="6E440160"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телеметрія</w:t>
                  </w:r>
                </w:p>
                <w:p w14:paraId="41F5A04F" w14:textId="77777777" w:rsidR="00504A05" w:rsidRPr="00504A05" w:rsidRDefault="00504A05" w:rsidP="00504A05">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відео</w:t>
                  </w:r>
                </w:p>
              </w:tc>
              <w:tc>
                <w:tcPr>
                  <w:tcW w:w="2260" w:type="dxa"/>
                  <w:tcMar>
                    <w:top w:w="100" w:type="dxa"/>
                    <w:left w:w="100" w:type="dxa"/>
                    <w:bottom w:w="100" w:type="dxa"/>
                    <w:right w:w="100" w:type="dxa"/>
                  </w:tcMar>
                </w:tcPr>
                <w:p w14:paraId="0713C7DA" w14:textId="77777777" w:rsidR="00504A05" w:rsidRPr="00504A05" w:rsidRDefault="00504A05" w:rsidP="00C528A2">
                  <w:pPr>
                    <w:spacing w:after="0"/>
                    <w:rPr>
                      <w:rFonts w:ascii="Times New Roman" w:eastAsia="Times New Roman" w:hAnsi="Times New Roman" w:cs="Times New Roman"/>
                      <w:sz w:val="24"/>
                      <w:szCs w:val="20"/>
                    </w:rPr>
                  </w:pPr>
                </w:p>
                <w:p w14:paraId="1CE69ECF"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 xml:space="preserve">410 </w:t>
                  </w:r>
                  <w:r w:rsidRPr="00504A05">
                    <w:rPr>
                      <w:rFonts w:ascii="Times New Roman" w:eastAsia="Times New Roman" w:hAnsi="Times New Roman" w:cs="Times New Roman"/>
                      <w:sz w:val="24"/>
                      <w:szCs w:val="20"/>
                      <w:lang w:val="ru-RU"/>
                    </w:rPr>
                    <w:t xml:space="preserve">– 490 </w:t>
                  </w:r>
                  <w:r w:rsidRPr="00504A05">
                    <w:rPr>
                      <w:rFonts w:ascii="Times New Roman" w:eastAsia="Times New Roman" w:hAnsi="Times New Roman" w:cs="Times New Roman"/>
                      <w:sz w:val="24"/>
                      <w:szCs w:val="20"/>
                    </w:rPr>
                    <w:t>МГц</w:t>
                  </w:r>
                </w:p>
                <w:p w14:paraId="56672FE8"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490</w:t>
                  </w:r>
                  <w:r w:rsidRPr="00504A05">
                    <w:rPr>
                      <w:rFonts w:ascii="Times New Roman" w:eastAsia="Times New Roman" w:hAnsi="Times New Roman" w:cs="Times New Roman"/>
                      <w:sz w:val="24"/>
                      <w:szCs w:val="20"/>
                      <w:lang w:val="ru-RU"/>
                    </w:rPr>
                    <w:t xml:space="preserve"> - 490</w:t>
                  </w:r>
                  <w:r w:rsidRPr="00504A05">
                    <w:rPr>
                      <w:rFonts w:ascii="Times New Roman" w:eastAsia="Times New Roman" w:hAnsi="Times New Roman" w:cs="Times New Roman"/>
                      <w:sz w:val="24"/>
                      <w:szCs w:val="20"/>
                    </w:rPr>
                    <w:t xml:space="preserve"> МГц</w:t>
                  </w:r>
                </w:p>
                <w:p w14:paraId="4FA5C6C6" w14:textId="77777777" w:rsidR="00504A05" w:rsidRPr="00504A05" w:rsidRDefault="00504A05" w:rsidP="00C528A2">
                  <w:pPr>
                    <w:spacing w:after="0" w:line="240" w:lineRule="auto"/>
                    <w:rPr>
                      <w:rFonts w:ascii="Times New Roman" w:eastAsia="Times New Roman" w:hAnsi="Times New Roman" w:cs="Times New Roman"/>
                      <w:sz w:val="20"/>
                      <w:szCs w:val="20"/>
                    </w:rPr>
                  </w:pPr>
                  <w:r w:rsidRPr="00504A05">
                    <w:rPr>
                      <w:rFonts w:ascii="Times New Roman" w:eastAsia="Times New Roman" w:hAnsi="Times New Roman" w:cs="Times New Roman"/>
                      <w:sz w:val="24"/>
                      <w:szCs w:val="20"/>
                    </w:rPr>
                    <w:t xml:space="preserve">1200 </w:t>
                  </w:r>
                  <w:r w:rsidRPr="00504A05">
                    <w:rPr>
                      <w:rFonts w:ascii="Times New Roman" w:eastAsia="Times New Roman" w:hAnsi="Times New Roman" w:cs="Times New Roman"/>
                      <w:sz w:val="24"/>
                      <w:szCs w:val="20"/>
                      <w:lang w:val="ru-RU"/>
                    </w:rPr>
                    <w:t xml:space="preserve">– 1300 </w:t>
                  </w:r>
                  <w:r w:rsidRPr="00504A05">
                    <w:rPr>
                      <w:rFonts w:ascii="Times New Roman" w:eastAsia="Times New Roman" w:hAnsi="Times New Roman" w:cs="Times New Roman"/>
                      <w:sz w:val="24"/>
                      <w:szCs w:val="20"/>
                    </w:rPr>
                    <w:t>МГц</w:t>
                  </w:r>
                </w:p>
              </w:tc>
            </w:tr>
            <w:tr w:rsidR="00504A05" w:rsidRPr="00504A05" w14:paraId="67D083B8" w14:textId="77777777" w:rsidTr="00C528A2">
              <w:trPr>
                <w:trHeight w:hRule="exact" w:val="862"/>
              </w:trPr>
              <w:tc>
                <w:tcPr>
                  <w:tcW w:w="7511" w:type="dxa"/>
                  <w:tcMar>
                    <w:top w:w="100" w:type="dxa"/>
                    <w:left w:w="100" w:type="dxa"/>
                    <w:bottom w:w="100" w:type="dxa"/>
                    <w:right w:w="100" w:type="dxa"/>
                  </w:tcMar>
                </w:tcPr>
                <w:p w14:paraId="714F0B9D"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 xml:space="preserve">20 Наявність дублювання (резервування) основних систем </w:t>
                  </w:r>
                  <w:proofErr w:type="spellStart"/>
                  <w:r w:rsidRPr="00504A05">
                    <w:rPr>
                      <w:rFonts w:ascii="Times New Roman" w:eastAsia="Times New Roman" w:hAnsi="Times New Roman" w:cs="Times New Roman"/>
                      <w:sz w:val="24"/>
                      <w:szCs w:val="20"/>
                    </w:rPr>
                    <w:t>БпЛА</w:t>
                  </w:r>
                  <w:proofErr w:type="spellEnd"/>
                  <w:r w:rsidRPr="00504A05">
                    <w:rPr>
                      <w:rFonts w:ascii="Times New Roman" w:eastAsia="Times New Roman" w:hAnsi="Times New Roman" w:cs="Times New Roman"/>
                      <w:sz w:val="24"/>
                      <w:szCs w:val="20"/>
                    </w:rPr>
                    <w:t xml:space="preserve"> та наземного пункту управління</w:t>
                  </w:r>
                </w:p>
              </w:tc>
              <w:tc>
                <w:tcPr>
                  <w:tcW w:w="2260" w:type="dxa"/>
                  <w:tcMar>
                    <w:top w:w="100" w:type="dxa"/>
                    <w:left w:w="100" w:type="dxa"/>
                    <w:bottom w:w="100" w:type="dxa"/>
                    <w:right w:w="100" w:type="dxa"/>
                  </w:tcMar>
                </w:tcPr>
                <w:p w14:paraId="007D73CF"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 xml:space="preserve"> Немає</w:t>
                  </w:r>
                </w:p>
              </w:tc>
            </w:tr>
            <w:tr w:rsidR="00504A05" w:rsidRPr="00504A05" w14:paraId="5AA5DF0E" w14:textId="77777777" w:rsidTr="00C528A2">
              <w:trPr>
                <w:trHeight w:hRule="exact" w:val="1336"/>
              </w:trPr>
              <w:tc>
                <w:tcPr>
                  <w:tcW w:w="7511" w:type="dxa"/>
                  <w:tcMar>
                    <w:top w:w="100" w:type="dxa"/>
                    <w:left w:w="100" w:type="dxa"/>
                    <w:bottom w:w="100" w:type="dxa"/>
                    <w:right w:w="100" w:type="dxa"/>
                  </w:tcMar>
                </w:tcPr>
                <w:p w14:paraId="455A1A89" w14:textId="77777777" w:rsidR="00504A05" w:rsidRPr="00504A05" w:rsidRDefault="00504A05" w:rsidP="00C528A2">
                  <w:pPr>
                    <w:spacing w:after="0" w:line="240" w:lineRule="auto"/>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lastRenderedPageBreak/>
                    <w:t>21 Реалізовані режими польоту:</w:t>
                  </w:r>
                </w:p>
                <w:p w14:paraId="2CB8E644"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автоматичний</w:t>
                  </w:r>
                </w:p>
                <w:p w14:paraId="4C669924"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напівавтоматичний</w:t>
                  </w:r>
                </w:p>
                <w:p w14:paraId="170DDD23"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ручний</w:t>
                  </w:r>
                </w:p>
              </w:tc>
              <w:tc>
                <w:tcPr>
                  <w:tcW w:w="2260" w:type="dxa"/>
                  <w:tcMar>
                    <w:top w:w="100" w:type="dxa"/>
                    <w:left w:w="100" w:type="dxa"/>
                    <w:bottom w:w="100" w:type="dxa"/>
                    <w:right w:w="100" w:type="dxa"/>
                  </w:tcMar>
                </w:tcPr>
                <w:p w14:paraId="09E94024" w14:textId="77777777" w:rsidR="00504A05" w:rsidRPr="00504A05" w:rsidRDefault="00504A05" w:rsidP="00C528A2">
                  <w:pPr>
                    <w:spacing w:after="0"/>
                    <w:rPr>
                      <w:rFonts w:ascii="Times New Roman" w:eastAsia="Times New Roman" w:hAnsi="Times New Roman" w:cs="Times New Roman"/>
                      <w:sz w:val="24"/>
                      <w:szCs w:val="20"/>
                    </w:rPr>
                  </w:pPr>
                </w:p>
                <w:p w14:paraId="544E4FF0"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Так</w:t>
                  </w:r>
                </w:p>
                <w:p w14:paraId="5B5D8021"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Так</w:t>
                  </w:r>
                </w:p>
                <w:p w14:paraId="2D0958F1"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Так</w:t>
                  </w:r>
                </w:p>
              </w:tc>
            </w:tr>
            <w:tr w:rsidR="00504A05" w:rsidRPr="00504A05" w14:paraId="0D08503D" w14:textId="77777777" w:rsidTr="00C528A2">
              <w:trPr>
                <w:trHeight w:hRule="exact" w:val="1390"/>
              </w:trPr>
              <w:tc>
                <w:tcPr>
                  <w:tcW w:w="7511" w:type="dxa"/>
                  <w:tcMar>
                    <w:top w:w="100" w:type="dxa"/>
                    <w:left w:w="100" w:type="dxa"/>
                    <w:bottom w:w="100" w:type="dxa"/>
                    <w:right w:w="100" w:type="dxa"/>
                  </w:tcMar>
                </w:tcPr>
                <w:p w14:paraId="286AFD32"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 xml:space="preserve">22 Габаритні характеристики </w:t>
                  </w:r>
                  <w:proofErr w:type="spellStart"/>
                  <w:r w:rsidRPr="00504A05">
                    <w:rPr>
                      <w:rFonts w:ascii="Times New Roman" w:eastAsia="Times New Roman" w:hAnsi="Times New Roman" w:cs="Times New Roman"/>
                      <w:sz w:val="24"/>
                      <w:szCs w:val="20"/>
                    </w:rPr>
                    <w:t>БпЛА</w:t>
                  </w:r>
                  <w:proofErr w:type="spellEnd"/>
                  <w:r w:rsidRPr="00504A05">
                    <w:rPr>
                      <w:rFonts w:ascii="Times New Roman" w:eastAsia="Times New Roman" w:hAnsi="Times New Roman" w:cs="Times New Roman"/>
                      <w:sz w:val="24"/>
                      <w:szCs w:val="20"/>
                    </w:rPr>
                    <w:t>:</w:t>
                  </w:r>
                </w:p>
                <w:p w14:paraId="2B802A3A"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розмах крил (ширина)</w:t>
                  </w:r>
                </w:p>
                <w:p w14:paraId="6EE0BC59"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довжина</w:t>
                  </w:r>
                </w:p>
                <w:p w14:paraId="3EA694E6"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висота</w:t>
                  </w:r>
                </w:p>
              </w:tc>
              <w:tc>
                <w:tcPr>
                  <w:tcW w:w="2260" w:type="dxa"/>
                  <w:tcMar>
                    <w:top w:w="100" w:type="dxa"/>
                    <w:left w:w="100" w:type="dxa"/>
                    <w:bottom w:w="100" w:type="dxa"/>
                    <w:right w:w="100" w:type="dxa"/>
                  </w:tcMar>
                </w:tcPr>
                <w:p w14:paraId="17AB0B0E" w14:textId="77777777" w:rsidR="00504A05" w:rsidRPr="00504A05" w:rsidRDefault="00504A05" w:rsidP="00C528A2">
                  <w:pPr>
                    <w:spacing w:after="0"/>
                    <w:rPr>
                      <w:rFonts w:ascii="Times New Roman" w:eastAsia="Times New Roman" w:hAnsi="Times New Roman" w:cs="Times New Roman"/>
                      <w:sz w:val="24"/>
                      <w:szCs w:val="20"/>
                    </w:rPr>
                  </w:pPr>
                </w:p>
                <w:p w14:paraId="17D3E737"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 xml:space="preserve"> 2120 мм</w:t>
                  </w:r>
                </w:p>
                <w:p w14:paraId="3759D544"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 xml:space="preserve"> 1</w:t>
                  </w:r>
                  <w:r w:rsidRPr="00504A05">
                    <w:rPr>
                      <w:rFonts w:ascii="Times New Roman" w:eastAsia="Times New Roman" w:hAnsi="Times New Roman" w:cs="Times New Roman"/>
                      <w:sz w:val="24"/>
                      <w:szCs w:val="20"/>
                      <w:lang w:val="ru-RU"/>
                    </w:rPr>
                    <w:t>7</w:t>
                  </w:r>
                  <w:r w:rsidRPr="00504A05">
                    <w:rPr>
                      <w:rFonts w:ascii="Times New Roman" w:eastAsia="Times New Roman" w:hAnsi="Times New Roman" w:cs="Times New Roman"/>
                      <w:sz w:val="24"/>
                      <w:szCs w:val="20"/>
                    </w:rPr>
                    <w:t>00 мм</w:t>
                  </w:r>
                </w:p>
                <w:p w14:paraId="0C575298"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 xml:space="preserve"> 350 мм</w:t>
                  </w:r>
                </w:p>
              </w:tc>
            </w:tr>
            <w:tr w:rsidR="00504A05" w:rsidRPr="00504A05" w14:paraId="7F9FE24D" w14:textId="77777777" w:rsidTr="00C528A2">
              <w:trPr>
                <w:trHeight w:val="333"/>
              </w:trPr>
              <w:tc>
                <w:tcPr>
                  <w:tcW w:w="7511" w:type="dxa"/>
                  <w:tcMar>
                    <w:top w:w="100" w:type="dxa"/>
                    <w:left w:w="100" w:type="dxa"/>
                    <w:bottom w:w="100" w:type="dxa"/>
                    <w:right w:w="100" w:type="dxa"/>
                  </w:tcMar>
                </w:tcPr>
                <w:p w14:paraId="12FADE6C" w14:textId="77777777" w:rsidR="00504A05" w:rsidRPr="00504A05" w:rsidRDefault="00504A05" w:rsidP="00C528A2">
                  <w:pPr>
                    <w:pBdr>
                      <w:top w:val="nil"/>
                      <w:left w:val="nil"/>
                      <w:bottom w:val="nil"/>
                      <w:right w:val="nil"/>
                      <w:between w:val="nil"/>
                    </w:pBdr>
                    <w:spacing w:after="0" w:line="240" w:lineRule="auto"/>
                    <w:ind w:left="326"/>
                    <w:contextualSpacing/>
                    <w:rPr>
                      <w:rFonts w:ascii="Times New Roman" w:eastAsia="Times New Roman" w:hAnsi="Times New Roman" w:cs="Times New Roman"/>
                      <w:sz w:val="24"/>
                      <w:szCs w:val="24"/>
                    </w:rPr>
                  </w:pPr>
                  <w:r w:rsidRPr="00504A05">
                    <w:rPr>
                      <w:rFonts w:ascii="Times New Roman" w:eastAsia="Times New Roman" w:hAnsi="Times New Roman" w:cs="Times New Roman"/>
                      <w:sz w:val="24"/>
                      <w:szCs w:val="24"/>
                    </w:rPr>
                    <w:br w:type="page"/>
                  </w:r>
                  <w:r w:rsidRPr="00504A05">
                    <w:rPr>
                      <w:rFonts w:ascii="Times New Roman" w:eastAsia="Times New Roman" w:hAnsi="Times New Roman" w:cs="Times New Roman"/>
                      <w:b/>
                      <w:sz w:val="24"/>
                      <w:szCs w:val="24"/>
                    </w:rPr>
                    <w:t xml:space="preserve">Експлуатаційні характеристики </w:t>
                  </w:r>
                </w:p>
              </w:tc>
              <w:tc>
                <w:tcPr>
                  <w:tcW w:w="2260" w:type="dxa"/>
                  <w:tcMar>
                    <w:top w:w="100" w:type="dxa"/>
                    <w:left w:w="100" w:type="dxa"/>
                    <w:bottom w:w="100" w:type="dxa"/>
                    <w:right w:w="100" w:type="dxa"/>
                  </w:tcMar>
                </w:tcPr>
                <w:p w14:paraId="3D3399CB"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04A05" w:rsidRPr="00504A05" w14:paraId="522BC281" w14:textId="77777777" w:rsidTr="00C528A2">
              <w:trPr>
                <w:trHeight w:val="333"/>
              </w:trPr>
              <w:tc>
                <w:tcPr>
                  <w:tcW w:w="7511" w:type="dxa"/>
                  <w:tcMar>
                    <w:top w:w="100" w:type="dxa"/>
                    <w:left w:w="100" w:type="dxa"/>
                    <w:bottom w:w="100" w:type="dxa"/>
                    <w:right w:w="100" w:type="dxa"/>
                  </w:tcMar>
                </w:tcPr>
                <w:p w14:paraId="33B990D8"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 xml:space="preserve">23 Експлуатаційний діапазон (під впливом яких зовнішніх обставин функціонує </w:t>
                  </w:r>
                  <w:proofErr w:type="spellStart"/>
                  <w:r w:rsidRPr="00504A05">
                    <w:rPr>
                      <w:rFonts w:ascii="Times New Roman" w:eastAsia="Times New Roman" w:hAnsi="Times New Roman" w:cs="Times New Roman"/>
                      <w:sz w:val="24"/>
                      <w:szCs w:val="20"/>
                    </w:rPr>
                    <w:t>БпЛА</w:t>
                  </w:r>
                  <w:proofErr w:type="spellEnd"/>
                  <w:r w:rsidRPr="00504A05">
                    <w:rPr>
                      <w:rFonts w:ascii="Times New Roman" w:eastAsia="Times New Roman" w:hAnsi="Times New Roman" w:cs="Times New Roman"/>
                      <w:sz w:val="24"/>
                      <w:szCs w:val="20"/>
                    </w:rPr>
                    <w:t>):</w:t>
                  </w:r>
                </w:p>
                <w:p w14:paraId="70F68575"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температура</w:t>
                  </w:r>
                </w:p>
                <w:p w14:paraId="3C6AD549"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тиск</w:t>
                  </w:r>
                </w:p>
                <w:p w14:paraId="69852E0E"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опади (сніг, дощ, туман)</w:t>
                  </w:r>
                </w:p>
                <w:p w14:paraId="3544B570" w14:textId="77777777" w:rsidR="00504A05" w:rsidRPr="00504A05" w:rsidRDefault="00504A05" w:rsidP="00504A05">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швидкість вітру</w:t>
                  </w:r>
                </w:p>
              </w:tc>
              <w:tc>
                <w:tcPr>
                  <w:tcW w:w="2260" w:type="dxa"/>
                  <w:tcMar>
                    <w:top w:w="100" w:type="dxa"/>
                    <w:left w:w="100" w:type="dxa"/>
                    <w:bottom w:w="100" w:type="dxa"/>
                    <w:right w:w="100" w:type="dxa"/>
                  </w:tcMar>
                </w:tcPr>
                <w:p w14:paraId="27F1682D" w14:textId="77777777" w:rsidR="00504A05" w:rsidRPr="00504A05" w:rsidRDefault="00504A05" w:rsidP="00C528A2">
                  <w:pPr>
                    <w:spacing w:after="0"/>
                    <w:rPr>
                      <w:rFonts w:ascii="Times New Roman" w:eastAsia="Times New Roman" w:hAnsi="Times New Roman" w:cs="Times New Roman"/>
                      <w:sz w:val="24"/>
                      <w:szCs w:val="20"/>
                    </w:rPr>
                  </w:pPr>
                </w:p>
                <w:p w14:paraId="73363BB2" w14:textId="77777777" w:rsidR="00504A05" w:rsidRPr="00504A05" w:rsidRDefault="00504A05" w:rsidP="00C528A2">
                  <w:pPr>
                    <w:spacing w:after="0"/>
                    <w:rPr>
                      <w:rFonts w:ascii="Times New Roman" w:eastAsia="Times New Roman" w:hAnsi="Times New Roman" w:cs="Times New Roman"/>
                      <w:sz w:val="24"/>
                      <w:szCs w:val="20"/>
                    </w:rPr>
                  </w:pPr>
                </w:p>
                <w:p w14:paraId="029D0218" w14:textId="77777777" w:rsidR="00504A05" w:rsidRPr="00504A05" w:rsidRDefault="00504A05" w:rsidP="00C528A2">
                  <w:pPr>
                    <w:spacing w:after="0"/>
                    <w:rPr>
                      <w:rFonts w:ascii="Times New Roman" w:eastAsia="Times New Roman" w:hAnsi="Times New Roman" w:cs="Times New Roman"/>
                      <w:spacing w:val="-4"/>
                      <w:sz w:val="24"/>
                      <w:szCs w:val="20"/>
                    </w:rPr>
                  </w:pPr>
                  <w:r w:rsidRPr="00504A05">
                    <w:rPr>
                      <w:rFonts w:ascii="Times New Roman" w:eastAsia="Times New Roman" w:hAnsi="Times New Roman" w:cs="Times New Roman"/>
                      <w:spacing w:val="-4"/>
                      <w:sz w:val="24"/>
                      <w:szCs w:val="20"/>
                    </w:rPr>
                    <w:t>від мінус 10 °C до 35°C</w:t>
                  </w:r>
                </w:p>
                <w:p w14:paraId="5C6611E2"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 xml:space="preserve">1500 </w:t>
                  </w:r>
                  <w:proofErr w:type="spellStart"/>
                  <w:r w:rsidRPr="00504A05">
                    <w:rPr>
                      <w:rFonts w:ascii="Times New Roman" w:eastAsia="Times New Roman" w:hAnsi="Times New Roman" w:cs="Times New Roman"/>
                      <w:sz w:val="24"/>
                      <w:szCs w:val="20"/>
                    </w:rPr>
                    <w:t>гПа</w:t>
                  </w:r>
                  <w:proofErr w:type="spellEnd"/>
                </w:p>
                <w:p w14:paraId="52C8E9AA"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10 мм/</w:t>
                  </w:r>
                  <w:proofErr w:type="spellStart"/>
                  <w:r w:rsidRPr="00504A05">
                    <w:rPr>
                      <w:rFonts w:ascii="Times New Roman" w:eastAsia="Times New Roman" w:hAnsi="Times New Roman" w:cs="Times New Roman"/>
                      <w:sz w:val="24"/>
                      <w:szCs w:val="20"/>
                    </w:rPr>
                    <w:t>рс</w:t>
                  </w:r>
                  <w:proofErr w:type="spellEnd"/>
                </w:p>
                <w:p w14:paraId="00B8F215"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1</w:t>
                  </w:r>
                  <w:r w:rsidRPr="00504A05">
                    <w:rPr>
                      <w:rFonts w:ascii="Times New Roman" w:eastAsia="Times New Roman" w:hAnsi="Times New Roman" w:cs="Times New Roman"/>
                      <w:sz w:val="24"/>
                      <w:szCs w:val="20"/>
                      <w:lang w:val="ru-RU"/>
                    </w:rPr>
                    <w:t>2</w:t>
                  </w:r>
                  <w:r w:rsidRPr="00504A05">
                    <w:rPr>
                      <w:rFonts w:ascii="Times New Roman" w:eastAsia="Times New Roman" w:hAnsi="Times New Roman" w:cs="Times New Roman"/>
                      <w:sz w:val="24"/>
                      <w:szCs w:val="20"/>
                    </w:rPr>
                    <w:t xml:space="preserve"> м/с</w:t>
                  </w:r>
                </w:p>
              </w:tc>
            </w:tr>
            <w:tr w:rsidR="00504A05" w:rsidRPr="00504A05" w14:paraId="1C0B6DDF" w14:textId="77777777" w:rsidTr="00C528A2">
              <w:trPr>
                <w:trHeight w:val="333"/>
              </w:trPr>
              <w:tc>
                <w:tcPr>
                  <w:tcW w:w="7511" w:type="dxa"/>
                  <w:tcMar>
                    <w:top w:w="100" w:type="dxa"/>
                    <w:left w:w="100" w:type="dxa"/>
                    <w:bottom w:w="100" w:type="dxa"/>
                    <w:right w:w="100" w:type="dxa"/>
                  </w:tcMar>
                </w:tcPr>
                <w:p w14:paraId="73D1B583"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24 Середньоквадратичне відхилення від цілі</w:t>
                  </w:r>
                </w:p>
              </w:tc>
              <w:tc>
                <w:tcPr>
                  <w:tcW w:w="2260" w:type="dxa"/>
                  <w:tcMar>
                    <w:top w:w="100" w:type="dxa"/>
                    <w:left w:w="100" w:type="dxa"/>
                    <w:bottom w:w="100" w:type="dxa"/>
                    <w:right w:w="100" w:type="dxa"/>
                  </w:tcMar>
                </w:tcPr>
                <w:p w14:paraId="4F2D6869"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10 м</w:t>
                  </w:r>
                </w:p>
              </w:tc>
            </w:tr>
            <w:tr w:rsidR="00504A05" w:rsidRPr="00504A05" w14:paraId="45B95C95" w14:textId="77777777" w:rsidTr="00C528A2">
              <w:trPr>
                <w:trHeight w:val="333"/>
              </w:trPr>
              <w:tc>
                <w:tcPr>
                  <w:tcW w:w="7511" w:type="dxa"/>
                  <w:tcMar>
                    <w:top w:w="100" w:type="dxa"/>
                    <w:left w:w="100" w:type="dxa"/>
                    <w:bottom w:w="100" w:type="dxa"/>
                    <w:right w:w="100" w:type="dxa"/>
                  </w:tcMar>
                </w:tcPr>
                <w:p w14:paraId="7D82C2CC"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25 Мінімальна похибка дальності захоплення (наведення) нерухомої/рухомої цілі</w:t>
                  </w:r>
                </w:p>
              </w:tc>
              <w:tc>
                <w:tcPr>
                  <w:tcW w:w="2260" w:type="dxa"/>
                  <w:tcMar>
                    <w:top w:w="100" w:type="dxa"/>
                    <w:left w:w="100" w:type="dxa"/>
                    <w:bottom w:w="100" w:type="dxa"/>
                    <w:right w:w="100" w:type="dxa"/>
                  </w:tcMar>
                </w:tcPr>
                <w:p w14:paraId="1C78148E" w14:textId="77777777" w:rsidR="00504A05" w:rsidRPr="00504A05" w:rsidRDefault="00504A05" w:rsidP="00C528A2">
                  <w:pPr>
                    <w:spacing w:after="0"/>
                    <w:rPr>
                      <w:rFonts w:ascii="Times New Roman" w:eastAsia="Times New Roman" w:hAnsi="Times New Roman" w:cs="Times New Roman"/>
                      <w:sz w:val="24"/>
                      <w:szCs w:val="20"/>
                      <w:lang w:val="ru-RU"/>
                    </w:rPr>
                  </w:pPr>
                  <w:r w:rsidRPr="00504A05">
                    <w:rPr>
                      <w:rFonts w:ascii="TimesNewRomanPSMT" w:eastAsia="Times New Roman" w:hAnsi="TimesNewRomanPSMT" w:cs="Times New Roman"/>
                      <w:sz w:val="24"/>
                      <w:szCs w:val="24"/>
                      <w:lang w:val="ru-RU"/>
                    </w:rPr>
                    <w:t>400</w:t>
                  </w:r>
                </w:p>
              </w:tc>
            </w:tr>
            <w:tr w:rsidR="00504A05" w:rsidRPr="00504A05" w14:paraId="39B366E1" w14:textId="77777777" w:rsidTr="00C528A2">
              <w:trPr>
                <w:trHeight w:val="333"/>
              </w:trPr>
              <w:tc>
                <w:tcPr>
                  <w:tcW w:w="7511" w:type="dxa"/>
                  <w:tcMar>
                    <w:top w:w="100" w:type="dxa"/>
                    <w:left w:w="100" w:type="dxa"/>
                    <w:bottom w:w="100" w:type="dxa"/>
                    <w:right w:w="100" w:type="dxa"/>
                  </w:tcMar>
                </w:tcPr>
                <w:p w14:paraId="7321A787"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26 Наявність автоматичного супроводження цілі</w:t>
                  </w:r>
                </w:p>
              </w:tc>
              <w:tc>
                <w:tcPr>
                  <w:tcW w:w="2260" w:type="dxa"/>
                  <w:tcMar>
                    <w:top w:w="100" w:type="dxa"/>
                    <w:left w:w="100" w:type="dxa"/>
                    <w:bottom w:w="100" w:type="dxa"/>
                    <w:right w:w="100" w:type="dxa"/>
                  </w:tcMar>
                </w:tcPr>
                <w:p w14:paraId="6D24D95B"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Ні</w:t>
                  </w:r>
                </w:p>
              </w:tc>
            </w:tr>
            <w:tr w:rsidR="00504A05" w:rsidRPr="00504A05" w14:paraId="60F9A7C2" w14:textId="77777777" w:rsidTr="00C528A2">
              <w:trPr>
                <w:trHeight w:val="333"/>
              </w:trPr>
              <w:tc>
                <w:tcPr>
                  <w:tcW w:w="7511" w:type="dxa"/>
                  <w:tcMar>
                    <w:top w:w="100" w:type="dxa"/>
                    <w:left w:w="100" w:type="dxa"/>
                    <w:bottom w:w="100" w:type="dxa"/>
                    <w:right w:w="100" w:type="dxa"/>
                  </w:tcMar>
                </w:tcPr>
                <w:p w14:paraId="327E9217"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504A05">
                    <w:rPr>
                      <w:rFonts w:ascii="TimesNewRomanPS-BoldMT" w:eastAsia="Times New Roman" w:hAnsi="TimesNewRomanPS-BoldMT" w:cs="Times New Roman"/>
                      <w:b/>
                      <w:bCs/>
                      <w:sz w:val="24"/>
                      <w:szCs w:val="24"/>
                    </w:rPr>
                    <w:t>Характеристики бойової частини</w:t>
                  </w:r>
                </w:p>
              </w:tc>
              <w:tc>
                <w:tcPr>
                  <w:tcW w:w="2260" w:type="dxa"/>
                  <w:tcMar>
                    <w:top w:w="100" w:type="dxa"/>
                    <w:left w:w="100" w:type="dxa"/>
                    <w:bottom w:w="100" w:type="dxa"/>
                    <w:right w:w="100" w:type="dxa"/>
                  </w:tcMar>
                </w:tcPr>
                <w:p w14:paraId="3CB759B7"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0"/>
                    </w:rPr>
                  </w:pPr>
                </w:p>
              </w:tc>
            </w:tr>
            <w:tr w:rsidR="00504A05" w:rsidRPr="00504A05" w14:paraId="3C7755DD" w14:textId="77777777" w:rsidTr="00C528A2">
              <w:trPr>
                <w:trHeight w:val="333"/>
              </w:trPr>
              <w:tc>
                <w:tcPr>
                  <w:tcW w:w="7511" w:type="dxa"/>
                  <w:tcMar>
                    <w:top w:w="100" w:type="dxa"/>
                    <w:left w:w="100" w:type="dxa"/>
                    <w:bottom w:w="100" w:type="dxa"/>
                    <w:right w:w="100" w:type="dxa"/>
                  </w:tcMar>
                </w:tcPr>
                <w:p w14:paraId="64A594FE"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504A05">
                    <w:rPr>
                      <w:rFonts w:ascii="Times New Roman" w:eastAsia="Times New Roman" w:hAnsi="Times New Roman" w:cs="Times New Roman"/>
                      <w:spacing w:val="1"/>
                      <w:sz w:val="24"/>
                      <w:szCs w:val="24"/>
                    </w:rPr>
                    <w:t>27 Основне призначення</w:t>
                  </w:r>
                </w:p>
              </w:tc>
              <w:tc>
                <w:tcPr>
                  <w:tcW w:w="2260" w:type="dxa"/>
                  <w:tcMar>
                    <w:top w:w="100" w:type="dxa"/>
                    <w:left w:w="100" w:type="dxa"/>
                    <w:bottom w:w="100" w:type="dxa"/>
                    <w:right w:w="100" w:type="dxa"/>
                  </w:tcMar>
                </w:tcPr>
                <w:p w14:paraId="3F51B41B"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504A05">
                    <w:rPr>
                      <w:rFonts w:ascii="Times New Roman" w:eastAsia="Times New Roman" w:hAnsi="Times New Roman" w:cs="Times New Roman"/>
                      <w:spacing w:val="1"/>
                      <w:sz w:val="24"/>
                      <w:szCs w:val="24"/>
                    </w:rPr>
                    <w:t>Доставки корисного навантаження, ураження стаціонарних цілей, статичної броньованої техніки, місць дислокації особового складу</w:t>
                  </w:r>
                </w:p>
              </w:tc>
            </w:tr>
            <w:tr w:rsidR="00504A05" w:rsidRPr="00504A05" w14:paraId="4B746CE5" w14:textId="77777777" w:rsidTr="00C528A2">
              <w:trPr>
                <w:trHeight w:val="333"/>
              </w:trPr>
              <w:tc>
                <w:tcPr>
                  <w:tcW w:w="7511" w:type="dxa"/>
                  <w:tcMar>
                    <w:top w:w="100" w:type="dxa"/>
                    <w:left w:w="100" w:type="dxa"/>
                    <w:bottom w:w="100" w:type="dxa"/>
                    <w:right w:w="100" w:type="dxa"/>
                  </w:tcMar>
                  <w:vAlign w:val="center"/>
                </w:tcPr>
                <w:p w14:paraId="4925C1E5"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504A05">
                    <w:rPr>
                      <w:rFonts w:ascii="TimesNewRomanPSMT" w:eastAsia="Times New Roman" w:hAnsi="TimesNewRomanPSMT" w:cs="Times New Roman"/>
                      <w:sz w:val="24"/>
                      <w:szCs w:val="24"/>
                    </w:rPr>
                    <w:t xml:space="preserve">28 Тип (марка) бойової частини </w:t>
                  </w:r>
                </w:p>
              </w:tc>
              <w:tc>
                <w:tcPr>
                  <w:tcW w:w="2260" w:type="dxa"/>
                  <w:tcMar>
                    <w:top w:w="100" w:type="dxa"/>
                    <w:left w:w="100" w:type="dxa"/>
                    <w:bottom w:w="100" w:type="dxa"/>
                    <w:right w:w="100" w:type="dxa"/>
                  </w:tcMar>
                  <w:vAlign w:val="center"/>
                </w:tcPr>
                <w:p w14:paraId="488C5A63"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0"/>
                      <w:lang w:val="ru-RU"/>
                    </w:rPr>
                  </w:pPr>
                  <w:proofErr w:type="spellStart"/>
                  <w:r w:rsidRPr="00504A05">
                    <w:rPr>
                      <w:rFonts w:ascii="TimesNewRomanPSMT" w:eastAsia="Times New Roman" w:hAnsi="TimesNewRomanPSMT" w:cs="Times New Roman"/>
                      <w:sz w:val="24"/>
                      <w:szCs w:val="24"/>
                    </w:rPr>
                    <w:t>Уламково</w:t>
                  </w:r>
                  <w:proofErr w:type="spellEnd"/>
                  <w:r w:rsidRPr="00504A05">
                    <w:rPr>
                      <w:rFonts w:ascii="TimesNewRomanPSMT" w:eastAsia="Times New Roman" w:hAnsi="TimesNewRomanPSMT" w:cs="Times New Roman"/>
                      <w:sz w:val="24"/>
                      <w:szCs w:val="24"/>
                    </w:rPr>
                    <w:t>-фугасний</w:t>
                  </w:r>
                  <w:r w:rsidRPr="00504A05">
                    <w:rPr>
                      <w:rFonts w:ascii="TimesNewRomanPSMT" w:eastAsia="Times New Roman" w:hAnsi="TimesNewRomanPSMT" w:cs="Times New Roman"/>
                      <w:sz w:val="24"/>
                      <w:szCs w:val="24"/>
                      <w:lang w:val="ru-RU"/>
                    </w:rPr>
                    <w:t xml:space="preserve">, </w:t>
                  </w:r>
                  <w:proofErr w:type="spellStart"/>
                  <w:r w:rsidRPr="00504A05">
                    <w:rPr>
                      <w:rFonts w:ascii="TimesNewRomanPSMT" w:eastAsia="Times New Roman" w:hAnsi="TimesNewRomanPSMT" w:cs="Times New Roman"/>
                      <w:sz w:val="24"/>
                      <w:szCs w:val="24"/>
                      <w:lang w:val="ru-RU"/>
                    </w:rPr>
                    <w:t>комулятивний</w:t>
                  </w:r>
                  <w:proofErr w:type="spellEnd"/>
                </w:p>
              </w:tc>
            </w:tr>
          </w:tbl>
          <w:p w14:paraId="4C825A5E" w14:textId="77777777" w:rsidR="00504A05" w:rsidRPr="00504A05" w:rsidRDefault="00504A05" w:rsidP="00C528A2">
            <w:pPr>
              <w:spacing w:after="0" w:line="240" w:lineRule="atLeast"/>
              <w:jc w:val="both"/>
              <w:rPr>
                <w:rFonts w:ascii="Times New Roman" w:eastAsia="Times New Roman" w:hAnsi="Times New Roman" w:cs="Times New Roman"/>
                <w:sz w:val="24"/>
                <w:szCs w:val="24"/>
              </w:rPr>
            </w:pPr>
          </w:p>
        </w:tc>
      </w:tr>
    </w:tbl>
    <w:p w14:paraId="43AC0685" w14:textId="77777777" w:rsidR="00504A05" w:rsidRPr="00556AF9" w:rsidRDefault="00504A05" w:rsidP="003F7DB1">
      <w:pPr>
        <w:spacing w:after="0" w:line="300" w:lineRule="atLeast"/>
        <w:textAlignment w:val="baseline"/>
        <w:rPr>
          <w:rFonts w:ascii="Times New Roman" w:hAnsi="Times New Roman" w:cs="Times New Roman"/>
          <w:color w:val="FF0000"/>
          <w:sz w:val="24"/>
          <w:szCs w:val="24"/>
          <w:lang w:val="ru-RU"/>
        </w:rPr>
      </w:pPr>
    </w:p>
    <w:p w14:paraId="28E5B442" w14:textId="621B66DC" w:rsidR="003F7DB1" w:rsidRPr="00864ABA" w:rsidRDefault="003F7DB1" w:rsidP="00864ABA">
      <w:pPr>
        <w:shd w:val="clear" w:color="auto" w:fill="FFFFFF"/>
        <w:spacing w:after="0" w:line="240" w:lineRule="atLeast"/>
        <w:ind w:firstLine="708"/>
        <w:jc w:val="both"/>
        <w:outlineLvl w:val="1"/>
        <w:rPr>
          <w:rFonts w:ascii="Times New Roman" w:hAnsi="Times New Roman" w:cs="Times New Roman"/>
          <w:sz w:val="24"/>
          <w:szCs w:val="24"/>
          <w:lang w:eastAsia="en-US"/>
        </w:rPr>
      </w:pPr>
      <w:proofErr w:type="spellStart"/>
      <w:r w:rsidRPr="00864ABA">
        <w:rPr>
          <w:rFonts w:ascii="Times New Roman" w:eastAsia="Times New Roman" w:hAnsi="Times New Roman" w:cs="Times New Roman"/>
          <w:sz w:val="24"/>
          <w:szCs w:val="24"/>
          <w:lang w:val="ru-RU"/>
        </w:rPr>
        <w:t>Якість</w:t>
      </w:r>
      <w:proofErr w:type="spellEnd"/>
      <w:r w:rsidRPr="00864ABA">
        <w:rPr>
          <w:rFonts w:ascii="Times New Roman" w:eastAsia="Times New Roman" w:hAnsi="Times New Roman" w:cs="Times New Roman"/>
          <w:sz w:val="24"/>
          <w:szCs w:val="24"/>
          <w:lang w:val="ru-RU"/>
        </w:rPr>
        <w:t xml:space="preserve"> товару повинна </w:t>
      </w:r>
      <w:proofErr w:type="spellStart"/>
      <w:r w:rsidRPr="00864ABA">
        <w:rPr>
          <w:rFonts w:ascii="Times New Roman" w:eastAsia="Times New Roman" w:hAnsi="Times New Roman" w:cs="Times New Roman"/>
          <w:sz w:val="24"/>
          <w:szCs w:val="24"/>
          <w:lang w:val="ru-RU"/>
        </w:rPr>
        <w:t>відповідати</w:t>
      </w:r>
      <w:proofErr w:type="spellEnd"/>
      <w:r w:rsidR="00864ABA"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встановленим</w:t>
      </w:r>
      <w:proofErr w:type="spellEnd"/>
      <w:r w:rsidR="00864ABA"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нормативним</w:t>
      </w:r>
      <w:proofErr w:type="spellEnd"/>
      <w:r w:rsidRPr="00864ABA">
        <w:rPr>
          <w:rFonts w:ascii="Times New Roman" w:eastAsia="Times New Roman" w:hAnsi="Times New Roman" w:cs="Times New Roman"/>
          <w:sz w:val="24"/>
          <w:szCs w:val="24"/>
          <w:lang w:val="ru-RU"/>
        </w:rPr>
        <w:t xml:space="preserve"> актам </w:t>
      </w:r>
      <w:proofErr w:type="spellStart"/>
      <w:r w:rsidRPr="00864ABA">
        <w:rPr>
          <w:rFonts w:ascii="Times New Roman" w:eastAsia="Times New Roman" w:hAnsi="Times New Roman" w:cs="Times New Roman"/>
          <w:sz w:val="24"/>
          <w:szCs w:val="24"/>
          <w:lang w:val="ru-RU"/>
        </w:rPr>
        <w:t>діючого</w:t>
      </w:r>
      <w:proofErr w:type="spellEnd"/>
      <w:r w:rsidR="00864ABA"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законодавства</w:t>
      </w:r>
      <w:proofErr w:type="spellEnd"/>
      <w:r w:rsidRPr="00864ABA">
        <w:rPr>
          <w:rFonts w:ascii="Times New Roman" w:eastAsia="Times New Roman" w:hAnsi="Times New Roman" w:cs="Times New Roman"/>
          <w:sz w:val="24"/>
          <w:szCs w:val="24"/>
          <w:lang w:val="ru-RU"/>
        </w:rPr>
        <w:t xml:space="preserve">. </w:t>
      </w:r>
    </w:p>
    <w:p w14:paraId="0F40FD8E" w14:textId="69C75ABA"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Поставка Товару  здійснюється за </w:t>
      </w:r>
      <w:proofErr w:type="spellStart"/>
      <w:r w:rsidRPr="00864ABA">
        <w:rPr>
          <w:rFonts w:ascii="Times New Roman" w:eastAsia="Times New Roman" w:hAnsi="Times New Roman" w:cs="Times New Roman"/>
          <w:sz w:val="24"/>
          <w:szCs w:val="24"/>
        </w:rPr>
        <w:t>адресою</w:t>
      </w:r>
      <w:proofErr w:type="spellEnd"/>
      <w:r w:rsidRPr="00864ABA">
        <w:rPr>
          <w:rFonts w:ascii="Times New Roman" w:eastAsia="Times New Roman" w:hAnsi="Times New Roman" w:cs="Times New Roman"/>
          <w:sz w:val="24"/>
          <w:szCs w:val="24"/>
        </w:rPr>
        <w:t xml:space="preserve"> Замовника - </w:t>
      </w:r>
      <w:r w:rsidRPr="00864ABA">
        <w:rPr>
          <w:rFonts w:ascii="Times New Roman" w:eastAsia="Times New Roman" w:hAnsi="Times New Roman" w:cs="Times New Roman"/>
          <w:position w:val="-1"/>
          <w:sz w:val="24"/>
          <w:szCs w:val="24"/>
        </w:rPr>
        <w:t xml:space="preserve">Чернігівська обл., </w:t>
      </w:r>
      <w:proofErr w:type="spellStart"/>
      <w:r w:rsidRPr="00864ABA">
        <w:rPr>
          <w:rFonts w:ascii="Times New Roman" w:eastAsia="Times New Roman" w:hAnsi="Times New Roman" w:cs="Times New Roman"/>
          <w:position w:val="-1"/>
          <w:sz w:val="24"/>
          <w:szCs w:val="24"/>
        </w:rPr>
        <w:t>м.Ніжин</w:t>
      </w:r>
      <w:proofErr w:type="spellEnd"/>
      <w:r w:rsidRPr="00864ABA">
        <w:rPr>
          <w:rFonts w:ascii="Times New Roman" w:eastAsia="Times New Roman" w:hAnsi="Times New Roman" w:cs="Times New Roman"/>
          <w:position w:val="-1"/>
          <w:sz w:val="24"/>
          <w:szCs w:val="24"/>
        </w:rPr>
        <w:t xml:space="preserve">, площа імені Івана Франка, будинок 1. Доставка Товару – здійснюється протягом </w:t>
      </w:r>
      <w:r w:rsidR="00864ABA" w:rsidRPr="00864ABA">
        <w:rPr>
          <w:rFonts w:ascii="Times New Roman" w:eastAsia="Times New Roman" w:hAnsi="Times New Roman" w:cs="Times New Roman"/>
          <w:position w:val="-1"/>
          <w:sz w:val="24"/>
          <w:szCs w:val="24"/>
        </w:rPr>
        <w:t>1</w:t>
      </w:r>
      <w:r w:rsidRPr="00864ABA">
        <w:rPr>
          <w:rFonts w:ascii="Times New Roman" w:eastAsia="Times New Roman" w:hAnsi="Times New Roman" w:cs="Times New Roman"/>
          <w:position w:val="-1"/>
          <w:sz w:val="24"/>
          <w:szCs w:val="24"/>
        </w:rPr>
        <w:t>0 днів від дати укладення договору.</w:t>
      </w:r>
      <w:r w:rsidRPr="00864ABA">
        <w:rPr>
          <w:rFonts w:ascii="Times New Roman" w:eastAsia="Times New Roman" w:hAnsi="Times New Roman" w:cs="Times New Roman"/>
          <w:sz w:val="24"/>
          <w:szCs w:val="24"/>
        </w:rPr>
        <w:t xml:space="preserve"> 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w:t>
      </w:r>
      <w:r w:rsidR="00864ABA" w:rsidRPr="00864ABA">
        <w:rPr>
          <w:rFonts w:ascii="Times New Roman" w:eastAsia="Times New Roman" w:hAnsi="Times New Roman" w:cs="Times New Roman"/>
          <w:sz w:val="24"/>
          <w:szCs w:val="24"/>
        </w:rPr>
        <w:t>,</w:t>
      </w:r>
      <w:r w:rsidRPr="00864ABA">
        <w:rPr>
          <w:rFonts w:ascii="Times New Roman" w:eastAsia="Times New Roman" w:hAnsi="Times New Roman" w:cs="Times New Roman"/>
          <w:sz w:val="24"/>
          <w:szCs w:val="24"/>
        </w:rPr>
        <w:t xml:space="preserve"> вартість вантажно-розвантажувальних робіт,  </w:t>
      </w:r>
      <w:r w:rsidRPr="00864ABA">
        <w:rPr>
          <w:rFonts w:ascii="Times New Roman" w:eastAsia="Times New Roman" w:hAnsi="Times New Roman" w:cs="Times New Roman"/>
          <w:sz w:val="24"/>
          <w:szCs w:val="24"/>
        </w:rPr>
        <w:lastRenderedPageBreak/>
        <w:t>а також податки, збори та всі інші витрати, що мають бути здійснені у зв’язку з виконанням Договору.</w:t>
      </w:r>
    </w:p>
    <w:p w14:paraId="4B4BDF31" w14:textId="09295E0E" w:rsidR="003F7DB1" w:rsidRPr="00864ABA" w:rsidRDefault="003F7DB1" w:rsidP="003F7DB1">
      <w:pPr>
        <w:shd w:val="clear" w:color="auto" w:fill="FFFFFF"/>
        <w:spacing w:after="0" w:line="240" w:lineRule="atLeast"/>
        <w:ind w:hanging="426"/>
        <w:jc w:val="both"/>
        <w:outlineLvl w:val="1"/>
        <w:rPr>
          <w:rFonts w:ascii="Times New Roman" w:eastAsia="Times New Roman" w:hAnsi="Times New Roman" w:cs="Times New Roman"/>
          <w:sz w:val="24"/>
          <w:szCs w:val="24"/>
          <w:lang w:val="ru-RU"/>
        </w:rPr>
      </w:pPr>
      <w:r w:rsidRPr="00864ABA">
        <w:rPr>
          <w:rFonts w:ascii="Times New Roman" w:eastAsia="Times New Roman" w:hAnsi="Times New Roman" w:cs="Times New Roman"/>
          <w:sz w:val="24"/>
          <w:szCs w:val="24"/>
        </w:rPr>
        <w:t xml:space="preserve">                  Учасник гарантує, що запропонований товар не перебував у експлуатації, є новим, терміни та умови його зберігання не порушені. Упаковка товару повинна бути оригінальною, не пошкодженою і відповідати всім нормативним вимогам до упаковки даної категорії товарів. </w:t>
      </w:r>
      <w:r w:rsidRPr="00864ABA">
        <w:rPr>
          <w:rFonts w:ascii="Times New Roman" w:eastAsia="Times New Roman" w:hAnsi="Times New Roman" w:cs="Times New Roman"/>
          <w:sz w:val="24"/>
          <w:szCs w:val="24"/>
          <w:lang w:val="ru-RU"/>
        </w:rPr>
        <w:t xml:space="preserve">Товар повинен </w:t>
      </w:r>
      <w:proofErr w:type="spellStart"/>
      <w:r w:rsidRPr="00864ABA">
        <w:rPr>
          <w:rFonts w:ascii="Times New Roman" w:eastAsia="Times New Roman" w:hAnsi="Times New Roman" w:cs="Times New Roman"/>
          <w:sz w:val="24"/>
          <w:szCs w:val="24"/>
          <w:lang w:val="ru-RU"/>
        </w:rPr>
        <w:t>постачатися</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Замовнику</w:t>
      </w:r>
      <w:proofErr w:type="spellEnd"/>
      <w:r w:rsidRPr="00864ABA">
        <w:rPr>
          <w:rFonts w:ascii="Times New Roman" w:eastAsia="Times New Roman" w:hAnsi="Times New Roman" w:cs="Times New Roman"/>
          <w:sz w:val="24"/>
          <w:szCs w:val="24"/>
          <w:lang w:val="ru-RU"/>
        </w:rPr>
        <w:t xml:space="preserve"> у </w:t>
      </w:r>
      <w:proofErr w:type="spellStart"/>
      <w:r w:rsidRPr="00864ABA">
        <w:rPr>
          <w:rFonts w:ascii="Times New Roman" w:eastAsia="Times New Roman" w:hAnsi="Times New Roman" w:cs="Times New Roman"/>
          <w:sz w:val="24"/>
          <w:szCs w:val="24"/>
          <w:lang w:val="ru-RU"/>
        </w:rPr>
        <w:t>тарі</w:t>
      </w:r>
      <w:proofErr w:type="spellEnd"/>
      <w:r w:rsidRPr="00864ABA">
        <w:rPr>
          <w:rFonts w:ascii="Times New Roman" w:eastAsia="Times New Roman" w:hAnsi="Times New Roman" w:cs="Times New Roman"/>
          <w:sz w:val="24"/>
          <w:szCs w:val="24"/>
          <w:lang w:val="ru-RU"/>
        </w:rPr>
        <w:t xml:space="preserve">, яка </w:t>
      </w:r>
      <w:proofErr w:type="spellStart"/>
      <w:r w:rsidRPr="00864ABA">
        <w:rPr>
          <w:rFonts w:ascii="Times New Roman" w:eastAsia="Times New Roman" w:hAnsi="Times New Roman" w:cs="Times New Roman"/>
          <w:sz w:val="24"/>
          <w:szCs w:val="24"/>
          <w:lang w:val="ru-RU"/>
        </w:rPr>
        <w:t>забезпечує</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зберігання</w:t>
      </w:r>
      <w:proofErr w:type="spellEnd"/>
      <w:r w:rsidRPr="00864ABA">
        <w:rPr>
          <w:rFonts w:ascii="Times New Roman" w:eastAsia="Times New Roman" w:hAnsi="Times New Roman" w:cs="Times New Roman"/>
          <w:sz w:val="24"/>
          <w:szCs w:val="24"/>
          <w:lang w:val="ru-RU"/>
        </w:rPr>
        <w:t xml:space="preserve"> при </w:t>
      </w:r>
      <w:proofErr w:type="spellStart"/>
      <w:r w:rsidRPr="00864ABA">
        <w:rPr>
          <w:rFonts w:ascii="Times New Roman" w:eastAsia="Times New Roman" w:hAnsi="Times New Roman" w:cs="Times New Roman"/>
          <w:sz w:val="24"/>
          <w:szCs w:val="24"/>
          <w:lang w:val="ru-RU"/>
        </w:rPr>
        <w:t>транспортуванні</w:t>
      </w:r>
      <w:proofErr w:type="spellEnd"/>
      <w:r w:rsidRPr="00864ABA">
        <w:rPr>
          <w:rFonts w:ascii="Times New Roman" w:eastAsia="Times New Roman" w:hAnsi="Times New Roman" w:cs="Times New Roman"/>
          <w:sz w:val="24"/>
          <w:szCs w:val="24"/>
          <w:lang w:val="ru-RU"/>
        </w:rPr>
        <w:t xml:space="preserve"> та </w:t>
      </w:r>
      <w:proofErr w:type="spellStart"/>
      <w:r w:rsidRPr="00864ABA">
        <w:rPr>
          <w:rFonts w:ascii="Times New Roman" w:eastAsia="Times New Roman" w:hAnsi="Times New Roman" w:cs="Times New Roman"/>
          <w:sz w:val="24"/>
          <w:szCs w:val="24"/>
          <w:lang w:val="ru-RU"/>
        </w:rPr>
        <w:t>відповідає</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установленим</w:t>
      </w:r>
      <w:proofErr w:type="spellEnd"/>
      <w:r w:rsidRPr="00864ABA">
        <w:rPr>
          <w:rFonts w:ascii="Times New Roman" w:eastAsia="Times New Roman" w:hAnsi="Times New Roman" w:cs="Times New Roman"/>
          <w:sz w:val="24"/>
          <w:szCs w:val="24"/>
          <w:lang w:val="ru-RU"/>
        </w:rPr>
        <w:t xml:space="preserve"> стандартам. </w:t>
      </w:r>
      <w:proofErr w:type="spellStart"/>
      <w:r w:rsidRPr="00864ABA">
        <w:rPr>
          <w:rFonts w:ascii="Times New Roman" w:eastAsia="Times New Roman" w:hAnsi="Times New Roman" w:cs="Times New Roman"/>
          <w:sz w:val="24"/>
          <w:szCs w:val="24"/>
          <w:lang w:val="ru-RU"/>
        </w:rPr>
        <w:t>Маркування</w:t>
      </w:r>
      <w:proofErr w:type="spellEnd"/>
      <w:r w:rsidRPr="00864ABA">
        <w:rPr>
          <w:rFonts w:ascii="Times New Roman" w:eastAsia="Times New Roman" w:hAnsi="Times New Roman" w:cs="Times New Roman"/>
          <w:sz w:val="24"/>
          <w:szCs w:val="24"/>
          <w:lang w:val="ru-RU"/>
        </w:rPr>
        <w:t xml:space="preserve"> </w:t>
      </w:r>
      <w:r w:rsidR="00D84C9C">
        <w:rPr>
          <w:rFonts w:ascii="Times New Roman" w:eastAsia="Times New Roman" w:hAnsi="Times New Roman" w:cs="Times New Roman"/>
          <w:sz w:val="24"/>
          <w:szCs w:val="24"/>
          <w:lang w:val="ru-RU"/>
        </w:rPr>
        <w:t>–</w:t>
      </w:r>
      <w:r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згідно</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діючих</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стандартів</w:t>
      </w:r>
      <w:proofErr w:type="spellEnd"/>
      <w:r w:rsidRPr="00864ABA">
        <w:rPr>
          <w:rFonts w:ascii="Times New Roman" w:eastAsia="Times New Roman" w:hAnsi="Times New Roman" w:cs="Times New Roman"/>
          <w:sz w:val="24"/>
          <w:szCs w:val="24"/>
          <w:lang w:val="ru-RU"/>
        </w:rPr>
        <w:t>.</w:t>
      </w:r>
    </w:p>
    <w:p w14:paraId="38BE33E4" w14:textId="77777777"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Технічні характеристики товару, запропонованого учасником, повинні відповідати технічним характеристикам, які зазначені у цій Технічній специфікації.</w:t>
      </w:r>
    </w:p>
    <w:p w14:paraId="73D98A8A" w14:textId="77777777"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Не приймаються до розгляду пропозиції Учасників на товар, виготовлений в російській федерації/республіки </w:t>
      </w:r>
      <w:proofErr w:type="spellStart"/>
      <w:r w:rsidRPr="00864ABA">
        <w:rPr>
          <w:rFonts w:ascii="Times New Roman" w:eastAsia="Times New Roman" w:hAnsi="Times New Roman" w:cs="Times New Roman"/>
          <w:sz w:val="24"/>
          <w:szCs w:val="24"/>
        </w:rPr>
        <w:t>білорусії</w:t>
      </w:r>
      <w:proofErr w:type="spellEnd"/>
      <w:r w:rsidRPr="00864ABA">
        <w:rPr>
          <w:rFonts w:ascii="Times New Roman" w:eastAsia="Times New Roman" w:hAnsi="Times New Roman" w:cs="Times New Roman"/>
          <w:sz w:val="24"/>
          <w:szCs w:val="24"/>
        </w:rPr>
        <w:t>/і</w:t>
      </w:r>
      <w:r w:rsidRPr="00864ABA">
        <w:rPr>
          <w:rFonts w:ascii="Times New Roman" w:eastAsia="Times New Roman" w:hAnsi="Times New Roman" w:cs="Times New Roman"/>
          <w:sz w:val="24"/>
          <w:szCs w:val="24"/>
          <w:highlight w:val="white"/>
        </w:rPr>
        <w:t xml:space="preserve">сламської республіки </w:t>
      </w:r>
      <w:proofErr w:type="spellStart"/>
      <w:r w:rsidRPr="00864ABA">
        <w:rPr>
          <w:rFonts w:ascii="Times New Roman" w:eastAsia="Times New Roman" w:hAnsi="Times New Roman" w:cs="Times New Roman"/>
          <w:sz w:val="24"/>
          <w:szCs w:val="24"/>
          <w:highlight w:val="white"/>
        </w:rPr>
        <w:t>іран</w:t>
      </w:r>
      <w:r w:rsidRPr="00864ABA">
        <w:rPr>
          <w:rFonts w:ascii="Times New Roman" w:eastAsia="Times New Roman" w:hAnsi="Times New Roman" w:cs="Times New Roman"/>
          <w:sz w:val="24"/>
          <w:szCs w:val="24"/>
        </w:rPr>
        <w:t>чи</w:t>
      </w:r>
      <w:proofErr w:type="spellEnd"/>
      <w:r w:rsidRPr="00864ABA">
        <w:rPr>
          <w:rFonts w:ascii="Times New Roman" w:eastAsia="Times New Roman" w:hAnsi="Times New Roman" w:cs="Times New Roman"/>
          <w:sz w:val="24"/>
          <w:szCs w:val="24"/>
        </w:rPr>
        <w:t xml:space="preserve"> ввезені з території цих країн!</w:t>
      </w:r>
    </w:p>
    <w:p w14:paraId="7BA4D2BB" w14:textId="77777777" w:rsidR="003F7DB1" w:rsidRPr="00864ABA" w:rsidRDefault="003F7DB1" w:rsidP="003F7DB1">
      <w:pPr>
        <w:spacing w:after="0" w:line="240" w:lineRule="atLeast"/>
        <w:jc w:val="both"/>
        <w:rPr>
          <w:rFonts w:ascii="Times New Roman" w:hAnsi="Times New Roman" w:cs="Times New Roman"/>
          <w:sz w:val="24"/>
          <w:szCs w:val="24"/>
        </w:rPr>
      </w:pPr>
      <w:r w:rsidRPr="00864ABA">
        <w:rPr>
          <w:rFonts w:ascii="Times New Roman" w:hAnsi="Times New Roman" w:cs="Times New Roman"/>
          <w:sz w:val="24"/>
          <w:szCs w:val="24"/>
        </w:rPr>
        <w:t xml:space="preserve">         Неякісний товар підлягає обов’язковій заміні, але всі витрати пов’язані із заміною товару несе Постачальник.</w:t>
      </w:r>
    </w:p>
    <w:p w14:paraId="7D3540D9" w14:textId="77777777" w:rsidR="003F7DB1" w:rsidRPr="00864ABA" w:rsidRDefault="003F7DB1" w:rsidP="00864ABA">
      <w:pPr>
        <w:ind w:firstLine="708"/>
        <w:jc w:val="both"/>
        <w:rPr>
          <w:rFonts w:ascii="Times New Roman" w:hAnsi="Times New Roman" w:cs="Times New Roman"/>
          <w:sz w:val="24"/>
          <w:szCs w:val="24"/>
        </w:rPr>
      </w:pPr>
      <w:r w:rsidRPr="00864ABA">
        <w:rPr>
          <w:rFonts w:ascii="Times New Roman" w:hAnsi="Times New Roman" w:cs="Times New Roman"/>
          <w:sz w:val="24"/>
          <w:szCs w:val="24"/>
        </w:rPr>
        <w:t>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еквіваленту товару має відповідати якості, що заявлена у технічній специфікації Замовника, мати параметри та якості не гірші та не менші, ніж вказано в технічній характеристиці предмета закупівлі. Таблиця повинна містити точну назву товару, яка пропонується учасником. Обов’язково зазначається виробник, країна виробництва, модель, технічні характеристики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7F05BAD7" w14:textId="57D2E9E1" w:rsidR="007924D5" w:rsidRPr="00864ABA" w:rsidRDefault="00E56703"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Times New Roman" w:hAnsi="Times New Roman" w:cs="Times New Roman"/>
          <w:b/>
          <w:bCs/>
          <w:sz w:val="24"/>
          <w:szCs w:val="24"/>
          <w:lang w:val="ru-RU" w:eastAsia="ru-RU"/>
        </w:rPr>
      </w:pPr>
      <w:r w:rsidRPr="00864ABA">
        <w:rPr>
          <w:rFonts w:ascii="Times New Roman" w:eastAsia="Times New Roman" w:hAnsi="Times New Roman" w:cs="Times New Roman"/>
          <w:b/>
          <w:bCs/>
          <w:sz w:val="24"/>
          <w:szCs w:val="24"/>
          <w:lang w:eastAsia="ru-RU"/>
        </w:rPr>
        <w:t>5.</w:t>
      </w:r>
      <w:r w:rsidRPr="00864ABA">
        <w:rPr>
          <w:rFonts w:ascii="Times New Roman" w:eastAsia="Times New Roman" w:hAnsi="Times New Roman" w:cs="Times New Roman"/>
          <w:sz w:val="24"/>
          <w:szCs w:val="24"/>
          <w:lang w:eastAsia="ru-RU"/>
        </w:rPr>
        <w:t> </w:t>
      </w:r>
      <w:r w:rsidRPr="00864ABA">
        <w:rPr>
          <w:rFonts w:ascii="Times New Roman" w:eastAsia="Times New Roman" w:hAnsi="Times New Roman" w:cs="Times New Roman"/>
          <w:b/>
          <w:bCs/>
          <w:sz w:val="24"/>
          <w:szCs w:val="24"/>
          <w:lang w:eastAsia="ru-RU"/>
        </w:rPr>
        <w:t>Очікувана вартість предмета закупівлі: </w:t>
      </w:r>
      <w:r w:rsidR="004A167A">
        <w:rPr>
          <w:rFonts w:ascii="Times New Roman" w:eastAsia="Times New Roman" w:hAnsi="Times New Roman" w:cs="Times New Roman"/>
          <w:b/>
          <w:bCs/>
          <w:sz w:val="24"/>
          <w:szCs w:val="24"/>
          <w:lang w:eastAsia="ru-RU"/>
        </w:rPr>
        <w:t>345</w:t>
      </w:r>
      <w:r w:rsidR="00556AF9" w:rsidRPr="00864ABA">
        <w:rPr>
          <w:rFonts w:ascii="Times New Roman" w:eastAsia="Times New Roman" w:hAnsi="Times New Roman" w:cs="Times New Roman"/>
          <w:b/>
          <w:bCs/>
          <w:sz w:val="24"/>
          <w:szCs w:val="24"/>
          <w:lang w:val="ru-RU" w:eastAsia="ru-RU"/>
        </w:rPr>
        <w:t xml:space="preserve"> </w:t>
      </w:r>
      <w:r w:rsidR="00651F00" w:rsidRPr="00864ABA">
        <w:rPr>
          <w:rFonts w:ascii="Times New Roman" w:eastAsia="Times New Roman" w:hAnsi="Times New Roman" w:cs="Times New Roman"/>
          <w:b/>
          <w:bCs/>
          <w:sz w:val="24"/>
          <w:szCs w:val="24"/>
          <w:lang w:val="ru-RU" w:eastAsia="ru-RU"/>
        </w:rPr>
        <w:t>000</w:t>
      </w:r>
      <w:r w:rsidRPr="00864ABA">
        <w:rPr>
          <w:rFonts w:ascii="Times New Roman" w:eastAsia="Times New Roman" w:hAnsi="Times New Roman" w:cs="Times New Roman"/>
          <w:b/>
          <w:bCs/>
          <w:sz w:val="24"/>
          <w:szCs w:val="24"/>
          <w:lang w:eastAsia="ru-RU"/>
        </w:rPr>
        <w:t>,00 грн.</w:t>
      </w:r>
    </w:p>
    <w:p w14:paraId="19DDCD9B" w14:textId="77777777" w:rsidR="005F2F7C" w:rsidRPr="00864ABA" w:rsidRDefault="00E56703" w:rsidP="00E56703">
      <w:pPr>
        <w:spacing w:after="0" w:line="240" w:lineRule="auto"/>
        <w:ind w:left="-284" w:firstLine="142"/>
        <w:jc w:val="both"/>
        <w:rPr>
          <w:rFonts w:ascii="Times New Roman" w:eastAsia="Times New Roman" w:hAnsi="Times New Roman" w:cs="Times New Roman"/>
          <w:b/>
          <w:bCs/>
          <w:sz w:val="24"/>
          <w:szCs w:val="24"/>
        </w:rPr>
      </w:pPr>
      <w:r w:rsidRPr="00864ABA">
        <w:rPr>
          <w:rFonts w:ascii="Times New Roman" w:eastAsia="Times New Roman" w:hAnsi="Times New Roman" w:cs="Times New Roman"/>
          <w:b/>
          <w:bCs/>
          <w:sz w:val="24"/>
          <w:szCs w:val="24"/>
        </w:rPr>
        <w:t xml:space="preserve">6. </w:t>
      </w:r>
      <w:r w:rsidR="005F2F7C" w:rsidRPr="00864ABA">
        <w:rPr>
          <w:rFonts w:ascii="Times New Roman" w:eastAsia="Times New Roman" w:hAnsi="Times New Roman" w:cs="Times New Roman"/>
          <w:b/>
          <w:bCs/>
          <w:sz w:val="24"/>
          <w:szCs w:val="24"/>
        </w:rPr>
        <w:t>Обґрунтування очікуваної вартості предмета закупівлі:</w:t>
      </w:r>
    </w:p>
    <w:p w14:paraId="6D2584C1" w14:textId="77777777" w:rsidR="00506DF3" w:rsidRPr="00864ABA" w:rsidRDefault="00506DF3" w:rsidP="00506DF3">
      <w:pPr>
        <w:spacing w:after="0" w:line="240" w:lineRule="auto"/>
        <w:ind w:firstLine="426"/>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5362CAF6" w14:textId="77777777" w:rsidR="00506DF3" w:rsidRPr="00556AF9" w:rsidRDefault="00506DF3" w:rsidP="00506DF3">
      <w:pPr>
        <w:spacing w:after="0" w:line="240" w:lineRule="auto"/>
        <w:ind w:firstLine="426"/>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Метод, що застосовано відповідно </w:t>
      </w:r>
      <w:r w:rsidRPr="00556AF9">
        <w:rPr>
          <w:rFonts w:ascii="Times New Roman" w:eastAsia="Times New Roman" w:hAnsi="Times New Roman" w:cs="Times New Roman"/>
          <w:sz w:val="24"/>
          <w:szCs w:val="24"/>
        </w:rPr>
        <w:t>до Методики: Метод порівняння ринкових цін, який передбачає визначення очікуваної вартості на підставі даних ринку.</w:t>
      </w:r>
    </w:p>
    <w:p w14:paraId="10111A1C" w14:textId="77777777" w:rsidR="00506DF3" w:rsidRPr="00556AF9" w:rsidRDefault="00506DF3" w:rsidP="00DA4435">
      <w:pPr>
        <w:spacing w:after="0" w:line="240" w:lineRule="auto"/>
        <w:ind w:hanging="142"/>
        <w:jc w:val="both"/>
        <w:rPr>
          <w:rFonts w:ascii="Times New Roman" w:eastAsia="Times New Roman" w:hAnsi="Times New Roman" w:cs="Times New Roman"/>
          <w:sz w:val="24"/>
          <w:szCs w:val="24"/>
        </w:rPr>
      </w:pPr>
      <w:r w:rsidRPr="00556AF9">
        <w:rPr>
          <w:rFonts w:ascii="Times New Roman" w:eastAsia="Times New Roman" w:hAnsi="Times New Roman" w:cs="Times New Roman"/>
          <w:sz w:val="24"/>
          <w:szCs w:val="24"/>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7B23565F" w14:textId="77777777" w:rsidR="005303BA" w:rsidRPr="00556AF9" w:rsidRDefault="00E56703" w:rsidP="005303BA">
      <w:pPr>
        <w:spacing w:after="0" w:line="240" w:lineRule="auto"/>
        <w:jc w:val="both"/>
        <w:rPr>
          <w:rFonts w:ascii="Times New Roman" w:hAnsi="Times New Roman" w:cs="Times New Roman"/>
          <w:b/>
          <w:bCs/>
          <w:sz w:val="24"/>
          <w:szCs w:val="24"/>
        </w:rPr>
      </w:pPr>
      <w:r w:rsidRPr="00556AF9">
        <w:rPr>
          <w:rFonts w:ascii="Times New Roman" w:hAnsi="Times New Roman" w:cs="Times New Roman"/>
          <w:b/>
          <w:bCs/>
          <w:sz w:val="24"/>
          <w:szCs w:val="24"/>
        </w:rPr>
        <w:t xml:space="preserve">7. </w:t>
      </w:r>
      <w:r w:rsidR="005303BA" w:rsidRPr="00556AF9">
        <w:rPr>
          <w:rFonts w:ascii="Times New Roman" w:hAnsi="Times New Roman" w:cs="Times New Roman"/>
          <w:b/>
          <w:bCs/>
          <w:sz w:val="24"/>
          <w:szCs w:val="24"/>
        </w:rPr>
        <w:t xml:space="preserve">Обґрунтування для проведення процедури закупівлі: </w:t>
      </w:r>
    </w:p>
    <w:p w14:paraId="15B56F2E" w14:textId="50EF5B5D" w:rsidR="0083351B" w:rsidRPr="00556AF9" w:rsidRDefault="00DA4435" w:rsidP="00A931F2">
      <w:pPr>
        <w:spacing w:after="0" w:line="240" w:lineRule="auto"/>
        <w:ind w:firstLine="426"/>
        <w:jc w:val="both"/>
        <w:rPr>
          <w:rFonts w:ascii="Times New Roman" w:hAnsi="Times New Roman" w:cs="Times New Roman"/>
          <w:sz w:val="24"/>
          <w:szCs w:val="24"/>
        </w:rPr>
      </w:pPr>
      <w:r w:rsidRPr="00556AF9">
        <w:rPr>
          <w:rFonts w:ascii="Times New Roman" w:hAnsi="Times New Roman" w:cs="Times New Roman"/>
          <w:sz w:val="24"/>
          <w:szCs w:val="24"/>
        </w:rPr>
        <w:t>Відповідно до Комплексної програми заходів та робіт з територіальної оборони Ніжинської міської територіальної громади на 2024 рік, затвердженої рішенням Ніжинської міської ради від 08.12.2023 №2-3</w:t>
      </w:r>
      <w:r w:rsidR="004A167A">
        <w:rPr>
          <w:rFonts w:ascii="Times New Roman" w:hAnsi="Times New Roman" w:cs="Times New Roman"/>
          <w:sz w:val="24"/>
          <w:szCs w:val="24"/>
        </w:rPr>
        <w:t>5</w:t>
      </w:r>
      <w:r w:rsidRPr="00556AF9">
        <w:rPr>
          <w:rFonts w:ascii="Times New Roman" w:hAnsi="Times New Roman" w:cs="Times New Roman"/>
          <w:sz w:val="24"/>
          <w:szCs w:val="24"/>
        </w:rPr>
        <w:t>/2023.</w:t>
      </w:r>
    </w:p>
    <w:sectPr w:rsidR="0083351B" w:rsidRPr="00556AF9" w:rsidSect="00B16D6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0937"/>
    <w:multiLevelType w:val="multilevel"/>
    <w:tmpl w:val="8B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A75AB"/>
    <w:multiLevelType w:val="hybridMultilevel"/>
    <w:tmpl w:val="CC6838BE"/>
    <w:lvl w:ilvl="0" w:tplc="3DA2FEF6">
      <w:start w:val="1"/>
      <w:numFmt w:val="bullet"/>
      <w:lvlText w:val=""/>
      <w:lvlJc w:val="left"/>
      <w:pPr>
        <w:ind w:left="27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5"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260166">
    <w:abstractNumId w:val="3"/>
  </w:num>
  <w:num w:numId="2" w16cid:durableId="307705890">
    <w:abstractNumId w:val="5"/>
  </w:num>
  <w:num w:numId="3" w16cid:durableId="730418997">
    <w:abstractNumId w:val="2"/>
  </w:num>
  <w:num w:numId="4" w16cid:durableId="1616518574">
    <w:abstractNumId w:val="4"/>
  </w:num>
  <w:num w:numId="5" w16cid:durableId="749037661">
    <w:abstractNumId w:val="6"/>
  </w:num>
  <w:num w:numId="6" w16cid:durableId="1357000019">
    <w:abstractNumId w:val="7"/>
  </w:num>
  <w:num w:numId="7" w16cid:durableId="670909074">
    <w:abstractNumId w:val="0"/>
  </w:num>
  <w:num w:numId="8" w16cid:durableId="1045255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27907"/>
    <w:rsid w:val="000411F9"/>
    <w:rsid w:val="00064207"/>
    <w:rsid w:val="00075B13"/>
    <w:rsid w:val="00091CDA"/>
    <w:rsid w:val="000A557E"/>
    <w:rsid w:val="000D0BAF"/>
    <w:rsid w:val="000D1B49"/>
    <w:rsid w:val="000F377E"/>
    <w:rsid w:val="00136F52"/>
    <w:rsid w:val="00170BC4"/>
    <w:rsid w:val="001937F7"/>
    <w:rsid w:val="0021372E"/>
    <w:rsid w:val="00227B06"/>
    <w:rsid w:val="002550F7"/>
    <w:rsid w:val="002767B8"/>
    <w:rsid w:val="0027757B"/>
    <w:rsid w:val="00286624"/>
    <w:rsid w:val="002D011F"/>
    <w:rsid w:val="002D107A"/>
    <w:rsid w:val="00312496"/>
    <w:rsid w:val="0031741D"/>
    <w:rsid w:val="003206DF"/>
    <w:rsid w:val="00344002"/>
    <w:rsid w:val="00386EDF"/>
    <w:rsid w:val="003B3811"/>
    <w:rsid w:val="003B3AA2"/>
    <w:rsid w:val="003B4639"/>
    <w:rsid w:val="003B5F1D"/>
    <w:rsid w:val="003E20F1"/>
    <w:rsid w:val="003F21AE"/>
    <w:rsid w:val="003F7DB1"/>
    <w:rsid w:val="00405B35"/>
    <w:rsid w:val="004277ED"/>
    <w:rsid w:val="004466C2"/>
    <w:rsid w:val="0045249B"/>
    <w:rsid w:val="004804CB"/>
    <w:rsid w:val="00492C85"/>
    <w:rsid w:val="004A167A"/>
    <w:rsid w:val="00504A05"/>
    <w:rsid w:val="00506DF3"/>
    <w:rsid w:val="005303BA"/>
    <w:rsid w:val="00533A02"/>
    <w:rsid w:val="00556AF9"/>
    <w:rsid w:val="00567FA7"/>
    <w:rsid w:val="0057510E"/>
    <w:rsid w:val="005D0A23"/>
    <w:rsid w:val="005F2F7C"/>
    <w:rsid w:val="00651F00"/>
    <w:rsid w:val="006F613E"/>
    <w:rsid w:val="00721696"/>
    <w:rsid w:val="007301F2"/>
    <w:rsid w:val="0073685A"/>
    <w:rsid w:val="007924D5"/>
    <w:rsid w:val="007E7F41"/>
    <w:rsid w:val="007F1E70"/>
    <w:rsid w:val="0083351B"/>
    <w:rsid w:val="0085288E"/>
    <w:rsid w:val="00864ABA"/>
    <w:rsid w:val="00877D39"/>
    <w:rsid w:val="0089215E"/>
    <w:rsid w:val="008B1E02"/>
    <w:rsid w:val="00925E6F"/>
    <w:rsid w:val="00935D21"/>
    <w:rsid w:val="00971C6F"/>
    <w:rsid w:val="009F1885"/>
    <w:rsid w:val="00A0571A"/>
    <w:rsid w:val="00A667E1"/>
    <w:rsid w:val="00A931F2"/>
    <w:rsid w:val="00A9577C"/>
    <w:rsid w:val="00AB0E98"/>
    <w:rsid w:val="00AB4DCE"/>
    <w:rsid w:val="00AC53CF"/>
    <w:rsid w:val="00AC67AA"/>
    <w:rsid w:val="00AF6436"/>
    <w:rsid w:val="00B16D61"/>
    <w:rsid w:val="00B71D5D"/>
    <w:rsid w:val="00BA2697"/>
    <w:rsid w:val="00BB6B80"/>
    <w:rsid w:val="00C65352"/>
    <w:rsid w:val="00C9280B"/>
    <w:rsid w:val="00CE323A"/>
    <w:rsid w:val="00CE7D64"/>
    <w:rsid w:val="00D0490C"/>
    <w:rsid w:val="00D04EB2"/>
    <w:rsid w:val="00D0736B"/>
    <w:rsid w:val="00D22F21"/>
    <w:rsid w:val="00D25E5F"/>
    <w:rsid w:val="00D56C61"/>
    <w:rsid w:val="00D748D8"/>
    <w:rsid w:val="00D83C6D"/>
    <w:rsid w:val="00D84C9C"/>
    <w:rsid w:val="00DA4435"/>
    <w:rsid w:val="00DC0BA5"/>
    <w:rsid w:val="00DC4E8F"/>
    <w:rsid w:val="00DC7031"/>
    <w:rsid w:val="00DC76DE"/>
    <w:rsid w:val="00DD2F31"/>
    <w:rsid w:val="00DE7461"/>
    <w:rsid w:val="00E12F29"/>
    <w:rsid w:val="00E3447B"/>
    <w:rsid w:val="00E36760"/>
    <w:rsid w:val="00E56703"/>
    <w:rsid w:val="00EC597D"/>
    <w:rsid w:val="00EC7A3F"/>
    <w:rsid w:val="00ED1368"/>
    <w:rsid w:val="00EE31D4"/>
    <w:rsid w:val="00F35661"/>
    <w:rsid w:val="00F37B7D"/>
    <w:rsid w:val="00F44577"/>
    <w:rsid w:val="00F550DE"/>
    <w:rsid w:val="00FF1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C3D7"/>
  <w15:docId w15:val="{6BC885F5-1500-479A-87E6-5F27E1E0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customStyle="1" w:styleId="10">
    <w:name w:val="Сетка таблицы1"/>
    <w:basedOn w:val="a1"/>
    <w:next w:val="a7"/>
    <w:uiPriority w:val="39"/>
    <w:rsid w:val="00FF1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FF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C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4679</Words>
  <Characters>2668</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7-cab</cp:lastModifiedBy>
  <cp:revision>7</cp:revision>
  <cp:lastPrinted>2024-02-21T12:05:00Z</cp:lastPrinted>
  <dcterms:created xsi:type="dcterms:W3CDTF">2024-06-18T13:25:00Z</dcterms:created>
  <dcterms:modified xsi:type="dcterms:W3CDTF">2024-11-28T08:21:00Z</dcterms:modified>
</cp:coreProperties>
</file>