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236" w:rsidRDefault="00873DA9" w:rsidP="00CF1236">
      <w:pPr>
        <w:jc w:val="center"/>
        <w:rPr>
          <w:noProof/>
          <w:lang w:val="ru-RU" w:eastAsia="ru-RU"/>
        </w:rPr>
      </w:pPr>
      <w:r w:rsidRPr="00873DA9">
        <w:rPr>
          <w:noProof/>
          <w:lang w:val="ru-RU" w:eastAsia="ru-RU"/>
        </w:rPr>
      </w:r>
      <w:r>
        <w:rPr>
          <w:noProof/>
          <w:lang w:val="ru-RU" w:eastAsia="ru-RU"/>
        </w:rPr>
        <w:pict>
          <v:rect id="Прямоугольник 1" o:spid="_x0000_s1026" alt="Nizhyn_gerb.png" style="width:24pt;height:24pt;visibility:visible;mso-position-horizontal-relative:char;mso-position-vertical-relative:line" filled="f" stroked="f">
            <o:lock v:ext="edit" aspectratio="t"/>
            <w10:wrap type="none"/>
            <w10:anchorlock/>
          </v:rect>
        </w:pict>
      </w:r>
      <w:r w:rsidR="00BC386A" w:rsidRPr="00BC386A">
        <w:rPr>
          <w:noProof/>
          <w:lang w:eastAsia="uk-UA"/>
        </w:rPr>
        <w:drawing>
          <wp:inline distT="0" distB="0" distL="0" distR="0">
            <wp:extent cx="1785668" cy="2292958"/>
            <wp:effectExtent l="0" t="0" r="5080" b="0"/>
            <wp:docPr id="3" name="Рисунок 3" descr="C:\Users\viddi\AppData\Local\Temp\Rar$DIa15348.38613\Nizhyn_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ddi\AppData\Local\Temp\Rar$DIa15348.38613\Nizhyn_gerb.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5668" cy="2292958"/>
                    </a:xfrm>
                    <a:prstGeom prst="rect">
                      <a:avLst/>
                    </a:prstGeom>
                    <a:noFill/>
                    <a:ln>
                      <a:noFill/>
                    </a:ln>
                  </pic:spPr>
                </pic:pic>
              </a:graphicData>
            </a:graphic>
          </wp:inline>
        </w:drawing>
      </w:r>
    </w:p>
    <w:p w:rsidR="00AF6EDA" w:rsidRPr="00E41AAD" w:rsidRDefault="00AF6EDA" w:rsidP="006C5DE8">
      <w:pPr>
        <w:jc w:val="center"/>
        <w:rPr>
          <w:sz w:val="48"/>
          <w:szCs w:val="48"/>
        </w:rPr>
      </w:pPr>
      <w:r w:rsidRPr="00E41AAD">
        <w:rPr>
          <w:rFonts w:ascii="Times New Roman" w:hAnsi="Times New Roman" w:cs="Times New Roman"/>
          <w:b/>
          <w:sz w:val="48"/>
          <w:szCs w:val="48"/>
        </w:rPr>
        <w:t>Звіт</w:t>
      </w:r>
    </w:p>
    <w:p w:rsidR="00D121CE" w:rsidRPr="00E41AAD" w:rsidRDefault="00AF6EDA" w:rsidP="00D121CE">
      <w:pPr>
        <w:jc w:val="center"/>
        <w:rPr>
          <w:rFonts w:ascii="Times New Roman" w:hAnsi="Times New Roman" w:cs="Times New Roman"/>
          <w:b/>
          <w:sz w:val="40"/>
          <w:szCs w:val="40"/>
        </w:rPr>
      </w:pPr>
      <w:r w:rsidRPr="00E41AAD">
        <w:rPr>
          <w:rFonts w:ascii="Times New Roman" w:hAnsi="Times New Roman" w:cs="Times New Roman"/>
          <w:b/>
          <w:sz w:val="40"/>
          <w:szCs w:val="40"/>
        </w:rPr>
        <w:t xml:space="preserve">про стратегічну екологічну оцінку </w:t>
      </w:r>
    </w:p>
    <w:p w:rsidR="00D121CE" w:rsidRPr="00E41AAD" w:rsidRDefault="00AF6EDA" w:rsidP="00D121CE">
      <w:pPr>
        <w:jc w:val="center"/>
        <w:rPr>
          <w:rFonts w:ascii="Times New Roman" w:hAnsi="Times New Roman" w:cs="Times New Roman"/>
          <w:b/>
          <w:sz w:val="40"/>
          <w:szCs w:val="40"/>
        </w:rPr>
      </w:pPr>
      <w:r w:rsidRPr="00E41AAD">
        <w:rPr>
          <w:rFonts w:ascii="Times New Roman" w:hAnsi="Times New Roman" w:cs="Times New Roman"/>
          <w:b/>
          <w:sz w:val="40"/>
          <w:szCs w:val="40"/>
        </w:rPr>
        <w:t xml:space="preserve">Програми економічного і соціального розвитку </w:t>
      </w:r>
    </w:p>
    <w:p w:rsidR="00267548" w:rsidRDefault="00AF6EDA" w:rsidP="00AF6EDA">
      <w:pPr>
        <w:jc w:val="center"/>
        <w:rPr>
          <w:rFonts w:ascii="Times New Roman" w:hAnsi="Times New Roman" w:cs="Times New Roman"/>
          <w:b/>
          <w:sz w:val="48"/>
          <w:szCs w:val="48"/>
        </w:rPr>
      </w:pPr>
      <w:r w:rsidRPr="00E41AAD">
        <w:rPr>
          <w:rFonts w:ascii="Times New Roman" w:hAnsi="Times New Roman" w:cs="Times New Roman"/>
          <w:b/>
          <w:sz w:val="48"/>
          <w:szCs w:val="48"/>
        </w:rPr>
        <w:t xml:space="preserve">Ніжинської </w:t>
      </w:r>
      <w:r w:rsidR="002B0971">
        <w:rPr>
          <w:rFonts w:ascii="Times New Roman" w:hAnsi="Times New Roman" w:cs="Times New Roman"/>
          <w:b/>
          <w:sz w:val="48"/>
          <w:szCs w:val="48"/>
        </w:rPr>
        <w:t xml:space="preserve">міської </w:t>
      </w:r>
    </w:p>
    <w:p w:rsidR="00267548" w:rsidRDefault="00AF6EDA" w:rsidP="00AF6EDA">
      <w:pPr>
        <w:jc w:val="center"/>
        <w:rPr>
          <w:rFonts w:ascii="Times New Roman" w:hAnsi="Times New Roman" w:cs="Times New Roman"/>
          <w:b/>
          <w:sz w:val="48"/>
          <w:szCs w:val="48"/>
        </w:rPr>
      </w:pPr>
      <w:r w:rsidRPr="00E41AAD">
        <w:rPr>
          <w:rFonts w:ascii="Times New Roman" w:hAnsi="Times New Roman" w:cs="Times New Roman"/>
          <w:b/>
          <w:sz w:val="48"/>
          <w:szCs w:val="48"/>
        </w:rPr>
        <w:t>територіальної громади</w:t>
      </w:r>
    </w:p>
    <w:p w:rsidR="00EE4DFF" w:rsidRPr="00E41AAD" w:rsidRDefault="00E41AAD" w:rsidP="00AF6EDA">
      <w:pPr>
        <w:jc w:val="center"/>
        <w:rPr>
          <w:b/>
          <w:sz w:val="48"/>
          <w:szCs w:val="48"/>
        </w:rPr>
      </w:pPr>
      <w:r w:rsidRPr="00E41AAD">
        <w:rPr>
          <w:rFonts w:ascii="Times New Roman" w:hAnsi="Times New Roman" w:cs="Times New Roman"/>
          <w:b/>
          <w:sz w:val="48"/>
          <w:szCs w:val="48"/>
        </w:rPr>
        <w:t>на 202</w:t>
      </w:r>
      <w:r w:rsidR="00A21CBA">
        <w:rPr>
          <w:rFonts w:ascii="Times New Roman" w:hAnsi="Times New Roman" w:cs="Times New Roman"/>
          <w:b/>
          <w:sz w:val="48"/>
          <w:szCs w:val="48"/>
        </w:rPr>
        <w:t>5</w:t>
      </w:r>
      <w:r w:rsidR="00AF6EDA" w:rsidRPr="00E41AAD">
        <w:rPr>
          <w:rFonts w:ascii="Times New Roman" w:hAnsi="Times New Roman" w:cs="Times New Roman"/>
          <w:b/>
          <w:sz w:val="48"/>
          <w:szCs w:val="48"/>
        </w:rPr>
        <w:t xml:space="preserve"> рік</w:t>
      </w:r>
    </w:p>
    <w:p w:rsidR="00EE4DFF" w:rsidRPr="00FD4D39" w:rsidRDefault="00EE4DFF">
      <w:pPr>
        <w:rPr>
          <w:color w:val="FF0000"/>
        </w:rPr>
      </w:pPr>
    </w:p>
    <w:p w:rsidR="002B0971" w:rsidRDefault="00BC386A" w:rsidP="008B190A">
      <w:pPr>
        <w:jc w:val="center"/>
        <w:rPr>
          <w:rFonts w:ascii="Times New Roman" w:hAnsi="Times New Roman" w:cs="Times New Roman"/>
          <w:b/>
          <w:sz w:val="28"/>
          <w:szCs w:val="28"/>
        </w:rPr>
      </w:pPr>
      <w:r w:rsidRPr="00FD4D39">
        <w:rPr>
          <w:noProof/>
          <w:color w:val="FF0000"/>
          <w:lang w:eastAsia="uk-UA"/>
        </w:rPr>
        <w:drawing>
          <wp:inline distT="0" distB="0" distL="0" distR="0">
            <wp:extent cx="3390900" cy="3575572"/>
            <wp:effectExtent l="0" t="0" r="0" b="6350"/>
            <wp:docPr id="4" name="Рисунок 4" descr="C:\Users\viddi\AppData\Local\Temp\Rar$DIa15348.48581\Логотип_мiста_Нiж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ddi\AppData\Local\Temp\Rar$DIa15348.48581\Логотип_мiста_Нiжина.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96424" cy="3581397"/>
                    </a:xfrm>
                    <a:prstGeom prst="rect">
                      <a:avLst/>
                    </a:prstGeom>
                    <a:noFill/>
                    <a:ln>
                      <a:noFill/>
                    </a:ln>
                  </pic:spPr>
                </pic:pic>
              </a:graphicData>
            </a:graphic>
          </wp:inline>
        </w:drawing>
      </w:r>
    </w:p>
    <w:p w:rsidR="00FB6163" w:rsidRDefault="00E41AAD" w:rsidP="008B190A">
      <w:pPr>
        <w:jc w:val="center"/>
        <w:rPr>
          <w:rFonts w:ascii="Times New Roman" w:hAnsi="Times New Roman" w:cs="Times New Roman"/>
          <w:b/>
          <w:sz w:val="28"/>
          <w:szCs w:val="28"/>
        </w:rPr>
      </w:pPr>
      <w:r w:rsidRPr="00227F82">
        <w:rPr>
          <w:rFonts w:ascii="Times New Roman" w:hAnsi="Times New Roman" w:cs="Times New Roman"/>
          <w:b/>
          <w:sz w:val="28"/>
          <w:szCs w:val="28"/>
        </w:rPr>
        <w:t>202</w:t>
      </w:r>
      <w:r w:rsidR="00A21CBA">
        <w:rPr>
          <w:rFonts w:ascii="Times New Roman" w:hAnsi="Times New Roman" w:cs="Times New Roman"/>
          <w:b/>
          <w:sz w:val="28"/>
          <w:szCs w:val="28"/>
        </w:rPr>
        <w:t>4</w:t>
      </w:r>
    </w:p>
    <w:p w:rsidR="00CF1236" w:rsidRDefault="00CF1236" w:rsidP="00805715">
      <w:pPr>
        <w:ind w:right="-142"/>
        <w:jc w:val="center"/>
        <w:rPr>
          <w:rFonts w:ascii="Times New Roman" w:hAnsi="Times New Roman" w:cs="Times New Roman"/>
          <w:b/>
          <w:sz w:val="24"/>
          <w:szCs w:val="24"/>
        </w:rPr>
      </w:pPr>
    </w:p>
    <w:p w:rsidR="00EE4DFF" w:rsidRPr="00E41AAD" w:rsidRDefault="00EE4DFF" w:rsidP="00805715">
      <w:pPr>
        <w:ind w:right="-142"/>
        <w:jc w:val="center"/>
        <w:rPr>
          <w:sz w:val="28"/>
          <w:szCs w:val="28"/>
        </w:rPr>
      </w:pPr>
      <w:r w:rsidRPr="00E41AAD">
        <w:rPr>
          <w:rFonts w:ascii="Times New Roman" w:hAnsi="Times New Roman" w:cs="Times New Roman"/>
          <w:b/>
          <w:sz w:val="24"/>
          <w:szCs w:val="24"/>
        </w:rPr>
        <w:lastRenderedPageBreak/>
        <w:t>ЗМІСТ</w:t>
      </w:r>
    </w:p>
    <w:tbl>
      <w:tblPr>
        <w:tblW w:w="9747" w:type="dxa"/>
        <w:tblLook w:val="04A0"/>
      </w:tblPr>
      <w:tblGrid>
        <w:gridCol w:w="675"/>
        <w:gridCol w:w="8222"/>
        <w:gridCol w:w="850"/>
      </w:tblGrid>
      <w:tr w:rsidR="00805715" w:rsidRPr="008314DF" w:rsidTr="00805715">
        <w:tc>
          <w:tcPr>
            <w:tcW w:w="675" w:type="dxa"/>
            <w:shd w:val="clear" w:color="auto" w:fill="auto"/>
          </w:tcPr>
          <w:p w:rsidR="00805715" w:rsidRPr="00915C49" w:rsidRDefault="00805715" w:rsidP="002953BA">
            <w:pPr>
              <w:pStyle w:val="aff"/>
              <w:jc w:val="center"/>
              <w:rPr>
                <w:rFonts w:ascii="Times New Roman" w:hAnsi="Times New Roman" w:cs="Times New Roman"/>
                <w:sz w:val="26"/>
                <w:szCs w:val="26"/>
              </w:rPr>
            </w:pPr>
            <w:r w:rsidRPr="00915C49">
              <w:rPr>
                <w:rFonts w:ascii="Times New Roman" w:hAnsi="Times New Roman" w:cs="Times New Roman"/>
                <w:sz w:val="26"/>
                <w:szCs w:val="26"/>
              </w:rPr>
              <w:t>1</w:t>
            </w:r>
          </w:p>
        </w:tc>
        <w:tc>
          <w:tcPr>
            <w:tcW w:w="8222" w:type="dxa"/>
            <w:shd w:val="clear" w:color="auto" w:fill="auto"/>
          </w:tcPr>
          <w:p w:rsidR="00805715" w:rsidRPr="00915C49" w:rsidRDefault="0002331E" w:rsidP="00FA1A92">
            <w:pPr>
              <w:pStyle w:val="aff"/>
              <w:jc w:val="both"/>
              <w:rPr>
                <w:rFonts w:ascii="Times New Roman" w:hAnsi="Times New Roman" w:cs="Times New Roman"/>
                <w:sz w:val="26"/>
                <w:szCs w:val="26"/>
              </w:rPr>
            </w:pPr>
            <w:r>
              <w:rPr>
                <w:rFonts w:ascii="Times New Roman" w:hAnsi="Times New Roman" w:cs="Times New Roman"/>
                <w:sz w:val="26"/>
                <w:szCs w:val="26"/>
              </w:rPr>
              <w:t xml:space="preserve">Зміст та основні цілі </w:t>
            </w:r>
            <w:r w:rsidR="00805715" w:rsidRPr="00915C49">
              <w:rPr>
                <w:rFonts w:ascii="Times New Roman" w:hAnsi="Times New Roman" w:cs="Times New Roman"/>
                <w:sz w:val="26"/>
                <w:szCs w:val="26"/>
              </w:rPr>
              <w:t>Програми економічного і соціального розвитку Ніжинської міської територіальної громади на 202</w:t>
            </w:r>
            <w:r w:rsidR="00FA1A92" w:rsidRPr="00915C49">
              <w:rPr>
                <w:rFonts w:ascii="Times New Roman" w:hAnsi="Times New Roman" w:cs="Times New Roman"/>
                <w:sz w:val="26"/>
                <w:szCs w:val="26"/>
              </w:rPr>
              <w:t>5</w:t>
            </w:r>
            <w:r w:rsidR="00805715" w:rsidRPr="00915C49">
              <w:rPr>
                <w:rFonts w:ascii="Times New Roman" w:hAnsi="Times New Roman" w:cs="Times New Roman"/>
                <w:sz w:val="26"/>
                <w:szCs w:val="26"/>
              </w:rPr>
              <w:t xml:space="preserve"> рік, її зв'язок з іншими документами державного планування.</w:t>
            </w:r>
          </w:p>
        </w:tc>
        <w:tc>
          <w:tcPr>
            <w:tcW w:w="850" w:type="dxa"/>
            <w:shd w:val="clear" w:color="auto" w:fill="auto"/>
          </w:tcPr>
          <w:p w:rsidR="00805715" w:rsidRPr="00915C49" w:rsidRDefault="00915C49" w:rsidP="002953BA">
            <w:pPr>
              <w:pStyle w:val="aff"/>
              <w:jc w:val="center"/>
              <w:rPr>
                <w:rFonts w:ascii="Times New Roman" w:hAnsi="Times New Roman" w:cs="Times New Roman"/>
                <w:sz w:val="26"/>
                <w:szCs w:val="26"/>
              </w:rPr>
            </w:pPr>
            <w:r w:rsidRPr="00915C49">
              <w:rPr>
                <w:rFonts w:ascii="Times New Roman" w:hAnsi="Times New Roman" w:cs="Times New Roman"/>
                <w:sz w:val="26"/>
                <w:szCs w:val="26"/>
              </w:rPr>
              <w:t>4</w:t>
            </w:r>
          </w:p>
        </w:tc>
      </w:tr>
      <w:tr w:rsidR="00805715" w:rsidRPr="008314DF" w:rsidTr="00805715">
        <w:tc>
          <w:tcPr>
            <w:tcW w:w="675" w:type="dxa"/>
            <w:shd w:val="clear" w:color="auto" w:fill="auto"/>
          </w:tcPr>
          <w:p w:rsidR="00805715" w:rsidRPr="00915C49" w:rsidRDefault="00805715" w:rsidP="002953BA">
            <w:pPr>
              <w:pStyle w:val="aff"/>
              <w:jc w:val="center"/>
              <w:rPr>
                <w:rFonts w:ascii="Times New Roman" w:hAnsi="Times New Roman" w:cs="Times New Roman"/>
                <w:sz w:val="26"/>
                <w:szCs w:val="26"/>
              </w:rPr>
            </w:pPr>
            <w:r w:rsidRPr="00915C49">
              <w:rPr>
                <w:rFonts w:ascii="Times New Roman" w:hAnsi="Times New Roman" w:cs="Times New Roman"/>
                <w:sz w:val="26"/>
                <w:szCs w:val="26"/>
              </w:rPr>
              <w:t>2</w:t>
            </w:r>
          </w:p>
        </w:tc>
        <w:tc>
          <w:tcPr>
            <w:tcW w:w="8222" w:type="dxa"/>
            <w:shd w:val="clear" w:color="auto" w:fill="auto"/>
          </w:tcPr>
          <w:p w:rsidR="00805715" w:rsidRPr="00915C49" w:rsidRDefault="00805715" w:rsidP="002953BA">
            <w:pPr>
              <w:pStyle w:val="aff"/>
              <w:jc w:val="both"/>
              <w:rPr>
                <w:rFonts w:ascii="Times New Roman" w:hAnsi="Times New Roman" w:cs="Times New Roman"/>
                <w:sz w:val="26"/>
                <w:szCs w:val="26"/>
              </w:rPr>
            </w:pPr>
            <w:r w:rsidRPr="00915C49">
              <w:rPr>
                <w:rFonts w:ascii="Times New Roman" w:hAnsi="Times New Roman" w:cs="Times New Roman"/>
                <w:sz w:val="26"/>
                <w:szCs w:val="26"/>
              </w:rPr>
              <w:t>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tc>
        <w:tc>
          <w:tcPr>
            <w:tcW w:w="850" w:type="dxa"/>
            <w:shd w:val="clear" w:color="auto" w:fill="auto"/>
          </w:tcPr>
          <w:p w:rsidR="00805715" w:rsidRPr="00DA7321" w:rsidRDefault="00805715" w:rsidP="00915C49">
            <w:pPr>
              <w:pStyle w:val="aff"/>
              <w:ind w:left="-249" w:right="-391"/>
              <w:jc w:val="center"/>
              <w:rPr>
                <w:rFonts w:ascii="Times New Roman" w:hAnsi="Times New Roman" w:cs="Times New Roman"/>
                <w:sz w:val="26"/>
                <w:szCs w:val="26"/>
                <w:lang w:val="en-US"/>
              </w:rPr>
            </w:pPr>
            <w:r w:rsidRPr="00915C49">
              <w:rPr>
                <w:rFonts w:ascii="Times New Roman" w:hAnsi="Times New Roman" w:cs="Times New Roman"/>
                <w:sz w:val="26"/>
                <w:szCs w:val="26"/>
              </w:rPr>
              <w:t>4-2</w:t>
            </w:r>
            <w:r w:rsidR="00DA7321">
              <w:rPr>
                <w:rFonts w:ascii="Times New Roman" w:hAnsi="Times New Roman" w:cs="Times New Roman"/>
                <w:sz w:val="26"/>
                <w:szCs w:val="26"/>
                <w:lang w:val="en-US"/>
              </w:rPr>
              <w:t>3</w:t>
            </w:r>
          </w:p>
        </w:tc>
      </w:tr>
      <w:tr w:rsidR="00805715" w:rsidRPr="008314DF" w:rsidTr="00805715">
        <w:tc>
          <w:tcPr>
            <w:tcW w:w="675" w:type="dxa"/>
            <w:shd w:val="clear" w:color="auto" w:fill="auto"/>
          </w:tcPr>
          <w:p w:rsidR="00805715" w:rsidRPr="00915C49" w:rsidRDefault="00805715" w:rsidP="002953BA">
            <w:pPr>
              <w:pStyle w:val="aff"/>
              <w:jc w:val="center"/>
              <w:rPr>
                <w:rFonts w:ascii="Times New Roman" w:hAnsi="Times New Roman" w:cs="Times New Roman"/>
                <w:sz w:val="26"/>
                <w:szCs w:val="26"/>
              </w:rPr>
            </w:pPr>
            <w:r w:rsidRPr="00915C49">
              <w:rPr>
                <w:rFonts w:ascii="Times New Roman" w:hAnsi="Times New Roman" w:cs="Times New Roman"/>
                <w:sz w:val="26"/>
                <w:szCs w:val="26"/>
              </w:rPr>
              <w:t>3</w:t>
            </w:r>
          </w:p>
        </w:tc>
        <w:tc>
          <w:tcPr>
            <w:tcW w:w="8222" w:type="dxa"/>
            <w:shd w:val="clear" w:color="auto" w:fill="auto"/>
          </w:tcPr>
          <w:p w:rsidR="00805715" w:rsidRPr="00915C49" w:rsidRDefault="00805715" w:rsidP="002953BA">
            <w:pPr>
              <w:pStyle w:val="aff"/>
              <w:jc w:val="both"/>
              <w:rPr>
                <w:rFonts w:ascii="Times New Roman" w:hAnsi="Times New Roman" w:cs="Times New Roman"/>
                <w:sz w:val="26"/>
                <w:szCs w:val="26"/>
              </w:rPr>
            </w:pPr>
            <w:r w:rsidRPr="00915C49">
              <w:rPr>
                <w:rFonts w:ascii="Times New Roman" w:hAnsi="Times New Roman" w:cs="Times New Roman"/>
                <w:sz w:val="26"/>
                <w:szCs w:val="26"/>
              </w:rPr>
              <w:t>Характеристика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tc>
        <w:tc>
          <w:tcPr>
            <w:tcW w:w="850" w:type="dxa"/>
            <w:shd w:val="clear" w:color="auto" w:fill="auto"/>
          </w:tcPr>
          <w:p w:rsidR="00805715" w:rsidRPr="00915C49" w:rsidRDefault="00805715" w:rsidP="00DA7321">
            <w:pPr>
              <w:pStyle w:val="aff"/>
              <w:ind w:right="-108"/>
              <w:jc w:val="center"/>
              <w:rPr>
                <w:rFonts w:ascii="Times New Roman" w:hAnsi="Times New Roman" w:cs="Times New Roman"/>
                <w:sz w:val="26"/>
                <w:szCs w:val="26"/>
              </w:rPr>
            </w:pPr>
            <w:r w:rsidRPr="00915C49">
              <w:rPr>
                <w:rFonts w:ascii="Times New Roman" w:hAnsi="Times New Roman" w:cs="Times New Roman"/>
                <w:sz w:val="26"/>
                <w:szCs w:val="26"/>
              </w:rPr>
              <w:t>2</w:t>
            </w:r>
            <w:r w:rsidR="00DA7321">
              <w:rPr>
                <w:rFonts w:ascii="Times New Roman" w:hAnsi="Times New Roman" w:cs="Times New Roman"/>
                <w:sz w:val="26"/>
                <w:szCs w:val="26"/>
                <w:lang w:val="en-US"/>
              </w:rPr>
              <w:t>3</w:t>
            </w:r>
            <w:r w:rsidRPr="00915C49">
              <w:rPr>
                <w:rFonts w:ascii="Times New Roman" w:hAnsi="Times New Roman" w:cs="Times New Roman"/>
                <w:sz w:val="26"/>
                <w:szCs w:val="26"/>
              </w:rPr>
              <w:t>-2</w:t>
            </w:r>
            <w:r w:rsidR="00DA7321">
              <w:rPr>
                <w:rFonts w:ascii="Times New Roman" w:hAnsi="Times New Roman" w:cs="Times New Roman"/>
                <w:sz w:val="26"/>
                <w:szCs w:val="26"/>
                <w:lang w:val="en-US"/>
              </w:rPr>
              <w:t>5</w:t>
            </w:r>
          </w:p>
        </w:tc>
      </w:tr>
      <w:tr w:rsidR="00805715" w:rsidRPr="008314DF" w:rsidTr="00805715">
        <w:tc>
          <w:tcPr>
            <w:tcW w:w="675" w:type="dxa"/>
            <w:shd w:val="clear" w:color="auto" w:fill="auto"/>
          </w:tcPr>
          <w:p w:rsidR="00805715" w:rsidRPr="00915C49" w:rsidRDefault="00805715" w:rsidP="002953BA">
            <w:pPr>
              <w:pStyle w:val="aff"/>
              <w:jc w:val="center"/>
              <w:rPr>
                <w:rFonts w:ascii="Times New Roman" w:hAnsi="Times New Roman" w:cs="Times New Roman"/>
                <w:sz w:val="26"/>
                <w:szCs w:val="26"/>
              </w:rPr>
            </w:pPr>
            <w:r w:rsidRPr="00915C49">
              <w:rPr>
                <w:rFonts w:ascii="Times New Roman" w:hAnsi="Times New Roman" w:cs="Times New Roman"/>
                <w:sz w:val="26"/>
                <w:szCs w:val="26"/>
              </w:rPr>
              <w:t>4</w:t>
            </w:r>
          </w:p>
        </w:tc>
        <w:tc>
          <w:tcPr>
            <w:tcW w:w="8222" w:type="dxa"/>
            <w:shd w:val="clear" w:color="auto" w:fill="auto"/>
          </w:tcPr>
          <w:p w:rsidR="00805715" w:rsidRPr="00915C49" w:rsidRDefault="00805715" w:rsidP="002953BA">
            <w:pPr>
              <w:pStyle w:val="aff"/>
              <w:jc w:val="both"/>
              <w:rPr>
                <w:rFonts w:ascii="Times New Roman" w:hAnsi="Times New Roman" w:cs="Times New Roman"/>
                <w:sz w:val="26"/>
                <w:szCs w:val="26"/>
              </w:rPr>
            </w:pPr>
            <w:r w:rsidRPr="00915C49">
              <w:rPr>
                <w:rFonts w:ascii="Times New Roman" w:hAnsi="Times New Roman" w:cs="Times New Roman"/>
                <w:sz w:val="26"/>
                <w:szCs w:val="26"/>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tc>
        <w:tc>
          <w:tcPr>
            <w:tcW w:w="850" w:type="dxa"/>
            <w:shd w:val="clear" w:color="auto" w:fill="auto"/>
          </w:tcPr>
          <w:p w:rsidR="00805715" w:rsidRPr="00915C49" w:rsidRDefault="00805715" w:rsidP="00DA7321">
            <w:pPr>
              <w:pStyle w:val="aff"/>
              <w:ind w:right="-249"/>
              <w:jc w:val="center"/>
              <w:rPr>
                <w:rFonts w:ascii="Times New Roman" w:hAnsi="Times New Roman" w:cs="Times New Roman"/>
                <w:sz w:val="26"/>
                <w:szCs w:val="26"/>
              </w:rPr>
            </w:pPr>
            <w:r w:rsidRPr="00915C49">
              <w:rPr>
                <w:rFonts w:ascii="Times New Roman" w:hAnsi="Times New Roman" w:cs="Times New Roman"/>
                <w:sz w:val="26"/>
                <w:szCs w:val="26"/>
              </w:rPr>
              <w:t>2</w:t>
            </w:r>
            <w:r w:rsidR="00DA7321">
              <w:rPr>
                <w:rFonts w:ascii="Times New Roman" w:hAnsi="Times New Roman" w:cs="Times New Roman"/>
                <w:sz w:val="26"/>
                <w:szCs w:val="26"/>
                <w:lang w:val="en-US"/>
              </w:rPr>
              <w:t>5</w:t>
            </w:r>
            <w:r w:rsidRPr="00915C49">
              <w:rPr>
                <w:rFonts w:ascii="Times New Roman" w:hAnsi="Times New Roman" w:cs="Times New Roman"/>
                <w:sz w:val="26"/>
                <w:szCs w:val="26"/>
              </w:rPr>
              <w:t>-2</w:t>
            </w:r>
            <w:r w:rsidR="00DA7321">
              <w:rPr>
                <w:rFonts w:ascii="Times New Roman" w:hAnsi="Times New Roman" w:cs="Times New Roman"/>
                <w:sz w:val="26"/>
                <w:szCs w:val="26"/>
                <w:lang w:val="en-US"/>
              </w:rPr>
              <w:t>6</w:t>
            </w:r>
          </w:p>
        </w:tc>
      </w:tr>
      <w:tr w:rsidR="00805715" w:rsidRPr="008314DF" w:rsidTr="00805715">
        <w:tc>
          <w:tcPr>
            <w:tcW w:w="675" w:type="dxa"/>
            <w:shd w:val="clear" w:color="auto" w:fill="auto"/>
          </w:tcPr>
          <w:p w:rsidR="00805715" w:rsidRPr="00915C49" w:rsidRDefault="00805715" w:rsidP="002953BA">
            <w:pPr>
              <w:pStyle w:val="aff"/>
              <w:jc w:val="center"/>
              <w:rPr>
                <w:rFonts w:ascii="Times New Roman" w:hAnsi="Times New Roman" w:cs="Times New Roman"/>
                <w:sz w:val="26"/>
                <w:szCs w:val="26"/>
              </w:rPr>
            </w:pPr>
            <w:r w:rsidRPr="00915C49">
              <w:rPr>
                <w:rFonts w:ascii="Times New Roman" w:hAnsi="Times New Roman" w:cs="Times New Roman"/>
                <w:sz w:val="26"/>
                <w:szCs w:val="26"/>
              </w:rPr>
              <w:t>5</w:t>
            </w:r>
          </w:p>
        </w:tc>
        <w:tc>
          <w:tcPr>
            <w:tcW w:w="8222" w:type="dxa"/>
            <w:shd w:val="clear" w:color="auto" w:fill="auto"/>
          </w:tcPr>
          <w:p w:rsidR="00805715" w:rsidRPr="00915C49" w:rsidRDefault="00805715" w:rsidP="002953BA">
            <w:pPr>
              <w:pStyle w:val="aff"/>
              <w:jc w:val="both"/>
              <w:rPr>
                <w:rFonts w:ascii="Times New Roman" w:hAnsi="Times New Roman" w:cs="Times New Roman"/>
                <w:sz w:val="26"/>
                <w:szCs w:val="26"/>
              </w:rPr>
            </w:pPr>
            <w:r w:rsidRPr="00915C49">
              <w:rPr>
                <w:rFonts w:ascii="Times New Roman" w:hAnsi="Times New Roman" w:cs="Times New Roman"/>
                <w:sz w:val="26"/>
                <w:szCs w:val="26"/>
                <w:lang w:eastAsia="uk-UA"/>
              </w:rPr>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tc>
        <w:tc>
          <w:tcPr>
            <w:tcW w:w="850" w:type="dxa"/>
            <w:shd w:val="clear" w:color="auto" w:fill="auto"/>
          </w:tcPr>
          <w:p w:rsidR="00805715" w:rsidRPr="00915C49" w:rsidRDefault="00805715" w:rsidP="008D0F32">
            <w:pPr>
              <w:pStyle w:val="aff"/>
              <w:jc w:val="center"/>
              <w:rPr>
                <w:rFonts w:ascii="Times New Roman" w:hAnsi="Times New Roman" w:cs="Times New Roman"/>
                <w:sz w:val="26"/>
                <w:szCs w:val="26"/>
              </w:rPr>
            </w:pPr>
            <w:r w:rsidRPr="00915C49">
              <w:rPr>
                <w:rFonts w:ascii="Times New Roman" w:hAnsi="Times New Roman" w:cs="Times New Roman"/>
                <w:sz w:val="26"/>
                <w:szCs w:val="26"/>
              </w:rPr>
              <w:t>2</w:t>
            </w:r>
            <w:r w:rsidR="00DA7321">
              <w:rPr>
                <w:rFonts w:ascii="Times New Roman" w:hAnsi="Times New Roman" w:cs="Times New Roman"/>
                <w:sz w:val="26"/>
                <w:szCs w:val="26"/>
                <w:lang w:val="en-US"/>
              </w:rPr>
              <w:t>6</w:t>
            </w:r>
            <w:r w:rsidRPr="00915C49">
              <w:rPr>
                <w:rFonts w:ascii="Times New Roman" w:hAnsi="Times New Roman" w:cs="Times New Roman"/>
                <w:sz w:val="26"/>
                <w:szCs w:val="26"/>
              </w:rPr>
              <w:t>-2</w:t>
            </w:r>
            <w:r w:rsidR="008D0F32">
              <w:rPr>
                <w:rFonts w:ascii="Times New Roman" w:hAnsi="Times New Roman" w:cs="Times New Roman"/>
                <w:sz w:val="26"/>
                <w:szCs w:val="26"/>
              </w:rPr>
              <w:t>9</w:t>
            </w:r>
          </w:p>
        </w:tc>
      </w:tr>
      <w:tr w:rsidR="00805715" w:rsidRPr="008314DF" w:rsidTr="00805715">
        <w:tc>
          <w:tcPr>
            <w:tcW w:w="675" w:type="dxa"/>
            <w:shd w:val="clear" w:color="auto" w:fill="auto"/>
          </w:tcPr>
          <w:p w:rsidR="00805715" w:rsidRPr="00915C49" w:rsidRDefault="00805715" w:rsidP="002953BA">
            <w:pPr>
              <w:pStyle w:val="aff"/>
              <w:jc w:val="center"/>
              <w:rPr>
                <w:rFonts w:ascii="Times New Roman" w:hAnsi="Times New Roman" w:cs="Times New Roman"/>
                <w:sz w:val="26"/>
                <w:szCs w:val="26"/>
              </w:rPr>
            </w:pPr>
            <w:r w:rsidRPr="00915C49">
              <w:rPr>
                <w:rFonts w:ascii="Times New Roman" w:hAnsi="Times New Roman" w:cs="Times New Roman"/>
                <w:sz w:val="26"/>
                <w:szCs w:val="26"/>
              </w:rPr>
              <w:t>6</w:t>
            </w:r>
          </w:p>
        </w:tc>
        <w:tc>
          <w:tcPr>
            <w:tcW w:w="8222" w:type="dxa"/>
            <w:shd w:val="clear" w:color="auto" w:fill="auto"/>
          </w:tcPr>
          <w:p w:rsidR="00805715" w:rsidRPr="00915C49" w:rsidRDefault="00805715" w:rsidP="002953BA">
            <w:pPr>
              <w:pStyle w:val="aff"/>
              <w:jc w:val="both"/>
              <w:rPr>
                <w:rFonts w:ascii="Times New Roman" w:hAnsi="Times New Roman" w:cs="Times New Roman"/>
                <w:sz w:val="26"/>
                <w:szCs w:val="26"/>
              </w:rPr>
            </w:pPr>
            <w:r w:rsidRPr="00915C49">
              <w:rPr>
                <w:rFonts w:ascii="Times New Roman" w:hAnsi="Times New Roman" w:cs="Times New Roman"/>
                <w:sz w:val="26"/>
                <w:szCs w:val="26"/>
              </w:rPr>
              <w:t>Опис наслідків для довкілля, у тому числі для здоров’я населення, у тому числі вторинних, кумулятивних, с</w:t>
            </w:r>
            <w:r w:rsidR="00501746">
              <w:rPr>
                <w:rFonts w:ascii="Times New Roman" w:hAnsi="Times New Roman" w:cs="Times New Roman"/>
                <w:sz w:val="26"/>
                <w:szCs w:val="26"/>
              </w:rPr>
              <w:t>инергічних,</w:t>
            </w:r>
            <w:r w:rsidR="008F7FCC">
              <w:rPr>
                <w:rFonts w:ascii="Times New Roman" w:hAnsi="Times New Roman" w:cs="Times New Roman"/>
                <w:sz w:val="26"/>
                <w:szCs w:val="26"/>
              </w:rPr>
              <w:t xml:space="preserve"> коротко-, середньо</w:t>
            </w:r>
            <w:r w:rsidR="00501746">
              <w:rPr>
                <w:rFonts w:ascii="Times New Roman" w:hAnsi="Times New Roman" w:cs="Times New Roman"/>
                <w:sz w:val="26"/>
                <w:szCs w:val="26"/>
              </w:rPr>
              <w:t>,</w:t>
            </w:r>
            <w:r w:rsidRPr="00915C49">
              <w:rPr>
                <w:rFonts w:ascii="Times New Roman" w:hAnsi="Times New Roman" w:cs="Times New Roman"/>
                <w:sz w:val="26"/>
                <w:szCs w:val="26"/>
              </w:rPr>
              <w:t xml:space="preserve"> та довгострокових (1, 3-5 та 10-15 років відповідно, а за необхідності – 50-100 років), постійних і тимчасових, позитивних і негативних наслідків</w:t>
            </w:r>
          </w:p>
        </w:tc>
        <w:tc>
          <w:tcPr>
            <w:tcW w:w="850" w:type="dxa"/>
            <w:shd w:val="clear" w:color="auto" w:fill="auto"/>
          </w:tcPr>
          <w:p w:rsidR="00805715" w:rsidRPr="00915C49" w:rsidRDefault="00805715" w:rsidP="008D0F32">
            <w:pPr>
              <w:pStyle w:val="aff"/>
              <w:jc w:val="center"/>
              <w:rPr>
                <w:rFonts w:ascii="Times New Roman" w:hAnsi="Times New Roman" w:cs="Times New Roman"/>
                <w:sz w:val="26"/>
                <w:szCs w:val="26"/>
              </w:rPr>
            </w:pPr>
            <w:r w:rsidRPr="00915C49">
              <w:rPr>
                <w:rFonts w:ascii="Times New Roman" w:hAnsi="Times New Roman" w:cs="Times New Roman"/>
                <w:sz w:val="26"/>
                <w:szCs w:val="26"/>
              </w:rPr>
              <w:t>2</w:t>
            </w:r>
            <w:r w:rsidR="008D0F32">
              <w:rPr>
                <w:rFonts w:ascii="Times New Roman" w:hAnsi="Times New Roman" w:cs="Times New Roman"/>
                <w:sz w:val="26"/>
                <w:szCs w:val="26"/>
              </w:rPr>
              <w:t>9</w:t>
            </w:r>
            <w:r w:rsidRPr="00915C49">
              <w:rPr>
                <w:rFonts w:ascii="Times New Roman" w:hAnsi="Times New Roman" w:cs="Times New Roman"/>
                <w:sz w:val="26"/>
                <w:szCs w:val="26"/>
              </w:rPr>
              <w:t>-3</w:t>
            </w:r>
            <w:r w:rsidR="00DA7321">
              <w:rPr>
                <w:rFonts w:ascii="Times New Roman" w:hAnsi="Times New Roman" w:cs="Times New Roman"/>
                <w:sz w:val="26"/>
                <w:szCs w:val="26"/>
                <w:lang w:val="en-US"/>
              </w:rPr>
              <w:t>4</w:t>
            </w:r>
          </w:p>
        </w:tc>
      </w:tr>
      <w:tr w:rsidR="00805715" w:rsidRPr="008314DF" w:rsidTr="00805715">
        <w:tc>
          <w:tcPr>
            <w:tcW w:w="675" w:type="dxa"/>
            <w:shd w:val="clear" w:color="auto" w:fill="auto"/>
          </w:tcPr>
          <w:p w:rsidR="00805715" w:rsidRPr="00915C49" w:rsidRDefault="00805715" w:rsidP="002953BA">
            <w:pPr>
              <w:pStyle w:val="aff"/>
              <w:jc w:val="center"/>
              <w:rPr>
                <w:rFonts w:ascii="Times New Roman" w:hAnsi="Times New Roman" w:cs="Times New Roman"/>
                <w:sz w:val="26"/>
                <w:szCs w:val="26"/>
              </w:rPr>
            </w:pPr>
            <w:r w:rsidRPr="00915C49">
              <w:rPr>
                <w:rFonts w:ascii="Times New Roman" w:hAnsi="Times New Roman" w:cs="Times New Roman"/>
                <w:sz w:val="26"/>
                <w:szCs w:val="26"/>
              </w:rPr>
              <w:t>7</w:t>
            </w:r>
          </w:p>
        </w:tc>
        <w:tc>
          <w:tcPr>
            <w:tcW w:w="8222" w:type="dxa"/>
            <w:shd w:val="clear" w:color="auto" w:fill="auto"/>
          </w:tcPr>
          <w:p w:rsidR="00805715" w:rsidRPr="00915C49" w:rsidRDefault="00805715" w:rsidP="002953BA">
            <w:pPr>
              <w:pStyle w:val="aff"/>
              <w:jc w:val="both"/>
              <w:rPr>
                <w:rFonts w:ascii="Times New Roman" w:hAnsi="Times New Roman" w:cs="Times New Roman"/>
                <w:sz w:val="26"/>
                <w:szCs w:val="26"/>
              </w:rPr>
            </w:pPr>
            <w:r w:rsidRPr="00915C49">
              <w:rPr>
                <w:rFonts w:ascii="Times New Roman" w:hAnsi="Times New Roman" w:cs="Times New Roman"/>
                <w:sz w:val="26"/>
                <w:szCs w:val="26"/>
              </w:rPr>
              <w:t>Заходи, що передбачається вжити для запобігання, зменшення та пом’якшення негативних наслідків виконання документа державного планування</w:t>
            </w:r>
          </w:p>
        </w:tc>
        <w:tc>
          <w:tcPr>
            <w:tcW w:w="850" w:type="dxa"/>
            <w:shd w:val="clear" w:color="auto" w:fill="auto"/>
          </w:tcPr>
          <w:p w:rsidR="00805715" w:rsidRPr="00915C49" w:rsidRDefault="00805715" w:rsidP="008D0F32">
            <w:pPr>
              <w:pStyle w:val="aff"/>
              <w:jc w:val="center"/>
              <w:rPr>
                <w:rFonts w:ascii="Times New Roman" w:hAnsi="Times New Roman" w:cs="Times New Roman"/>
                <w:sz w:val="26"/>
                <w:szCs w:val="26"/>
              </w:rPr>
            </w:pPr>
            <w:r w:rsidRPr="00915C49">
              <w:rPr>
                <w:rFonts w:ascii="Times New Roman" w:hAnsi="Times New Roman" w:cs="Times New Roman"/>
                <w:sz w:val="26"/>
                <w:szCs w:val="26"/>
              </w:rPr>
              <w:t>3</w:t>
            </w:r>
            <w:r w:rsidR="00DA7321">
              <w:rPr>
                <w:rFonts w:ascii="Times New Roman" w:hAnsi="Times New Roman" w:cs="Times New Roman"/>
                <w:sz w:val="26"/>
                <w:szCs w:val="26"/>
                <w:lang w:val="en-US"/>
              </w:rPr>
              <w:t>4</w:t>
            </w:r>
            <w:r w:rsidRPr="00915C49">
              <w:rPr>
                <w:rFonts w:ascii="Times New Roman" w:hAnsi="Times New Roman" w:cs="Times New Roman"/>
                <w:sz w:val="26"/>
                <w:szCs w:val="26"/>
              </w:rPr>
              <w:t>-3</w:t>
            </w:r>
            <w:r w:rsidR="008D0F32">
              <w:rPr>
                <w:rFonts w:ascii="Times New Roman" w:hAnsi="Times New Roman" w:cs="Times New Roman"/>
                <w:sz w:val="26"/>
                <w:szCs w:val="26"/>
              </w:rPr>
              <w:t>6</w:t>
            </w:r>
          </w:p>
        </w:tc>
      </w:tr>
      <w:tr w:rsidR="00805715" w:rsidRPr="008314DF" w:rsidTr="00805715">
        <w:tc>
          <w:tcPr>
            <w:tcW w:w="675" w:type="dxa"/>
            <w:shd w:val="clear" w:color="auto" w:fill="auto"/>
          </w:tcPr>
          <w:p w:rsidR="00805715" w:rsidRPr="00915C49" w:rsidRDefault="00805715" w:rsidP="002953BA">
            <w:pPr>
              <w:pStyle w:val="aff"/>
              <w:jc w:val="center"/>
              <w:rPr>
                <w:rFonts w:ascii="Times New Roman" w:hAnsi="Times New Roman" w:cs="Times New Roman"/>
                <w:sz w:val="26"/>
                <w:szCs w:val="26"/>
              </w:rPr>
            </w:pPr>
            <w:r w:rsidRPr="00915C49">
              <w:rPr>
                <w:rFonts w:ascii="Times New Roman" w:hAnsi="Times New Roman" w:cs="Times New Roman"/>
                <w:sz w:val="26"/>
                <w:szCs w:val="26"/>
              </w:rPr>
              <w:t>8</w:t>
            </w:r>
          </w:p>
        </w:tc>
        <w:tc>
          <w:tcPr>
            <w:tcW w:w="8222" w:type="dxa"/>
            <w:shd w:val="clear" w:color="auto" w:fill="auto"/>
          </w:tcPr>
          <w:p w:rsidR="00805715" w:rsidRPr="00915C49" w:rsidRDefault="00805715" w:rsidP="002953BA">
            <w:pPr>
              <w:pStyle w:val="aff"/>
              <w:jc w:val="both"/>
              <w:rPr>
                <w:rFonts w:ascii="Times New Roman" w:hAnsi="Times New Roman" w:cs="Times New Roman"/>
                <w:sz w:val="26"/>
                <w:szCs w:val="26"/>
              </w:rPr>
            </w:pPr>
            <w:r w:rsidRPr="00915C49">
              <w:rPr>
                <w:rFonts w:ascii="Times New Roman" w:hAnsi="Times New Roman" w:cs="Times New Roman"/>
                <w:sz w:val="26"/>
                <w:szCs w:val="26"/>
                <w:lang w:eastAsia="uk-UA"/>
              </w:rPr>
              <w:t>Обгрунтування вибору виправданих альтернатив, що розглядалися, опис способу, в який здійснювалася стратегічна екологічна оцінка, в тому числі будь-які ускладнення (недостатність інформації та технічних засобів під час здійснення такої оцінки)</w:t>
            </w:r>
          </w:p>
        </w:tc>
        <w:tc>
          <w:tcPr>
            <w:tcW w:w="850" w:type="dxa"/>
            <w:shd w:val="clear" w:color="auto" w:fill="auto"/>
          </w:tcPr>
          <w:p w:rsidR="00805715" w:rsidRPr="00915C49" w:rsidRDefault="00805715" w:rsidP="008D0F32">
            <w:pPr>
              <w:pStyle w:val="aff"/>
              <w:jc w:val="center"/>
              <w:rPr>
                <w:rFonts w:ascii="Times New Roman" w:hAnsi="Times New Roman" w:cs="Times New Roman"/>
                <w:sz w:val="26"/>
                <w:szCs w:val="26"/>
              </w:rPr>
            </w:pPr>
            <w:r w:rsidRPr="00915C49">
              <w:rPr>
                <w:rFonts w:ascii="Times New Roman" w:hAnsi="Times New Roman" w:cs="Times New Roman"/>
                <w:sz w:val="26"/>
                <w:szCs w:val="26"/>
              </w:rPr>
              <w:t>3</w:t>
            </w:r>
            <w:r w:rsidR="008D0F32">
              <w:rPr>
                <w:rFonts w:ascii="Times New Roman" w:hAnsi="Times New Roman" w:cs="Times New Roman"/>
                <w:sz w:val="26"/>
                <w:szCs w:val="26"/>
              </w:rPr>
              <w:t>6</w:t>
            </w:r>
            <w:r w:rsidRPr="00915C49">
              <w:rPr>
                <w:rFonts w:ascii="Times New Roman" w:hAnsi="Times New Roman" w:cs="Times New Roman"/>
                <w:sz w:val="26"/>
                <w:szCs w:val="26"/>
              </w:rPr>
              <w:t>-3</w:t>
            </w:r>
            <w:r w:rsidR="008D0F32">
              <w:rPr>
                <w:rFonts w:ascii="Times New Roman" w:hAnsi="Times New Roman" w:cs="Times New Roman"/>
                <w:sz w:val="26"/>
                <w:szCs w:val="26"/>
              </w:rPr>
              <w:t>7</w:t>
            </w:r>
          </w:p>
        </w:tc>
      </w:tr>
      <w:tr w:rsidR="00805715" w:rsidRPr="008314DF" w:rsidTr="00805715">
        <w:tc>
          <w:tcPr>
            <w:tcW w:w="675" w:type="dxa"/>
            <w:shd w:val="clear" w:color="auto" w:fill="auto"/>
          </w:tcPr>
          <w:p w:rsidR="00805715" w:rsidRPr="00915C49" w:rsidRDefault="00805715" w:rsidP="002953BA">
            <w:pPr>
              <w:pStyle w:val="aff"/>
              <w:jc w:val="center"/>
              <w:rPr>
                <w:rFonts w:ascii="Times New Roman" w:hAnsi="Times New Roman" w:cs="Times New Roman"/>
                <w:sz w:val="26"/>
                <w:szCs w:val="26"/>
              </w:rPr>
            </w:pPr>
            <w:r w:rsidRPr="00915C49">
              <w:rPr>
                <w:rFonts w:ascii="Times New Roman" w:hAnsi="Times New Roman" w:cs="Times New Roman"/>
                <w:sz w:val="26"/>
                <w:szCs w:val="26"/>
              </w:rPr>
              <w:t>9</w:t>
            </w:r>
          </w:p>
        </w:tc>
        <w:tc>
          <w:tcPr>
            <w:tcW w:w="8222" w:type="dxa"/>
            <w:shd w:val="clear" w:color="auto" w:fill="auto"/>
          </w:tcPr>
          <w:p w:rsidR="00805715" w:rsidRPr="00915C49" w:rsidRDefault="00805715" w:rsidP="002953BA">
            <w:pPr>
              <w:pStyle w:val="aff"/>
              <w:jc w:val="both"/>
              <w:rPr>
                <w:rFonts w:ascii="Times New Roman" w:hAnsi="Times New Roman" w:cs="Times New Roman"/>
                <w:sz w:val="26"/>
                <w:szCs w:val="26"/>
              </w:rPr>
            </w:pPr>
            <w:r w:rsidRPr="00915C49">
              <w:rPr>
                <w:rFonts w:ascii="Times New Roman" w:hAnsi="Times New Roman" w:cs="Times New Roman"/>
                <w:sz w:val="26"/>
                <w:szCs w:val="26"/>
                <w:lang w:eastAsia="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tc>
        <w:tc>
          <w:tcPr>
            <w:tcW w:w="850" w:type="dxa"/>
            <w:shd w:val="clear" w:color="auto" w:fill="auto"/>
          </w:tcPr>
          <w:p w:rsidR="00805715" w:rsidRPr="00915C49" w:rsidRDefault="00805715" w:rsidP="008D0F32">
            <w:pPr>
              <w:pStyle w:val="aff"/>
              <w:jc w:val="center"/>
              <w:rPr>
                <w:rFonts w:ascii="Times New Roman" w:hAnsi="Times New Roman" w:cs="Times New Roman"/>
                <w:sz w:val="26"/>
                <w:szCs w:val="26"/>
              </w:rPr>
            </w:pPr>
            <w:r w:rsidRPr="00915C49">
              <w:rPr>
                <w:rFonts w:ascii="Times New Roman" w:hAnsi="Times New Roman" w:cs="Times New Roman"/>
                <w:sz w:val="26"/>
                <w:szCs w:val="26"/>
              </w:rPr>
              <w:t>3</w:t>
            </w:r>
            <w:r w:rsidR="008D0F32">
              <w:rPr>
                <w:rFonts w:ascii="Times New Roman" w:hAnsi="Times New Roman" w:cs="Times New Roman"/>
                <w:sz w:val="26"/>
                <w:szCs w:val="26"/>
              </w:rPr>
              <w:t>7</w:t>
            </w:r>
            <w:r w:rsidRPr="00915C49">
              <w:rPr>
                <w:rFonts w:ascii="Times New Roman" w:hAnsi="Times New Roman" w:cs="Times New Roman"/>
                <w:sz w:val="26"/>
                <w:szCs w:val="26"/>
              </w:rPr>
              <w:t>-</w:t>
            </w:r>
            <w:r w:rsidR="00DA7321">
              <w:rPr>
                <w:rFonts w:ascii="Times New Roman" w:hAnsi="Times New Roman" w:cs="Times New Roman"/>
                <w:sz w:val="26"/>
                <w:szCs w:val="26"/>
                <w:lang w:val="en-US"/>
              </w:rPr>
              <w:t>4</w:t>
            </w:r>
            <w:r w:rsidR="008D0F32">
              <w:rPr>
                <w:rFonts w:ascii="Times New Roman" w:hAnsi="Times New Roman" w:cs="Times New Roman"/>
                <w:sz w:val="26"/>
                <w:szCs w:val="26"/>
              </w:rPr>
              <w:t>1</w:t>
            </w:r>
          </w:p>
        </w:tc>
      </w:tr>
      <w:tr w:rsidR="00805715" w:rsidRPr="008314DF" w:rsidTr="00805715">
        <w:tc>
          <w:tcPr>
            <w:tcW w:w="675" w:type="dxa"/>
            <w:shd w:val="clear" w:color="auto" w:fill="auto"/>
          </w:tcPr>
          <w:p w:rsidR="00805715" w:rsidRPr="00915C49" w:rsidRDefault="00805715" w:rsidP="002953BA">
            <w:pPr>
              <w:pStyle w:val="aff"/>
              <w:jc w:val="center"/>
              <w:rPr>
                <w:rFonts w:ascii="Times New Roman" w:hAnsi="Times New Roman" w:cs="Times New Roman"/>
                <w:sz w:val="26"/>
                <w:szCs w:val="26"/>
              </w:rPr>
            </w:pPr>
            <w:r w:rsidRPr="00915C49">
              <w:rPr>
                <w:rFonts w:ascii="Times New Roman" w:hAnsi="Times New Roman" w:cs="Times New Roman"/>
                <w:sz w:val="26"/>
                <w:szCs w:val="26"/>
              </w:rPr>
              <w:t>10</w:t>
            </w:r>
          </w:p>
        </w:tc>
        <w:tc>
          <w:tcPr>
            <w:tcW w:w="8222" w:type="dxa"/>
            <w:shd w:val="clear" w:color="auto" w:fill="auto"/>
          </w:tcPr>
          <w:p w:rsidR="00805715" w:rsidRPr="00915C49" w:rsidRDefault="00805715" w:rsidP="002953BA">
            <w:pPr>
              <w:pStyle w:val="aff"/>
              <w:jc w:val="both"/>
              <w:rPr>
                <w:rFonts w:ascii="Times New Roman" w:hAnsi="Times New Roman" w:cs="Times New Roman"/>
                <w:sz w:val="26"/>
                <w:szCs w:val="26"/>
                <w:lang w:eastAsia="uk-UA"/>
              </w:rPr>
            </w:pPr>
            <w:r w:rsidRPr="00915C49">
              <w:rPr>
                <w:rFonts w:ascii="Times New Roman" w:eastAsia="Times New Roman" w:hAnsi="Times New Roman" w:cs="Times New Roman"/>
                <w:sz w:val="26"/>
                <w:szCs w:val="26"/>
              </w:rPr>
              <w:t>Опис ймовірних транскордонних наслідків для довкілля, у тому числі для здоров’я населення (за наявності)</w:t>
            </w:r>
          </w:p>
        </w:tc>
        <w:tc>
          <w:tcPr>
            <w:tcW w:w="850" w:type="dxa"/>
            <w:shd w:val="clear" w:color="auto" w:fill="auto"/>
          </w:tcPr>
          <w:p w:rsidR="00805715" w:rsidRPr="00DA7321" w:rsidRDefault="00DA7321" w:rsidP="008D0F32">
            <w:pPr>
              <w:pStyle w:val="aff"/>
              <w:jc w:val="center"/>
              <w:rPr>
                <w:rFonts w:ascii="Times New Roman" w:hAnsi="Times New Roman" w:cs="Times New Roman"/>
                <w:sz w:val="26"/>
                <w:szCs w:val="26"/>
                <w:lang w:val="en-US"/>
              </w:rPr>
            </w:pPr>
            <w:r>
              <w:rPr>
                <w:rFonts w:ascii="Times New Roman" w:hAnsi="Times New Roman" w:cs="Times New Roman"/>
                <w:sz w:val="26"/>
                <w:szCs w:val="26"/>
                <w:lang w:val="en-US"/>
              </w:rPr>
              <w:t>4</w:t>
            </w:r>
            <w:r w:rsidR="008D0F32">
              <w:rPr>
                <w:rFonts w:ascii="Times New Roman" w:hAnsi="Times New Roman" w:cs="Times New Roman"/>
                <w:sz w:val="26"/>
                <w:szCs w:val="26"/>
              </w:rPr>
              <w:t>1</w:t>
            </w:r>
          </w:p>
        </w:tc>
      </w:tr>
      <w:tr w:rsidR="00805715" w:rsidRPr="008314DF" w:rsidTr="00805715">
        <w:tc>
          <w:tcPr>
            <w:tcW w:w="675" w:type="dxa"/>
            <w:shd w:val="clear" w:color="auto" w:fill="auto"/>
          </w:tcPr>
          <w:p w:rsidR="00805715" w:rsidRPr="00915C49" w:rsidRDefault="00805715" w:rsidP="002953BA">
            <w:pPr>
              <w:pStyle w:val="aff"/>
              <w:jc w:val="center"/>
              <w:rPr>
                <w:rFonts w:ascii="Times New Roman" w:hAnsi="Times New Roman" w:cs="Times New Roman"/>
                <w:sz w:val="26"/>
                <w:szCs w:val="26"/>
              </w:rPr>
            </w:pPr>
            <w:r w:rsidRPr="00915C49">
              <w:rPr>
                <w:rFonts w:ascii="Times New Roman" w:hAnsi="Times New Roman" w:cs="Times New Roman"/>
                <w:sz w:val="26"/>
                <w:szCs w:val="26"/>
              </w:rPr>
              <w:t>11</w:t>
            </w:r>
          </w:p>
        </w:tc>
        <w:tc>
          <w:tcPr>
            <w:tcW w:w="8222" w:type="dxa"/>
            <w:shd w:val="clear" w:color="auto" w:fill="auto"/>
          </w:tcPr>
          <w:p w:rsidR="00805715" w:rsidRPr="00915C49" w:rsidRDefault="00805715" w:rsidP="002953BA">
            <w:pPr>
              <w:pStyle w:val="aff"/>
              <w:jc w:val="both"/>
              <w:rPr>
                <w:rFonts w:ascii="Times New Roman" w:eastAsia="Times New Roman" w:hAnsi="Times New Roman" w:cs="Times New Roman"/>
                <w:sz w:val="26"/>
                <w:szCs w:val="26"/>
              </w:rPr>
            </w:pPr>
            <w:r w:rsidRPr="00915C49">
              <w:rPr>
                <w:rFonts w:ascii="Times New Roman" w:eastAsia="Times New Roman" w:hAnsi="Times New Roman" w:cs="Times New Roman"/>
                <w:sz w:val="26"/>
                <w:szCs w:val="26"/>
              </w:rPr>
              <w:t xml:space="preserve">Резюме нетехнічного характеру інформації, передбаченої пунктами 1-10 цієї частини, розрахована на широку аудиторію  </w:t>
            </w:r>
          </w:p>
        </w:tc>
        <w:tc>
          <w:tcPr>
            <w:tcW w:w="850" w:type="dxa"/>
            <w:shd w:val="clear" w:color="auto" w:fill="auto"/>
          </w:tcPr>
          <w:p w:rsidR="00805715" w:rsidRPr="00915C49" w:rsidRDefault="00DA7321" w:rsidP="008D0F32">
            <w:pPr>
              <w:pStyle w:val="aff"/>
              <w:jc w:val="center"/>
              <w:rPr>
                <w:rFonts w:ascii="Times New Roman" w:hAnsi="Times New Roman" w:cs="Times New Roman"/>
                <w:sz w:val="26"/>
                <w:szCs w:val="26"/>
              </w:rPr>
            </w:pPr>
            <w:r>
              <w:rPr>
                <w:rFonts w:ascii="Times New Roman" w:hAnsi="Times New Roman" w:cs="Times New Roman"/>
                <w:sz w:val="26"/>
                <w:szCs w:val="26"/>
                <w:lang w:val="en-US"/>
              </w:rPr>
              <w:t>4</w:t>
            </w:r>
            <w:r w:rsidR="008D0F32">
              <w:rPr>
                <w:rFonts w:ascii="Times New Roman" w:hAnsi="Times New Roman" w:cs="Times New Roman"/>
                <w:sz w:val="26"/>
                <w:szCs w:val="26"/>
              </w:rPr>
              <w:t>1</w:t>
            </w:r>
            <w:r w:rsidR="00805715" w:rsidRPr="00915C49">
              <w:rPr>
                <w:rFonts w:ascii="Times New Roman" w:hAnsi="Times New Roman" w:cs="Times New Roman"/>
                <w:sz w:val="26"/>
                <w:szCs w:val="26"/>
              </w:rPr>
              <w:t>-</w:t>
            </w:r>
            <w:r w:rsidR="00FB4F75">
              <w:rPr>
                <w:rFonts w:ascii="Times New Roman" w:hAnsi="Times New Roman" w:cs="Times New Roman"/>
                <w:sz w:val="26"/>
                <w:szCs w:val="26"/>
              </w:rPr>
              <w:t>4</w:t>
            </w:r>
            <w:r>
              <w:rPr>
                <w:rFonts w:ascii="Times New Roman" w:hAnsi="Times New Roman" w:cs="Times New Roman"/>
                <w:sz w:val="26"/>
                <w:szCs w:val="26"/>
                <w:lang w:val="en-US"/>
              </w:rPr>
              <w:t>2</w:t>
            </w:r>
          </w:p>
        </w:tc>
      </w:tr>
    </w:tbl>
    <w:p w:rsidR="00805715" w:rsidRPr="00805715" w:rsidRDefault="00805715" w:rsidP="004C0EC4">
      <w:pPr>
        <w:spacing w:after="0" w:line="240" w:lineRule="auto"/>
        <w:ind w:firstLine="567"/>
        <w:jc w:val="center"/>
        <w:rPr>
          <w:rFonts w:ascii="Times New Roman" w:hAnsi="Times New Roman" w:cs="Times New Roman"/>
          <w:b/>
          <w:sz w:val="26"/>
          <w:szCs w:val="26"/>
        </w:rPr>
      </w:pPr>
    </w:p>
    <w:p w:rsidR="008314DF" w:rsidRDefault="008314DF" w:rsidP="004C0EC4">
      <w:pPr>
        <w:spacing w:after="0" w:line="240" w:lineRule="auto"/>
        <w:ind w:firstLine="567"/>
        <w:jc w:val="center"/>
        <w:rPr>
          <w:rFonts w:ascii="Times New Roman" w:hAnsi="Times New Roman"/>
          <w:b/>
          <w:sz w:val="24"/>
          <w:szCs w:val="24"/>
        </w:rPr>
      </w:pPr>
    </w:p>
    <w:p w:rsidR="00E35D66" w:rsidRPr="00EA41DA" w:rsidRDefault="00E35D66" w:rsidP="004C0EC4">
      <w:pPr>
        <w:spacing w:after="0" w:line="240" w:lineRule="auto"/>
        <w:ind w:firstLine="567"/>
        <w:jc w:val="center"/>
        <w:rPr>
          <w:rFonts w:ascii="Times New Roman" w:hAnsi="Times New Roman"/>
          <w:b/>
          <w:sz w:val="24"/>
          <w:szCs w:val="24"/>
        </w:rPr>
      </w:pPr>
      <w:r w:rsidRPr="00EA41DA">
        <w:rPr>
          <w:rFonts w:ascii="Times New Roman" w:hAnsi="Times New Roman"/>
          <w:b/>
          <w:sz w:val="24"/>
          <w:szCs w:val="24"/>
        </w:rPr>
        <w:t>ВСТУП</w:t>
      </w:r>
    </w:p>
    <w:p w:rsidR="008314DF" w:rsidRDefault="008314DF" w:rsidP="00A2633E">
      <w:pPr>
        <w:spacing w:after="0"/>
        <w:ind w:firstLine="709"/>
        <w:jc w:val="both"/>
        <w:rPr>
          <w:rFonts w:ascii="Times New Roman" w:hAnsi="Times New Roman" w:cs="Times New Roman"/>
          <w:sz w:val="28"/>
          <w:szCs w:val="28"/>
        </w:rPr>
      </w:pPr>
    </w:p>
    <w:p w:rsidR="006F0A6B" w:rsidRPr="00EA41DA" w:rsidRDefault="008314DF" w:rsidP="00A2633E">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сучасному етапі розвитку суспільства все більшого значення у регіональній політиці набуває к</w:t>
      </w:r>
      <w:r w:rsidR="004C0EC4" w:rsidRPr="00EA41DA">
        <w:rPr>
          <w:rFonts w:ascii="Times New Roman" w:hAnsi="Times New Roman" w:cs="Times New Roman"/>
          <w:sz w:val="28"/>
          <w:szCs w:val="28"/>
        </w:rPr>
        <w:t>онцепці</w:t>
      </w:r>
      <w:r w:rsidR="00E27C3A" w:rsidRPr="00EA41DA">
        <w:rPr>
          <w:rFonts w:ascii="Times New Roman" w:hAnsi="Times New Roman" w:cs="Times New Roman"/>
          <w:sz w:val="28"/>
          <w:szCs w:val="28"/>
        </w:rPr>
        <w:t xml:space="preserve">я сталого розвитку спрямована на гармонізацію економічної, соціальної та екологічної складових та </w:t>
      </w:r>
      <w:r w:rsidR="004C0EC4" w:rsidRPr="00EA41DA">
        <w:rPr>
          <w:rFonts w:ascii="Times New Roman" w:hAnsi="Times New Roman" w:cs="Times New Roman"/>
          <w:sz w:val="28"/>
          <w:szCs w:val="28"/>
        </w:rPr>
        <w:t>пов’язана з необхідністю розв’язання екологічних проблем і врахування екологічних питань в процесах планування та прийняття рішень щодо соціально-економічного розвитку регіонів.</w:t>
      </w:r>
    </w:p>
    <w:p w:rsidR="00A2633E" w:rsidRPr="00EA41DA" w:rsidRDefault="00A2633E" w:rsidP="00A2633E">
      <w:pPr>
        <w:spacing w:after="0"/>
        <w:ind w:firstLine="709"/>
        <w:jc w:val="both"/>
        <w:rPr>
          <w:rFonts w:ascii="Times New Roman" w:hAnsi="Times New Roman" w:cs="Times New Roman"/>
          <w:sz w:val="28"/>
          <w:szCs w:val="28"/>
        </w:rPr>
      </w:pPr>
      <w:r w:rsidRPr="00EA41DA">
        <w:rPr>
          <w:rFonts w:ascii="Times New Roman" w:hAnsi="Times New Roman" w:cs="Times New Roman"/>
          <w:sz w:val="28"/>
          <w:szCs w:val="28"/>
        </w:rPr>
        <w:t>Стратегічна екологічна оцінка стратегій, планів і програм дає можливість зосередитися на всебічному аналізі можливого впливу планової діяльності на довкілля та здоров’я населення, використовувати результати цього аналізу для нівелювання або пом’якшення екологічних наслідків у процесі стратегічного планування.</w:t>
      </w:r>
    </w:p>
    <w:p w:rsidR="00E27C0A" w:rsidRPr="00EA41DA" w:rsidRDefault="00E27C0A" w:rsidP="00E27C0A">
      <w:pPr>
        <w:spacing w:after="0" w:line="240" w:lineRule="auto"/>
        <w:ind w:firstLine="709"/>
        <w:jc w:val="both"/>
        <w:rPr>
          <w:rFonts w:ascii="Times New Roman" w:hAnsi="Times New Roman" w:cs="Times New Roman"/>
          <w:sz w:val="28"/>
          <w:szCs w:val="28"/>
        </w:rPr>
      </w:pPr>
      <w:r w:rsidRPr="00EA41DA">
        <w:rPr>
          <w:rFonts w:ascii="Times New Roman" w:hAnsi="Times New Roman" w:cs="Times New Roman"/>
          <w:sz w:val="28"/>
          <w:szCs w:val="28"/>
        </w:rPr>
        <w:t xml:space="preserve">Метою стратегічної екологічної оцінки є сприяння сталому розвитку шляхом забезпечення охорони довкілля, безпеки життєдіяльності населення та охорони його здоров’я, інтегрування екологічних вимог під час розроблення та затвердження документів державного планування. </w:t>
      </w:r>
    </w:p>
    <w:p w:rsidR="00E27C0A" w:rsidRPr="00EA41DA" w:rsidRDefault="00E27C0A" w:rsidP="00E27C0A">
      <w:pPr>
        <w:spacing w:after="0" w:line="240" w:lineRule="auto"/>
        <w:ind w:firstLine="709"/>
        <w:jc w:val="both"/>
        <w:rPr>
          <w:rFonts w:ascii="Times New Roman" w:hAnsi="Times New Roman" w:cs="Times New Roman"/>
          <w:sz w:val="28"/>
          <w:szCs w:val="28"/>
        </w:rPr>
      </w:pPr>
    </w:p>
    <w:p w:rsidR="00A2633E" w:rsidRPr="00EA41DA" w:rsidRDefault="00E27C0A" w:rsidP="0003720B">
      <w:pPr>
        <w:spacing w:after="0"/>
        <w:ind w:firstLine="709"/>
        <w:jc w:val="both"/>
        <w:rPr>
          <w:rFonts w:ascii="Times New Roman" w:hAnsi="Times New Roman" w:cs="Times New Roman"/>
          <w:sz w:val="28"/>
          <w:szCs w:val="28"/>
        </w:rPr>
      </w:pPr>
      <w:r w:rsidRPr="00EA41DA">
        <w:rPr>
          <w:rFonts w:ascii="Times New Roman" w:hAnsi="Times New Roman" w:cs="Times New Roman"/>
          <w:sz w:val="28"/>
          <w:szCs w:val="28"/>
        </w:rPr>
        <w:t>З</w:t>
      </w:r>
      <w:r w:rsidR="006F0A6B" w:rsidRPr="00EA41DA">
        <w:rPr>
          <w:rFonts w:ascii="Times New Roman" w:hAnsi="Times New Roman" w:cs="Times New Roman"/>
          <w:sz w:val="28"/>
          <w:szCs w:val="28"/>
        </w:rPr>
        <w:t xml:space="preserve">віт про стратегічну екологічну оцінку документу державного планування Програми економічного і соціального розвитку Ніжинської </w:t>
      </w:r>
      <w:r w:rsidR="00087556" w:rsidRPr="00EA41DA">
        <w:rPr>
          <w:rFonts w:ascii="Times New Roman" w:hAnsi="Times New Roman" w:cs="Times New Roman"/>
          <w:sz w:val="28"/>
          <w:szCs w:val="28"/>
        </w:rPr>
        <w:t xml:space="preserve">міської </w:t>
      </w:r>
      <w:r w:rsidR="006F0A6B" w:rsidRPr="00EA41DA">
        <w:rPr>
          <w:rFonts w:ascii="Times New Roman" w:hAnsi="Times New Roman" w:cs="Times New Roman"/>
          <w:sz w:val="28"/>
          <w:szCs w:val="28"/>
        </w:rPr>
        <w:t>територіальної громади на 202</w:t>
      </w:r>
      <w:r w:rsidR="008314DF">
        <w:rPr>
          <w:rFonts w:ascii="Times New Roman" w:hAnsi="Times New Roman" w:cs="Times New Roman"/>
          <w:sz w:val="28"/>
          <w:szCs w:val="28"/>
        </w:rPr>
        <w:t>5</w:t>
      </w:r>
      <w:r w:rsidR="006F0A6B" w:rsidRPr="00EA41DA">
        <w:rPr>
          <w:rFonts w:ascii="Times New Roman" w:hAnsi="Times New Roman" w:cs="Times New Roman"/>
          <w:sz w:val="28"/>
          <w:szCs w:val="28"/>
        </w:rPr>
        <w:t xml:space="preserve"> рік виконується згідно вимог Закону України «Про стратегічну екологічну оцінку», яким регулюються відносини у сфері оцінки наслідків для довкілля, у тому числі для здоров’я населення, при виконанні документів державного планування місцевого рівня.</w:t>
      </w:r>
      <w:r w:rsidR="008314DF">
        <w:rPr>
          <w:rFonts w:ascii="Times New Roman" w:hAnsi="Times New Roman" w:cs="Times New Roman"/>
          <w:sz w:val="28"/>
          <w:szCs w:val="28"/>
        </w:rPr>
        <w:t xml:space="preserve"> </w:t>
      </w:r>
      <w:r w:rsidR="002576F6" w:rsidRPr="00EA41DA">
        <w:rPr>
          <w:rFonts w:ascii="Times New Roman" w:hAnsi="Times New Roman" w:cs="Times New Roman"/>
          <w:sz w:val="28"/>
          <w:szCs w:val="28"/>
        </w:rPr>
        <w:t>Це системний та комплексний інструмент оцінки, який підтримує та інформує про процес прийняття управлінських рішень суб’єктами діяльності</w:t>
      </w:r>
      <w:r w:rsidR="00A2633E" w:rsidRPr="00EA41DA">
        <w:rPr>
          <w:rFonts w:ascii="Times New Roman" w:hAnsi="Times New Roman" w:cs="Times New Roman"/>
          <w:sz w:val="28"/>
          <w:szCs w:val="28"/>
        </w:rPr>
        <w:t>,</w:t>
      </w:r>
      <w:r w:rsidR="002576F6" w:rsidRPr="00EA41DA">
        <w:rPr>
          <w:rFonts w:ascii="Times New Roman" w:hAnsi="Times New Roman" w:cs="Times New Roman"/>
          <w:sz w:val="28"/>
          <w:szCs w:val="28"/>
        </w:rPr>
        <w:t xml:space="preserve"> які можуть мати можливі екологічні наслідки</w:t>
      </w:r>
      <w:r w:rsidR="006F0A6B" w:rsidRPr="00EA41DA">
        <w:rPr>
          <w:rFonts w:ascii="Times New Roman" w:hAnsi="Times New Roman" w:cs="Times New Roman"/>
          <w:sz w:val="28"/>
          <w:szCs w:val="28"/>
        </w:rPr>
        <w:t>,</w:t>
      </w:r>
      <w:r w:rsidR="00A2633E" w:rsidRPr="00EA41DA">
        <w:rPr>
          <w:rFonts w:ascii="Times New Roman" w:hAnsi="Times New Roman" w:cs="Times New Roman"/>
          <w:sz w:val="28"/>
          <w:szCs w:val="28"/>
        </w:rPr>
        <w:t>визнач</w:t>
      </w:r>
      <w:r w:rsidR="006F0A6B" w:rsidRPr="00EA41DA">
        <w:rPr>
          <w:rFonts w:ascii="Times New Roman" w:hAnsi="Times New Roman" w:cs="Times New Roman"/>
          <w:sz w:val="28"/>
          <w:szCs w:val="28"/>
        </w:rPr>
        <w:t>ає</w:t>
      </w:r>
      <w:r w:rsidR="00A2633E" w:rsidRPr="00EA41DA">
        <w:rPr>
          <w:rFonts w:ascii="Times New Roman" w:hAnsi="Times New Roman" w:cs="Times New Roman"/>
          <w:sz w:val="28"/>
          <w:szCs w:val="28"/>
        </w:rPr>
        <w:t xml:space="preserve"> заход</w:t>
      </w:r>
      <w:r w:rsidR="006F0A6B" w:rsidRPr="00EA41DA">
        <w:rPr>
          <w:rFonts w:ascii="Times New Roman" w:hAnsi="Times New Roman" w:cs="Times New Roman"/>
          <w:sz w:val="28"/>
          <w:szCs w:val="28"/>
        </w:rPr>
        <w:t>и</w:t>
      </w:r>
      <w:r w:rsidR="00A2633E" w:rsidRPr="00EA41DA">
        <w:rPr>
          <w:rFonts w:ascii="Times New Roman" w:hAnsi="Times New Roman" w:cs="Times New Roman"/>
          <w:sz w:val="28"/>
          <w:szCs w:val="28"/>
        </w:rPr>
        <w:t xml:space="preserve"> з пом’якшення негативних наслідків та їх інтеграцію до документу державного планування.</w:t>
      </w:r>
    </w:p>
    <w:p w:rsidR="00F82398" w:rsidRDefault="00F82398" w:rsidP="0003720B">
      <w:pPr>
        <w:spacing w:after="0"/>
        <w:ind w:firstLine="709"/>
        <w:jc w:val="both"/>
        <w:rPr>
          <w:rFonts w:ascii="Times New Roman" w:hAnsi="Times New Roman" w:cs="Times New Roman"/>
          <w:sz w:val="28"/>
          <w:szCs w:val="28"/>
        </w:rPr>
      </w:pPr>
    </w:p>
    <w:p w:rsidR="008314DF" w:rsidRDefault="008314DF" w:rsidP="0003720B">
      <w:pPr>
        <w:spacing w:after="0"/>
        <w:ind w:firstLine="709"/>
        <w:jc w:val="both"/>
        <w:rPr>
          <w:rFonts w:ascii="Times New Roman" w:hAnsi="Times New Roman" w:cs="Times New Roman"/>
          <w:sz w:val="28"/>
          <w:szCs w:val="28"/>
        </w:rPr>
      </w:pPr>
    </w:p>
    <w:p w:rsidR="008314DF" w:rsidRDefault="008314DF" w:rsidP="0003720B">
      <w:pPr>
        <w:spacing w:after="0"/>
        <w:ind w:firstLine="709"/>
        <w:jc w:val="both"/>
        <w:rPr>
          <w:rFonts w:ascii="Times New Roman" w:hAnsi="Times New Roman" w:cs="Times New Roman"/>
          <w:sz w:val="28"/>
          <w:szCs w:val="28"/>
        </w:rPr>
      </w:pPr>
    </w:p>
    <w:p w:rsidR="008314DF" w:rsidRDefault="008314DF" w:rsidP="0003720B">
      <w:pPr>
        <w:spacing w:after="0"/>
        <w:ind w:firstLine="709"/>
        <w:jc w:val="both"/>
        <w:rPr>
          <w:rFonts w:ascii="Times New Roman" w:hAnsi="Times New Roman" w:cs="Times New Roman"/>
          <w:sz w:val="28"/>
          <w:szCs w:val="28"/>
        </w:rPr>
      </w:pPr>
    </w:p>
    <w:p w:rsidR="008314DF" w:rsidRDefault="008314DF" w:rsidP="0003720B">
      <w:pPr>
        <w:spacing w:after="0"/>
        <w:ind w:firstLine="709"/>
        <w:jc w:val="both"/>
        <w:rPr>
          <w:rFonts w:ascii="Times New Roman" w:hAnsi="Times New Roman" w:cs="Times New Roman"/>
          <w:sz w:val="28"/>
          <w:szCs w:val="28"/>
        </w:rPr>
      </w:pPr>
    </w:p>
    <w:p w:rsidR="008314DF" w:rsidRDefault="008314DF" w:rsidP="0003720B">
      <w:pPr>
        <w:spacing w:after="0"/>
        <w:ind w:firstLine="709"/>
        <w:jc w:val="both"/>
        <w:rPr>
          <w:rFonts w:ascii="Times New Roman" w:hAnsi="Times New Roman" w:cs="Times New Roman"/>
          <w:sz w:val="28"/>
          <w:szCs w:val="28"/>
        </w:rPr>
      </w:pPr>
    </w:p>
    <w:p w:rsidR="008314DF" w:rsidRDefault="008314DF" w:rsidP="0003720B">
      <w:pPr>
        <w:spacing w:after="0"/>
        <w:ind w:firstLine="709"/>
        <w:jc w:val="both"/>
        <w:rPr>
          <w:rFonts w:ascii="Times New Roman" w:hAnsi="Times New Roman" w:cs="Times New Roman"/>
          <w:sz w:val="28"/>
          <w:szCs w:val="28"/>
        </w:rPr>
      </w:pPr>
    </w:p>
    <w:p w:rsidR="008314DF" w:rsidRDefault="008314DF" w:rsidP="0003720B">
      <w:pPr>
        <w:spacing w:after="0"/>
        <w:ind w:firstLine="709"/>
        <w:jc w:val="both"/>
        <w:rPr>
          <w:rFonts w:ascii="Times New Roman" w:hAnsi="Times New Roman" w:cs="Times New Roman"/>
          <w:sz w:val="28"/>
          <w:szCs w:val="28"/>
        </w:rPr>
      </w:pPr>
    </w:p>
    <w:p w:rsidR="008314DF" w:rsidRDefault="008314DF" w:rsidP="0003720B">
      <w:pPr>
        <w:spacing w:after="0"/>
        <w:ind w:firstLine="709"/>
        <w:jc w:val="both"/>
        <w:rPr>
          <w:rFonts w:ascii="Times New Roman" w:hAnsi="Times New Roman" w:cs="Times New Roman"/>
          <w:sz w:val="28"/>
          <w:szCs w:val="28"/>
        </w:rPr>
      </w:pPr>
    </w:p>
    <w:p w:rsidR="008314DF" w:rsidRDefault="008314DF" w:rsidP="0003720B">
      <w:pPr>
        <w:spacing w:after="0"/>
        <w:ind w:firstLine="709"/>
        <w:jc w:val="both"/>
        <w:rPr>
          <w:rFonts w:ascii="Times New Roman" w:hAnsi="Times New Roman" w:cs="Times New Roman"/>
          <w:sz w:val="28"/>
          <w:szCs w:val="28"/>
        </w:rPr>
      </w:pPr>
    </w:p>
    <w:p w:rsidR="008314DF" w:rsidRDefault="008314DF" w:rsidP="0003720B">
      <w:pPr>
        <w:spacing w:after="0"/>
        <w:ind w:firstLine="709"/>
        <w:jc w:val="both"/>
        <w:rPr>
          <w:rFonts w:ascii="Times New Roman" w:hAnsi="Times New Roman" w:cs="Times New Roman"/>
          <w:sz w:val="28"/>
          <w:szCs w:val="28"/>
        </w:rPr>
      </w:pPr>
    </w:p>
    <w:p w:rsidR="008314DF" w:rsidRDefault="008314DF" w:rsidP="0003720B">
      <w:pPr>
        <w:spacing w:after="0"/>
        <w:ind w:firstLine="709"/>
        <w:jc w:val="both"/>
        <w:rPr>
          <w:rFonts w:ascii="Times New Roman" w:hAnsi="Times New Roman" w:cs="Times New Roman"/>
          <w:sz w:val="28"/>
          <w:szCs w:val="28"/>
        </w:rPr>
      </w:pPr>
    </w:p>
    <w:p w:rsidR="008314DF" w:rsidRPr="00EA41DA" w:rsidRDefault="008314DF" w:rsidP="0003720B">
      <w:pPr>
        <w:spacing w:after="0"/>
        <w:ind w:firstLine="709"/>
        <w:jc w:val="both"/>
        <w:rPr>
          <w:rFonts w:ascii="Times New Roman" w:hAnsi="Times New Roman" w:cs="Times New Roman"/>
          <w:sz w:val="28"/>
          <w:szCs w:val="28"/>
        </w:rPr>
      </w:pPr>
    </w:p>
    <w:p w:rsidR="0003720B" w:rsidRPr="00562E18" w:rsidRDefault="0003720B" w:rsidP="00B42D32">
      <w:pPr>
        <w:pStyle w:val="a3"/>
        <w:numPr>
          <w:ilvl w:val="0"/>
          <w:numId w:val="1"/>
        </w:numPr>
        <w:spacing w:after="0"/>
        <w:ind w:left="0" w:firstLine="0"/>
        <w:jc w:val="center"/>
        <w:rPr>
          <w:rFonts w:ascii="Times New Roman" w:hAnsi="Times New Roman" w:cs="Times New Roman"/>
          <w:b/>
          <w:sz w:val="28"/>
          <w:szCs w:val="28"/>
        </w:rPr>
      </w:pPr>
      <w:r w:rsidRPr="00562E18">
        <w:rPr>
          <w:rFonts w:ascii="Times New Roman" w:hAnsi="Times New Roman" w:cs="Times New Roman"/>
          <w:b/>
          <w:sz w:val="28"/>
          <w:szCs w:val="28"/>
        </w:rPr>
        <w:lastRenderedPageBreak/>
        <w:t>ЗМІСТ ТА ОС</w:t>
      </w:r>
      <w:r w:rsidR="00B42D32" w:rsidRPr="00562E18">
        <w:rPr>
          <w:rFonts w:ascii="Times New Roman" w:hAnsi="Times New Roman" w:cs="Times New Roman"/>
          <w:b/>
          <w:sz w:val="28"/>
          <w:szCs w:val="28"/>
        </w:rPr>
        <w:t xml:space="preserve">НОВНІ ЦІЛІ ДОКУМЕНТА ДЕРЖАВНОГО </w:t>
      </w:r>
      <w:r w:rsidRPr="00562E18">
        <w:rPr>
          <w:rFonts w:ascii="Times New Roman" w:hAnsi="Times New Roman" w:cs="Times New Roman"/>
          <w:b/>
          <w:sz w:val="28"/>
          <w:szCs w:val="28"/>
        </w:rPr>
        <w:t>ПЛАНУВАННЯ, ЙОГО ЗВ</w:t>
      </w:r>
      <w:r w:rsidRPr="00562E18">
        <w:rPr>
          <w:rFonts w:ascii="Times New Roman" w:hAnsi="Times New Roman" w:cs="Times New Roman"/>
          <w:b/>
          <w:sz w:val="28"/>
          <w:szCs w:val="28"/>
          <w:lang w:val="ru-RU"/>
        </w:rPr>
        <w:t>’</w:t>
      </w:r>
      <w:r w:rsidRPr="00562E18">
        <w:rPr>
          <w:rFonts w:ascii="Times New Roman" w:hAnsi="Times New Roman" w:cs="Times New Roman"/>
          <w:b/>
          <w:sz w:val="28"/>
          <w:szCs w:val="28"/>
        </w:rPr>
        <w:t>ЯЗОК З ІНШИМИ ДОКУМЕНТАМИ ДЕРЖАВНОГО ПЛАНУВАННЯ</w:t>
      </w:r>
    </w:p>
    <w:p w:rsidR="002E51C5" w:rsidRPr="00562E18" w:rsidRDefault="006E6836" w:rsidP="002E51C5">
      <w:pPr>
        <w:jc w:val="both"/>
        <w:rPr>
          <w:rFonts w:ascii="Times New Roman" w:hAnsi="Times New Roman" w:cs="Times New Roman"/>
          <w:bCs/>
          <w:sz w:val="28"/>
          <w:szCs w:val="28"/>
        </w:rPr>
      </w:pPr>
      <w:r w:rsidRPr="00562E18">
        <w:rPr>
          <w:rFonts w:ascii="Times New Roman" w:hAnsi="Times New Roman" w:cs="Times New Roman"/>
          <w:sz w:val="28"/>
          <w:szCs w:val="28"/>
        </w:rPr>
        <w:tab/>
      </w:r>
      <w:r w:rsidR="00B42D32" w:rsidRPr="00562E18">
        <w:rPr>
          <w:rFonts w:ascii="Times New Roman" w:hAnsi="Times New Roman" w:cs="Times New Roman"/>
          <w:sz w:val="28"/>
          <w:szCs w:val="28"/>
        </w:rPr>
        <w:t>Програма економічного і соціального розвитку Ніжинсько</w:t>
      </w:r>
      <w:r w:rsidR="00A2633E" w:rsidRPr="00562E18">
        <w:rPr>
          <w:rFonts w:ascii="Times New Roman" w:hAnsi="Times New Roman" w:cs="Times New Roman"/>
          <w:sz w:val="28"/>
          <w:szCs w:val="28"/>
        </w:rPr>
        <w:t xml:space="preserve">ї </w:t>
      </w:r>
      <w:r w:rsidRPr="00562E18">
        <w:rPr>
          <w:rFonts w:ascii="Times New Roman" w:hAnsi="Times New Roman" w:cs="Times New Roman"/>
          <w:sz w:val="28"/>
          <w:szCs w:val="28"/>
        </w:rPr>
        <w:t xml:space="preserve">міської </w:t>
      </w:r>
      <w:r w:rsidR="00A2633E" w:rsidRPr="00562E18">
        <w:rPr>
          <w:rFonts w:ascii="Times New Roman" w:hAnsi="Times New Roman" w:cs="Times New Roman"/>
          <w:sz w:val="28"/>
          <w:szCs w:val="28"/>
        </w:rPr>
        <w:t>територіальної громади на 202</w:t>
      </w:r>
      <w:r w:rsidR="00307015" w:rsidRPr="00562E18">
        <w:rPr>
          <w:rFonts w:ascii="Times New Roman" w:hAnsi="Times New Roman" w:cs="Times New Roman"/>
          <w:sz w:val="28"/>
          <w:szCs w:val="28"/>
        </w:rPr>
        <w:t>5</w:t>
      </w:r>
      <w:r w:rsidR="00B42D32" w:rsidRPr="00562E18">
        <w:rPr>
          <w:rFonts w:ascii="Times New Roman" w:hAnsi="Times New Roman" w:cs="Times New Roman"/>
          <w:sz w:val="28"/>
          <w:szCs w:val="28"/>
        </w:rPr>
        <w:t xml:space="preserve"> рік (далі - Програма) є документом державного планування місцевого рівня, який розроблений з урахуванням норм Конституції України, законів України «Про місцеве самоврядування в Україні»</w:t>
      </w:r>
      <w:r w:rsidR="005532FB">
        <w:rPr>
          <w:rFonts w:ascii="Times New Roman" w:hAnsi="Times New Roman" w:cs="Times New Roman"/>
          <w:sz w:val="28"/>
          <w:szCs w:val="28"/>
        </w:rPr>
        <w:t xml:space="preserve"> (від 21.05.1997 р. №280/97-ВР із змінами)</w:t>
      </w:r>
      <w:r w:rsidR="00B42D32" w:rsidRPr="00562E18">
        <w:rPr>
          <w:rFonts w:ascii="Times New Roman" w:hAnsi="Times New Roman" w:cs="Times New Roman"/>
          <w:sz w:val="28"/>
          <w:szCs w:val="28"/>
        </w:rPr>
        <w:t>,</w:t>
      </w:r>
      <w:r w:rsidR="00100971" w:rsidRPr="00562E18">
        <w:rPr>
          <w:rFonts w:ascii="Times New Roman" w:hAnsi="Times New Roman" w:cs="Times New Roman"/>
          <w:sz w:val="28"/>
          <w:szCs w:val="28"/>
        </w:rPr>
        <w:t xml:space="preserve"> «Про засади державної регіональної політики»</w:t>
      </w:r>
      <w:r w:rsidR="005532FB">
        <w:rPr>
          <w:rFonts w:ascii="Times New Roman" w:hAnsi="Times New Roman" w:cs="Times New Roman"/>
          <w:sz w:val="28"/>
          <w:szCs w:val="28"/>
        </w:rPr>
        <w:t xml:space="preserve"> (від 05.02.2015 №156-</w:t>
      </w:r>
      <w:r w:rsidR="005532FB">
        <w:rPr>
          <w:rFonts w:ascii="Times New Roman" w:hAnsi="Times New Roman" w:cs="Times New Roman"/>
          <w:sz w:val="28"/>
          <w:szCs w:val="28"/>
          <w:lang w:val="en-US"/>
        </w:rPr>
        <w:t>VIII</w:t>
      </w:r>
      <w:r w:rsidR="005532FB" w:rsidRPr="005532FB">
        <w:rPr>
          <w:rFonts w:ascii="Times New Roman" w:hAnsi="Times New Roman" w:cs="Times New Roman"/>
          <w:sz w:val="28"/>
          <w:szCs w:val="28"/>
        </w:rPr>
        <w:t xml:space="preserve"> </w:t>
      </w:r>
      <w:r w:rsidR="005532FB">
        <w:rPr>
          <w:rFonts w:ascii="Times New Roman" w:hAnsi="Times New Roman" w:cs="Times New Roman"/>
          <w:sz w:val="28"/>
          <w:szCs w:val="28"/>
        </w:rPr>
        <w:t>зі змінами)</w:t>
      </w:r>
      <w:r w:rsidR="00100971" w:rsidRPr="00562E18">
        <w:rPr>
          <w:rFonts w:ascii="Times New Roman" w:hAnsi="Times New Roman" w:cs="Times New Roman"/>
          <w:sz w:val="28"/>
          <w:szCs w:val="28"/>
        </w:rPr>
        <w:t>, «Про державне прогнозування та розроблення програм економічного і соціального розвитку України»</w:t>
      </w:r>
      <w:r w:rsidR="00793A20" w:rsidRPr="00793A20">
        <w:rPr>
          <w:rFonts w:ascii="Times New Roman" w:hAnsi="Times New Roman" w:cs="Times New Roman"/>
          <w:sz w:val="28"/>
          <w:szCs w:val="28"/>
        </w:rPr>
        <w:t xml:space="preserve"> </w:t>
      </w:r>
      <w:r w:rsidR="005532FB">
        <w:rPr>
          <w:rFonts w:ascii="Times New Roman" w:hAnsi="Times New Roman" w:cs="Times New Roman"/>
          <w:sz w:val="28"/>
          <w:szCs w:val="28"/>
        </w:rPr>
        <w:t>(від 23.03.2000 №1602-ІІІ</w:t>
      </w:r>
      <w:r w:rsidR="005532FB" w:rsidRPr="005532FB">
        <w:rPr>
          <w:rFonts w:ascii="Times New Roman" w:hAnsi="Times New Roman" w:cs="Times New Roman"/>
          <w:sz w:val="28"/>
          <w:szCs w:val="28"/>
        </w:rPr>
        <w:t xml:space="preserve"> </w:t>
      </w:r>
      <w:r w:rsidR="005532FB">
        <w:rPr>
          <w:rFonts w:ascii="Times New Roman" w:hAnsi="Times New Roman" w:cs="Times New Roman"/>
          <w:sz w:val="28"/>
          <w:szCs w:val="28"/>
        </w:rPr>
        <w:t>зі змінами)</w:t>
      </w:r>
      <w:r w:rsidR="00100971" w:rsidRPr="00562E18">
        <w:rPr>
          <w:rFonts w:ascii="Times New Roman" w:hAnsi="Times New Roman" w:cs="Times New Roman"/>
          <w:sz w:val="28"/>
          <w:szCs w:val="28"/>
        </w:rPr>
        <w:t>, Глобальних цілей сталого розвитку до 2030 року, визначені ООН, Національної доповіді «Цілі сталого розвитку: Україна»,</w:t>
      </w:r>
      <w:r w:rsidR="00D973BD" w:rsidRPr="00562E18">
        <w:rPr>
          <w:rFonts w:ascii="Times New Roman" w:hAnsi="Times New Roman" w:cs="Times New Roman"/>
          <w:sz w:val="28"/>
          <w:szCs w:val="28"/>
        </w:rPr>
        <w:t xml:space="preserve"> «Про основні засади (стратегію) державної екологічної політики України на період до 2030 року»</w:t>
      </w:r>
      <w:r w:rsidR="00F641AE">
        <w:rPr>
          <w:rFonts w:ascii="Times New Roman" w:hAnsi="Times New Roman" w:cs="Times New Roman"/>
          <w:sz w:val="28"/>
          <w:szCs w:val="28"/>
        </w:rPr>
        <w:t xml:space="preserve"> </w:t>
      </w:r>
      <w:r w:rsidR="00793A20">
        <w:rPr>
          <w:rFonts w:ascii="Times New Roman" w:hAnsi="Times New Roman" w:cs="Times New Roman"/>
          <w:sz w:val="28"/>
          <w:szCs w:val="28"/>
        </w:rPr>
        <w:t>( від 28.02.2019 №2697-</w:t>
      </w:r>
      <w:r w:rsidR="00793A20">
        <w:rPr>
          <w:rFonts w:ascii="Times New Roman" w:hAnsi="Times New Roman" w:cs="Times New Roman"/>
          <w:sz w:val="28"/>
          <w:szCs w:val="28"/>
          <w:lang w:val="en-US"/>
        </w:rPr>
        <w:t>VIII</w:t>
      </w:r>
      <w:r w:rsidR="00793A20" w:rsidRPr="00793A20">
        <w:rPr>
          <w:rFonts w:ascii="Times New Roman" w:hAnsi="Times New Roman" w:cs="Times New Roman"/>
          <w:sz w:val="28"/>
          <w:szCs w:val="28"/>
        </w:rPr>
        <w:t>)</w:t>
      </w:r>
      <w:r w:rsidR="00A610D3">
        <w:rPr>
          <w:rFonts w:ascii="Times New Roman" w:hAnsi="Times New Roman" w:cs="Times New Roman"/>
          <w:sz w:val="28"/>
          <w:szCs w:val="28"/>
        </w:rPr>
        <w:t>,</w:t>
      </w:r>
      <w:r w:rsidR="005532FB">
        <w:rPr>
          <w:rFonts w:ascii="Times New Roman" w:hAnsi="Times New Roman" w:cs="Times New Roman"/>
          <w:sz w:val="28"/>
          <w:szCs w:val="28"/>
        </w:rPr>
        <w:t xml:space="preserve"> </w:t>
      </w:r>
      <w:r w:rsidR="00A610D3">
        <w:rPr>
          <w:rFonts w:ascii="Times New Roman" w:hAnsi="Times New Roman" w:cs="Times New Roman"/>
          <w:sz w:val="28"/>
          <w:szCs w:val="28"/>
        </w:rPr>
        <w:t>Стратегії екологічної безпеки та адаптації до зміни клімату на період до 2030 року</w:t>
      </w:r>
      <w:r w:rsidR="00793A20">
        <w:rPr>
          <w:rFonts w:ascii="Times New Roman" w:hAnsi="Times New Roman" w:cs="Times New Roman"/>
          <w:sz w:val="28"/>
          <w:szCs w:val="28"/>
        </w:rPr>
        <w:t>, схваленої розпорядженням КМУ від 20.10.2021 р. №1363-р</w:t>
      </w:r>
      <w:r w:rsidRPr="00562E18">
        <w:rPr>
          <w:rFonts w:ascii="Times New Roman" w:hAnsi="Times New Roman" w:cs="Times New Roman"/>
          <w:sz w:val="28"/>
          <w:szCs w:val="28"/>
        </w:rPr>
        <w:t xml:space="preserve">. Програма </w:t>
      </w:r>
      <w:r w:rsidR="002E51C5" w:rsidRPr="00562E18">
        <w:rPr>
          <w:rFonts w:ascii="Times New Roman" w:hAnsi="Times New Roman" w:cs="Times New Roman"/>
          <w:bCs/>
          <w:sz w:val="28"/>
          <w:szCs w:val="28"/>
        </w:rPr>
        <w:t xml:space="preserve">враховує </w:t>
      </w:r>
      <w:r w:rsidRPr="00562E18">
        <w:rPr>
          <w:rFonts w:ascii="Times New Roman" w:hAnsi="Times New Roman" w:cs="Times New Roman"/>
          <w:bCs/>
          <w:sz w:val="28"/>
          <w:szCs w:val="28"/>
        </w:rPr>
        <w:t xml:space="preserve">та узгоджується зі </w:t>
      </w:r>
      <w:r w:rsidRPr="00562E18">
        <w:rPr>
          <w:rFonts w:ascii="Times New Roman" w:eastAsia="Times New Roman" w:hAnsi="Times New Roman" w:cs="Times New Roman"/>
          <w:sz w:val="28"/>
          <w:szCs w:val="28"/>
          <w:lang w:eastAsia="ru-RU"/>
        </w:rPr>
        <w:t>стратегічними та оперативними цілями,</w:t>
      </w:r>
      <w:r w:rsidR="0082738B">
        <w:rPr>
          <w:rFonts w:ascii="Times New Roman" w:eastAsia="Times New Roman" w:hAnsi="Times New Roman" w:cs="Times New Roman"/>
          <w:sz w:val="28"/>
          <w:szCs w:val="28"/>
          <w:lang w:eastAsia="ru-RU"/>
        </w:rPr>
        <w:t xml:space="preserve"> </w:t>
      </w:r>
      <w:r w:rsidR="002E51C5" w:rsidRPr="00562E18">
        <w:rPr>
          <w:rFonts w:ascii="Times New Roman" w:hAnsi="Times New Roman" w:cs="Times New Roman"/>
          <w:bCs/>
          <w:sz w:val="28"/>
          <w:szCs w:val="28"/>
        </w:rPr>
        <w:t>основн</w:t>
      </w:r>
      <w:r w:rsidRPr="00562E18">
        <w:rPr>
          <w:rFonts w:ascii="Times New Roman" w:hAnsi="Times New Roman" w:cs="Times New Roman"/>
          <w:bCs/>
          <w:sz w:val="28"/>
          <w:szCs w:val="28"/>
        </w:rPr>
        <w:t>ими</w:t>
      </w:r>
      <w:r w:rsidR="002E51C5" w:rsidRPr="00562E18">
        <w:rPr>
          <w:rFonts w:ascii="Times New Roman" w:hAnsi="Times New Roman" w:cs="Times New Roman"/>
          <w:bCs/>
          <w:sz w:val="28"/>
          <w:szCs w:val="28"/>
        </w:rPr>
        <w:t xml:space="preserve"> положення</w:t>
      </w:r>
      <w:r w:rsidRPr="00562E18">
        <w:rPr>
          <w:rFonts w:ascii="Times New Roman" w:hAnsi="Times New Roman" w:cs="Times New Roman"/>
          <w:bCs/>
          <w:sz w:val="28"/>
          <w:szCs w:val="28"/>
        </w:rPr>
        <w:t>ми</w:t>
      </w:r>
      <w:r w:rsidR="00FA1A92" w:rsidRPr="00562E18">
        <w:rPr>
          <w:rFonts w:ascii="Times New Roman" w:hAnsi="Times New Roman" w:cs="Times New Roman"/>
          <w:bCs/>
          <w:sz w:val="28"/>
          <w:szCs w:val="28"/>
        </w:rPr>
        <w:t xml:space="preserve"> </w:t>
      </w:r>
      <w:r w:rsidR="00B42D32" w:rsidRPr="00562E18">
        <w:rPr>
          <w:rFonts w:ascii="Times New Roman" w:hAnsi="Times New Roman" w:cs="Times New Roman"/>
          <w:sz w:val="28"/>
          <w:szCs w:val="28"/>
          <w:shd w:val="clear" w:color="auto" w:fill="FFFFFF"/>
        </w:rPr>
        <w:t xml:space="preserve">Державної стратегії регіонального розвитку на 2021-2027 роки, </w:t>
      </w:r>
      <w:r w:rsidRPr="00562E18">
        <w:rPr>
          <w:rFonts w:ascii="Times New Roman" w:hAnsi="Times New Roman" w:cs="Times New Roman"/>
          <w:sz w:val="28"/>
          <w:szCs w:val="28"/>
          <w:shd w:val="clear" w:color="auto" w:fill="FFFFFF"/>
        </w:rPr>
        <w:t xml:space="preserve">що </w:t>
      </w:r>
      <w:r w:rsidR="00B42D32" w:rsidRPr="00562E18">
        <w:rPr>
          <w:rFonts w:ascii="Times New Roman" w:hAnsi="Times New Roman" w:cs="Times New Roman"/>
          <w:sz w:val="28"/>
          <w:szCs w:val="28"/>
          <w:shd w:val="clear" w:color="auto" w:fill="FFFFFF"/>
        </w:rPr>
        <w:t>затверджен</w:t>
      </w:r>
      <w:r w:rsidRPr="00562E18">
        <w:rPr>
          <w:rFonts w:ascii="Times New Roman" w:hAnsi="Times New Roman" w:cs="Times New Roman"/>
          <w:sz w:val="28"/>
          <w:szCs w:val="28"/>
          <w:shd w:val="clear" w:color="auto" w:fill="FFFFFF"/>
        </w:rPr>
        <w:t>а</w:t>
      </w:r>
      <w:r w:rsidR="00B42D32" w:rsidRPr="00562E18">
        <w:rPr>
          <w:rFonts w:ascii="Times New Roman" w:hAnsi="Times New Roman" w:cs="Times New Roman"/>
          <w:sz w:val="28"/>
          <w:szCs w:val="28"/>
          <w:shd w:val="clear" w:color="auto" w:fill="FFFFFF"/>
        </w:rPr>
        <w:t xml:space="preserve"> постановою Кабінету Міністрів України від 05.08.2020 №695</w:t>
      </w:r>
      <w:r w:rsidR="00F641AE">
        <w:rPr>
          <w:rFonts w:ascii="Times New Roman" w:hAnsi="Times New Roman" w:cs="Times New Roman"/>
          <w:sz w:val="28"/>
          <w:szCs w:val="28"/>
          <w:shd w:val="clear" w:color="auto" w:fill="FFFFFF"/>
        </w:rPr>
        <w:t xml:space="preserve"> із змінами</w:t>
      </w:r>
      <w:r w:rsidR="00B42D32" w:rsidRPr="00562E18">
        <w:rPr>
          <w:rFonts w:ascii="Times New Roman" w:hAnsi="Times New Roman" w:cs="Times New Roman"/>
          <w:sz w:val="28"/>
          <w:szCs w:val="28"/>
          <w:shd w:val="clear" w:color="auto" w:fill="FFFFFF"/>
        </w:rPr>
        <w:t>,</w:t>
      </w:r>
      <w:r w:rsidR="00B42D32" w:rsidRPr="00562E18">
        <w:rPr>
          <w:rFonts w:ascii="Times New Roman" w:hAnsi="Times New Roman" w:cs="Times New Roman"/>
          <w:sz w:val="28"/>
          <w:szCs w:val="28"/>
        </w:rPr>
        <w:t xml:space="preserve"> Стратегі</w:t>
      </w:r>
      <w:r w:rsidRPr="00562E18">
        <w:rPr>
          <w:rFonts w:ascii="Times New Roman" w:hAnsi="Times New Roman" w:cs="Times New Roman"/>
          <w:sz w:val="28"/>
          <w:szCs w:val="28"/>
        </w:rPr>
        <w:t>ї</w:t>
      </w:r>
      <w:r w:rsidR="00B42D32" w:rsidRPr="00562E18">
        <w:rPr>
          <w:rFonts w:ascii="Times New Roman" w:hAnsi="Times New Roman" w:cs="Times New Roman"/>
          <w:sz w:val="28"/>
          <w:szCs w:val="28"/>
        </w:rPr>
        <w:t xml:space="preserve"> сталого розвитку Чернігівської області на період до 2027 року</w:t>
      </w:r>
      <w:r w:rsidR="00F641AE">
        <w:rPr>
          <w:rFonts w:ascii="Times New Roman" w:hAnsi="Times New Roman" w:cs="Times New Roman"/>
          <w:sz w:val="28"/>
          <w:szCs w:val="28"/>
        </w:rPr>
        <w:t xml:space="preserve"> (рішення Чернігівської обласної ради від 18.12.2019 р. №4-21/</w:t>
      </w:r>
      <w:r w:rsidR="00F641AE">
        <w:rPr>
          <w:rFonts w:ascii="Times New Roman" w:hAnsi="Times New Roman" w:cs="Times New Roman"/>
          <w:sz w:val="28"/>
          <w:szCs w:val="28"/>
          <w:lang w:val="en-US"/>
        </w:rPr>
        <w:t>VII</w:t>
      </w:r>
      <w:r w:rsidR="00F641AE" w:rsidRPr="00F641AE">
        <w:rPr>
          <w:rFonts w:ascii="Times New Roman" w:hAnsi="Times New Roman" w:cs="Times New Roman"/>
          <w:sz w:val="28"/>
          <w:szCs w:val="28"/>
        </w:rPr>
        <w:t xml:space="preserve"> </w:t>
      </w:r>
      <w:r w:rsidR="00F641AE">
        <w:rPr>
          <w:rFonts w:ascii="Times New Roman" w:hAnsi="Times New Roman" w:cs="Times New Roman"/>
          <w:sz w:val="28"/>
          <w:szCs w:val="28"/>
        </w:rPr>
        <w:t>із змінами)</w:t>
      </w:r>
      <w:r w:rsidR="00B42D32" w:rsidRPr="00562E18">
        <w:rPr>
          <w:rFonts w:ascii="Times New Roman" w:hAnsi="Times New Roman" w:cs="Times New Roman"/>
          <w:sz w:val="28"/>
          <w:szCs w:val="28"/>
        </w:rPr>
        <w:t xml:space="preserve">, </w:t>
      </w:r>
      <w:r w:rsidR="00B01F03" w:rsidRPr="00562E18">
        <w:rPr>
          <w:rFonts w:ascii="Times New Roman" w:eastAsia="Times New Roman" w:hAnsi="Times New Roman" w:cs="Times New Roman"/>
          <w:sz w:val="28"/>
          <w:szCs w:val="28"/>
          <w:lang w:eastAsia="uk-UA"/>
        </w:rPr>
        <w:t>оновлен</w:t>
      </w:r>
      <w:r w:rsidRPr="00562E18">
        <w:rPr>
          <w:rFonts w:ascii="Times New Roman" w:eastAsia="Times New Roman" w:hAnsi="Times New Roman" w:cs="Times New Roman"/>
          <w:sz w:val="28"/>
          <w:szCs w:val="28"/>
          <w:lang w:eastAsia="uk-UA"/>
        </w:rPr>
        <w:t>ій</w:t>
      </w:r>
      <w:r w:rsidR="00FA1A92" w:rsidRPr="00562E18">
        <w:rPr>
          <w:rFonts w:ascii="Times New Roman" w:eastAsia="Times New Roman" w:hAnsi="Times New Roman" w:cs="Times New Roman"/>
          <w:sz w:val="28"/>
          <w:szCs w:val="28"/>
          <w:lang w:eastAsia="uk-UA"/>
        </w:rPr>
        <w:t xml:space="preserve"> </w:t>
      </w:r>
      <w:r w:rsidR="00B01F03" w:rsidRPr="00562E18">
        <w:rPr>
          <w:rFonts w:ascii="Times New Roman" w:hAnsi="Times New Roman" w:cs="Times New Roman"/>
          <w:sz w:val="28"/>
          <w:szCs w:val="28"/>
        </w:rPr>
        <w:t>Стратегі</w:t>
      </w:r>
      <w:r w:rsidRPr="00562E18">
        <w:rPr>
          <w:rFonts w:ascii="Times New Roman" w:hAnsi="Times New Roman" w:cs="Times New Roman"/>
          <w:sz w:val="28"/>
          <w:szCs w:val="28"/>
        </w:rPr>
        <w:t>ї</w:t>
      </w:r>
      <w:r w:rsidR="00B01F03" w:rsidRPr="00562E18">
        <w:rPr>
          <w:rFonts w:ascii="Times New Roman" w:hAnsi="Times New Roman" w:cs="Times New Roman"/>
          <w:sz w:val="28"/>
          <w:szCs w:val="28"/>
        </w:rPr>
        <w:t xml:space="preserve"> розвитку Ніжинської </w:t>
      </w:r>
      <w:r w:rsidR="00B01F03" w:rsidRPr="00562E18">
        <w:rPr>
          <w:rFonts w:ascii="Times New Roman" w:eastAsia="Times New Roman" w:hAnsi="Times New Roman" w:cs="Times New Roman"/>
          <w:sz w:val="28"/>
          <w:szCs w:val="28"/>
          <w:lang w:eastAsia="uk-UA"/>
        </w:rPr>
        <w:t>міської</w:t>
      </w:r>
      <w:r w:rsidR="00B01F03" w:rsidRPr="00562E18">
        <w:rPr>
          <w:rFonts w:ascii="Times New Roman" w:hAnsi="Times New Roman" w:cs="Times New Roman"/>
          <w:sz w:val="28"/>
          <w:szCs w:val="28"/>
        </w:rPr>
        <w:t xml:space="preserve"> територіальної громади на 2023-2027 роки</w:t>
      </w:r>
      <w:r w:rsidR="00F641AE">
        <w:rPr>
          <w:rFonts w:ascii="Times New Roman" w:hAnsi="Times New Roman" w:cs="Times New Roman"/>
          <w:sz w:val="28"/>
          <w:szCs w:val="28"/>
        </w:rPr>
        <w:t xml:space="preserve"> (рішення Ніжинської міської ради від </w:t>
      </w:r>
      <w:r w:rsidR="002F6127">
        <w:rPr>
          <w:rFonts w:ascii="Times New Roman" w:hAnsi="Times New Roman" w:cs="Times New Roman"/>
          <w:sz w:val="28"/>
          <w:szCs w:val="28"/>
        </w:rPr>
        <w:t>20.06.2023 р. №2-31/2023)</w:t>
      </w:r>
      <w:r w:rsidR="002E51C5" w:rsidRPr="00562E18">
        <w:rPr>
          <w:rFonts w:ascii="Times New Roman" w:hAnsi="Times New Roman" w:cs="Times New Roman"/>
          <w:bCs/>
          <w:sz w:val="28"/>
          <w:szCs w:val="28"/>
        </w:rPr>
        <w:t xml:space="preserve">, </w:t>
      </w:r>
      <w:r w:rsidR="00FA1A92" w:rsidRPr="00562E18">
        <w:rPr>
          <w:rFonts w:ascii="Times New Roman" w:eastAsia="Times New Roman" w:hAnsi="Times New Roman" w:cs="Times New Roman"/>
          <w:sz w:val="28"/>
          <w:szCs w:val="28"/>
          <w:lang w:eastAsia="ru-RU"/>
        </w:rPr>
        <w:t>Плану відновлення і розвитку Ніжинської міської територіальної громади 2024-2027 рр.</w:t>
      </w:r>
      <w:r w:rsidR="002F6127" w:rsidRPr="002F6127">
        <w:rPr>
          <w:rFonts w:ascii="Times New Roman" w:hAnsi="Times New Roman" w:cs="Times New Roman"/>
          <w:sz w:val="28"/>
          <w:szCs w:val="28"/>
        </w:rPr>
        <w:t xml:space="preserve"> </w:t>
      </w:r>
      <w:r w:rsidR="002F6127">
        <w:rPr>
          <w:rFonts w:ascii="Times New Roman" w:hAnsi="Times New Roman" w:cs="Times New Roman"/>
          <w:sz w:val="28"/>
          <w:szCs w:val="28"/>
        </w:rPr>
        <w:t>(рішення Ніжинської міської ради від 06.08.2024 р. №35-39/2024</w:t>
      </w:r>
      <w:r w:rsidR="00362B25">
        <w:rPr>
          <w:rFonts w:ascii="Times New Roman" w:hAnsi="Times New Roman" w:cs="Times New Roman"/>
          <w:sz w:val="28"/>
          <w:szCs w:val="28"/>
        </w:rPr>
        <w:t>)</w:t>
      </w:r>
      <w:r w:rsidR="00FA1A92" w:rsidRPr="00562E18">
        <w:rPr>
          <w:rFonts w:ascii="Times New Roman" w:eastAsia="Times New Roman" w:hAnsi="Times New Roman" w:cs="Times New Roman"/>
          <w:sz w:val="28"/>
          <w:szCs w:val="28"/>
          <w:lang w:eastAsia="ru-RU"/>
        </w:rPr>
        <w:t xml:space="preserve">, </w:t>
      </w:r>
      <w:r w:rsidR="002E51C5" w:rsidRPr="00562E18">
        <w:rPr>
          <w:rFonts w:ascii="Times New Roman" w:hAnsi="Times New Roman" w:cs="Times New Roman"/>
          <w:bCs/>
          <w:sz w:val="28"/>
          <w:szCs w:val="28"/>
        </w:rPr>
        <w:t xml:space="preserve">а також відповідає планам їх реалізації та економічним, соціальним, екологічним, інфраструктурним, територіальним й іншим аспектам розвитку громади. </w:t>
      </w:r>
    </w:p>
    <w:p w:rsidR="00B72A4F" w:rsidRPr="00562E18" w:rsidRDefault="00B72A4F" w:rsidP="00B72A4F">
      <w:pPr>
        <w:spacing w:after="0" w:line="240" w:lineRule="auto"/>
        <w:ind w:firstLine="851"/>
        <w:jc w:val="both"/>
        <w:rPr>
          <w:rFonts w:ascii="Times New Roman" w:hAnsi="Times New Roman" w:cs="Times New Roman"/>
          <w:sz w:val="28"/>
          <w:szCs w:val="28"/>
        </w:rPr>
      </w:pPr>
      <w:r w:rsidRPr="00562E18">
        <w:rPr>
          <w:rFonts w:ascii="Times New Roman" w:hAnsi="Times New Roman" w:cs="Times New Roman"/>
          <w:bCs/>
          <w:sz w:val="28"/>
          <w:szCs w:val="28"/>
          <w:shd w:val="clear" w:color="auto" w:fill="FFFFFF"/>
        </w:rPr>
        <w:t>М</w:t>
      </w:r>
      <w:r w:rsidR="007E4B52" w:rsidRPr="00562E18">
        <w:rPr>
          <w:rFonts w:ascii="Times New Roman" w:hAnsi="Times New Roman" w:cs="Times New Roman"/>
          <w:bCs/>
          <w:sz w:val="28"/>
          <w:szCs w:val="28"/>
          <w:shd w:val="clear" w:color="auto" w:fill="FFFFFF"/>
        </w:rPr>
        <w:t>етою Програми</w:t>
      </w:r>
      <w:r w:rsidR="00A21CBA" w:rsidRPr="00562E18">
        <w:rPr>
          <w:rFonts w:ascii="Times New Roman" w:hAnsi="Times New Roman" w:cs="Times New Roman"/>
          <w:bCs/>
          <w:sz w:val="28"/>
          <w:szCs w:val="28"/>
          <w:shd w:val="clear" w:color="auto" w:fill="FFFFFF"/>
        </w:rPr>
        <w:t xml:space="preserve"> </w:t>
      </w:r>
      <w:r w:rsidRPr="00562E18">
        <w:rPr>
          <w:rFonts w:ascii="Times New Roman" w:hAnsi="Times New Roman" w:cs="Times New Roman"/>
          <w:bCs/>
          <w:sz w:val="28"/>
          <w:szCs w:val="28"/>
          <w:shd w:val="clear" w:color="auto" w:fill="FFFFFF"/>
        </w:rPr>
        <w:t>у 202</w:t>
      </w:r>
      <w:r w:rsidR="00FA1A92" w:rsidRPr="00562E18">
        <w:rPr>
          <w:rFonts w:ascii="Times New Roman" w:hAnsi="Times New Roman" w:cs="Times New Roman"/>
          <w:bCs/>
          <w:sz w:val="28"/>
          <w:szCs w:val="28"/>
          <w:shd w:val="clear" w:color="auto" w:fill="FFFFFF"/>
        </w:rPr>
        <w:t>5</w:t>
      </w:r>
      <w:r w:rsidRPr="00562E18">
        <w:rPr>
          <w:rFonts w:ascii="Times New Roman" w:hAnsi="Times New Roman" w:cs="Times New Roman"/>
          <w:bCs/>
          <w:sz w:val="28"/>
          <w:szCs w:val="28"/>
          <w:shd w:val="clear" w:color="auto" w:fill="FFFFFF"/>
        </w:rPr>
        <w:t xml:space="preserve"> році </w:t>
      </w:r>
      <w:r w:rsidRPr="00562E18">
        <w:rPr>
          <w:rFonts w:ascii="Times New Roman" w:hAnsi="Times New Roman" w:cs="Times New Roman"/>
          <w:sz w:val="28"/>
          <w:szCs w:val="28"/>
        </w:rPr>
        <w:t>є</w:t>
      </w:r>
      <w:r w:rsidR="00CA4AA6" w:rsidRPr="00562E18">
        <w:rPr>
          <w:rFonts w:ascii="Times New Roman" w:hAnsi="Times New Roman" w:cs="Times New Roman"/>
          <w:sz w:val="28"/>
          <w:szCs w:val="28"/>
        </w:rPr>
        <w:t xml:space="preserve"> ст</w:t>
      </w:r>
      <w:r w:rsidR="00562E18" w:rsidRPr="00562E18">
        <w:rPr>
          <w:rFonts w:ascii="Times New Roman" w:hAnsi="Times New Roman" w:cs="Times New Roman"/>
          <w:sz w:val="28"/>
          <w:szCs w:val="28"/>
        </w:rPr>
        <w:t>абілізація</w:t>
      </w:r>
      <w:r w:rsidR="00CA4AA6" w:rsidRPr="00562E18">
        <w:rPr>
          <w:rFonts w:ascii="Times New Roman" w:hAnsi="Times New Roman" w:cs="Times New Roman"/>
          <w:sz w:val="28"/>
          <w:szCs w:val="28"/>
        </w:rPr>
        <w:t xml:space="preserve"> </w:t>
      </w:r>
      <w:r w:rsidR="00562E18" w:rsidRPr="00562E18">
        <w:rPr>
          <w:rFonts w:ascii="Times New Roman" w:hAnsi="Times New Roman" w:cs="Times New Roman"/>
          <w:sz w:val="28"/>
          <w:szCs w:val="28"/>
        </w:rPr>
        <w:t>безпеки та захист цивільного населення, забезпечення подальшого розвитку громади</w:t>
      </w:r>
      <w:r w:rsidR="00CA4AA6" w:rsidRPr="00562E18">
        <w:rPr>
          <w:rFonts w:ascii="Times New Roman" w:hAnsi="Times New Roman" w:cs="Times New Roman"/>
          <w:sz w:val="28"/>
          <w:szCs w:val="28"/>
        </w:rPr>
        <w:t xml:space="preserve"> та вирішення спільних проблем мешканців громади, </w:t>
      </w:r>
      <w:r w:rsidR="00BE3A32" w:rsidRPr="00562E18">
        <w:rPr>
          <w:rFonts w:ascii="Times New Roman" w:hAnsi="Times New Roman" w:cs="Times New Roman"/>
          <w:sz w:val="28"/>
          <w:szCs w:val="28"/>
        </w:rPr>
        <w:t>подолання нових викликів воєнного стану,</w:t>
      </w:r>
      <w:r w:rsidR="00562E18" w:rsidRPr="00562E18">
        <w:rPr>
          <w:rFonts w:ascii="Times New Roman" w:hAnsi="Times New Roman" w:cs="Times New Roman"/>
          <w:sz w:val="28"/>
          <w:szCs w:val="28"/>
        </w:rPr>
        <w:t xml:space="preserve"> </w:t>
      </w:r>
      <w:r w:rsidR="00CA4AA6" w:rsidRPr="00562E18">
        <w:rPr>
          <w:rStyle w:val="textexposedshow"/>
          <w:rFonts w:ascii="Times New Roman" w:hAnsi="Times New Roman" w:cs="Times New Roman"/>
          <w:sz w:val="28"/>
          <w:szCs w:val="28"/>
          <w:shd w:val="clear" w:color="auto" w:fill="FFFFFF"/>
        </w:rPr>
        <w:t xml:space="preserve">стабільне функціонування </w:t>
      </w:r>
      <w:r w:rsidR="00CA4AA6" w:rsidRPr="00562E18">
        <w:rPr>
          <w:rFonts w:ascii="Times New Roman" w:hAnsi="Times New Roman" w:cs="Times New Roman"/>
          <w:sz w:val="28"/>
          <w:szCs w:val="28"/>
        </w:rPr>
        <w:t xml:space="preserve">місцевої економіки в умовах воєнного стану та післявоєнного відновлення, </w:t>
      </w:r>
      <w:r w:rsidR="00CA4AA6" w:rsidRPr="00562E18">
        <w:rPr>
          <w:rFonts w:ascii="Times New Roman" w:hAnsi="Times New Roman" w:cs="Times New Roman"/>
          <w:bCs/>
          <w:sz w:val="28"/>
          <w:szCs w:val="28"/>
        </w:rPr>
        <w:t>забезпечення захисту прав та інтересів найбільш вразливих соціальних груп населення</w:t>
      </w:r>
      <w:r w:rsidR="00A21CBA" w:rsidRPr="00562E18">
        <w:rPr>
          <w:rFonts w:ascii="Times New Roman" w:hAnsi="Times New Roman" w:cs="Times New Roman"/>
          <w:bCs/>
          <w:sz w:val="28"/>
          <w:szCs w:val="28"/>
        </w:rPr>
        <w:t xml:space="preserve"> </w:t>
      </w:r>
      <w:r w:rsidR="00FE69E5" w:rsidRPr="00562E18">
        <w:rPr>
          <w:rFonts w:ascii="Times New Roman" w:hAnsi="Times New Roman" w:cs="Times New Roman"/>
          <w:sz w:val="28"/>
          <w:szCs w:val="28"/>
        </w:rPr>
        <w:t xml:space="preserve">шляхом </w:t>
      </w:r>
      <w:r w:rsidRPr="00562E18">
        <w:rPr>
          <w:rFonts w:ascii="Times New Roman" w:hAnsi="Times New Roman" w:cs="Times New Roman"/>
          <w:sz w:val="28"/>
          <w:szCs w:val="28"/>
        </w:rPr>
        <w:t>втілення на місцевому рівні державної політики розвитку громад та територій України, що досягається через спільну реалізацію інтересів влади, громади та бізнесу.</w:t>
      </w:r>
    </w:p>
    <w:p w:rsidR="008D4959" w:rsidRPr="00562E18" w:rsidRDefault="008D4959" w:rsidP="00241D69">
      <w:pPr>
        <w:spacing w:after="0" w:line="240" w:lineRule="auto"/>
        <w:ind w:firstLine="851"/>
        <w:jc w:val="both"/>
        <w:rPr>
          <w:rFonts w:ascii="Times New Roman" w:hAnsi="Times New Roman" w:cs="Times New Roman"/>
          <w:sz w:val="28"/>
          <w:szCs w:val="28"/>
        </w:rPr>
      </w:pPr>
      <w:r w:rsidRPr="00562E18">
        <w:rPr>
          <w:rFonts w:ascii="Times New Roman" w:hAnsi="Times New Roman" w:cs="Times New Roman"/>
          <w:sz w:val="28"/>
          <w:szCs w:val="28"/>
        </w:rPr>
        <w:t>У Програм</w:t>
      </w:r>
      <w:r w:rsidR="00FE69E5" w:rsidRPr="00562E18">
        <w:rPr>
          <w:rFonts w:ascii="Times New Roman" w:hAnsi="Times New Roman" w:cs="Times New Roman"/>
          <w:sz w:val="28"/>
          <w:szCs w:val="28"/>
        </w:rPr>
        <w:t>і</w:t>
      </w:r>
      <w:r w:rsidRPr="00562E18">
        <w:rPr>
          <w:rFonts w:ascii="Times New Roman" w:hAnsi="Times New Roman" w:cs="Times New Roman"/>
          <w:sz w:val="28"/>
          <w:szCs w:val="28"/>
        </w:rPr>
        <w:t xml:space="preserve"> відображені </w:t>
      </w:r>
      <w:r w:rsidR="00B72A4F" w:rsidRPr="00562E18">
        <w:rPr>
          <w:rFonts w:ascii="Times New Roman" w:hAnsi="Times New Roman" w:cs="Times New Roman"/>
          <w:sz w:val="28"/>
          <w:szCs w:val="28"/>
        </w:rPr>
        <w:t>нові виклики</w:t>
      </w:r>
      <w:r w:rsidR="00FE69E5" w:rsidRPr="00562E18">
        <w:rPr>
          <w:rFonts w:ascii="Times New Roman" w:hAnsi="Times New Roman" w:cs="Times New Roman"/>
          <w:sz w:val="28"/>
          <w:szCs w:val="28"/>
        </w:rPr>
        <w:t xml:space="preserve"> у 202</w:t>
      </w:r>
      <w:r w:rsidR="00562E18" w:rsidRPr="00562E18">
        <w:rPr>
          <w:rFonts w:ascii="Times New Roman" w:hAnsi="Times New Roman" w:cs="Times New Roman"/>
          <w:sz w:val="28"/>
          <w:szCs w:val="28"/>
        </w:rPr>
        <w:t>4</w:t>
      </w:r>
      <w:r w:rsidR="00FE69E5" w:rsidRPr="00562E18">
        <w:rPr>
          <w:rFonts w:ascii="Times New Roman" w:hAnsi="Times New Roman" w:cs="Times New Roman"/>
          <w:sz w:val="28"/>
          <w:szCs w:val="28"/>
        </w:rPr>
        <w:t xml:space="preserve"> році</w:t>
      </w:r>
      <w:r w:rsidR="00B72A4F" w:rsidRPr="00562E18">
        <w:rPr>
          <w:rFonts w:ascii="Times New Roman" w:hAnsi="Times New Roman" w:cs="Times New Roman"/>
          <w:sz w:val="28"/>
          <w:szCs w:val="28"/>
        </w:rPr>
        <w:t xml:space="preserve">, що постали перед Ніжинською громадою </w:t>
      </w:r>
      <w:r w:rsidR="00FE69E5" w:rsidRPr="00562E18">
        <w:rPr>
          <w:rFonts w:ascii="Times New Roman" w:eastAsia="Times New Roman" w:hAnsi="Times New Roman" w:cs="Times New Roman"/>
          <w:sz w:val="28"/>
          <w:szCs w:val="28"/>
          <w:lang w:eastAsia="uk-UA"/>
        </w:rPr>
        <w:t>починаючи з 2022 року</w:t>
      </w:r>
      <w:r w:rsidR="00562E18" w:rsidRPr="00562E18">
        <w:rPr>
          <w:rFonts w:ascii="Times New Roman" w:eastAsia="Times New Roman" w:hAnsi="Times New Roman" w:cs="Times New Roman"/>
          <w:sz w:val="28"/>
          <w:szCs w:val="28"/>
          <w:lang w:eastAsia="uk-UA"/>
        </w:rPr>
        <w:t xml:space="preserve"> </w:t>
      </w:r>
      <w:r w:rsidR="00B72A4F" w:rsidRPr="00562E18">
        <w:rPr>
          <w:rFonts w:ascii="Times New Roman" w:hAnsi="Times New Roman" w:cs="Times New Roman"/>
          <w:sz w:val="28"/>
          <w:szCs w:val="28"/>
        </w:rPr>
        <w:t>в умов</w:t>
      </w:r>
      <w:r w:rsidR="00FE69E5" w:rsidRPr="00562E18">
        <w:rPr>
          <w:rFonts w:ascii="Times New Roman" w:hAnsi="Times New Roman" w:cs="Times New Roman"/>
          <w:sz w:val="28"/>
          <w:szCs w:val="28"/>
        </w:rPr>
        <w:t>ах</w:t>
      </w:r>
      <w:r w:rsidR="00B72A4F" w:rsidRPr="00562E18">
        <w:rPr>
          <w:rFonts w:ascii="Times New Roman" w:hAnsi="Times New Roman" w:cs="Times New Roman"/>
          <w:sz w:val="28"/>
          <w:szCs w:val="28"/>
        </w:rPr>
        <w:t xml:space="preserve"> воєнного стану,</w:t>
      </w:r>
      <w:r w:rsidRPr="00562E18">
        <w:rPr>
          <w:rFonts w:ascii="Times New Roman" w:hAnsi="Times New Roman" w:cs="Times New Roman"/>
          <w:sz w:val="28"/>
          <w:szCs w:val="28"/>
        </w:rPr>
        <w:t xml:space="preserve"> визначен</w:t>
      </w:r>
      <w:r w:rsidR="00D66636" w:rsidRPr="00562E18">
        <w:rPr>
          <w:rFonts w:ascii="Times New Roman" w:hAnsi="Times New Roman" w:cs="Times New Roman"/>
          <w:sz w:val="28"/>
          <w:szCs w:val="28"/>
        </w:rPr>
        <w:t>і</w:t>
      </w:r>
      <w:r w:rsidRPr="00562E18">
        <w:rPr>
          <w:rFonts w:ascii="Times New Roman" w:hAnsi="Times New Roman" w:cs="Times New Roman"/>
          <w:sz w:val="28"/>
          <w:szCs w:val="28"/>
        </w:rPr>
        <w:t xml:space="preserve"> пріоритети розвитку </w:t>
      </w:r>
      <w:r w:rsidR="004357C8" w:rsidRPr="00562E18">
        <w:rPr>
          <w:rFonts w:ascii="Times New Roman" w:hAnsi="Times New Roman" w:cs="Times New Roman"/>
          <w:sz w:val="28"/>
          <w:szCs w:val="28"/>
        </w:rPr>
        <w:t xml:space="preserve">Ніжинської </w:t>
      </w:r>
      <w:r w:rsidR="006E6836" w:rsidRPr="00562E18">
        <w:rPr>
          <w:rFonts w:ascii="Times New Roman" w:hAnsi="Times New Roman" w:cs="Times New Roman"/>
          <w:sz w:val="28"/>
          <w:szCs w:val="28"/>
        </w:rPr>
        <w:t xml:space="preserve">міської </w:t>
      </w:r>
      <w:r w:rsidR="004357C8" w:rsidRPr="00562E18">
        <w:rPr>
          <w:rFonts w:ascii="Times New Roman" w:hAnsi="Times New Roman" w:cs="Times New Roman"/>
          <w:sz w:val="28"/>
          <w:szCs w:val="28"/>
        </w:rPr>
        <w:t xml:space="preserve">територіальної </w:t>
      </w:r>
      <w:r w:rsidR="00DF4D71" w:rsidRPr="00562E18">
        <w:rPr>
          <w:rFonts w:ascii="Times New Roman" w:hAnsi="Times New Roman" w:cs="Times New Roman"/>
          <w:sz w:val="28"/>
          <w:szCs w:val="28"/>
        </w:rPr>
        <w:t xml:space="preserve">громади </w:t>
      </w:r>
      <w:r w:rsidR="007E4B52" w:rsidRPr="00562E18">
        <w:rPr>
          <w:rFonts w:ascii="Times New Roman" w:hAnsi="Times New Roman" w:cs="Times New Roman"/>
          <w:sz w:val="28"/>
          <w:szCs w:val="28"/>
        </w:rPr>
        <w:t>на 202</w:t>
      </w:r>
      <w:r w:rsidR="00562E18" w:rsidRPr="00562E18">
        <w:rPr>
          <w:rFonts w:ascii="Times New Roman" w:hAnsi="Times New Roman" w:cs="Times New Roman"/>
          <w:sz w:val="28"/>
          <w:szCs w:val="28"/>
        </w:rPr>
        <w:t>5</w:t>
      </w:r>
      <w:r w:rsidRPr="00562E18">
        <w:rPr>
          <w:rFonts w:ascii="Times New Roman" w:hAnsi="Times New Roman" w:cs="Times New Roman"/>
          <w:sz w:val="28"/>
          <w:szCs w:val="28"/>
        </w:rPr>
        <w:t xml:space="preserve"> рік</w:t>
      </w:r>
      <w:r w:rsidR="004357C8" w:rsidRPr="00562E18">
        <w:rPr>
          <w:rFonts w:ascii="Times New Roman" w:hAnsi="Times New Roman" w:cs="Times New Roman"/>
          <w:sz w:val="28"/>
          <w:szCs w:val="28"/>
        </w:rPr>
        <w:t xml:space="preserve"> (далі</w:t>
      </w:r>
      <w:r w:rsidR="00562E18" w:rsidRPr="00562E18">
        <w:rPr>
          <w:rFonts w:ascii="Times New Roman" w:hAnsi="Times New Roman" w:cs="Times New Roman"/>
          <w:sz w:val="28"/>
          <w:szCs w:val="28"/>
        </w:rPr>
        <w:t xml:space="preserve"> </w:t>
      </w:r>
      <w:r w:rsidR="004357C8" w:rsidRPr="00562E18">
        <w:rPr>
          <w:rFonts w:ascii="Times New Roman" w:hAnsi="Times New Roman" w:cs="Times New Roman"/>
          <w:sz w:val="28"/>
          <w:szCs w:val="28"/>
        </w:rPr>
        <w:t xml:space="preserve">- Ніжинська </w:t>
      </w:r>
      <w:r w:rsidR="006E6836" w:rsidRPr="00562E18">
        <w:rPr>
          <w:rFonts w:ascii="Times New Roman" w:hAnsi="Times New Roman" w:cs="Times New Roman"/>
          <w:sz w:val="28"/>
          <w:szCs w:val="28"/>
        </w:rPr>
        <w:t>М</w:t>
      </w:r>
      <w:r w:rsidR="004357C8" w:rsidRPr="00562E18">
        <w:rPr>
          <w:rFonts w:ascii="Times New Roman" w:hAnsi="Times New Roman" w:cs="Times New Roman"/>
          <w:sz w:val="28"/>
          <w:szCs w:val="28"/>
        </w:rPr>
        <w:t>ТГ)</w:t>
      </w:r>
      <w:r w:rsidRPr="00562E18">
        <w:rPr>
          <w:rFonts w:ascii="Times New Roman" w:hAnsi="Times New Roman" w:cs="Times New Roman"/>
          <w:sz w:val="28"/>
          <w:szCs w:val="28"/>
        </w:rPr>
        <w:t>.</w:t>
      </w:r>
    </w:p>
    <w:p w:rsidR="00A557CC" w:rsidRPr="00307015" w:rsidRDefault="00A557CC" w:rsidP="00C27B12">
      <w:pPr>
        <w:spacing w:after="0" w:line="276" w:lineRule="auto"/>
        <w:jc w:val="both"/>
        <w:rPr>
          <w:rFonts w:ascii="Times New Roman" w:hAnsi="Times New Roman" w:cs="Times New Roman"/>
          <w:color w:val="FF0000"/>
          <w:sz w:val="28"/>
          <w:szCs w:val="28"/>
        </w:rPr>
      </w:pPr>
    </w:p>
    <w:p w:rsidR="00646079" w:rsidRPr="00493271" w:rsidRDefault="00646079" w:rsidP="00EF39B7">
      <w:pPr>
        <w:pStyle w:val="a3"/>
        <w:numPr>
          <w:ilvl w:val="0"/>
          <w:numId w:val="1"/>
        </w:numPr>
        <w:spacing w:after="0" w:line="276" w:lineRule="auto"/>
        <w:ind w:left="0" w:firstLine="0"/>
        <w:jc w:val="both"/>
        <w:rPr>
          <w:rFonts w:ascii="Times New Roman" w:hAnsi="Times New Roman" w:cs="Times New Roman"/>
          <w:b/>
          <w:sz w:val="28"/>
          <w:szCs w:val="28"/>
        </w:rPr>
      </w:pPr>
      <w:r w:rsidRPr="00493271">
        <w:rPr>
          <w:rFonts w:ascii="Times New Roman" w:hAnsi="Times New Roman" w:cs="Times New Roman"/>
          <w:b/>
          <w:sz w:val="28"/>
          <w:szCs w:val="28"/>
        </w:rPr>
        <w:t>ХАРАКТЕРИСТИКА ПОТОЧНОГО СТАНУ ДОВКІЛЛЯ, У ТОМУ ЧИСЛІ ЗДОРОВ</w:t>
      </w:r>
      <w:r w:rsidRPr="00493271">
        <w:rPr>
          <w:rFonts w:ascii="Times New Roman" w:hAnsi="Times New Roman" w:cs="Times New Roman"/>
          <w:b/>
          <w:sz w:val="28"/>
          <w:szCs w:val="28"/>
          <w:lang w:val="ru-RU"/>
        </w:rPr>
        <w:t>’</w:t>
      </w:r>
      <w:r w:rsidRPr="00493271">
        <w:rPr>
          <w:rFonts w:ascii="Times New Roman" w:hAnsi="Times New Roman" w:cs="Times New Roman"/>
          <w:b/>
          <w:sz w:val="28"/>
          <w:szCs w:val="28"/>
        </w:rPr>
        <w:t>Я</w:t>
      </w:r>
      <w:r w:rsidR="006D487F">
        <w:rPr>
          <w:rFonts w:ascii="Times New Roman" w:hAnsi="Times New Roman" w:cs="Times New Roman"/>
          <w:b/>
          <w:sz w:val="28"/>
          <w:szCs w:val="28"/>
        </w:rPr>
        <w:t xml:space="preserve"> </w:t>
      </w:r>
      <w:r w:rsidRPr="00493271">
        <w:rPr>
          <w:rFonts w:ascii="Times New Roman" w:hAnsi="Times New Roman" w:cs="Times New Roman"/>
          <w:b/>
          <w:sz w:val="28"/>
          <w:szCs w:val="28"/>
        </w:rPr>
        <w:t xml:space="preserve">НАСЕЛЕННЯ, ТА ПРОГНОЗНІ ЗМІНИ ЦЬОГО </w:t>
      </w:r>
      <w:r w:rsidRPr="00493271">
        <w:rPr>
          <w:rFonts w:ascii="Times New Roman" w:hAnsi="Times New Roman" w:cs="Times New Roman"/>
          <w:b/>
          <w:sz w:val="28"/>
          <w:szCs w:val="28"/>
        </w:rPr>
        <w:lastRenderedPageBreak/>
        <w:t>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E877AE" w:rsidRPr="00493271" w:rsidRDefault="00E877AE" w:rsidP="00E877AE">
      <w:pPr>
        <w:spacing w:after="0" w:line="276" w:lineRule="auto"/>
        <w:ind w:firstLine="708"/>
        <w:jc w:val="both"/>
      </w:pPr>
    </w:p>
    <w:p w:rsidR="001D3BF9" w:rsidRPr="001448CB" w:rsidRDefault="001D3BF9" w:rsidP="001D3BF9">
      <w:pPr>
        <w:spacing w:line="240" w:lineRule="auto"/>
        <w:ind w:firstLine="720"/>
        <w:jc w:val="both"/>
        <w:rPr>
          <w:rFonts w:ascii="Times New Roman" w:hAnsi="Times New Roman" w:cs="Times New Roman"/>
          <w:sz w:val="28"/>
          <w:szCs w:val="28"/>
        </w:rPr>
      </w:pPr>
      <w:r w:rsidRPr="001448CB">
        <w:rPr>
          <w:rFonts w:ascii="Times New Roman" w:eastAsia="Times New Roman" w:hAnsi="Times New Roman" w:cs="Times New Roman"/>
          <w:sz w:val="28"/>
          <w:szCs w:val="28"/>
          <w:lang w:eastAsia="ru-RU"/>
        </w:rPr>
        <w:t>Ніжинська міська територіальна громада розташована на півночі  Лівобережної України на межі Полісся і Лісостепу України, в південній частині Чернігівської області, з переважанням  природних умо</w:t>
      </w:r>
      <w:r w:rsidR="001448CB" w:rsidRPr="001448CB">
        <w:rPr>
          <w:rFonts w:ascii="Times New Roman" w:eastAsia="Times New Roman" w:hAnsi="Times New Roman" w:cs="Times New Roman"/>
          <w:sz w:val="28"/>
          <w:szCs w:val="28"/>
          <w:lang w:eastAsia="ru-RU"/>
        </w:rPr>
        <w:t>в Полісся , у лісостеповій зоні</w:t>
      </w:r>
      <w:r w:rsidRPr="001448CB">
        <w:rPr>
          <w:rFonts w:ascii="Times New Roman" w:eastAsia="Times New Roman" w:hAnsi="Times New Roman" w:cs="Times New Roman"/>
          <w:sz w:val="28"/>
          <w:szCs w:val="28"/>
          <w:lang w:eastAsia="ru-RU"/>
        </w:rPr>
        <w:t xml:space="preserve">. Рельєф рівнинний. Висота над рівнем моря – 118 м. </w:t>
      </w:r>
      <w:r w:rsidRPr="001448CB">
        <w:rPr>
          <w:rFonts w:ascii="Times New Roman" w:hAnsi="Times New Roman" w:cs="Times New Roman"/>
          <w:sz w:val="28"/>
          <w:szCs w:val="28"/>
        </w:rPr>
        <w:t xml:space="preserve">Площа громади – </w:t>
      </w:r>
      <w:r w:rsidRPr="001448CB">
        <w:rPr>
          <w:rFonts w:ascii="Times New Roman" w:eastAsia="Times New Roman" w:hAnsi="Times New Roman" w:cs="Times New Roman"/>
          <w:sz w:val="28"/>
          <w:szCs w:val="28"/>
          <w:lang w:eastAsia="ru-RU"/>
        </w:rPr>
        <w:t>131,4 км кв</w:t>
      </w:r>
      <w:r w:rsidRPr="001448CB">
        <w:rPr>
          <w:rFonts w:ascii="Times New Roman" w:hAnsi="Times New Roman" w:cs="Times New Roman"/>
          <w:sz w:val="28"/>
          <w:szCs w:val="28"/>
        </w:rPr>
        <w:t>.</w:t>
      </w:r>
    </w:p>
    <w:p w:rsidR="00C940A4" w:rsidRPr="001448CB" w:rsidRDefault="00C940A4" w:rsidP="00682293">
      <w:pPr>
        <w:spacing w:after="0" w:line="240" w:lineRule="auto"/>
        <w:ind w:firstLine="709"/>
        <w:jc w:val="both"/>
        <w:rPr>
          <w:rFonts w:ascii="Times New Roman" w:hAnsi="Times New Roman" w:cs="Times New Roman"/>
          <w:sz w:val="28"/>
          <w:szCs w:val="28"/>
        </w:rPr>
      </w:pPr>
      <w:r w:rsidRPr="001448CB">
        <w:rPr>
          <w:rFonts w:ascii="Times New Roman" w:hAnsi="Times New Roman" w:cs="Times New Roman"/>
          <w:sz w:val="28"/>
          <w:szCs w:val="28"/>
        </w:rPr>
        <w:t>У складі громади – 5 населених пунктів: м. Ніжин,</w:t>
      </w:r>
      <w:r w:rsidR="004C49E4" w:rsidRPr="001448CB">
        <w:rPr>
          <w:rFonts w:ascii="Times New Roman" w:hAnsi="Times New Roman" w:cs="Times New Roman"/>
          <w:sz w:val="28"/>
          <w:szCs w:val="28"/>
        </w:rPr>
        <w:t xml:space="preserve"> </w:t>
      </w:r>
      <w:r w:rsidRPr="001448CB">
        <w:rPr>
          <w:rFonts w:ascii="Times New Roman" w:hAnsi="Times New Roman" w:cs="Times New Roman"/>
          <w:sz w:val="28"/>
          <w:szCs w:val="28"/>
        </w:rPr>
        <w:t>Кунашівка, Паливода, Наумівське, Переяслівка, з них один – міський, чотири сільських. Старостинський округ один – Кушна</w:t>
      </w:r>
      <w:r w:rsidR="008C5E95" w:rsidRPr="001448CB">
        <w:rPr>
          <w:rFonts w:ascii="Times New Roman" w:hAnsi="Times New Roman" w:cs="Times New Roman"/>
          <w:sz w:val="28"/>
          <w:szCs w:val="28"/>
        </w:rPr>
        <w:t>ш</w:t>
      </w:r>
      <w:r w:rsidRPr="001448CB">
        <w:rPr>
          <w:rFonts w:ascii="Times New Roman" w:hAnsi="Times New Roman" w:cs="Times New Roman"/>
          <w:sz w:val="28"/>
          <w:szCs w:val="28"/>
        </w:rPr>
        <w:t>івсько-Переяслівс</w:t>
      </w:r>
      <w:r w:rsidR="00E64994" w:rsidRPr="001448CB">
        <w:rPr>
          <w:rFonts w:ascii="Times New Roman" w:hAnsi="Times New Roman" w:cs="Times New Roman"/>
          <w:sz w:val="28"/>
          <w:szCs w:val="28"/>
        </w:rPr>
        <w:t>ь</w:t>
      </w:r>
      <w:r w:rsidRPr="001448CB">
        <w:rPr>
          <w:rFonts w:ascii="Times New Roman" w:hAnsi="Times New Roman" w:cs="Times New Roman"/>
          <w:sz w:val="28"/>
          <w:szCs w:val="28"/>
        </w:rPr>
        <w:t>к</w:t>
      </w:r>
      <w:r w:rsidR="00E64994" w:rsidRPr="001448CB">
        <w:rPr>
          <w:rFonts w:ascii="Times New Roman" w:hAnsi="Times New Roman" w:cs="Times New Roman"/>
          <w:sz w:val="28"/>
          <w:szCs w:val="28"/>
        </w:rPr>
        <w:t>и</w:t>
      </w:r>
      <w:r w:rsidRPr="001448CB">
        <w:rPr>
          <w:rFonts w:ascii="Times New Roman" w:hAnsi="Times New Roman" w:cs="Times New Roman"/>
          <w:sz w:val="28"/>
          <w:szCs w:val="28"/>
        </w:rPr>
        <w:t>й. Громада дуже компактна, максимальна відстань від адміністративного центру до найвіддаленішого населеного пункту (с.Переяслівка) – 11,4 км.</w:t>
      </w:r>
    </w:p>
    <w:p w:rsidR="004E183C" w:rsidRPr="001448CB" w:rsidRDefault="004E183C" w:rsidP="00682293">
      <w:pPr>
        <w:spacing w:after="0" w:line="240" w:lineRule="auto"/>
        <w:ind w:firstLine="709"/>
        <w:jc w:val="both"/>
        <w:rPr>
          <w:rFonts w:ascii="Times New Roman" w:hAnsi="Times New Roman" w:cs="Times New Roman"/>
          <w:sz w:val="28"/>
          <w:szCs w:val="28"/>
          <w:shd w:val="clear" w:color="auto" w:fill="FFFFFF"/>
        </w:rPr>
      </w:pPr>
      <w:r w:rsidRPr="001448CB">
        <w:rPr>
          <w:rFonts w:ascii="Times New Roman" w:hAnsi="Times New Roman" w:cs="Times New Roman"/>
          <w:sz w:val="28"/>
          <w:szCs w:val="28"/>
        </w:rPr>
        <w:t xml:space="preserve">Зовнішнє сполучення зорієнтовано на Київ (157 км), менше – на </w:t>
      </w:r>
      <w:r w:rsidR="002316A9" w:rsidRPr="001448CB">
        <w:rPr>
          <w:rFonts w:ascii="Times New Roman" w:hAnsi="Times New Roman" w:cs="Times New Roman"/>
          <w:sz w:val="28"/>
          <w:szCs w:val="28"/>
        </w:rPr>
        <w:t>Чернігів (</w:t>
      </w:r>
      <w:r w:rsidRPr="001448CB">
        <w:rPr>
          <w:rFonts w:ascii="Times New Roman" w:hAnsi="Times New Roman" w:cs="Times New Roman"/>
          <w:sz w:val="28"/>
          <w:szCs w:val="28"/>
        </w:rPr>
        <w:t xml:space="preserve">90 км). </w:t>
      </w:r>
      <w:r w:rsidR="008C5E95" w:rsidRPr="001448CB">
        <w:rPr>
          <w:rFonts w:ascii="Times New Roman" w:hAnsi="Times New Roman" w:cs="Times New Roman"/>
          <w:sz w:val="28"/>
          <w:szCs w:val="28"/>
        </w:rPr>
        <w:t>З</w:t>
      </w:r>
      <w:r w:rsidRPr="001448CB">
        <w:rPr>
          <w:rFonts w:ascii="Times New Roman" w:hAnsi="Times New Roman" w:cs="Times New Roman"/>
          <w:sz w:val="28"/>
          <w:szCs w:val="28"/>
        </w:rPr>
        <w:t xml:space="preserve">алізничне сполучення більш зручне для Ніжина, ніж автомобільне. Ніжин – вузлова дільнична станція 1-го класу Київської дирекції Південно-Західної залізниці. Крім того, поруч із містом (на відстані 10 км) проходить автомобільний шлях міжнародного значення МО2, а через саме місто – </w:t>
      </w:r>
      <w:r w:rsidRPr="001448CB">
        <w:rPr>
          <w:rFonts w:ascii="Times New Roman" w:hAnsi="Times New Roman" w:cs="Times New Roman"/>
          <w:sz w:val="28"/>
          <w:szCs w:val="28"/>
          <w:shd w:val="clear" w:color="auto" w:fill="FFFFFF"/>
        </w:rPr>
        <w:t>автомобільний шлях регіонального</w:t>
      </w:r>
      <w:r w:rsidR="00493271" w:rsidRPr="001448CB">
        <w:rPr>
          <w:rFonts w:ascii="Times New Roman" w:hAnsi="Times New Roman" w:cs="Times New Roman"/>
          <w:sz w:val="28"/>
          <w:szCs w:val="28"/>
          <w:shd w:val="clear" w:color="auto" w:fill="FFFFFF"/>
        </w:rPr>
        <w:t xml:space="preserve"> </w:t>
      </w:r>
      <w:r w:rsidRPr="001448CB">
        <w:rPr>
          <w:rFonts w:ascii="Times New Roman" w:hAnsi="Times New Roman" w:cs="Times New Roman"/>
          <w:sz w:val="28"/>
          <w:szCs w:val="28"/>
          <w:shd w:val="clear" w:color="auto" w:fill="FFFFFF"/>
        </w:rPr>
        <w:t xml:space="preserve">значення на території. В межах громади – діючий транспортний аеродром. Таке сполучення робить Ніжин ідеальним транспортним хабом регіону. </w:t>
      </w:r>
    </w:p>
    <w:p w:rsidR="00CC7E12" w:rsidRPr="001448CB" w:rsidRDefault="00087556" w:rsidP="00682293">
      <w:pPr>
        <w:spacing w:after="0" w:line="240" w:lineRule="auto"/>
        <w:ind w:firstLine="709"/>
        <w:jc w:val="both"/>
        <w:rPr>
          <w:rFonts w:ascii="Times New Roman" w:hAnsi="Times New Roman" w:cs="Times New Roman"/>
          <w:sz w:val="28"/>
          <w:szCs w:val="28"/>
        </w:rPr>
      </w:pPr>
      <w:r w:rsidRPr="001448CB">
        <w:rPr>
          <w:rFonts w:ascii="Times New Roman" w:eastAsia="Times New Roman" w:hAnsi="Times New Roman" w:cs="Times New Roman"/>
          <w:sz w:val="28"/>
          <w:szCs w:val="28"/>
          <w:lang w:eastAsia="ru-RU"/>
        </w:rPr>
        <w:t>Демографічні процеси негативні – максимальної чисельності Ніжин досяг на початку 90-х рр. З</w:t>
      </w:r>
      <w:r w:rsidR="00DA6B69" w:rsidRPr="001448CB">
        <w:rPr>
          <w:rFonts w:ascii="Times New Roman" w:hAnsi="Times New Roman" w:cs="Times New Roman"/>
          <w:sz w:val="28"/>
          <w:szCs w:val="28"/>
        </w:rPr>
        <w:t xml:space="preserve"> 1993 року починається скорочення</w:t>
      </w:r>
      <w:r w:rsidR="00CC7E12" w:rsidRPr="001448CB">
        <w:rPr>
          <w:rFonts w:ascii="Times New Roman" w:hAnsi="Times New Roman" w:cs="Times New Roman"/>
          <w:sz w:val="28"/>
          <w:szCs w:val="28"/>
        </w:rPr>
        <w:t xml:space="preserve"> чисельності населення </w:t>
      </w:r>
      <w:r w:rsidR="00DF4D71" w:rsidRPr="001448CB">
        <w:rPr>
          <w:rFonts w:ascii="Times New Roman" w:hAnsi="Times New Roman" w:cs="Times New Roman"/>
          <w:sz w:val="28"/>
          <w:szCs w:val="28"/>
        </w:rPr>
        <w:t>громади</w:t>
      </w:r>
      <w:r w:rsidR="00CC7E12" w:rsidRPr="001448CB">
        <w:rPr>
          <w:rFonts w:ascii="Times New Roman" w:hAnsi="Times New Roman" w:cs="Times New Roman"/>
          <w:sz w:val="28"/>
          <w:szCs w:val="28"/>
        </w:rPr>
        <w:t>, яке на 01.01.1994 становило 83</w:t>
      </w:r>
      <w:r w:rsidR="00D853AE" w:rsidRPr="001448CB">
        <w:rPr>
          <w:rFonts w:ascii="Times New Roman" w:hAnsi="Times New Roman" w:cs="Times New Roman"/>
          <w:sz w:val="28"/>
          <w:szCs w:val="28"/>
        </w:rPr>
        <w:t>,0 тис. чол., на 01.01.2001 р. – 77,5 тис. чол., на 01.01.2016 – 71,8 тис. чол., на 01.01.2019 – 69,1 тис. чол.</w:t>
      </w:r>
      <w:r w:rsidR="00C940A4" w:rsidRPr="001448CB">
        <w:rPr>
          <w:rFonts w:ascii="Times New Roman" w:hAnsi="Times New Roman" w:cs="Times New Roman"/>
          <w:sz w:val="28"/>
          <w:szCs w:val="28"/>
        </w:rPr>
        <w:t>, на 01.01.202</w:t>
      </w:r>
      <w:r w:rsidR="001D2143" w:rsidRPr="001448CB">
        <w:rPr>
          <w:rFonts w:ascii="Times New Roman" w:hAnsi="Times New Roman" w:cs="Times New Roman"/>
          <w:sz w:val="28"/>
          <w:szCs w:val="28"/>
          <w:lang w:val="ru-RU"/>
        </w:rPr>
        <w:t>2</w:t>
      </w:r>
      <w:r w:rsidR="00C940A4" w:rsidRPr="001448CB">
        <w:rPr>
          <w:rFonts w:ascii="Times New Roman" w:hAnsi="Times New Roman" w:cs="Times New Roman"/>
          <w:sz w:val="28"/>
          <w:szCs w:val="28"/>
        </w:rPr>
        <w:t xml:space="preserve"> року </w:t>
      </w:r>
      <w:r w:rsidR="001D2143" w:rsidRPr="001448CB">
        <w:rPr>
          <w:rFonts w:ascii="Times New Roman" w:hAnsi="Times New Roman" w:cs="Times New Roman"/>
          <w:sz w:val="28"/>
          <w:szCs w:val="28"/>
          <w:lang w:val="ru-RU"/>
        </w:rPr>
        <w:t>66,</w:t>
      </w:r>
      <w:r w:rsidR="00901036" w:rsidRPr="001448CB">
        <w:rPr>
          <w:rFonts w:ascii="Times New Roman" w:hAnsi="Times New Roman" w:cs="Times New Roman"/>
          <w:sz w:val="28"/>
          <w:szCs w:val="28"/>
          <w:lang w:val="ru-RU"/>
        </w:rPr>
        <w:t>6</w:t>
      </w:r>
      <w:r w:rsidR="004C49E4" w:rsidRPr="001448CB">
        <w:rPr>
          <w:rFonts w:ascii="Times New Roman" w:hAnsi="Times New Roman" w:cs="Times New Roman"/>
          <w:sz w:val="28"/>
          <w:szCs w:val="28"/>
          <w:lang w:val="ru-RU"/>
        </w:rPr>
        <w:t xml:space="preserve"> </w:t>
      </w:r>
      <w:r w:rsidR="00C940A4" w:rsidRPr="001448CB">
        <w:rPr>
          <w:rFonts w:ascii="Times New Roman" w:hAnsi="Times New Roman" w:cs="Times New Roman"/>
          <w:sz w:val="28"/>
          <w:szCs w:val="28"/>
        </w:rPr>
        <w:t>тис.чол</w:t>
      </w:r>
      <w:r w:rsidR="00B045B5" w:rsidRPr="001448CB">
        <w:rPr>
          <w:rFonts w:ascii="Times New Roman" w:hAnsi="Times New Roman" w:cs="Times New Roman"/>
          <w:sz w:val="28"/>
          <w:szCs w:val="28"/>
        </w:rPr>
        <w:t>.</w:t>
      </w:r>
      <w:r w:rsidR="00CA34ED" w:rsidRPr="001448CB">
        <w:rPr>
          <w:rFonts w:ascii="Times New Roman" w:hAnsi="Times New Roman" w:cs="Times New Roman"/>
          <w:sz w:val="28"/>
          <w:szCs w:val="28"/>
        </w:rPr>
        <w:t xml:space="preserve">, </w:t>
      </w:r>
      <w:r w:rsidRPr="001448CB">
        <w:rPr>
          <w:rFonts w:ascii="Times New Roman" w:hAnsi="Times New Roman" w:cs="Times New Roman"/>
          <w:sz w:val="28"/>
          <w:szCs w:val="28"/>
        </w:rPr>
        <w:t>на 0</w:t>
      </w:r>
      <w:r w:rsidR="004C49E4" w:rsidRPr="001448CB">
        <w:rPr>
          <w:rFonts w:ascii="Times New Roman" w:hAnsi="Times New Roman" w:cs="Times New Roman"/>
          <w:sz w:val="28"/>
          <w:szCs w:val="28"/>
        </w:rPr>
        <w:t>1</w:t>
      </w:r>
      <w:r w:rsidRPr="001448CB">
        <w:rPr>
          <w:rFonts w:ascii="Times New Roman" w:hAnsi="Times New Roman" w:cs="Times New Roman"/>
          <w:sz w:val="28"/>
          <w:szCs w:val="28"/>
        </w:rPr>
        <w:t>.01.2023 року -60,7 тис.чол</w:t>
      </w:r>
      <w:r w:rsidR="00CA34ED" w:rsidRPr="001448CB">
        <w:rPr>
          <w:rFonts w:ascii="Times New Roman" w:hAnsi="Times New Roman" w:cs="Times New Roman"/>
          <w:sz w:val="28"/>
          <w:szCs w:val="28"/>
        </w:rPr>
        <w:t>.</w:t>
      </w:r>
      <w:r w:rsidR="004C49E4" w:rsidRPr="001448CB">
        <w:rPr>
          <w:rFonts w:ascii="Times New Roman" w:hAnsi="Times New Roman" w:cs="Times New Roman"/>
          <w:sz w:val="28"/>
          <w:szCs w:val="28"/>
        </w:rPr>
        <w:t>, на 01.01.2024 року -62,4 тис. чол.</w:t>
      </w:r>
      <w:r w:rsidR="00E855F0">
        <w:rPr>
          <w:rFonts w:ascii="Times New Roman" w:hAnsi="Times New Roman" w:cs="Times New Roman"/>
          <w:sz w:val="28"/>
          <w:szCs w:val="28"/>
        </w:rPr>
        <w:t xml:space="preserve">(за інформацією, яка міститься в реєстрі територіальної громади). </w:t>
      </w:r>
      <w:r w:rsidR="00CC7E12" w:rsidRPr="001448CB">
        <w:rPr>
          <w:rFonts w:ascii="Times New Roman" w:hAnsi="Times New Roman" w:cs="Times New Roman"/>
          <w:sz w:val="28"/>
          <w:szCs w:val="28"/>
        </w:rPr>
        <w:t>Як і в загальнодержавному масштабі, в Ніжин</w:t>
      </w:r>
      <w:r w:rsidR="0049622E" w:rsidRPr="001448CB">
        <w:rPr>
          <w:rFonts w:ascii="Times New Roman" w:hAnsi="Times New Roman" w:cs="Times New Roman"/>
          <w:sz w:val="28"/>
          <w:szCs w:val="28"/>
        </w:rPr>
        <w:t xml:space="preserve">ській </w:t>
      </w:r>
      <w:r w:rsidRPr="001448CB">
        <w:rPr>
          <w:rFonts w:ascii="Times New Roman" w:hAnsi="Times New Roman" w:cs="Times New Roman"/>
          <w:sz w:val="28"/>
          <w:szCs w:val="28"/>
        </w:rPr>
        <w:t>М</w:t>
      </w:r>
      <w:r w:rsidR="0049622E" w:rsidRPr="001448CB">
        <w:rPr>
          <w:rFonts w:ascii="Times New Roman" w:hAnsi="Times New Roman" w:cs="Times New Roman"/>
          <w:sz w:val="28"/>
          <w:szCs w:val="28"/>
        </w:rPr>
        <w:t xml:space="preserve">ТГ </w:t>
      </w:r>
      <w:r w:rsidR="00CC7E12" w:rsidRPr="001448CB">
        <w:rPr>
          <w:rFonts w:ascii="Times New Roman" w:hAnsi="Times New Roman" w:cs="Times New Roman"/>
          <w:sz w:val="28"/>
          <w:szCs w:val="28"/>
        </w:rPr>
        <w:t>в</w:t>
      </w:r>
      <w:r w:rsidR="009064B6" w:rsidRPr="001448CB">
        <w:rPr>
          <w:rFonts w:ascii="Times New Roman" w:hAnsi="Times New Roman" w:cs="Times New Roman"/>
          <w:sz w:val="28"/>
          <w:szCs w:val="28"/>
        </w:rPr>
        <w:t xml:space="preserve">ідбувається старіння населення. </w:t>
      </w:r>
      <w:r w:rsidR="00DA6B69" w:rsidRPr="001448CB">
        <w:rPr>
          <w:rFonts w:ascii="Times New Roman" w:hAnsi="Times New Roman" w:cs="Times New Roman"/>
          <w:sz w:val="28"/>
          <w:szCs w:val="28"/>
        </w:rPr>
        <w:t xml:space="preserve">Також </w:t>
      </w:r>
      <w:r w:rsidR="00CC7E12" w:rsidRPr="001448CB">
        <w:rPr>
          <w:rFonts w:ascii="Times New Roman" w:hAnsi="Times New Roman" w:cs="Times New Roman"/>
          <w:sz w:val="28"/>
          <w:szCs w:val="28"/>
        </w:rPr>
        <w:t>спостерігається від’їзд населення в пошуках роботи до великих міст – Київ, Харків, Дніпро, Одеса та за кордон.</w:t>
      </w:r>
      <w:r w:rsidR="002316A9" w:rsidRPr="001448CB">
        <w:rPr>
          <w:rFonts w:ascii="Times New Roman" w:hAnsi="Times New Roman" w:cs="Times New Roman"/>
          <w:sz w:val="28"/>
          <w:szCs w:val="28"/>
        </w:rPr>
        <w:t xml:space="preserve"> Також на демографічну ситуацію негативно вплинули </w:t>
      </w:r>
      <w:r w:rsidR="004C49E4" w:rsidRPr="001448CB">
        <w:rPr>
          <w:rFonts w:ascii="Times New Roman" w:hAnsi="Times New Roman" w:cs="Times New Roman"/>
          <w:sz w:val="28"/>
          <w:szCs w:val="28"/>
        </w:rPr>
        <w:t xml:space="preserve">тривалі </w:t>
      </w:r>
      <w:r w:rsidR="002316A9" w:rsidRPr="001448CB">
        <w:rPr>
          <w:rFonts w:ascii="Times New Roman" w:hAnsi="Times New Roman" w:cs="Times New Roman"/>
          <w:sz w:val="28"/>
          <w:szCs w:val="28"/>
        </w:rPr>
        <w:t>військові дії рф.</w:t>
      </w:r>
    </w:p>
    <w:p w:rsidR="00E855F0" w:rsidRDefault="00E855F0" w:rsidP="00E855F0">
      <w:pPr>
        <w:spacing w:line="240" w:lineRule="auto"/>
        <w:jc w:val="both"/>
        <w:rPr>
          <w:rFonts w:ascii="Times New Roman" w:eastAsia="Times New Roman" w:hAnsi="Times New Roman" w:cs="Times New Roman"/>
          <w:b/>
          <w:sz w:val="28"/>
          <w:szCs w:val="28"/>
          <w:lang w:eastAsia="ru-RU"/>
        </w:rPr>
      </w:pPr>
    </w:p>
    <w:p w:rsidR="00E855F0" w:rsidRDefault="00E855F0" w:rsidP="00E855F0">
      <w:pPr>
        <w:spacing w:line="240" w:lineRule="auto"/>
        <w:jc w:val="both"/>
        <w:rPr>
          <w:rFonts w:ascii="Times New Roman" w:eastAsia="Times New Roman" w:hAnsi="Times New Roman" w:cs="Times New Roman"/>
          <w:sz w:val="28"/>
          <w:szCs w:val="28"/>
          <w:lang w:eastAsia="ru-RU"/>
        </w:rPr>
      </w:pPr>
      <w:r w:rsidRPr="00E855F0">
        <w:rPr>
          <w:rFonts w:ascii="Times New Roman" w:eastAsia="Times New Roman" w:hAnsi="Times New Roman" w:cs="Times New Roman"/>
          <w:b/>
          <w:sz w:val="28"/>
          <w:szCs w:val="28"/>
          <w:lang w:eastAsia="ru-RU"/>
        </w:rPr>
        <w:t>Клімат</w:t>
      </w:r>
      <w:r>
        <w:rPr>
          <w:rFonts w:ascii="Times New Roman" w:eastAsia="Times New Roman" w:hAnsi="Times New Roman" w:cs="Times New Roman"/>
          <w:sz w:val="28"/>
          <w:szCs w:val="28"/>
          <w:lang w:eastAsia="ru-RU"/>
        </w:rPr>
        <w:t xml:space="preserve"> </w:t>
      </w:r>
    </w:p>
    <w:p w:rsidR="006937E4" w:rsidRDefault="001D3BF9" w:rsidP="00F72AD8">
      <w:pPr>
        <w:spacing w:after="0" w:line="240" w:lineRule="auto"/>
        <w:ind w:firstLine="540"/>
        <w:jc w:val="both"/>
        <w:rPr>
          <w:rFonts w:ascii="Times New Roman" w:eastAsia="Times New Roman" w:hAnsi="Times New Roman" w:cs="Times New Roman"/>
          <w:sz w:val="28"/>
          <w:szCs w:val="28"/>
          <w:lang w:eastAsia="ru-RU"/>
        </w:rPr>
      </w:pPr>
      <w:r w:rsidRPr="00F72AD8">
        <w:rPr>
          <w:rFonts w:ascii="Times New Roman" w:eastAsia="Times New Roman" w:hAnsi="Times New Roman" w:cs="Times New Roman"/>
          <w:sz w:val="28"/>
          <w:szCs w:val="28"/>
          <w:lang w:eastAsia="ru-RU"/>
        </w:rPr>
        <w:t>Клімат території</w:t>
      </w:r>
      <w:r w:rsidR="004C49E4" w:rsidRPr="00F72AD8">
        <w:rPr>
          <w:rFonts w:ascii="Times New Roman" w:eastAsia="Times New Roman" w:hAnsi="Times New Roman" w:cs="Times New Roman"/>
          <w:sz w:val="28"/>
          <w:szCs w:val="28"/>
          <w:lang w:eastAsia="ru-RU"/>
        </w:rPr>
        <w:t xml:space="preserve"> </w:t>
      </w:r>
      <w:r w:rsidRPr="00F72AD8">
        <w:rPr>
          <w:rFonts w:ascii="Times New Roman" w:eastAsia="Times New Roman" w:hAnsi="Times New Roman" w:cs="Times New Roman"/>
          <w:sz w:val="28"/>
          <w:szCs w:val="28"/>
          <w:lang w:eastAsia="ru-RU"/>
        </w:rPr>
        <w:t xml:space="preserve">помірно-континентальний з теплим літом та досить  м’якою зимою. </w:t>
      </w:r>
      <w:r w:rsidR="00795FC2" w:rsidRPr="00F72AD8">
        <w:rPr>
          <w:rFonts w:ascii="Times New Roman" w:eastAsia="Times New Roman" w:hAnsi="Times New Roman" w:cs="Times New Roman"/>
          <w:sz w:val="28"/>
          <w:szCs w:val="28"/>
          <w:lang w:eastAsia="ru-RU"/>
        </w:rPr>
        <w:t xml:space="preserve">Переважають західні та </w:t>
      </w:r>
      <w:r w:rsidR="00F04215" w:rsidRPr="00F72AD8">
        <w:rPr>
          <w:rFonts w:ascii="Times New Roman" w:eastAsia="Times New Roman" w:hAnsi="Times New Roman" w:cs="Times New Roman"/>
          <w:sz w:val="28"/>
          <w:szCs w:val="28"/>
          <w:lang w:eastAsia="ru-RU"/>
        </w:rPr>
        <w:t>північно</w:t>
      </w:r>
      <w:r w:rsidR="00795FC2" w:rsidRPr="00F72AD8">
        <w:rPr>
          <w:rFonts w:ascii="Times New Roman" w:eastAsia="Times New Roman" w:hAnsi="Times New Roman" w:cs="Times New Roman"/>
          <w:sz w:val="28"/>
          <w:szCs w:val="28"/>
          <w:lang w:eastAsia="ru-RU"/>
        </w:rPr>
        <w:t>-західні вітри</w:t>
      </w:r>
      <w:r w:rsidR="00F04215" w:rsidRPr="00F72AD8">
        <w:rPr>
          <w:rFonts w:ascii="Times New Roman" w:eastAsia="Times New Roman" w:hAnsi="Times New Roman" w:cs="Times New Roman"/>
          <w:sz w:val="28"/>
          <w:szCs w:val="28"/>
          <w:lang w:eastAsia="ru-RU"/>
        </w:rPr>
        <w:t xml:space="preserve">, які достатньо зволожують територію громади. </w:t>
      </w:r>
    </w:p>
    <w:p w:rsidR="00F72AD8" w:rsidRPr="00F72AD8" w:rsidRDefault="00F72AD8" w:rsidP="00F72AD8">
      <w:pPr>
        <w:spacing w:after="0" w:line="240" w:lineRule="auto"/>
        <w:ind w:firstLine="540"/>
        <w:jc w:val="both"/>
        <w:rPr>
          <w:rFonts w:ascii="Times New Roman" w:eastAsia="Times New Roman" w:hAnsi="Times New Roman" w:cs="Times New Roman"/>
          <w:sz w:val="28"/>
          <w:szCs w:val="28"/>
        </w:rPr>
      </w:pPr>
      <w:r w:rsidRPr="00F72AD8">
        <w:rPr>
          <w:rFonts w:ascii="Times New Roman" w:eastAsia="Times New Roman" w:hAnsi="Times New Roman" w:cs="Times New Roman"/>
          <w:sz w:val="28"/>
          <w:szCs w:val="28"/>
        </w:rPr>
        <w:t xml:space="preserve">За останні </w:t>
      </w:r>
      <w:r w:rsidRPr="00F72AD8">
        <w:rPr>
          <w:rFonts w:ascii="Times New Roman" w:hAnsi="Times New Roman" w:cs="Times New Roman"/>
          <w:sz w:val="28"/>
          <w:szCs w:val="28"/>
        </w:rPr>
        <w:t xml:space="preserve">3 роки </w:t>
      </w:r>
      <w:r w:rsidRPr="00F72AD8">
        <w:rPr>
          <w:rFonts w:ascii="Times New Roman" w:eastAsia="Times New Roman" w:hAnsi="Times New Roman" w:cs="Times New Roman"/>
          <w:sz w:val="28"/>
          <w:szCs w:val="28"/>
        </w:rPr>
        <w:t>(20</w:t>
      </w:r>
      <w:r w:rsidRPr="00F72AD8">
        <w:rPr>
          <w:rFonts w:ascii="Times New Roman" w:hAnsi="Times New Roman" w:cs="Times New Roman"/>
          <w:sz w:val="28"/>
          <w:szCs w:val="28"/>
        </w:rPr>
        <w:t>2</w:t>
      </w:r>
      <w:r w:rsidRPr="00F72AD8">
        <w:rPr>
          <w:rFonts w:ascii="Times New Roman" w:eastAsia="Times New Roman" w:hAnsi="Times New Roman" w:cs="Times New Roman"/>
          <w:sz w:val="28"/>
          <w:szCs w:val="28"/>
        </w:rPr>
        <w:t>1 - 202</w:t>
      </w:r>
      <w:r w:rsidRPr="00F72AD8">
        <w:rPr>
          <w:rFonts w:ascii="Times New Roman" w:hAnsi="Times New Roman" w:cs="Times New Roman"/>
          <w:sz w:val="28"/>
          <w:szCs w:val="28"/>
        </w:rPr>
        <w:t>3</w:t>
      </w:r>
      <w:r w:rsidRPr="00F72AD8">
        <w:rPr>
          <w:rFonts w:ascii="Times New Roman" w:eastAsia="Times New Roman" w:hAnsi="Times New Roman" w:cs="Times New Roman"/>
          <w:sz w:val="28"/>
          <w:szCs w:val="28"/>
        </w:rPr>
        <w:t xml:space="preserve"> рр.) середньорічна температура повітря на території Ніжинської територіальної громади становить +</w:t>
      </w:r>
      <w:r w:rsidRPr="00F72AD8">
        <w:rPr>
          <w:rFonts w:ascii="Times New Roman" w:hAnsi="Times New Roman" w:cs="Times New Roman"/>
          <w:sz w:val="28"/>
          <w:szCs w:val="28"/>
        </w:rPr>
        <w:t>9,1</w:t>
      </w:r>
      <w:r w:rsidRPr="00F72AD8">
        <w:rPr>
          <w:rFonts w:ascii="Times New Roman" w:eastAsia="Times New Roman" w:hAnsi="Times New Roman" w:cs="Times New Roman"/>
          <w:sz w:val="28"/>
          <w:szCs w:val="28"/>
        </w:rPr>
        <w:t xml:space="preserve">°С, річна сума опадів – </w:t>
      </w:r>
      <w:r w:rsidRPr="00F72AD8">
        <w:rPr>
          <w:rFonts w:ascii="Times New Roman" w:hAnsi="Times New Roman" w:cs="Times New Roman"/>
          <w:sz w:val="28"/>
          <w:szCs w:val="28"/>
        </w:rPr>
        <w:t>669</w:t>
      </w:r>
      <w:r w:rsidRPr="00F72AD8">
        <w:rPr>
          <w:rFonts w:ascii="Times New Roman" w:eastAsia="Times New Roman" w:hAnsi="Times New Roman" w:cs="Times New Roman"/>
          <w:sz w:val="28"/>
          <w:szCs w:val="28"/>
        </w:rPr>
        <w:t xml:space="preserve"> мм.</w:t>
      </w:r>
      <w:r w:rsidRPr="00F72AD8">
        <w:rPr>
          <w:rFonts w:ascii="Times New Roman" w:eastAsia="Times New Roman" w:hAnsi="Times New Roman" w:cs="Times New Roman"/>
          <w:color w:val="0000FF"/>
          <w:sz w:val="28"/>
          <w:szCs w:val="28"/>
        </w:rPr>
        <w:t xml:space="preserve"> </w:t>
      </w:r>
      <w:r w:rsidRPr="00F72AD8">
        <w:rPr>
          <w:rFonts w:ascii="Times New Roman" w:eastAsia="Times New Roman" w:hAnsi="Times New Roman" w:cs="Times New Roman"/>
          <w:sz w:val="28"/>
          <w:szCs w:val="28"/>
        </w:rPr>
        <w:t xml:space="preserve">В останні роки спостережень, виявляється чітка тенденція до підвищення значень температур повітря. Так, середньорічна температура повітря на території  Ніжинської територіальної громади підвищилася на 1,5°С в порівнянні з багаторічним післявоєнним періодом. Високі температури </w:t>
      </w:r>
      <w:r w:rsidRPr="00F72AD8">
        <w:rPr>
          <w:rFonts w:ascii="Times New Roman" w:eastAsia="Times New Roman" w:hAnsi="Times New Roman" w:cs="Times New Roman"/>
          <w:sz w:val="28"/>
          <w:szCs w:val="28"/>
        </w:rPr>
        <w:lastRenderedPageBreak/>
        <w:t>спостерігаються в липні-серпні, але абсолютний максимум 35,9 °С  за останні</w:t>
      </w:r>
      <w:r w:rsidRPr="00F72AD8">
        <w:rPr>
          <w:rFonts w:ascii="Times New Roman" w:hAnsi="Times New Roman" w:cs="Times New Roman"/>
          <w:sz w:val="28"/>
          <w:szCs w:val="28"/>
        </w:rPr>
        <w:t xml:space="preserve"> 3 роки</w:t>
      </w:r>
      <w:r w:rsidRPr="00F72AD8">
        <w:rPr>
          <w:rFonts w:ascii="Times New Roman" w:eastAsia="Times New Roman" w:hAnsi="Times New Roman" w:cs="Times New Roman"/>
          <w:sz w:val="28"/>
          <w:szCs w:val="28"/>
        </w:rPr>
        <w:t xml:space="preserve"> відмічений в червні 2021 р.  Також високі температури повітря  можуть спостерігатися і  на початку вересня . Абсолютний мінімум  -24,0°С спостерігався в січні 2014 р.</w:t>
      </w:r>
    </w:p>
    <w:p w:rsidR="00F72AD8" w:rsidRPr="00F72AD8" w:rsidRDefault="00F72AD8" w:rsidP="00F72AD8">
      <w:pPr>
        <w:spacing w:after="0" w:line="240" w:lineRule="auto"/>
        <w:ind w:firstLine="851"/>
        <w:jc w:val="both"/>
        <w:rPr>
          <w:rFonts w:ascii="Times New Roman" w:eastAsia="Times New Roman" w:hAnsi="Times New Roman" w:cs="Times New Roman"/>
          <w:color w:val="FF0000"/>
          <w:sz w:val="28"/>
          <w:szCs w:val="28"/>
        </w:rPr>
      </w:pPr>
      <w:r w:rsidRPr="00F72AD8">
        <w:rPr>
          <w:rFonts w:ascii="Times New Roman" w:eastAsia="Times New Roman" w:hAnsi="Times New Roman" w:cs="Times New Roman"/>
          <w:sz w:val="28"/>
          <w:szCs w:val="28"/>
        </w:rPr>
        <w:t xml:space="preserve">Стійкий сніговий покрив утворюється у другій половині грудня при середній його висоті  6-8 см. Максимальної висоти сніговий покрив досягає зазвичай в середині  лютого. Глибина промерзання ґрунту в середньому становить </w:t>
      </w:r>
      <w:smartTag w:uri="urn:schemas-microsoft-com:office:smarttags" w:element="metricconverter">
        <w:smartTagPr>
          <w:attr w:name="ProductID" w:val="35 см"/>
        </w:smartTagPr>
        <w:r w:rsidRPr="00F72AD8">
          <w:rPr>
            <w:rFonts w:ascii="Times New Roman" w:eastAsia="Times New Roman" w:hAnsi="Times New Roman" w:cs="Times New Roman"/>
            <w:sz w:val="28"/>
            <w:szCs w:val="28"/>
          </w:rPr>
          <w:t>35 см</w:t>
        </w:r>
      </w:smartTag>
      <w:r w:rsidRPr="00F72AD8">
        <w:rPr>
          <w:rFonts w:ascii="Times New Roman" w:eastAsia="Times New Roman" w:hAnsi="Times New Roman" w:cs="Times New Roman"/>
          <w:sz w:val="28"/>
          <w:szCs w:val="28"/>
        </w:rPr>
        <w:t>, а в найбільш холодні та малосніжні зими досягає і більшої глибини.</w:t>
      </w:r>
      <w:r w:rsidRPr="00F72AD8">
        <w:rPr>
          <w:rFonts w:ascii="Times New Roman" w:eastAsia="Times New Roman" w:hAnsi="Times New Roman" w:cs="Times New Roman"/>
          <w:color w:val="FF0000"/>
          <w:sz w:val="28"/>
          <w:szCs w:val="28"/>
        </w:rPr>
        <w:t xml:space="preserve">  </w:t>
      </w:r>
      <w:r w:rsidRPr="00F72AD8">
        <w:rPr>
          <w:rFonts w:ascii="Times New Roman" w:eastAsia="Times New Roman" w:hAnsi="Times New Roman" w:cs="Times New Roman"/>
          <w:sz w:val="28"/>
          <w:szCs w:val="28"/>
        </w:rPr>
        <w:t xml:space="preserve">В останні роки стійкий сніговий покрив на території </w:t>
      </w:r>
      <w:r w:rsidRPr="00F72AD8">
        <w:rPr>
          <w:rFonts w:ascii="Times New Roman" w:hAnsi="Times New Roman" w:cs="Times New Roman"/>
          <w:sz w:val="28"/>
          <w:szCs w:val="28"/>
        </w:rPr>
        <w:t>громади</w:t>
      </w:r>
      <w:r w:rsidRPr="00F72AD8">
        <w:rPr>
          <w:rFonts w:ascii="Times New Roman" w:eastAsia="Times New Roman" w:hAnsi="Times New Roman" w:cs="Times New Roman"/>
          <w:sz w:val="28"/>
          <w:szCs w:val="28"/>
        </w:rPr>
        <w:t xml:space="preserve"> не завжди встановлюється, а ґрунт промерзає слабо, або іноді навіть взагалі не промерзає.</w:t>
      </w:r>
      <w:r w:rsidRPr="00F72AD8">
        <w:rPr>
          <w:rFonts w:ascii="Times New Roman" w:eastAsia="Times New Roman" w:hAnsi="Times New Roman" w:cs="Times New Roman"/>
          <w:color w:val="FF0000"/>
          <w:sz w:val="28"/>
          <w:szCs w:val="28"/>
        </w:rPr>
        <w:t xml:space="preserve">   </w:t>
      </w:r>
    </w:p>
    <w:p w:rsidR="00F72AD8" w:rsidRPr="00F72AD8" w:rsidRDefault="00F72AD8" w:rsidP="00F72AD8">
      <w:pPr>
        <w:spacing w:after="0" w:line="240" w:lineRule="auto"/>
        <w:ind w:firstLine="540"/>
        <w:jc w:val="both"/>
        <w:rPr>
          <w:rFonts w:ascii="Times New Roman" w:eastAsia="Times New Roman" w:hAnsi="Times New Roman" w:cs="Times New Roman"/>
          <w:sz w:val="28"/>
          <w:szCs w:val="28"/>
        </w:rPr>
      </w:pPr>
      <w:r w:rsidRPr="00F72AD8">
        <w:rPr>
          <w:rFonts w:ascii="Times New Roman" w:eastAsia="Times New Roman" w:hAnsi="Times New Roman" w:cs="Times New Roman"/>
          <w:sz w:val="28"/>
          <w:szCs w:val="28"/>
        </w:rPr>
        <w:t xml:space="preserve">Річний розподіл напрямків вітру на території Ніжинської </w:t>
      </w:r>
      <w:r w:rsidR="006779B5">
        <w:rPr>
          <w:rFonts w:ascii="Times New Roman" w:eastAsia="Times New Roman" w:hAnsi="Times New Roman" w:cs="Times New Roman"/>
          <w:sz w:val="28"/>
          <w:szCs w:val="28"/>
        </w:rPr>
        <w:t xml:space="preserve">територіальної громади нерівномірний. </w:t>
      </w:r>
      <w:r w:rsidRPr="00F72AD8">
        <w:rPr>
          <w:rFonts w:ascii="Times New Roman" w:eastAsia="Times New Roman" w:hAnsi="Times New Roman" w:cs="Times New Roman"/>
          <w:sz w:val="28"/>
          <w:szCs w:val="28"/>
        </w:rPr>
        <w:t>Найчастіше  повторюються  західні  та південно-західні вітри. В холодний період року переважають вітри західного, південно-західного,</w:t>
      </w:r>
      <w:r w:rsidRPr="00F72AD8">
        <w:rPr>
          <w:rFonts w:ascii="Times New Roman" w:eastAsia="Times New Roman" w:hAnsi="Times New Roman" w:cs="Times New Roman"/>
          <w:color w:val="FF0000"/>
          <w:sz w:val="28"/>
          <w:szCs w:val="28"/>
        </w:rPr>
        <w:t xml:space="preserve"> </w:t>
      </w:r>
      <w:r w:rsidR="006779B5">
        <w:rPr>
          <w:rFonts w:ascii="Times New Roman" w:eastAsia="Times New Roman" w:hAnsi="Times New Roman" w:cs="Times New Roman"/>
          <w:sz w:val="28"/>
          <w:szCs w:val="28"/>
        </w:rPr>
        <w:t xml:space="preserve">південного </w:t>
      </w:r>
      <w:r w:rsidRPr="00F72AD8">
        <w:rPr>
          <w:rFonts w:ascii="Times New Roman" w:eastAsia="Times New Roman" w:hAnsi="Times New Roman" w:cs="Times New Roman"/>
          <w:sz w:val="28"/>
          <w:szCs w:val="28"/>
        </w:rPr>
        <w:t>та північно-західного напрямків, а в теплий – західного, північно-за</w:t>
      </w:r>
      <w:r w:rsidR="006779B5">
        <w:rPr>
          <w:rFonts w:ascii="Times New Roman" w:eastAsia="Times New Roman" w:hAnsi="Times New Roman" w:cs="Times New Roman"/>
          <w:sz w:val="28"/>
          <w:szCs w:val="28"/>
        </w:rPr>
        <w:t xml:space="preserve">хідного напрямків. </w:t>
      </w:r>
      <w:r w:rsidRPr="00F72AD8">
        <w:rPr>
          <w:rFonts w:ascii="Times New Roman" w:eastAsia="Times New Roman" w:hAnsi="Times New Roman" w:cs="Times New Roman"/>
          <w:sz w:val="28"/>
          <w:szCs w:val="28"/>
        </w:rPr>
        <w:t xml:space="preserve">Середня річна швидкість вітру становить 2,3 м/с. </w:t>
      </w:r>
    </w:p>
    <w:p w:rsidR="00F72AD8" w:rsidRPr="00F72AD8" w:rsidRDefault="00F72AD8" w:rsidP="00F72AD8">
      <w:pPr>
        <w:spacing w:after="0" w:line="240" w:lineRule="auto"/>
        <w:jc w:val="both"/>
        <w:rPr>
          <w:rFonts w:ascii="Times New Roman" w:eastAsia="Times New Roman" w:hAnsi="Times New Roman" w:cs="Times New Roman"/>
          <w:sz w:val="28"/>
          <w:szCs w:val="28"/>
        </w:rPr>
      </w:pPr>
      <w:r w:rsidRPr="00F72AD8">
        <w:rPr>
          <w:rFonts w:ascii="Times New Roman" w:eastAsia="Times New Roman" w:hAnsi="Times New Roman" w:cs="Times New Roman"/>
          <w:sz w:val="28"/>
          <w:szCs w:val="28"/>
        </w:rPr>
        <w:t xml:space="preserve">У середньому протягом року  спостерігається до 8 днів з максимальною швидкістю вітру 15 м/с , </w:t>
      </w:r>
      <w:r w:rsidR="00E565AC">
        <w:rPr>
          <w:rFonts w:ascii="Times New Roman" w:eastAsia="Times New Roman" w:hAnsi="Times New Roman" w:cs="Times New Roman"/>
          <w:sz w:val="28"/>
          <w:szCs w:val="28"/>
        </w:rPr>
        <w:t xml:space="preserve"> </w:t>
      </w:r>
      <w:r w:rsidRPr="00F72AD8">
        <w:rPr>
          <w:rFonts w:ascii="Times New Roman" w:eastAsia="Times New Roman" w:hAnsi="Times New Roman" w:cs="Times New Roman"/>
          <w:sz w:val="28"/>
          <w:szCs w:val="28"/>
        </w:rPr>
        <w:t>в окремі роки до 13 днів.</w:t>
      </w:r>
    </w:p>
    <w:p w:rsidR="00F72AD8" w:rsidRPr="00F72AD8" w:rsidRDefault="00F72AD8" w:rsidP="00F72AD8">
      <w:pPr>
        <w:spacing w:after="0" w:line="240" w:lineRule="auto"/>
        <w:ind w:firstLine="540"/>
        <w:jc w:val="both"/>
        <w:rPr>
          <w:rFonts w:ascii="Times New Roman" w:eastAsia="Times New Roman" w:hAnsi="Times New Roman" w:cs="Times New Roman"/>
          <w:sz w:val="28"/>
          <w:szCs w:val="28"/>
        </w:rPr>
      </w:pPr>
      <w:r w:rsidRPr="00F72AD8">
        <w:rPr>
          <w:rFonts w:ascii="Times New Roman" w:eastAsia="Times New Roman" w:hAnsi="Times New Roman" w:cs="Times New Roman"/>
          <w:sz w:val="28"/>
          <w:szCs w:val="28"/>
        </w:rPr>
        <w:t xml:space="preserve">Ніжинська </w:t>
      </w:r>
      <w:r>
        <w:rPr>
          <w:rFonts w:ascii="Times New Roman" w:hAnsi="Times New Roman" w:cs="Times New Roman"/>
          <w:sz w:val="28"/>
          <w:szCs w:val="28"/>
        </w:rPr>
        <w:t xml:space="preserve">міська </w:t>
      </w:r>
      <w:r w:rsidRPr="00F72AD8">
        <w:rPr>
          <w:rFonts w:ascii="Times New Roman" w:eastAsia="Times New Roman" w:hAnsi="Times New Roman" w:cs="Times New Roman"/>
          <w:sz w:val="28"/>
          <w:szCs w:val="28"/>
        </w:rPr>
        <w:t>територіальна громада  належить до зони достатнього зволоження.</w:t>
      </w:r>
      <w:r w:rsidRPr="00F72AD8">
        <w:rPr>
          <w:rFonts w:ascii="Times New Roman" w:eastAsia="Times New Roman" w:hAnsi="Times New Roman" w:cs="Times New Roman"/>
          <w:color w:val="FF0000"/>
          <w:sz w:val="28"/>
          <w:szCs w:val="28"/>
        </w:rPr>
        <w:t xml:space="preserve"> </w:t>
      </w:r>
      <w:r w:rsidRPr="00F72AD8">
        <w:rPr>
          <w:rFonts w:ascii="Times New Roman" w:eastAsia="Times New Roman" w:hAnsi="Times New Roman" w:cs="Times New Roman"/>
          <w:sz w:val="28"/>
          <w:szCs w:val="28"/>
        </w:rPr>
        <w:t>Середня річна відносна вологість повітря складає 75%</w:t>
      </w:r>
      <w:r w:rsidR="00003960">
        <w:rPr>
          <w:rFonts w:ascii="Times New Roman" w:eastAsia="Times New Roman" w:hAnsi="Times New Roman" w:cs="Times New Roman"/>
          <w:sz w:val="28"/>
          <w:szCs w:val="28"/>
        </w:rPr>
        <w:t xml:space="preserve"> (від 63÷74% у квітні -травні, </w:t>
      </w:r>
      <w:r w:rsidRPr="00F72AD8">
        <w:rPr>
          <w:rFonts w:ascii="Times New Roman" w:eastAsia="Times New Roman" w:hAnsi="Times New Roman" w:cs="Times New Roman"/>
          <w:sz w:val="28"/>
          <w:szCs w:val="28"/>
        </w:rPr>
        <w:t>до 87% у листопаді - грудні).</w:t>
      </w:r>
      <w:r w:rsidRPr="00F72AD8">
        <w:rPr>
          <w:rFonts w:ascii="Times New Roman" w:eastAsia="Times New Roman" w:hAnsi="Times New Roman" w:cs="Times New Roman"/>
          <w:color w:val="FF0000"/>
          <w:sz w:val="28"/>
          <w:szCs w:val="28"/>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708"/>
        <w:gridCol w:w="719"/>
        <w:gridCol w:w="624"/>
        <w:gridCol w:w="656"/>
        <w:gridCol w:w="624"/>
        <w:gridCol w:w="624"/>
        <w:gridCol w:w="656"/>
        <w:gridCol w:w="624"/>
        <w:gridCol w:w="656"/>
        <w:gridCol w:w="624"/>
        <w:gridCol w:w="572"/>
        <w:gridCol w:w="567"/>
        <w:gridCol w:w="709"/>
      </w:tblGrid>
      <w:tr w:rsidR="00A0754C" w:rsidTr="006779B5">
        <w:trPr>
          <w:trHeight w:val="332"/>
        </w:trPr>
        <w:tc>
          <w:tcPr>
            <w:tcW w:w="1668" w:type="dxa"/>
            <w:vMerge w:val="restart"/>
            <w:tcBorders>
              <w:top w:val="single" w:sz="4" w:space="0" w:color="auto"/>
              <w:left w:val="single" w:sz="4" w:space="0" w:color="auto"/>
              <w:bottom w:val="single" w:sz="4" w:space="0" w:color="auto"/>
              <w:right w:val="single" w:sz="4" w:space="0" w:color="auto"/>
            </w:tcBorders>
          </w:tcPr>
          <w:p w:rsidR="00A0754C" w:rsidRDefault="00A0754C" w:rsidP="00A0754C">
            <w:pPr>
              <w:spacing w:line="276" w:lineRule="auto"/>
              <w:jc w:val="center"/>
              <w:rPr>
                <w:rFonts w:ascii="Calibri" w:eastAsia="Calibri" w:hAnsi="Calibri" w:cs="Times New Roman"/>
                <w:i/>
                <w:sz w:val="22"/>
                <w:szCs w:val="22"/>
              </w:rPr>
            </w:pPr>
          </w:p>
        </w:tc>
        <w:tc>
          <w:tcPr>
            <w:tcW w:w="7654" w:type="dxa"/>
            <w:gridSpan w:val="12"/>
            <w:tcBorders>
              <w:top w:val="single" w:sz="4" w:space="0" w:color="auto"/>
              <w:left w:val="single" w:sz="4" w:space="0" w:color="auto"/>
              <w:bottom w:val="single" w:sz="4" w:space="0" w:color="auto"/>
              <w:right w:val="single" w:sz="4" w:space="0" w:color="auto"/>
            </w:tcBorders>
            <w:vAlign w:val="center"/>
            <w:hideMark/>
          </w:tcPr>
          <w:p w:rsidR="00A0754C" w:rsidRPr="00C43387" w:rsidRDefault="00A0754C" w:rsidP="00A0754C">
            <w:pPr>
              <w:jc w:val="center"/>
              <w:rPr>
                <w:rFonts w:ascii="Times New Roman" w:eastAsia="Calibri" w:hAnsi="Times New Roman" w:cs="Times New Roman"/>
                <w:b/>
                <w:bCs/>
                <w:i/>
                <w:iCs/>
                <w:sz w:val="22"/>
                <w:szCs w:val="22"/>
              </w:rPr>
            </w:pPr>
            <w:r w:rsidRPr="00C43387">
              <w:rPr>
                <w:rFonts w:ascii="Times New Roman" w:eastAsia="Calibri" w:hAnsi="Times New Roman" w:cs="Times New Roman"/>
                <w:b/>
                <w:bCs/>
                <w:i/>
                <w:iCs/>
                <w:sz w:val="22"/>
                <w:szCs w:val="22"/>
              </w:rPr>
              <w:t>Роки 2021-2023,по місячно</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0754C" w:rsidRPr="006937E4" w:rsidRDefault="00A0754C" w:rsidP="00793A20">
            <w:pPr>
              <w:spacing w:line="276" w:lineRule="auto"/>
              <w:jc w:val="center"/>
              <w:rPr>
                <w:rFonts w:ascii="Times New Roman" w:eastAsia="Calibri" w:hAnsi="Times New Roman" w:cs="Times New Roman"/>
                <w:i/>
                <w:iCs/>
                <w:sz w:val="22"/>
                <w:szCs w:val="22"/>
              </w:rPr>
            </w:pPr>
            <w:r w:rsidRPr="006937E4">
              <w:rPr>
                <w:rFonts w:ascii="Times New Roman" w:eastAsia="Calibri" w:hAnsi="Times New Roman" w:cs="Times New Roman"/>
                <w:i/>
                <w:iCs/>
                <w:sz w:val="22"/>
                <w:szCs w:val="22"/>
              </w:rPr>
              <w:t>За рік</w:t>
            </w:r>
          </w:p>
        </w:tc>
      </w:tr>
      <w:tr w:rsidR="00A0754C" w:rsidTr="006779B5">
        <w:trPr>
          <w:trHeight w:val="207"/>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A0754C" w:rsidRDefault="00A0754C" w:rsidP="00793A20">
            <w:pPr>
              <w:rPr>
                <w:rFonts w:ascii="Calibri" w:eastAsia="Calibri" w:hAnsi="Calibri" w:cs="Times New Roman"/>
                <w:i/>
                <w:sz w:val="22"/>
                <w:szCs w:val="22"/>
              </w:rPr>
            </w:pPr>
          </w:p>
        </w:tc>
        <w:tc>
          <w:tcPr>
            <w:tcW w:w="708" w:type="dxa"/>
            <w:tcBorders>
              <w:top w:val="single" w:sz="4" w:space="0" w:color="auto"/>
              <w:left w:val="single" w:sz="4" w:space="0" w:color="auto"/>
              <w:bottom w:val="single" w:sz="4" w:space="0" w:color="auto"/>
              <w:right w:val="single" w:sz="4" w:space="0" w:color="auto"/>
            </w:tcBorders>
            <w:hideMark/>
          </w:tcPr>
          <w:p w:rsidR="00A0754C" w:rsidRPr="006937E4" w:rsidRDefault="00A0754C" w:rsidP="00793A20">
            <w:pPr>
              <w:spacing w:line="276" w:lineRule="auto"/>
              <w:jc w:val="center"/>
              <w:rPr>
                <w:rFonts w:ascii="Times New Roman" w:eastAsia="Calibri" w:hAnsi="Times New Roman" w:cs="Times New Roman"/>
                <w:i/>
                <w:iCs/>
                <w:sz w:val="22"/>
                <w:szCs w:val="22"/>
              </w:rPr>
            </w:pPr>
            <w:r w:rsidRPr="006937E4">
              <w:rPr>
                <w:rFonts w:ascii="Times New Roman" w:eastAsia="Calibri" w:hAnsi="Times New Roman" w:cs="Times New Roman"/>
                <w:i/>
                <w:iCs/>
                <w:sz w:val="22"/>
                <w:szCs w:val="22"/>
              </w:rPr>
              <w:t>01</w:t>
            </w:r>
          </w:p>
        </w:tc>
        <w:tc>
          <w:tcPr>
            <w:tcW w:w="719" w:type="dxa"/>
            <w:tcBorders>
              <w:top w:val="single" w:sz="4" w:space="0" w:color="auto"/>
              <w:left w:val="single" w:sz="4" w:space="0" w:color="auto"/>
              <w:bottom w:val="single" w:sz="4" w:space="0" w:color="auto"/>
              <w:right w:val="single" w:sz="4" w:space="0" w:color="auto"/>
            </w:tcBorders>
            <w:hideMark/>
          </w:tcPr>
          <w:p w:rsidR="00A0754C" w:rsidRPr="006937E4" w:rsidRDefault="00A0754C" w:rsidP="00793A20">
            <w:pPr>
              <w:spacing w:line="276" w:lineRule="auto"/>
              <w:jc w:val="center"/>
              <w:rPr>
                <w:rFonts w:ascii="Times New Roman" w:eastAsia="Calibri" w:hAnsi="Times New Roman" w:cs="Times New Roman"/>
                <w:i/>
                <w:iCs/>
                <w:sz w:val="22"/>
                <w:szCs w:val="22"/>
              </w:rPr>
            </w:pPr>
            <w:r w:rsidRPr="006937E4">
              <w:rPr>
                <w:rFonts w:ascii="Times New Roman" w:eastAsia="Calibri" w:hAnsi="Times New Roman" w:cs="Times New Roman"/>
                <w:i/>
                <w:iCs/>
                <w:sz w:val="22"/>
                <w:szCs w:val="22"/>
              </w:rPr>
              <w:t>02</w:t>
            </w:r>
          </w:p>
        </w:tc>
        <w:tc>
          <w:tcPr>
            <w:tcW w:w="624" w:type="dxa"/>
            <w:tcBorders>
              <w:top w:val="single" w:sz="4" w:space="0" w:color="auto"/>
              <w:left w:val="single" w:sz="4" w:space="0" w:color="auto"/>
              <w:bottom w:val="single" w:sz="4" w:space="0" w:color="auto"/>
              <w:right w:val="single" w:sz="4" w:space="0" w:color="auto"/>
            </w:tcBorders>
            <w:hideMark/>
          </w:tcPr>
          <w:p w:rsidR="00A0754C" w:rsidRPr="006937E4" w:rsidRDefault="00A0754C" w:rsidP="00793A20">
            <w:pPr>
              <w:spacing w:line="276" w:lineRule="auto"/>
              <w:jc w:val="center"/>
              <w:rPr>
                <w:rFonts w:ascii="Times New Roman" w:eastAsia="Calibri" w:hAnsi="Times New Roman" w:cs="Times New Roman"/>
                <w:i/>
                <w:iCs/>
                <w:sz w:val="22"/>
                <w:szCs w:val="22"/>
              </w:rPr>
            </w:pPr>
            <w:r w:rsidRPr="006937E4">
              <w:rPr>
                <w:rFonts w:ascii="Times New Roman" w:eastAsia="Calibri" w:hAnsi="Times New Roman" w:cs="Times New Roman"/>
                <w:i/>
                <w:iCs/>
                <w:sz w:val="22"/>
                <w:szCs w:val="22"/>
              </w:rPr>
              <w:t>03</w:t>
            </w:r>
          </w:p>
        </w:tc>
        <w:tc>
          <w:tcPr>
            <w:tcW w:w="656" w:type="dxa"/>
            <w:tcBorders>
              <w:top w:val="single" w:sz="4" w:space="0" w:color="auto"/>
              <w:left w:val="single" w:sz="4" w:space="0" w:color="auto"/>
              <w:bottom w:val="single" w:sz="4" w:space="0" w:color="auto"/>
              <w:right w:val="single" w:sz="4" w:space="0" w:color="auto"/>
            </w:tcBorders>
            <w:hideMark/>
          </w:tcPr>
          <w:p w:rsidR="00A0754C" w:rsidRPr="006937E4" w:rsidRDefault="00A0754C" w:rsidP="00793A20">
            <w:pPr>
              <w:spacing w:line="276" w:lineRule="auto"/>
              <w:jc w:val="center"/>
              <w:rPr>
                <w:rFonts w:ascii="Times New Roman" w:eastAsia="Calibri" w:hAnsi="Times New Roman" w:cs="Times New Roman"/>
                <w:i/>
                <w:iCs/>
                <w:sz w:val="22"/>
                <w:szCs w:val="22"/>
              </w:rPr>
            </w:pPr>
            <w:r w:rsidRPr="006937E4">
              <w:rPr>
                <w:rFonts w:ascii="Times New Roman" w:eastAsia="Calibri" w:hAnsi="Times New Roman" w:cs="Times New Roman"/>
                <w:i/>
                <w:iCs/>
                <w:sz w:val="22"/>
                <w:szCs w:val="22"/>
              </w:rPr>
              <w:t>04</w:t>
            </w:r>
          </w:p>
        </w:tc>
        <w:tc>
          <w:tcPr>
            <w:tcW w:w="624" w:type="dxa"/>
            <w:tcBorders>
              <w:top w:val="single" w:sz="4" w:space="0" w:color="auto"/>
              <w:left w:val="single" w:sz="4" w:space="0" w:color="auto"/>
              <w:bottom w:val="single" w:sz="4" w:space="0" w:color="auto"/>
              <w:right w:val="single" w:sz="4" w:space="0" w:color="auto"/>
            </w:tcBorders>
            <w:hideMark/>
          </w:tcPr>
          <w:p w:rsidR="00A0754C" w:rsidRPr="006937E4" w:rsidRDefault="00A0754C" w:rsidP="00793A20">
            <w:pPr>
              <w:spacing w:line="276" w:lineRule="auto"/>
              <w:jc w:val="center"/>
              <w:rPr>
                <w:rFonts w:ascii="Times New Roman" w:eastAsia="Calibri" w:hAnsi="Times New Roman" w:cs="Times New Roman"/>
                <w:i/>
                <w:iCs/>
                <w:sz w:val="22"/>
                <w:szCs w:val="22"/>
              </w:rPr>
            </w:pPr>
            <w:r w:rsidRPr="006937E4">
              <w:rPr>
                <w:rFonts w:ascii="Times New Roman" w:eastAsia="Calibri" w:hAnsi="Times New Roman" w:cs="Times New Roman"/>
                <w:i/>
                <w:iCs/>
                <w:sz w:val="22"/>
                <w:szCs w:val="22"/>
              </w:rPr>
              <w:t>05</w:t>
            </w:r>
          </w:p>
        </w:tc>
        <w:tc>
          <w:tcPr>
            <w:tcW w:w="624" w:type="dxa"/>
            <w:tcBorders>
              <w:top w:val="single" w:sz="4" w:space="0" w:color="auto"/>
              <w:left w:val="single" w:sz="4" w:space="0" w:color="auto"/>
              <w:bottom w:val="single" w:sz="4" w:space="0" w:color="auto"/>
              <w:right w:val="single" w:sz="4" w:space="0" w:color="auto"/>
            </w:tcBorders>
            <w:hideMark/>
          </w:tcPr>
          <w:p w:rsidR="00A0754C" w:rsidRPr="006937E4" w:rsidRDefault="00A0754C" w:rsidP="00793A20">
            <w:pPr>
              <w:spacing w:line="276" w:lineRule="auto"/>
              <w:jc w:val="center"/>
              <w:rPr>
                <w:rFonts w:ascii="Times New Roman" w:eastAsia="Calibri" w:hAnsi="Times New Roman" w:cs="Times New Roman"/>
                <w:i/>
                <w:iCs/>
                <w:sz w:val="22"/>
                <w:szCs w:val="22"/>
              </w:rPr>
            </w:pPr>
            <w:r w:rsidRPr="006937E4">
              <w:rPr>
                <w:rFonts w:ascii="Times New Roman" w:eastAsia="Calibri" w:hAnsi="Times New Roman" w:cs="Times New Roman"/>
                <w:i/>
                <w:iCs/>
                <w:sz w:val="22"/>
                <w:szCs w:val="22"/>
              </w:rPr>
              <w:t>06</w:t>
            </w:r>
          </w:p>
        </w:tc>
        <w:tc>
          <w:tcPr>
            <w:tcW w:w="656" w:type="dxa"/>
            <w:tcBorders>
              <w:top w:val="single" w:sz="4" w:space="0" w:color="auto"/>
              <w:left w:val="single" w:sz="4" w:space="0" w:color="auto"/>
              <w:bottom w:val="single" w:sz="4" w:space="0" w:color="auto"/>
              <w:right w:val="single" w:sz="4" w:space="0" w:color="auto"/>
            </w:tcBorders>
            <w:hideMark/>
          </w:tcPr>
          <w:p w:rsidR="00A0754C" w:rsidRPr="006937E4" w:rsidRDefault="00A0754C" w:rsidP="00793A20">
            <w:pPr>
              <w:spacing w:line="276" w:lineRule="auto"/>
              <w:jc w:val="center"/>
              <w:rPr>
                <w:rFonts w:ascii="Times New Roman" w:eastAsia="Calibri" w:hAnsi="Times New Roman" w:cs="Times New Roman"/>
                <w:i/>
                <w:iCs/>
                <w:sz w:val="22"/>
                <w:szCs w:val="22"/>
              </w:rPr>
            </w:pPr>
            <w:r w:rsidRPr="006937E4">
              <w:rPr>
                <w:rFonts w:ascii="Times New Roman" w:eastAsia="Calibri" w:hAnsi="Times New Roman" w:cs="Times New Roman"/>
                <w:i/>
                <w:iCs/>
                <w:sz w:val="22"/>
                <w:szCs w:val="22"/>
              </w:rPr>
              <w:t>07</w:t>
            </w:r>
          </w:p>
        </w:tc>
        <w:tc>
          <w:tcPr>
            <w:tcW w:w="624" w:type="dxa"/>
            <w:tcBorders>
              <w:top w:val="single" w:sz="4" w:space="0" w:color="auto"/>
              <w:left w:val="single" w:sz="4" w:space="0" w:color="auto"/>
              <w:bottom w:val="single" w:sz="4" w:space="0" w:color="auto"/>
              <w:right w:val="single" w:sz="4" w:space="0" w:color="auto"/>
            </w:tcBorders>
            <w:hideMark/>
          </w:tcPr>
          <w:p w:rsidR="00A0754C" w:rsidRPr="006937E4" w:rsidRDefault="00A0754C" w:rsidP="00793A20">
            <w:pPr>
              <w:spacing w:line="276" w:lineRule="auto"/>
              <w:jc w:val="center"/>
              <w:rPr>
                <w:rFonts w:ascii="Times New Roman" w:eastAsia="Calibri" w:hAnsi="Times New Roman" w:cs="Times New Roman"/>
                <w:i/>
                <w:iCs/>
                <w:sz w:val="22"/>
                <w:szCs w:val="22"/>
              </w:rPr>
            </w:pPr>
            <w:r w:rsidRPr="006937E4">
              <w:rPr>
                <w:rFonts w:ascii="Times New Roman" w:eastAsia="Calibri" w:hAnsi="Times New Roman" w:cs="Times New Roman"/>
                <w:i/>
                <w:iCs/>
                <w:sz w:val="22"/>
                <w:szCs w:val="22"/>
              </w:rPr>
              <w:t>08</w:t>
            </w:r>
          </w:p>
        </w:tc>
        <w:tc>
          <w:tcPr>
            <w:tcW w:w="656" w:type="dxa"/>
            <w:tcBorders>
              <w:top w:val="single" w:sz="4" w:space="0" w:color="auto"/>
              <w:left w:val="single" w:sz="4" w:space="0" w:color="auto"/>
              <w:bottom w:val="single" w:sz="4" w:space="0" w:color="auto"/>
              <w:right w:val="single" w:sz="4" w:space="0" w:color="auto"/>
            </w:tcBorders>
            <w:hideMark/>
          </w:tcPr>
          <w:p w:rsidR="00A0754C" w:rsidRPr="006937E4" w:rsidRDefault="00A0754C" w:rsidP="00793A20">
            <w:pPr>
              <w:spacing w:line="276" w:lineRule="auto"/>
              <w:jc w:val="center"/>
              <w:rPr>
                <w:rFonts w:ascii="Times New Roman" w:eastAsia="Calibri" w:hAnsi="Times New Roman" w:cs="Times New Roman"/>
                <w:i/>
                <w:iCs/>
                <w:sz w:val="22"/>
                <w:szCs w:val="22"/>
              </w:rPr>
            </w:pPr>
            <w:r w:rsidRPr="006937E4">
              <w:rPr>
                <w:rFonts w:ascii="Times New Roman" w:eastAsia="Calibri" w:hAnsi="Times New Roman" w:cs="Times New Roman"/>
                <w:i/>
                <w:iCs/>
                <w:sz w:val="22"/>
                <w:szCs w:val="22"/>
              </w:rPr>
              <w:t>09</w:t>
            </w:r>
          </w:p>
        </w:tc>
        <w:tc>
          <w:tcPr>
            <w:tcW w:w="624" w:type="dxa"/>
            <w:tcBorders>
              <w:top w:val="single" w:sz="4" w:space="0" w:color="auto"/>
              <w:left w:val="single" w:sz="4" w:space="0" w:color="auto"/>
              <w:bottom w:val="single" w:sz="4" w:space="0" w:color="auto"/>
              <w:right w:val="single" w:sz="4" w:space="0" w:color="auto"/>
            </w:tcBorders>
            <w:hideMark/>
          </w:tcPr>
          <w:p w:rsidR="00A0754C" w:rsidRPr="006937E4" w:rsidRDefault="00A0754C" w:rsidP="00793A20">
            <w:pPr>
              <w:spacing w:line="276" w:lineRule="auto"/>
              <w:jc w:val="center"/>
              <w:rPr>
                <w:rFonts w:ascii="Times New Roman" w:eastAsia="Calibri" w:hAnsi="Times New Roman" w:cs="Times New Roman"/>
                <w:i/>
                <w:iCs/>
                <w:sz w:val="22"/>
                <w:szCs w:val="22"/>
              </w:rPr>
            </w:pPr>
            <w:r w:rsidRPr="006937E4">
              <w:rPr>
                <w:rFonts w:ascii="Times New Roman" w:eastAsia="Calibri" w:hAnsi="Times New Roman" w:cs="Times New Roman"/>
                <w:i/>
                <w:iCs/>
                <w:sz w:val="22"/>
                <w:szCs w:val="22"/>
              </w:rPr>
              <w:t>10</w:t>
            </w:r>
          </w:p>
        </w:tc>
        <w:tc>
          <w:tcPr>
            <w:tcW w:w="572" w:type="dxa"/>
            <w:tcBorders>
              <w:top w:val="single" w:sz="4" w:space="0" w:color="auto"/>
              <w:left w:val="single" w:sz="4" w:space="0" w:color="auto"/>
              <w:bottom w:val="single" w:sz="4" w:space="0" w:color="auto"/>
              <w:right w:val="single" w:sz="4" w:space="0" w:color="auto"/>
            </w:tcBorders>
            <w:hideMark/>
          </w:tcPr>
          <w:p w:rsidR="00A0754C" w:rsidRPr="006937E4" w:rsidRDefault="00A0754C" w:rsidP="00793A20">
            <w:pPr>
              <w:spacing w:line="276" w:lineRule="auto"/>
              <w:jc w:val="center"/>
              <w:rPr>
                <w:rFonts w:ascii="Times New Roman" w:eastAsia="Calibri" w:hAnsi="Times New Roman" w:cs="Times New Roman"/>
                <w:i/>
                <w:iCs/>
                <w:sz w:val="22"/>
                <w:szCs w:val="22"/>
              </w:rPr>
            </w:pPr>
            <w:r w:rsidRPr="006937E4">
              <w:rPr>
                <w:rFonts w:ascii="Times New Roman" w:eastAsia="Calibri" w:hAnsi="Times New Roman" w:cs="Times New Roman"/>
                <w:i/>
                <w:iCs/>
                <w:sz w:val="22"/>
                <w:szCs w:val="22"/>
              </w:rPr>
              <w:t>11</w:t>
            </w:r>
          </w:p>
        </w:tc>
        <w:tc>
          <w:tcPr>
            <w:tcW w:w="567" w:type="dxa"/>
            <w:tcBorders>
              <w:top w:val="single" w:sz="4" w:space="0" w:color="auto"/>
              <w:left w:val="single" w:sz="4" w:space="0" w:color="auto"/>
              <w:bottom w:val="single" w:sz="4" w:space="0" w:color="auto"/>
              <w:right w:val="single" w:sz="4" w:space="0" w:color="auto"/>
            </w:tcBorders>
            <w:hideMark/>
          </w:tcPr>
          <w:p w:rsidR="00A0754C" w:rsidRPr="006937E4" w:rsidRDefault="00A0754C" w:rsidP="00793A20">
            <w:pPr>
              <w:spacing w:line="276" w:lineRule="auto"/>
              <w:jc w:val="center"/>
              <w:rPr>
                <w:rFonts w:ascii="Times New Roman" w:eastAsia="Calibri" w:hAnsi="Times New Roman" w:cs="Times New Roman"/>
                <w:i/>
                <w:iCs/>
                <w:sz w:val="22"/>
                <w:szCs w:val="22"/>
              </w:rPr>
            </w:pPr>
            <w:r w:rsidRPr="006937E4">
              <w:rPr>
                <w:rFonts w:ascii="Times New Roman" w:eastAsia="Calibri" w:hAnsi="Times New Roman" w:cs="Times New Roman"/>
                <w:i/>
                <w:iCs/>
                <w:sz w:val="22"/>
                <w:szCs w:val="22"/>
              </w:rPr>
              <w:t>12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0754C" w:rsidRPr="006937E4" w:rsidRDefault="00A0754C" w:rsidP="00793A20">
            <w:pPr>
              <w:rPr>
                <w:rFonts w:ascii="Times New Roman" w:eastAsia="Calibri" w:hAnsi="Times New Roman" w:cs="Times New Roman"/>
                <w:i/>
                <w:iCs/>
                <w:sz w:val="22"/>
                <w:szCs w:val="22"/>
              </w:rPr>
            </w:pPr>
          </w:p>
        </w:tc>
      </w:tr>
      <w:tr w:rsidR="00A0754C" w:rsidRPr="00DA4D09" w:rsidTr="006779B5">
        <w:trPr>
          <w:trHeight w:val="531"/>
        </w:trPr>
        <w:tc>
          <w:tcPr>
            <w:tcW w:w="1668" w:type="dxa"/>
            <w:tcBorders>
              <w:top w:val="single" w:sz="4" w:space="0" w:color="auto"/>
              <w:left w:val="single" w:sz="4" w:space="0" w:color="auto"/>
              <w:bottom w:val="single" w:sz="4" w:space="0" w:color="auto"/>
              <w:right w:val="single" w:sz="4" w:space="0" w:color="auto"/>
            </w:tcBorders>
            <w:hideMark/>
          </w:tcPr>
          <w:p w:rsidR="00A0754C" w:rsidRDefault="00A0754C" w:rsidP="00A0754C">
            <w:pPr>
              <w:pStyle w:val="aff2"/>
              <w:tabs>
                <w:tab w:val="left" w:pos="142"/>
              </w:tabs>
              <w:jc w:val="center"/>
              <w:rPr>
                <w:rFonts w:eastAsia="Calibri"/>
                <w:i/>
                <w:sz w:val="22"/>
                <w:szCs w:val="22"/>
                <w:lang w:val="uk-UA" w:eastAsia="en-US"/>
              </w:rPr>
            </w:pPr>
            <w:r>
              <w:rPr>
                <w:rFonts w:ascii="Times New Roman" w:hAnsi="Times New Roman"/>
                <w:b/>
                <w:sz w:val="28"/>
                <w:szCs w:val="28"/>
                <w:lang w:val="uk-UA"/>
              </w:rPr>
              <w:t>Середня  місячна та  річна температура повітря, ºС</w:t>
            </w:r>
          </w:p>
        </w:tc>
        <w:tc>
          <w:tcPr>
            <w:tcW w:w="708"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eastAsia="Times New Roman" w:hAnsi="Times New Roman" w:cs="Times New Roman"/>
                <w:sz w:val="20"/>
                <w:szCs w:val="20"/>
              </w:rPr>
            </w:pPr>
            <w:r w:rsidRPr="00C43387">
              <w:rPr>
                <w:rFonts w:ascii="Times New Roman" w:hAnsi="Times New Roman" w:cs="Times New Roman"/>
                <w:sz w:val="20"/>
                <w:szCs w:val="20"/>
              </w:rPr>
              <w:t>-2,0</w:t>
            </w:r>
          </w:p>
        </w:tc>
        <w:tc>
          <w:tcPr>
            <w:tcW w:w="719"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eastAsia="Times New Roman" w:hAnsi="Times New Roman" w:cs="Times New Roman"/>
                <w:sz w:val="20"/>
                <w:szCs w:val="20"/>
              </w:rPr>
            </w:pPr>
            <w:r w:rsidRPr="00C43387">
              <w:rPr>
                <w:rFonts w:ascii="Times New Roman" w:hAnsi="Times New Roman" w:cs="Times New Roman"/>
                <w:sz w:val="20"/>
                <w:szCs w:val="20"/>
              </w:rPr>
              <w:t>-2,2</w:t>
            </w:r>
          </w:p>
        </w:tc>
        <w:tc>
          <w:tcPr>
            <w:tcW w:w="624"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eastAsia="Times New Roman" w:hAnsi="Times New Roman" w:cs="Times New Roman"/>
                <w:sz w:val="20"/>
                <w:szCs w:val="20"/>
              </w:rPr>
            </w:pPr>
            <w:r w:rsidRPr="00C43387">
              <w:rPr>
                <w:rFonts w:ascii="Times New Roman" w:hAnsi="Times New Roman" w:cs="Times New Roman"/>
                <w:sz w:val="20"/>
                <w:szCs w:val="20"/>
              </w:rPr>
              <w:t>2,9</w:t>
            </w:r>
          </w:p>
        </w:tc>
        <w:tc>
          <w:tcPr>
            <w:tcW w:w="656"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eastAsia="Times New Roman" w:hAnsi="Times New Roman" w:cs="Times New Roman"/>
                <w:sz w:val="20"/>
                <w:szCs w:val="20"/>
              </w:rPr>
            </w:pPr>
            <w:r w:rsidRPr="00C43387">
              <w:rPr>
                <w:rFonts w:ascii="Times New Roman" w:hAnsi="Times New Roman" w:cs="Times New Roman"/>
                <w:sz w:val="20"/>
                <w:szCs w:val="20"/>
              </w:rPr>
              <w:t>8,7</w:t>
            </w:r>
          </w:p>
        </w:tc>
        <w:tc>
          <w:tcPr>
            <w:tcW w:w="624"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eastAsia="Times New Roman" w:hAnsi="Times New Roman" w:cs="Times New Roman"/>
                <w:sz w:val="20"/>
                <w:szCs w:val="20"/>
              </w:rPr>
            </w:pPr>
            <w:r w:rsidRPr="00C43387">
              <w:rPr>
                <w:rFonts w:ascii="Times New Roman" w:hAnsi="Times New Roman" w:cs="Times New Roman"/>
                <w:sz w:val="20"/>
                <w:szCs w:val="20"/>
              </w:rPr>
              <w:t>14,6</w:t>
            </w:r>
          </w:p>
        </w:tc>
        <w:tc>
          <w:tcPr>
            <w:tcW w:w="624"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eastAsia="Times New Roman" w:hAnsi="Times New Roman" w:cs="Times New Roman"/>
                <w:sz w:val="20"/>
                <w:szCs w:val="20"/>
              </w:rPr>
            </w:pPr>
            <w:r w:rsidRPr="00C43387">
              <w:rPr>
                <w:rFonts w:ascii="Times New Roman" w:hAnsi="Times New Roman" w:cs="Times New Roman"/>
                <w:sz w:val="20"/>
                <w:szCs w:val="20"/>
              </w:rPr>
              <w:t>20,1</w:t>
            </w:r>
          </w:p>
        </w:tc>
        <w:tc>
          <w:tcPr>
            <w:tcW w:w="656"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eastAsia="Times New Roman" w:hAnsi="Times New Roman" w:cs="Times New Roman"/>
                <w:sz w:val="20"/>
                <w:szCs w:val="20"/>
              </w:rPr>
            </w:pPr>
            <w:r w:rsidRPr="00C43387">
              <w:rPr>
                <w:rFonts w:ascii="Times New Roman" w:hAnsi="Times New Roman" w:cs="Times New Roman"/>
                <w:sz w:val="20"/>
                <w:szCs w:val="20"/>
              </w:rPr>
              <w:t>21,1</w:t>
            </w:r>
          </w:p>
        </w:tc>
        <w:tc>
          <w:tcPr>
            <w:tcW w:w="624"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eastAsia="Times New Roman" w:hAnsi="Times New Roman" w:cs="Times New Roman"/>
                <w:sz w:val="20"/>
                <w:szCs w:val="20"/>
              </w:rPr>
            </w:pPr>
            <w:r w:rsidRPr="00C43387">
              <w:rPr>
                <w:rFonts w:ascii="Times New Roman" w:hAnsi="Times New Roman" w:cs="Times New Roman"/>
                <w:sz w:val="20"/>
                <w:szCs w:val="20"/>
              </w:rPr>
              <w:t>21,1</w:t>
            </w:r>
          </w:p>
        </w:tc>
        <w:tc>
          <w:tcPr>
            <w:tcW w:w="656"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eastAsia="Times New Roman" w:hAnsi="Times New Roman" w:cs="Times New Roman"/>
                <w:sz w:val="20"/>
                <w:szCs w:val="20"/>
              </w:rPr>
            </w:pPr>
            <w:r w:rsidRPr="00C43387">
              <w:rPr>
                <w:rFonts w:ascii="Times New Roman" w:hAnsi="Times New Roman" w:cs="Times New Roman"/>
                <w:sz w:val="20"/>
                <w:szCs w:val="20"/>
              </w:rPr>
              <w:t>13,4</w:t>
            </w:r>
          </w:p>
        </w:tc>
        <w:tc>
          <w:tcPr>
            <w:tcW w:w="624"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eastAsia="Times New Roman" w:hAnsi="Times New Roman" w:cs="Times New Roman"/>
                <w:sz w:val="20"/>
                <w:szCs w:val="20"/>
              </w:rPr>
            </w:pPr>
            <w:r w:rsidRPr="00C43387">
              <w:rPr>
                <w:rFonts w:ascii="Times New Roman" w:hAnsi="Times New Roman" w:cs="Times New Roman"/>
                <w:sz w:val="20"/>
                <w:szCs w:val="20"/>
              </w:rPr>
              <w:t>8,7</w:t>
            </w:r>
          </w:p>
        </w:tc>
        <w:tc>
          <w:tcPr>
            <w:tcW w:w="572"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eastAsia="Times New Roman" w:hAnsi="Times New Roman" w:cs="Times New Roman"/>
                <w:sz w:val="20"/>
                <w:szCs w:val="20"/>
              </w:rPr>
            </w:pPr>
            <w:r w:rsidRPr="00C43387">
              <w:rPr>
                <w:rFonts w:ascii="Times New Roman" w:hAnsi="Times New Roman" w:cs="Times New Roman"/>
                <w:sz w:val="20"/>
                <w:szCs w:val="20"/>
              </w:rPr>
              <w:t>3,3</w:t>
            </w:r>
          </w:p>
        </w:tc>
        <w:tc>
          <w:tcPr>
            <w:tcW w:w="567"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eastAsia="Times New Roman" w:hAnsi="Times New Roman" w:cs="Times New Roman"/>
                <w:sz w:val="20"/>
                <w:szCs w:val="20"/>
              </w:rPr>
            </w:pPr>
            <w:r w:rsidRPr="00C43387">
              <w:rPr>
                <w:rFonts w:ascii="Times New Roman" w:hAnsi="Times New Roman" w:cs="Times New Roman"/>
                <w:sz w:val="20"/>
                <w:szCs w:val="20"/>
              </w:rPr>
              <w:t>-1,1</w:t>
            </w:r>
          </w:p>
        </w:tc>
        <w:tc>
          <w:tcPr>
            <w:tcW w:w="709"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A0754C">
            <w:pPr>
              <w:spacing w:before="120"/>
              <w:jc w:val="center"/>
              <w:rPr>
                <w:rFonts w:ascii="Times New Roman" w:eastAsia="Times New Roman" w:hAnsi="Times New Roman" w:cs="Times New Roman"/>
                <w:sz w:val="20"/>
                <w:szCs w:val="20"/>
              </w:rPr>
            </w:pPr>
            <w:r w:rsidRPr="00C43387">
              <w:rPr>
                <w:rFonts w:ascii="Times New Roman" w:hAnsi="Times New Roman" w:cs="Times New Roman"/>
                <w:sz w:val="20"/>
                <w:szCs w:val="20"/>
              </w:rPr>
              <w:t>9,1</w:t>
            </w:r>
          </w:p>
        </w:tc>
      </w:tr>
      <w:tr w:rsidR="00A0754C" w:rsidRPr="00DA4D09" w:rsidTr="006779B5">
        <w:trPr>
          <w:trHeight w:val="531"/>
        </w:trPr>
        <w:tc>
          <w:tcPr>
            <w:tcW w:w="1668" w:type="dxa"/>
            <w:tcBorders>
              <w:top w:val="single" w:sz="4" w:space="0" w:color="auto"/>
              <w:left w:val="single" w:sz="4" w:space="0" w:color="auto"/>
              <w:bottom w:val="single" w:sz="4" w:space="0" w:color="auto"/>
              <w:right w:val="single" w:sz="4" w:space="0" w:color="auto"/>
            </w:tcBorders>
            <w:hideMark/>
          </w:tcPr>
          <w:p w:rsidR="00A0754C" w:rsidRDefault="00A0754C" w:rsidP="00A0754C">
            <w:pPr>
              <w:pStyle w:val="aff2"/>
              <w:tabs>
                <w:tab w:val="left" w:pos="142"/>
              </w:tabs>
              <w:jc w:val="center"/>
              <w:rPr>
                <w:rFonts w:eastAsia="Calibri"/>
                <w:i/>
                <w:sz w:val="22"/>
                <w:szCs w:val="22"/>
              </w:rPr>
            </w:pPr>
            <w:r>
              <w:rPr>
                <w:rFonts w:ascii="Times New Roman" w:hAnsi="Times New Roman"/>
                <w:b/>
                <w:sz w:val="28"/>
                <w:szCs w:val="28"/>
                <w:lang w:val="uk-UA"/>
              </w:rPr>
              <w:t>Максимум  температури повітря, ºС</w:t>
            </w:r>
          </w:p>
        </w:tc>
        <w:tc>
          <w:tcPr>
            <w:tcW w:w="708"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hAnsi="Times New Roman" w:cs="Times New Roman"/>
                <w:sz w:val="20"/>
                <w:szCs w:val="20"/>
              </w:rPr>
            </w:pPr>
            <w:r w:rsidRPr="00C43387">
              <w:rPr>
                <w:rFonts w:ascii="Times New Roman" w:hAnsi="Times New Roman" w:cs="Times New Roman"/>
                <w:sz w:val="20"/>
                <w:szCs w:val="20"/>
              </w:rPr>
              <w:t>12,1</w:t>
            </w:r>
          </w:p>
        </w:tc>
        <w:tc>
          <w:tcPr>
            <w:tcW w:w="719"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hAnsi="Times New Roman" w:cs="Times New Roman"/>
                <w:sz w:val="20"/>
                <w:szCs w:val="20"/>
              </w:rPr>
            </w:pPr>
            <w:r w:rsidRPr="00C43387">
              <w:rPr>
                <w:rFonts w:ascii="Times New Roman" w:hAnsi="Times New Roman" w:cs="Times New Roman"/>
                <w:sz w:val="20"/>
                <w:szCs w:val="20"/>
              </w:rPr>
              <w:t>11,9</w:t>
            </w:r>
          </w:p>
        </w:tc>
        <w:tc>
          <w:tcPr>
            <w:tcW w:w="624"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hAnsi="Times New Roman" w:cs="Times New Roman"/>
                <w:sz w:val="20"/>
                <w:szCs w:val="20"/>
              </w:rPr>
            </w:pPr>
            <w:r w:rsidRPr="00C43387">
              <w:rPr>
                <w:rFonts w:ascii="Times New Roman" w:hAnsi="Times New Roman" w:cs="Times New Roman"/>
                <w:sz w:val="20"/>
                <w:szCs w:val="20"/>
              </w:rPr>
              <w:t>19,4</w:t>
            </w:r>
          </w:p>
        </w:tc>
        <w:tc>
          <w:tcPr>
            <w:tcW w:w="656"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hAnsi="Times New Roman" w:cs="Times New Roman"/>
                <w:sz w:val="20"/>
                <w:szCs w:val="20"/>
              </w:rPr>
            </w:pPr>
            <w:r w:rsidRPr="00C43387">
              <w:rPr>
                <w:rFonts w:ascii="Times New Roman" w:hAnsi="Times New Roman" w:cs="Times New Roman"/>
                <w:sz w:val="20"/>
                <w:szCs w:val="20"/>
              </w:rPr>
              <w:t>22</w:t>
            </w:r>
          </w:p>
        </w:tc>
        <w:tc>
          <w:tcPr>
            <w:tcW w:w="624"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hAnsi="Times New Roman" w:cs="Times New Roman"/>
                <w:sz w:val="20"/>
                <w:szCs w:val="20"/>
              </w:rPr>
            </w:pPr>
            <w:r w:rsidRPr="00C43387">
              <w:rPr>
                <w:rFonts w:ascii="Times New Roman" w:hAnsi="Times New Roman" w:cs="Times New Roman"/>
                <w:sz w:val="20"/>
                <w:szCs w:val="20"/>
              </w:rPr>
              <w:t>29,1</w:t>
            </w:r>
          </w:p>
        </w:tc>
        <w:tc>
          <w:tcPr>
            <w:tcW w:w="624"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hAnsi="Times New Roman" w:cs="Times New Roman"/>
                <w:sz w:val="20"/>
                <w:szCs w:val="20"/>
              </w:rPr>
            </w:pPr>
            <w:r w:rsidRPr="00C43387">
              <w:rPr>
                <w:rFonts w:ascii="Times New Roman" w:hAnsi="Times New Roman" w:cs="Times New Roman"/>
                <w:sz w:val="20"/>
                <w:szCs w:val="20"/>
              </w:rPr>
              <w:t>35,9</w:t>
            </w:r>
          </w:p>
        </w:tc>
        <w:tc>
          <w:tcPr>
            <w:tcW w:w="656"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hAnsi="Times New Roman" w:cs="Times New Roman"/>
                <w:sz w:val="20"/>
                <w:szCs w:val="20"/>
              </w:rPr>
            </w:pPr>
            <w:r w:rsidRPr="00C43387">
              <w:rPr>
                <w:rFonts w:ascii="Times New Roman" w:hAnsi="Times New Roman" w:cs="Times New Roman"/>
                <w:sz w:val="20"/>
                <w:szCs w:val="20"/>
              </w:rPr>
              <w:t>33,4</w:t>
            </w:r>
          </w:p>
        </w:tc>
        <w:tc>
          <w:tcPr>
            <w:tcW w:w="624"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hAnsi="Times New Roman" w:cs="Times New Roman"/>
                <w:sz w:val="20"/>
                <w:szCs w:val="20"/>
              </w:rPr>
            </w:pPr>
            <w:r w:rsidRPr="00C43387">
              <w:rPr>
                <w:rFonts w:ascii="Times New Roman" w:hAnsi="Times New Roman" w:cs="Times New Roman"/>
                <w:sz w:val="20"/>
                <w:szCs w:val="20"/>
              </w:rPr>
              <w:t>33,7</w:t>
            </w:r>
          </w:p>
        </w:tc>
        <w:tc>
          <w:tcPr>
            <w:tcW w:w="656"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hAnsi="Times New Roman" w:cs="Times New Roman"/>
                <w:sz w:val="20"/>
                <w:szCs w:val="20"/>
              </w:rPr>
            </w:pPr>
            <w:r w:rsidRPr="00C43387">
              <w:rPr>
                <w:rFonts w:ascii="Times New Roman" w:hAnsi="Times New Roman" w:cs="Times New Roman"/>
                <w:sz w:val="20"/>
                <w:szCs w:val="20"/>
              </w:rPr>
              <w:t>28</w:t>
            </w:r>
          </w:p>
        </w:tc>
        <w:tc>
          <w:tcPr>
            <w:tcW w:w="624"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hAnsi="Times New Roman" w:cs="Times New Roman"/>
                <w:sz w:val="20"/>
                <w:szCs w:val="20"/>
              </w:rPr>
            </w:pPr>
            <w:r w:rsidRPr="00C43387">
              <w:rPr>
                <w:rFonts w:ascii="Times New Roman" w:hAnsi="Times New Roman" w:cs="Times New Roman"/>
                <w:sz w:val="20"/>
                <w:szCs w:val="20"/>
              </w:rPr>
              <w:t>21,8</w:t>
            </w:r>
          </w:p>
        </w:tc>
        <w:tc>
          <w:tcPr>
            <w:tcW w:w="572"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hAnsi="Times New Roman" w:cs="Times New Roman"/>
                <w:sz w:val="20"/>
                <w:szCs w:val="20"/>
              </w:rPr>
            </w:pPr>
            <w:r w:rsidRPr="00C43387">
              <w:rPr>
                <w:rFonts w:ascii="Times New Roman" w:hAnsi="Times New Roman" w:cs="Times New Roman"/>
                <w:sz w:val="20"/>
                <w:szCs w:val="20"/>
              </w:rPr>
              <w:t>17,3</w:t>
            </w:r>
          </w:p>
        </w:tc>
        <w:tc>
          <w:tcPr>
            <w:tcW w:w="567"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hAnsi="Times New Roman" w:cs="Times New Roman"/>
                <w:sz w:val="20"/>
                <w:szCs w:val="20"/>
              </w:rPr>
            </w:pPr>
            <w:r w:rsidRPr="00C43387">
              <w:rPr>
                <w:rFonts w:ascii="Times New Roman" w:hAnsi="Times New Roman" w:cs="Times New Roman"/>
                <w:sz w:val="20"/>
                <w:szCs w:val="20"/>
              </w:rPr>
              <w:t>10,7</w:t>
            </w:r>
          </w:p>
        </w:tc>
        <w:tc>
          <w:tcPr>
            <w:tcW w:w="709"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hAnsi="Times New Roman" w:cs="Times New Roman"/>
                <w:sz w:val="20"/>
                <w:szCs w:val="20"/>
              </w:rPr>
            </w:pPr>
            <w:r w:rsidRPr="00C43387">
              <w:rPr>
                <w:rFonts w:ascii="Times New Roman" w:hAnsi="Times New Roman" w:cs="Times New Roman"/>
                <w:sz w:val="20"/>
                <w:szCs w:val="20"/>
              </w:rPr>
              <w:t>35,9</w:t>
            </w:r>
          </w:p>
        </w:tc>
      </w:tr>
      <w:tr w:rsidR="00A0754C" w:rsidRPr="00DA4D09" w:rsidTr="006779B5">
        <w:trPr>
          <w:trHeight w:val="531"/>
        </w:trPr>
        <w:tc>
          <w:tcPr>
            <w:tcW w:w="1668" w:type="dxa"/>
            <w:tcBorders>
              <w:top w:val="single" w:sz="4" w:space="0" w:color="auto"/>
              <w:left w:val="single" w:sz="4" w:space="0" w:color="auto"/>
              <w:bottom w:val="single" w:sz="4" w:space="0" w:color="auto"/>
              <w:right w:val="single" w:sz="4" w:space="0" w:color="auto"/>
            </w:tcBorders>
            <w:hideMark/>
          </w:tcPr>
          <w:p w:rsidR="00A0754C" w:rsidRPr="00A0754C" w:rsidRDefault="00A0754C" w:rsidP="00A0754C">
            <w:pPr>
              <w:spacing w:before="12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Середня к</w:t>
            </w:r>
            <w:r w:rsidRPr="00A0754C">
              <w:rPr>
                <w:rFonts w:ascii="Times New Roman" w:eastAsia="Calibri" w:hAnsi="Times New Roman" w:cs="Times New Roman"/>
                <w:b/>
                <w:sz w:val="28"/>
                <w:szCs w:val="28"/>
              </w:rPr>
              <w:t>ількість опадів,мм</w:t>
            </w:r>
          </w:p>
        </w:tc>
        <w:tc>
          <w:tcPr>
            <w:tcW w:w="708"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hAnsi="Times New Roman" w:cs="Times New Roman"/>
                <w:sz w:val="20"/>
                <w:szCs w:val="20"/>
              </w:rPr>
            </w:pPr>
            <w:r w:rsidRPr="00C43387">
              <w:rPr>
                <w:rFonts w:ascii="Times New Roman" w:hAnsi="Times New Roman" w:cs="Times New Roman"/>
                <w:sz w:val="20"/>
                <w:szCs w:val="20"/>
              </w:rPr>
              <w:t>47,8</w:t>
            </w:r>
          </w:p>
        </w:tc>
        <w:tc>
          <w:tcPr>
            <w:tcW w:w="719"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hAnsi="Times New Roman" w:cs="Times New Roman"/>
                <w:sz w:val="20"/>
                <w:szCs w:val="20"/>
              </w:rPr>
            </w:pPr>
            <w:r w:rsidRPr="00C43387">
              <w:rPr>
                <w:rFonts w:ascii="Times New Roman" w:hAnsi="Times New Roman" w:cs="Times New Roman"/>
                <w:sz w:val="20"/>
                <w:szCs w:val="20"/>
              </w:rPr>
              <w:t>34,9</w:t>
            </w:r>
          </w:p>
        </w:tc>
        <w:tc>
          <w:tcPr>
            <w:tcW w:w="624"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hAnsi="Times New Roman" w:cs="Times New Roman"/>
                <w:sz w:val="20"/>
                <w:szCs w:val="20"/>
              </w:rPr>
            </w:pPr>
            <w:r w:rsidRPr="00C43387">
              <w:rPr>
                <w:rFonts w:ascii="Times New Roman" w:hAnsi="Times New Roman" w:cs="Times New Roman"/>
                <w:sz w:val="20"/>
                <w:szCs w:val="20"/>
              </w:rPr>
              <w:t>28,6</w:t>
            </w:r>
          </w:p>
        </w:tc>
        <w:tc>
          <w:tcPr>
            <w:tcW w:w="656"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hAnsi="Times New Roman" w:cs="Times New Roman"/>
                <w:sz w:val="20"/>
                <w:szCs w:val="20"/>
              </w:rPr>
            </w:pPr>
            <w:r w:rsidRPr="00C43387">
              <w:rPr>
                <w:rFonts w:ascii="Times New Roman" w:hAnsi="Times New Roman" w:cs="Times New Roman"/>
                <w:sz w:val="20"/>
                <w:szCs w:val="20"/>
              </w:rPr>
              <w:t>65,6</w:t>
            </w:r>
          </w:p>
        </w:tc>
        <w:tc>
          <w:tcPr>
            <w:tcW w:w="624"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hAnsi="Times New Roman" w:cs="Times New Roman"/>
                <w:sz w:val="20"/>
                <w:szCs w:val="20"/>
              </w:rPr>
            </w:pPr>
            <w:r w:rsidRPr="00C43387">
              <w:rPr>
                <w:rFonts w:ascii="Times New Roman" w:hAnsi="Times New Roman" w:cs="Times New Roman"/>
                <w:sz w:val="20"/>
                <w:szCs w:val="20"/>
              </w:rPr>
              <w:t>33,8</w:t>
            </w:r>
          </w:p>
        </w:tc>
        <w:tc>
          <w:tcPr>
            <w:tcW w:w="624"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hAnsi="Times New Roman" w:cs="Times New Roman"/>
                <w:sz w:val="20"/>
                <w:szCs w:val="20"/>
              </w:rPr>
            </w:pPr>
            <w:r w:rsidRPr="00C43387">
              <w:rPr>
                <w:rFonts w:ascii="Times New Roman" w:hAnsi="Times New Roman" w:cs="Times New Roman"/>
                <w:sz w:val="20"/>
                <w:szCs w:val="20"/>
              </w:rPr>
              <w:t>60,4</w:t>
            </w:r>
          </w:p>
        </w:tc>
        <w:tc>
          <w:tcPr>
            <w:tcW w:w="656"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hAnsi="Times New Roman" w:cs="Times New Roman"/>
                <w:sz w:val="20"/>
                <w:szCs w:val="20"/>
              </w:rPr>
            </w:pPr>
            <w:r w:rsidRPr="00C43387">
              <w:rPr>
                <w:rFonts w:ascii="Times New Roman" w:hAnsi="Times New Roman" w:cs="Times New Roman"/>
                <w:sz w:val="20"/>
                <w:szCs w:val="20"/>
              </w:rPr>
              <w:t>84,3</w:t>
            </w:r>
          </w:p>
        </w:tc>
        <w:tc>
          <w:tcPr>
            <w:tcW w:w="624"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hAnsi="Times New Roman" w:cs="Times New Roman"/>
                <w:sz w:val="20"/>
                <w:szCs w:val="20"/>
              </w:rPr>
            </w:pPr>
            <w:r w:rsidRPr="00C43387">
              <w:rPr>
                <w:rFonts w:ascii="Times New Roman" w:hAnsi="Times New Roman" w:cs="Times New Roman"/>
                <w:sz w:val="20"/>
                <w:szCs w:val="20"/>
              </w:rPr>
              <w:t>54,7</w:t>
            </w:r>
          </w:p>
        </w:tc>
        <w:tc>
          <w:tcPr>
            <w:tcW w:w="656"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hAnsi="Times New Roman" w:cs="Times New Roman"/>
                <w:sz w:val="20"/>
                <w:szCs w:val="20"/>
              </w:rPr>
            </w:pPr>
            <w:r w:rsidRPr="00C43387">
              <w:rPr>
                <w:rFonts w:ascii="Times New Roman" w:hAnsi="Times New Roman" w:cs="Times New Roman"/>
                <w:sz w:val="20"/>
                <w:szCs w:val="20"/>
              </w:rPr>
              <w:t>54,8</w:t>
            </w:r>
          </w:p>
        </w:tc>
        <w:tc>
          <w:tcPr>
            <w:tcW w:w="624"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hAnsi="Times New Roman" w:cs="Times New Roman"/>
                <w:sz w:val="20"/>
                <w:szCs w:val="20"/>
              </w:rPr>
            </w:pPr>
            <w:r w:rsidRPr="00C43387">
              <w:rPr>
                <w:rFonts w:ascii="Times New Roman" w:hAnsi="Times New Roman" w:cs="Times New Roman"/>
                <w:sz w:val="20"/>
                <w:szCs w:val="20"/>
              </w:rPr>
              <w:t>62,4</w:t>
            </w:r>
          </w:p>
        </w:tc>
        <w:tc>
          <w:tcPr>
            <w:tcW w:w="572"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hAnsi="Times New Roman" w:cs="Times New Roman"/>
                <w:sz w:val="20"/>
                <w:szCs w:val="20"/>
              </w:rPr>
            </w:pPr>
            <w:r w:rsidRPr="00C43387">
              <w:rPr>
                <w:rFonts w:ascii="Times New Roman" w:hAnsi="Times New Roman" w:cs="Times New Roman"/>
                <w:sz w:val="20"/>
                <w:szCs w:val="20"/>
              </w:rPr>
              <w:t>74</w:t>
            </w:r>
          </w:p>
        </w:tc>
        <w:tc>
          <w:tcPr>
            <w:tcW w:w="567"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hAnsi="Times New Roman" w:cs="Times New Roman"/>
                <w:sz w:val="20"/>
                <w:szCs w:val="20"/>
              </w:rPr>
            </w:pPr>
            <w:r w:rsidRPr="00C43387">
              <w:rPr>
                <w:rFonts w:ascii="Times New Roman" w:hAnsi="Times New Roman" w:cs="Times New Roman"/>
                <w:sz w:val="20"/>
                <w:szCs w:val="20"/>
              </w:rPr>
              <w:t>67,9</w:t>
            </w:r>
          </w:p>
        </w:tc>
        <w:tc>
          <w:tcPr>
            <w:tcW w:w="709" w:type="dxa"/>
            <w:tcBorders>
              <w:top w:val="single" w:sz="4" w:space="0" w:color="auto"/>
              <w:left w:val="single" w:sz="4" w:space="0" w:color="auto"/>
              <w:bottom w:val="single" w:sz="4" w:space="0" w:color="auto"/>
              <w:right w:val="single" w:sz="4" w:space="0" w:color="auto"/>
            </w:tcBorders>
            <w:vAlign w:val="bottom"/>
          </w:tcPr>
          <w:p w:rsidR="00A0754C" w:rsidRPr="00C43387" w:rsidRDefault="00A0754C" w:rsidP="00793A20">
            <w:pPr>
              <w:spacing w:before="120"/>
              <w:jc w:val="center"/>
              <w:rPr>
                <w:rFonts w:ascii="Times New Roman" w:hAnsi="Times New Roman" w:cs="Times New Roman"/>
                <w:sz w:val="20"/>
                <w:szCs w:val="20"/>
              </w:rPr>
            </w:pPr>
            <w:r w:rsidRPr="00C43387">
              <w:rPr>
                <w:rFonts w:ascii="Times New Roman" w:hAnsi="Times New Roman" w:cs="Times New Roman"/>
                <w:sz w:val="20"/>
                <w:szCs w:val="20"/>
              </w:rPr>
              <w:t>669,2</w:t>
            </w:r>
          </w:p>
        </w:tc>
      </w:tr>
    </w:tbl>
    <w:p w:rsidR="00656C39" w:rsidRPr="00915C49" w:rsidRDefault="00656C39" w:rsidP="008B190A">
      <w:pPr>
        <w:spacing w:after="0" w:line="276" w:lineRule="auto"/>
        <w:jc w:val="both"/>
        <w:rPr>
          <w:rFonts w:ascii="Times New Roman" w:hAnsi="Times New Roman" w:cs="Times New Roman"/>
          <w:b/>
          <w:sz w:val="28"/>
          <w:szCs w:val="28"/>
        </w:rPr>
      </w:pPr>
    </w:p>
    <w:p w:rsidR="00E877AE" w:rsidRPr="00915C49" w:rsidRDefault="00E877AE" w:rsidP="008B190A">
      <w:pPr>
        <w:spacing w:after="0" w:line="276" w:lineRule="auto"/>
        <w:jc w:val="both"/>
        <w:rPr>
          <w:rFonts w:ascii="Times New Roman" w:hAnsi="Times New Roman" w:cs="Times New Roman"/>
          <w:b/>
          <w:sz w:val="28"/>
          <w:szCs w:val="28"/>
        </w:rPr>
      </w:pPr>
      <w:r w:rsidRPr="00915C49">
        <w:rPr>
          <w:rFonts w:ascii="Times New Roman" w:hAnsi="Times New Roman" w:cs="Times New Roman"/>
          <w:b/>
          <w:sz w:val="28"/>
          <w:szCs w:val="28"/>
        </w:rPr>
        <w:t>Атмосферне повітря</w:t>
      </w:r>
    </w:p>
    <w:p w:rsidR="003C7EAA" w:rsidRPr="00590744" w:rsidRDefault="00553551" w:rsidP="003C7EAA">
      <w:pPr>
        <w:ind w:firstLine="540"/>
        <w:jc w:val="both"/>
        <w:rPr>
          <w:rFonts w:ascii="Times New Roman" w:eastAsia="Times New Roman" w:hAnsi="Times New Roman" w:cs="Times New Roman"/>
          <w:sz w:val="28"/>
          <w:szCs w:val="28"/>
        </w:rPr>
      </w:pPr>
      <w:r w:rsidRPr="00590744">
        <w:rPr>
          <w:rFonts w:ascii="Times New Roman" w:eastAsia="Times New Roman" w:hAnsi="Times New Roman" w:cs="Times New Roman"/>
          <w:sz w:val="28"/>
          <w:szCs w:val="28"/>
        </w:rPr>
        <w:t>За інформацією Чернігівського обласного центру з гідрометеорології з</w:t>
      </w:r>
      <w:r w:rsidR="003C7EAA" w:rsidRPr="00590744">
        <w:rPr>
          <w:rFonts w:ascii="Times New Roman" w:eastAsia="Times New Roman" w:hAnsi="Times New Roman" w:cs="Times New Roman"/>
          <w:sz w:val="28"/>
          <w:szCs w:val="28"/>
        </w:rPr>
        <w:t xml:space="preserve">а останні </w:t>
      </w:r>
      <w:r w:rsidR="00F04215" w:rsidRPr="00590744">
        <w:rPr>
          <w:rFonts w:ascii="Times New Roman" w:eastAsia="Times New Roman" w:hAnsi="Times New Roman" w:cs="Times New Roman"/>
          <w:sz w:val="28"/>
          <w:szCs w:val="28"/>
        </w:rPr>
        <w:t xml:space="preserve">3 </w:t>
      </w:r>
      <w:r w:rsidR="003C7EAA" w:rsidRPr="00590744">
        <w:rPr>
          <w:rFonts w:ascii="Times New Roman" w:eastAsia="Times New Roman" w:hAnsi="Times New Roman" w:cs="Times New Roman"/>
          <w:sz w:val="28"/>
          <w:szCs w:val="28"/>
        </w:rPr>
        <w:t>рок</w:t>
      </w:r>
      <w:r w:rsidR="00F04215" w:rsidRPr="00590744">
        <w:rPr>
          <w:rFonts w:ascii="Times New Roman" w:eastAsia="Times New Roman" w:hAnsi="Times New Roman" w:cs="Times New Roman"/>
          <w:sz w:val="28"/>
          <w:szCs w:val="28"/>
        </w:rPr>
        <w:t>и</w:t>
      </w:r>
      <w:r w:rsidR="003C7EAA" w:rsidRPr="00590744">
        <w:rPr>
          <w:rFonts w:ascii="Times New Roman" w:eastAsia="Times New Roman" w:hAnsi="Times New Roman" w:cs="Times New Roman"/>
          <w:sz w:val="28"/>
          <w:szCs w:val="28"/>
        </w:rPr>
        <w:t xml:space="preserve"> (20</w:t>
      </w:r>
      <w:r w:rsidR="00F04215" w:rsidRPr="00590744">
        <w:rPr>
          <w:rFonts w:ascii="Times New Roman" w:eastAsia="Times New Roman" w:hAnsi="Times New Roman" w:cs="Times New Roman"/>
          <w:sz w:val="28"/>
          <w:szCs w:val="28"/>
        </w:rPr>
        <w:t>21</w:t>
      </w:r>
      <w:r w:rsidR="003C7EAA" w:rsidRPr="00590744">
        <w:rPr>
          <w:rFonts w:ascii="Times New Roman" w:eastAsia="Times New Roman" w:hAnsi="Times New Roman" w:cs="Times New Roman"/>
          <w:sz w:val="28"/>
          <w:szCs w:val="28"/>
        </w:rPr>
        <w:t xml:space="preserve"> - 202</w:t>
      </w:r>
      <w:r w:rsidR="00B15F74" w:rsidRPr="00590744">
        <w:rPr>
          <w:rFonts w:ascii="Times New Roman" w:eastAsia="Times New Roman" w:hAnsi="Times New Roman" w:cs="Times New Roman"/>
          <w:sz w:val="28"/>
          <w:szCs w:val="28"/>
        </w:rPr>
        <w:t>3</w:t>
      </w:r>
      <w:r w:rsidR="003C7EAA" w:rsidRPr="00590744">
        <w:rPr>
          <w:rFonts w:ascii="Times New Roman" w:eastAsia="Times New Roman" w:hAnsi="Times New Roman" w:cs="Times New Roman"/>
          <w:sz w:val="28"/>
          <w:szCs w:val="28"/>
        </w:rPr>
        <w:t xml:space="preserve"> рр.)</w:t>
      </w:r>
      <w:r w:rsidR="00590744">
        <w:rPr>
          <w:rFonts w:ascii="Times New Roman" w:eastAsia="Times New Roman" w:hAnsi="Times New Roman" w:cs="Times New Roman"/>
          <w:sz w:val="28"/>
          <w:szCs w:val="28"/>
        </w:rPr>
        <w:t xml:space="preserve"> за даним</w:t>
      </w:r>
      <w:r w:rsidR="005653CD">
        <w:rPr>
          <w:rFonts w:ascii="Times New Roman" w:eastAsia="Times New Roman" w:hAnsi="Times New Roman" w:cs="Times New Roman"/>
          <w:sz w:val="28"/>
          <w:szCs w:val="28"/>
        </w:rPr>
        <w:t xml:space="preserve">и спостережень метеорологічної </w:t>
      </w:r>
      <w:r w:rsidR="0002331E">
        <w:rPr>
          <w:rFonts w:ascii="Times New Roman" w:eastAsia="Times New Roman" w:hAnsi="Times New Roman" w:cs="Times New Roman"/>
          <w:sz w:val="28"/>
          <w:szCs w:val="28"/>
        </w:rPr>
        <w:t xml:space="preserve"> </w:t>
      </w:r>
      <w:r w:rsidR="00590744">
        <w:rPr>
          <w:rFonts w:ascii="Times New Roman" w:eastAsia="Times New Roman" w:hAnsi="Times New Roman" w:cs="Times New Roman"/>
          <w:sz w:val="28"/>
          <w:szCs w:val="28"/>
        </w:rPr>
        <w:t xml:space="preserve">станції Ніжин </w:t>
      </w:r>
      <w:r w:rsidR="003C7EAA" w:rsidRPr="00590744">
        <w:rPr>
          <w:rFonts w:ascii="Times New Roman" w:eastAsia="Times New Roman" w:hAnsi="Times New Roman" w:cs="Times New Roman"/>
          <w:sz w:val="28"/>
          <w:szCs w:val="28"/>
        </w:rPr>
        <w:t>середньорічна температура повітря на території Ніжинської територіальної громади становить +</w:t>
      </w:r>
      <w:r w:rsidR="00F04215" w:rsidRPr="00590744">
        <w:rPr>
          <w:rFonts w:ascii="Times New Roman" w:eastAsia="Times New Roman" w:hAnsi="Times New Roman" w:cs="Times New Roman"/>
          <w:sz w:val="28"/>
          <w:szCs w:val="28"/>
        </w:rPr>
        <w:t>9,1</w:t>
      </w:r>
      <w:r w:rsidR="003C7EAA" w:rsidRPr="00590744">
        <w:rPr>
          <w:rFonts w:ascii="Times New Roman" w:eastAsia="Times New Roman" w:hAnsi="Times New Roman" w:cs="Times New Roman"/>
          <w:sz w:val="28"/>
          <w:szCs w:val="28"/>
        </w:rPr>
        <w:t xml:space="preserve">°С, річна сума опадів – </w:t>
      </w:r>
      <w:r w:rsidR="00F04215" w:rsidRPr="00590744">
        <w:rPr>
          <w:rFonts w:ascii="Times New Roman" w:eastAsia="Times New Roman" w:hAnsi="Times New Roman" w:cs="Times New Roman"/>
          <w:sz w:val="28"/>
          <w:szCs w:val="28"/>
        </w:rPr>
        <w:t>669</w:t>
      </w:r>
      <w:r w:rsidR="003C7EAA" w:rsidRPr="00590744">
        <w:rPr>
          <w:rFonts w:ascii="Times New Roman" w:eastAsia="Times New Roman" w:hAnsi="Times New Roman" w:cs="Times New Roman"/>
          <w:sz w:val="28"/>
          <w:szCs w:val="28"/>
        </w:rPr>
        <w:t xml:space="preserve"> мм.</w:t>
      </w:r>
      <w:r w:rsidR="00F04215" w:rsidRPr="00590744">
        <w:rPr>
          <w:rFonts w:ascii="Times New Roman" w:eastAsia="Times New Roman" w:hAnsi="Times New Roman" w:cs="Times New Roman"/>
          <w:sz w:val="28"/>
          <w:szCs w:val="28"/>
        </w:rPr>
        <w:t xml:space="preserve"> </w:t>
      </w:r>
      <w:r w:rsidR="003C7EAA" w:rsidRPr="00590744">
        <w:rPr>
          <w:rFonts w:ascii="Times New Roman" w:eastAsia="Times New Roman" w:hAnsi="Times New Roman" w:cs="Times New Roman"/>
          <w:sz w:val="28"/>
          <w:szCs w:val="28"/>
        </w:rPr>
        <w:t xml:space="preserve">В останні роки спостережень, виявляється чітка тенденція до підвищення значень </w:t>
      </w:r>
      <w:r w:rsidR="003C7EAA" w:rsidRPr="00590744">
        <w:rPr>
          <w:rFonts w:ascii="Times New Roman" w:eastAsia="Times New Roman" w:hAnsi="Times New Roman" w:cs="Times New Roman"/>
          <w:sz w:val="28"/>
          <w:szCs w:val="28"/>
        </w:rPr>
        <w:lastRenderedPageBreak/>
        <w:t xml:space="preserve">температур повітря. Так, середньорічна температура повітря на території  Ніжинської </w:t>
      </w:r>
      <w:r w:rsidR="008F76CC" w:rsidRPr="00590744">
        <w:rPr>
          <w:rFonts w:ascii="Times New Roman" w:hAnsi="Times New Roman" w:cs="Times New Roman"/>
          <w:sz w:val="28"/>
          <w:szCs w:val="28"/>
        </w:rPr>
        <w:t xml:space="preserve">міської </w:t>
      </w:r>
      <w:r w:rsidR="003C7EAA" w:rsidRPr="00590744">
        <w:rPr>
          <w:rFonts w:ascii="Times New Roman" w:eastAsia="Times New Roman" w:hAnsi="Times New Roman" w:cs="Times New Roman"/>
          <w:sz w:val="28"/>
          <w:szCs w:val="28"/>
        </w:rPr>
        <w:t xml:space="preserve">територіальної громади підвищилася на 1,5°С в порівнянні з багаторічним післявоєнним періодом. </w:t>
      </w:r>
      <w:bookmarkStart w:id="0" w:name="_Hlk143598526"/>
      <w:r w:rsidR="003C7EAA" w:rsidRPr="00590744">
        <w:rPr>
          <w:rFonts w:ascii="Times New Roman" w:eastAsia="Times New Roman" w:hAnsi="Times New Roman" w:cs="Times New Roman"/>
          <w:sz w:val="28"/>
          <w:szCs w:val="28"/>
        </w:rPr>
        <w:t>Високі температури спостерігаються в липні-серпні, а</w:t>
      </w:r>
      <w:r w:rsidR="0002331E">
        <w:rPr>
          <w:rFonts w:ascii="Times New Roman" w:eastAsia="Times New Roman" w:hAnsi="Times New Roman" w:cs="Times New Roman"/>
          <w:sz w:val="28"/>
          <w:szCs w:val="28"/>
        </w:rPr>
        <w:t xml:space="preserve">ле абсолютний максимум 35,9 °С </w:t>
      </w:r>
      <w:r w:rsidR="003C7EAA" w:rsidRPr="00590744">
        <w:rPr>
          <w:rFonts w:ascii="Times New Roman" w:eastAsia="Times New Roman" w:hAnsi="Times New Roman" w:cs="Times New Roman"/>
          <w:sz w:val="28"/>
          <w:szCs w:val="28"/>
        </w:rPr>
        <w:t xml:space="preserve">за </w:t>
      </w:r>
      <w:r w:rsidR="00F04215" w:rsidRPr="00590744">
        <w:rPr>
          <w:rFonts w:ascii="Times New Roman" w:eastAsia="Times New Roman" w:hAnsi="Times New Roman" w:cs="Times New Roman"/>
          <w:sz w:val="28"/>
          <w:szCs w:val="28"/>
        </w:rPr>
        <w:t>3</w:t>
      </w:r>
      <w:r w:rsidR="003C7EAA" w:rsidRPr="00590744">
        <w:rPr>
          <w:rFonts w:ascii="Times New Roman" w:eastAsia="Times New Roman" w:hAnsi="Times New Roman" w:cs="Times New Roman"/>
          <w:sz w:val="28"/>
          <w:szCs w:val="28"/>
        </w:rPr>
        <w:t xml:space="preserve"> останні рок</w:t>
      </w:r>
      <w:r w:rsidR="00F04215" w:rsidRPr="00590744">
        <w:rPr>
          <w:rFonts w:ascii="Times New Roman" w:eastAsia="Times New Roman" w:hAnsi="Times New Roman" w:cs="Times New Roman"/>
          <w:sz w:val="28"/>
          <w:szCs w:val="28"/>
        </w:rPr>
        <w:t>и</w:t>
      </w:r>
      <w:r w:rsidR="00590744">
        <w:rPr>
          <w:rFonts w:ascii="Times New Roman" w:eastAsia="Times New Roman" w:hAnsi="Times New Roman" w:cs="Times New Roman"/>
          <w:sz w:val="28"/>
          <w:szCs w:val="28"/>
        </w:rPr>
        <w:t xml:space="preserve"> відмічений в червні 2021 р. </w:t>
      </w:r>
      <w:r w:rsidR="003C7EAA" w:rsidRPr="00590744">
        <w:rPr>
          <w:rFonts w:ascii="Times New Roman" w:eastAsia="Times New Roman" w:hAnsi="Times New Roman" w:cs="Times New Roman"/>
          <w:sz w:val="28"/>
          <w:szCs w:val="28"/>
        </w:rPr>
        <w:t>Та</w:t>
      </w:r>
      <w:r w:rsidR="00590744">
        <w:rPr>
          <w:rFonts w:ascii="Times New Roman" w:eastAsia="Times New Roman" w:hAnsi="Times New Roman" w:cs="Times New Roman"/>
          <w:sz w:val="28"/>
          <w:szCs w:val="28"/>
        </w:rPr>
        <w:t xml:space="preserve">кож високі температури повітря </w:t>
      </w:r>
      <w:r w:rsidR="003C7EAA" w:rsidRPr="00590744">
        <w:rPr>
          <w:rFonts w:ascii="Times New Roman" w:eastAsia="Times New Roman" w:hAnsi="Times New Roman" w:cs="Times New Roman"/>
          <w:sz w:val="28"/>
          <w:szCs w:val="28"/>
        </w:rPr>
        <w:t>можуть спостерігатися і  на початк</w:t>
      </w:r>
      <w:r w:rsidR="0002331E">
        <w:rPr>
          <w:rFonts w:ascii="Times New Roman" w:eastAsia="Times New Roman" w:hAnsi="Times New Roman" w:cs="Times New Roman"/>
          <w:sz w:val="28"/>
          <w:szCs w:val="28"/>
        </w:rPr>
        <w:t xml:space="preserve">у вересня . Абсолютний мінімум </w:t>
      </w:r>
      <w:r w:rsidR="003C7EAA" w:rsidRPr="00590744">
        <w:rPr>
          <w:rFonts w:ascii="Times New Roman" w:eastAsia="Times New Roman" w:hAnsi="Times New Roman" w:cs="Times New Roman"/>
          <w:sz w:val="28"/>
          <w:szCs w:val="28"/>
        </w:rPr>
        <w:t>-2</w:t>
      </w:r>
      <w:r w:rsidR="00F04215" w:rsidRPr="00590744">
        <w:rPr>
          <w:rFonts w:ascii="Times New Roman" w:eastAsia="Times New Roman" w:hAnsi="Times New Roman" w:cs="Times New Roman"/>
          <w:sz w:val="28"/>
          <w:szCs w:val="28"/>
        </w:rPr>
        <w:t>2,9</w:t>
      </w:r>
      <w:r w:rsidR="003C7EAA" w:rsidRPr="00590744">
        <w:rPr>
          <w:rFonts w:ascii="Times New Roman" w:eastAsia="Times New Roman" w:hAnsi="Times New Roman" w:cs="Times New Roman"/>
          <w:sz w:val="28"/>
          <w:szCs w:val="28"/>
        </w:rPr>
        <w:t>°С спостерігався в січні 20</w:t>
      </w:r>
      <w:r w:rsidR="00F04215" w:rsidRPr="00590744">
        <w:rPr>
          <w:rFonts w:ascii="Times New Roman" w:eastAsia="Times New Roman" w:hAnsi="Times New Roman" w:cs="Times New Roman"/>
          <w:sz w:val="28"/>
          <w:szCs w:val="28"/>
        </w:rPr>
        <w:t>21</w:t>
      </w:r>
      <w:r w:rsidR="003C7EAA" w:rsidRPr="00590744">
        <w:rPr>
          <w:rFonts w:ascii="Times New Roman" w:eastAsia="Times New Roman" w:hAnsi="Times New Roman" w:cs="Times New Roman"/>
          <w:sz w:val="28"/>
          <w:szCs w:val="28"/>
        </w:rPr>
        <w:t xml:space="preserve"> р.</w:t>
      </w:r>
    </w:p>
    <w:bookmarkEnd w:id="0"/>
    <w:p w:rsidR="001872F0" w:rsidRPr="00590744" w:rsidRDefault="00795FC2" w:rsidP="0032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Моніторинг </w:t>
      </w:r>
      <w:r w:rsidR="00553551" w:rsidRPr="00590744">
        <w:rPr>
          <w:rFonts w:ascii="Times New Roman" w:hAnsi="Times New Roman" w:cs="Times New Roman"/>
          <w:sz w:val="28"/>
          <w:szCs w:val="28"/>
        </w:rPr>
        <w:t xml:space="preserve">статистичних </w:t>
      </w:r>
      <w:r w:rsidR="003C7EAA" w:rsidRPr="00590744">
        <w:rPr>
          <w:rFonts w:ascii="Times New Roman" w:hAnsi="Times New Roman" w:cs="Times New Roman"/>
          <w:sz w:val="28"/>
          <w:szCs w:val="28"/>
        </w:rPr>
        <w:t xml:space="preserve">даних щодо </w:t>
      </w:r>
      <w:r w:rsidR="006D721F" w:rsidRPr="00590744">
        <w:rPr>
          <w:rFonts w:ascii="Times New Roman" w:hAnsi="Times New Roman" w:cs="Times New Roman"/>
          <w:sz w:val="28"/>
          <w:szCs w:val="28"/>
        </w:rPr>
        <w:t>забруднення атмосферного  у Ніжинській МТГ свідчить про те</w:t>
      </w:r>
      <w:r w:rsidR="003C7EAA" w:rsidRPr="00590744">
        <w:rPr>
          <w:rFonts w:ascii="Times New Roman" w:hAnsi="Times New Roman" w:cs="Times New Roman"/>
          <w:sz w:val="28"/>
          <w:szCs w:val="28"/>
        </w:rPr>
        <w:t>,</w:t>
      </w:r>
      <w:r w:rsidR="006D721F" w:rsidRPr="00590744">
        <w:rPr>
          <w:rFonts w:ascii="Times New Roman" w:hAnsi="Times New Roman" w:cs="Times New Roman"/>
          <w:sz w:val="28"/>
          <w:szCs w:val="28"/>
        </w:rPr>
        <w:t xml:space="preserve"> що </w:t>
      </w:r>
      <w:r w:rsidR="001872F0" w:rsidRPr="00590744">
        <w:rPr>
          <w:rFonts w:ascii="Times New Roman" w:hAnsi="Times New Roman" w:cs="Times New Roman"/>
          <w:sz w:val="28"/>
          <w:szCs w:val="28"/>
        </w:rPr>
        <w:t>викид</w:t>
      </w:r>
      <w:r w:rsidR="006D721F" w:rsidRPr="00590744">
        <w:rPr>
          <w:rFonts w:ascii="Times New Roman" w:hAnsi="Times New Roman" w:cs="Times New Roman"/>
          <w:sz w:val="28"/>
          <w:szCs w:val="28"/>
        </w:rPr>
        <w:t>и</w:t>
      </w:r>
      <w:r w:rsidR="001872F0" w:rsidRPr="00590744">
        <w:rPr>
          <w:rFonts w:ascii="Times New Roman" w:hAnsi="Times New Roman" w:cs="Times New Roman"/>
          <w:sz w:val="28"/>
          <w:szCs w:val="28"/>
        </w:rPr>
        <w:t xml:space="preserve"> забруднюючих речовин</w:t>
      </w:r>
      <w:r w:rsidR="006D721F" w:rsidRPr="00590744">
        <w:rPr>
          <w:rFonts w:ascii="Times New Roman" w:hAnsi="Times New Roman" w:cs="Times New Roman"/>
          <w:sz w:val="28"/>
          <w:szCs w:val="28"/>
        </w:rPr>
        <w:t xml:space="preserve"> спостер</w:t>
      </w:r>
      <w:r w:rsidR="003C7EAA" w:rsidRPr="00590744">
        <w:rPr>
          <w:rFonts w:ascii="Times New Roman" w:hAnsi="Times New Roman" w:cs="Times New Roman"/>
          <w:sz w:val="28"/>
          <w:szCs w:val="28"/>
        </w:rPr>
        <w:t>і</w:t>
      </w:r>
      <w:r w:rsidR="006D721F" w:rsidRPr="00590744">
        <w:rPr>
          <w:rFonts w:ascii="Times New Roman" w:hAnsi="Times New Roman" w:cs="Times New Roman"/>
          <w:sz w:val="28"/>
          <w:szCs w:val="28"/>
        </w:rPr>
        <w:t>гаєтьс</w:t>
      </w:r>
      <w:r w:rsidR="003C7EAA" w:rsidRPr="00590744">
        <w:rPr>
          <w:rFonts w:ascii="Times New Roman" w:hAnsi="Times New Roman" w:cs="Times New Roman"/>
          <w:sz w:val="28"/>
          <w:szCs w:val="28"/>
        </w:rPr>
        <w:t>я</w:t>
      </w:r>
      <w:r w:rsidR="001872F0" w:rsidRPr="00590744">
        <w:rPr>
          <w:rFonts w:ascii="Times New Roman" w:hAnsi="Times New Roman" w:cs="Times New Roman"/>
          <w:sz w:val="28"/>
          <w:szCs w:val="28"/>
        </w:rPr>
        <w:t xml:space="preserve"> від д</w:t>
      </w:r>
      <w:r w:rsidR="00EC7933" w:rsidRPr="00590744">
        <w:rPr>
          <w:rFonts w:ascii="Times New Roman" w:hAnsi="Times New Roman" w:cs="Times New Roman"/>
          <w:sz w:val="28"/>
          <w:szCs w:val="28"/>
        </w:rPr>
        <w:t>вох основних джерел забруднення</w:t>
      </w:r>
      <w:r w:rsidR="00A557CC" w:rsidRPr="00590744">
        <w:rPr>
          <w:rFonts w:ascii="Times New Roman" w:hAnsi="Times New Roman" w:cs="Times New Roman"/>
          <w:sz w:val="28"/>
          <w:szCs w:val="28"/>
        </w:rPr>
        <w:t>:</w:t>
      </w:r>
      <w:r w:rsidR="001872F0" w:rsidRPr="00590744">
        <w:rPr>
          <w:rFonts w:ascii="Times New Roman" w:hAnsi="Times New Roman" w:cs="Times New Roman"/>
          <w:sz w:val="28"/>
          <w:szCs w:val="28"/>
        </w:rPr>
        <w:t xml:space="preserve"> стаціонарних і пересувних.</w:t>
      </w:r>
    </w:p>
    <w:p w:rsidR="00A70253" w:rsidRPr="00590744" w:rsidRDefault="0082061A" w:rsidP="0032263C">
      <w:pPr>
        <w:spacing w:after="0" w:line="240" w:lineRule="auto"/>
        <w:ind w:firstLine="709"/>
        <w:jc w:val="both"/>
        <w:rPr>
          <w:rFonts w:ascii="Times New Roman" w:hAnsi="Times New Roman" w:cs="Times New Roman"/>
          <w:sz w:val="28"/>
          <w:szCs w:val="28"/>
        </w:rPr>
      </w:pPr>
      <w:r w:rsidRPr="00590744">
        <w:rPr>
          <w:rFonts w:ascii="Times New Roman" w:hAnsi="Times New Roman" w:cs="Times New Roman"/>
          <w:sz w:val="28"/>
          <w:szCs w:val="28"/>
        </w:rPr>
        <w:t>За</w:t>
      </w:r>
      <w:r w:rsidR="0049622E" w:rsidRPr="00590744">
        <w:rPr>
          <w:rFonts w:ascii="Times New Roman" w:hAnsi="Times New Roman" w:cs="Times New Roman"/>
          <w:sz w:val="28"/>
          <w:szCs w:val="28"/>
        </w:rPr>
        <w:t xml:space="preserve"> даними Головного управління статистики в Чернігівській області протягом </w:t>
      </w:r>
      <w:r w:rsidR="00EC7933" w:rsidRPr="00590744">
        <w:rPr>
          <w:rFonts w:ascii="Times New Roman" w:hAnsi="Times New Roman" w:cs="Times New Roman"/>
          <w:sz w:val="28"/>
          <w:szCs w:val="28"/>
        </w:rPr>
        <w:t>20</w:t>
      </w:r>
      <w:r w:rsidR="00202D05" w:rsidRPr="00590744">
        <w:rPr>
          <w:rFonts w:ascii="Times New Roman" w:hAnsi="Times New Roman" w:cs="Times New Roman"/>
          <w:sz w:val="28"/>
          <w:szCs w:val="28"/>
        </w:rPr>
        <w:t>1</w:t>
      </w:r>
      <w:r w:rsidR="00427A76" w:rsidRPr="00590744">
        <w:rPr>
          <w:rFonts w:ascii="Times New Roman" w:hAnsi="Times New Roman" w:cs="Times New Roman"/>
          <w:sz w:val="28"/>
          <w:szCs w:val="28"/>
        </w:rPr>
        <w:t>3</w:t>
      </w:r>
      <w:r w:rsidR="00EC7933" w:rsidRPr="00590744">
        <w:rPr>
          <w:rFonts w:ascii="Times New Roman" w:hAnsi="Times New Roman" w:cs="Times New Roman"/>
          <w:sz w:val="28"/>
          <w:szCs w:val="28"/>
        </w:rPr>
        <w:t>-202</w:t>
      </w:r>
      <w:r w:rsidR="00590744" w:rsidRPr="00590744">
        <w:rPr>
          <w:rFonts w:ascii="Times New Roman" w:hAnsi="Times New Roman" w:cs="Times New Roman"/>
          <w:sz w:val="28"/>
          <w:szCs w:val="28"/>
        </w:rPr>
        <w:t>3</w:t>
      </w:r>
      <w:r w:rsidRPr="00590744">
        <w:rPr>
          <w:rFonts w:ascii="Times New Roman" w:hAnsi="Times New Roman" w:cs="Times New Roman"/>
          <w:sz w:val="28"/>
          <w:szCs w:val="28"/>
        </w:rPr>
        <w:t xml:space="preserve"> рр. спостерігається коливання обсягів викидів забруднюючих речовин в атмосферне повітря від</w:t>
      </w:r>
      <w:r w:rsidR="00ED6522" w:rsidRPr="00590744">
        <w:rPr>
          <w:rFonts w:ascii="Times New Roman" w:hAnsi="Times New Roman" w:cs="Times New Roman"/>
          <w:sz w:val="28"/>
          <w:szCs w:val="28"/>
        </w:rPr>
        <w:t xml:space="preserve"> стаціонарних джерел </w:t>
      </w:r>
      <w:r w:rsidR="003C7EAA" w:rsidRPr="00590744">
        <w:rPr>
          <w:rFonts w:ascii="Times New Roman" w:hAnsi="Times New Roman" w:cs="Times New Roman"/>
          <w:sz w:val="28"/>
          <w:szCs w:val="28"/>
        </w:rPr>
        <w:t xml:space="preserve">забруднення та його </w:t>
      </w:r>
      <w:r w:rsidR="00590744" w:rsidRPr="00590744">
        <w:rPr>
          <w:rFonts w:ascii="Times New Roman" w:hAnsi="Times New Roman" w:cs="Times New Roman"/>
          <w:sz w:val="28"/>
          <w:szCs w:val="28"/>
        </w:rPr>
        <w:t xml:space="preserve">поступове збільшення у період воєнного стану. </w:t>
      </w:r>
      <w:r w:rsidR="005D102A" w:rsidRPr="00590744">
        <w:rPr>
          <w:rFonts w:ascii="Times New Roman" w:hAnsi="Times New Roman" w:cs="Times New Roman"/>
          <w:sz w:val="28"/>
          <w:szCs w:val="28"/>
        </w:rPr>
        <w:t>Підприємства на деякий час призупиняли свою діяльність</w:t>
      </w:r>
      <w:r w:rsidR="00590744" w:rsidRPr="00590744">
        <w:rPr>
          <w:rFonts w:ascii="Times New Roman" w:hAnsi="Times New Roman" w:cs="Times New Roman"/>
          <w:sz w:val="28"/>
          <w:szCs w:val="28"/>
        </w:rPr>
        <w:t>, але поступово відновлювали роботу, нарощували обсяги виробництва</w:t>
      </w:r>
      <w:r w:rsidR="005D102A" w:rsidRPr="00590744">
        <w:rPr>
          <w:sz w:val="28"/>
          <w:szCs w:val="28"/>
        </w:rPr>
        <w:t>.</w:t>
      </w:r>
      <w:r w:rsidR="00590744" w:rsidRPr="00590744">
        <w:rPr>
          <w:sz w:val="28"/>
          <w:szCs w:val="28"/>
        </w:rPr>
        <w:t xml:space="preserve"> </w:t>
      </w:r>
      <w:r w:rsidR="003C7EAA" w:rsidRPr="00590744">
        <w:rPr>
          <w:rFonts w:ascii="Times New Roman" w:hAnsi="Times New Roman" w:cs="Times New Roman"/>
          <w:sz w:val="28"/>
          <w:szCs w:val="28"/>
        </w:rPr>
        <w:t>Д</w:t>
      </w:r>
      <w:r w:rsidR="00A70253" w:rsidRPr="00590744">
        <w:rPr>
          <w:rFonts w:ascii="Times New Roman" w:hAnsi="Times New Roman" w:cs="Times New Roman"/>
          <w:sz w:val="28"/>
          <w:szCs w:val="28"/>
        </w:rPr>
        <w:t>инаміка викидів забрудню</w:t>
      </w:r>
      <w:r w:rsidR="00CB08AF" w:rsidRPr="00590744">
        <w:rPr>
          <w:rFonts w:ascii="Times New Roman" w:hAnsi="Times New Roman" w:cs="Times New Roman"/>
          <w:sz w:val="28"/>
          <w:szCs w:val="28"/>
        </w:rPr>
        <w:t xml:space="preserve">ючих речовин </w:t>
      </w:r>
      <w:r w:rsidR="00A70253" w:rsidRPr="00590744">
        <w:rPr>
          <w:rFonts w:ascii="Times New Roman" w:hAnsi="Times New Roman" w:cs="Times New Roman"/>
          <w:sz w:val="28"/>
          <w:szCs w:val="28"/>
        </w:rPr>
        <w:t>у атмосферне повітря від стаціонарни</w:t>
      </w:r>
      <w:r w:rsidR="00CB08AF" w:rsidRPr="00590744">
        <w:rPr>
          <w:rFonts w:ascii="Times New Roman" w:hAnsi="Times New Roman" w:cs="Times New Roman"/>
          <w:sz w:val="28"/>
          <w:szCs w:val="28"/>
        </w:rPr>
        <w:t>х джерел представлена на рис.1.</w:t>
      </w:r>
    </w:p>
    <w:p w:rsidR="00A70253" w:rsidRPr="00307015" w:rsidRDefault="00A70253" w:rsidP="00E877AE">
      <w:pPr>
        <w:spacing w:after="0" w:line="276" w:lineRule="auto"/>
        <w:ind w:firstLine="708"/>
        <w:jc w:val="both"/>
        <w:rPr>
          <w:rFonts w:ascii="Times New Roman" w:hAnsi="Times New Roman" w:cs="Times New Roman"/>
          <w:color w:val="FF0000"/>
          <w:sz w:val="28"/>
          <w:szCs w:val="28"/>
        </w:rPr>
      </w:pPr>
      <w:r w:rsidRPr="00307015">
        <w:rPr>
          <w:rFonts w:ascii="Times New Roman" w:hAnsi="Times New Roman" w:cs="Times New Roman"/>
          <w:noProof/>
          <w:color w:val="FF0000"/>
          <w:sz w:val="28"/>
          <w:szCs w:val="28"/>
          <w:lang w:eastAsia="uk-UA"/>
        </w:rPr>
        <w:drawing>
          <wp:inline distT="0" distB="0" distL="0" distR="0">
            <wp:extent cx="5486400" cy="32004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D66F9" w:rsidRPr="00A449AA" w:rsidRDefault="00A70253" w:rsidP="00E877AE">
      <w:pPr>
        <w:spacing w:after="0" w:line="276" w:lineRule="auto"/>
        <w:ind w:firstLine="708"/>
        <w:jc w:val="both"/>
        <w:rPr>
          <w:rFonts w:ascii="Times New Roman" w:hAnsi="Times New Roman" w:cs="Times New Roman"/>
          <w:sz w:val="24"/>
          <w:szCs w:val="24"/>
          <w:lang w:val="ru-RU"/>
        </w:rPr>
      </w:pPr>
      <w:r w:rsidRPr="00A449AA">
        <w:rPr>
          <w:rFonts w:ascii="Times New Roman" w:hAnsi="Times New Roman" w:cs="Times New Roman"/>
          <w:sz w:val="24"/>
          <w:szCs w:val="24"/>
        </w:rPr>
        <w:t>Рис.</w:t>
      </w:r>
      <w:r w:rsidR="00E700E5" w:rsidRPr="00A449AA">
        <w:rPr>
          <w:rFonts w:ascii="Times New Roman" w:hAnsi="Times New Roman" w:cs="Times New Roman"/>
          <w:sz w:val="24"/>
          <w:szCs w:val="24"/>
        </w:rPr>
        <w:t xml:space="preserve"> 1.</w:t>
      </w:r>
      <w:r w:rsidR="001E39E6" w:rsidRPr="00A449AA">
        <w:rPr>
          <w:rFonts w:ascii="Times New Roman" w:hAnsi="Times New Roman" w:cs="Times New Roman"/>
          <w:sz w:val="24"/>
          <w:szCs w:val="24"/>
        </w:rPr>
        <w:t xml:space="preserve"> Викиди забрудню</w:t>
      </w:r>
      <w:r w:rsidR="007155FD" w:rsidRPr="00A449AA">
        <w:rPr>
          <w:rFonts w:ascii="Times New Roman" w:hAnsi="Times New Roman" w:cs="Times New Roman"/>
          <w:sz w:val="24"/>
          <w:szCs w:val="24"/>
        </w:rPr>
        <w:t xml:space="preserve">ючих речовин </w:t>
      </w:r>
      <w:r w:rsidR="001E39E6" w:rsidRPr="00A449AA">
        <w:rPr>
          <w:rFonts w:ascii="Times New Roman" w:hAnsi="Times New Roman" w:cs="Times New Roman"/>
          <w:sz w:val="24"/>
          <w:szCs w:val="24"/>
        </w:rPr>
        <w:t>у атмосферне повітря від стаціонарних джерел</w:t>
      </w:r>
      <w:r w:rsidR="0082061A" w:rsidRPr="00A449AA">
        <w:rPr>
          <w:rFonts w:ascii="Times New Roman" w:hAnsi="Times New Roman" w:cs="Times New Roman"/>
          <w:sz w:val="24"/>
          <w:szCs w:val="24"/>
        </w:rPr>
        <w:t xml:space="preserve"> по м.Ніжин</w:t>
      </w:r>
      <w:r w:rsidR="0074687D" w:rsidRPr="00A449AA">
        <w:rPr>
          <w:rFonts w:ascii="Times New Roman" w:hAnsi="Times New Roman" w:cs="Times New Roman"/>
          <w:sz w:val="24"/>
          <w:szCs w:val="24"/>
        </w:rPr>
        <w:t>у</w:t>
      </w:r>
      <w:r w:rsidR="003D66F9" w:rsidRPr="00A449AA">
        <w:rPr>
          <w:rFonts w:ascii="Times New Roman" w:hAnsi="Times New Roman" w:cs="Times New Roman"/>
          <w:sz w:val="24"/>
          <w:szCs w:val="24"/>
        </w:rPr>
        <w:t>, т</w:t>
      </w:r>
      <w:r w:rsidR="00202D05" w:rsidRPr="00A449AA">
        <w:rPr>
          <w:rFonts w:ascii="Times New Roman" w:hAnsi="Times New Roman" w:cs="Times New Roman"/>
          <w:sz w:val="24"/>
          <w:szCs w:val="24"/>
          <w:lang w:val="ru-RU"/>
        </w:rPr>
        <w:t>онн</w:t>
      </w:r>
    </w:p>
    <w:p w:rsidR="007D44A7" w:rsidRPr="00A449AA" w:rsidRDefault="007D44A7" w:rsidP="00E877AE">
      <w:pPr>
        <w:spacing w:after="0" w:line="276" w:lineRule="auto"/>
        <w:ind w:firstLine="708"/>
        <w:jc w:val="both"/>
        <w:rPr>
          <w:rFonts w:ascii="Times New Roman" w:hAnsi="Times New Roman" w:cs="Times New Roman"/>
          <w:sz w:val="24"/>
          <w:szCs w:val="24"/>
        </w:rPr>
      </w:pPr>
    </w:p>
    <w:p w:rsidR="00944AE4" w:rsidRPr="00A449AA" w:rsidRDefault="003C7EAA" w:rsidP="0032263C">
      <w:pPr>
        <w:spacing w:after="0" w:line="240" w:lineRule="auto"/>
        <w:ind w:firstLine="709"/>
        <w:jc w:val="both"/>
        <w:rPr>
          <w:rFonts w:ascii="Times New Roman" w:hAnsi="Times New Roman" w:cs="Times New Roman"/>
          <w:sz w:val="28"/>
          <w:szCs w:val="28"/>
        </w:rPr>
      </w:pPr>
      <w:r w:rsidRPr="00A449AA">
        <w:rPr>
          <w:rFonts w:ascii="Times New Roman" w:hAnsi="Times New Roman" w:cs="Times New Roman"/>
          <w:sz w:val="28"/>
          <w:szCs w:val="28"/>
        </w:rPr>
        <w:t xml:space="preserve">За інформацією Головного управління статистики у Чернігівській області </w:t>
      </w:r>
      <w:r w:rsidR="00EB72F9" w:rsidRPr="00A449AA">
        <w:rPr>
          <w:rFonts w:ascii="Times New Roman" w:hAnsi="Times New Roman" w:cs="Times New Roman"/>
          <w:sz w:val="28"/>
          <w:szCs w:val="28"/>
        </w:rPr>
        <w:t xml:space="preserve">у 2023 р. відбулося збільшення </w:t>
      </w:r>
      <w:r w:rsidR="007D44A7" w:rsidRPr="00A449AA">
        <w:rPr>
          <w:rFonts w:ascii="Times New Roman" w:hAnsi="Times New Roman" w:cs="Times New Roman"/>
          <w:sz w:val="28"/>
          <w:szCs w:val="28"/>
        </w:rPr>
        <w:t>викидів забруднюючих речовин в атмосферне повітря</w:t>
      </w:r>
      <w:r w:rsidR="002F635D" w:rsidRPr="00A449AA">
        <w:rPr>
          <w:rFonts w:ascii="Times New Roman" w:hAnsi="Times New Roman" w:cs="Times New Roman"/>
          <w:sz w:val="28"/>
          <w:szCs w:val="28"/>
        </w:rPr>
        <w:t xml:space="preserve"> від стаціонарних джерел</w:t>
      </w:r>
      <w:r w:rsidR="00EB72F9" w:rsidRPr="00A449AA">
        <w:rPr>
          <w:rFonts w:ascii="Times New Roman" w:hAnsi="Times New Roman" w:cs="Times New Roman"/>
          <w:sz w:val="28"/>
          <w:szCs w:val="28"/>
        </w:rPr>
        <w:t>. Зокрема, на 7,3%</w:t>
      </w:r>
      <w:r w:rsidR="007D44A7" w:rsidRPr="00A449AA">
        <w:rPr>
          <w:rFonts w:ascii="Times New Roman" w:hAnsi="Times New Roman" w:cs="Times New Roman"/>
          <w:sz w:val="28"/>
          <w:szCs w:val="28"/>
        </w:rPr>
        <w:t xml:space="preserve"> оксид</w:t>
      </w:r>
      <w:r w:rsidR="00EB72F9" w:rsidRPr="00A449AA">
        <w:rPr>
          <w:rFonts w:ascii="Times New Roman" w:hAnsi="Times New Roman" w:cs="Times New Roman"/>
          <w:sz w:val="28"/>
          <w:szCs w:val="28"/>
        </w:rPr>
        <w:t>у</w:t>
      </w:r>
      <w:r w:rsidR="007D44A7" w:rsidRPr="00A449AA">
        <w:rPr>
          <w:rFonts w:ascii="Times New Roman" w:hAnsi="Times New Roman" w:cs="Times New Roman"/>
          <w:sz w:val="28"/>
          <w:szCs w:val="28"/>
        </w:rPr>
        <w:t xml:space="preserve"> вуглецю</w:t>
      </w:r>
      <w:r w:rsidR="005C5228" w:rsidRPr="00A449AA">
        <w:rPr>
          <w:rFonts w:ascii="Times New Roman" w:hAnsi="Times New Roman" w:cs="Times New Roman"/>
          <w:sz w:val="28"/>
          <w:szCs w:val="28"/>
        </w:rPr>
        <w:t xml:space="preserve"> – </w:t>
      </w:r>
      <w:r w:rsidR="001B6D44" w:rsidRPr="00A449AA">
        <w:rPr>
          <w:rFonts w:ascii="Times New Roman" w:hAnsi="Times New Roman" w:cs="Times New Roman"/>
          <w:sz w:val="28"/>
          <w:szCs w:val="28"/>
        </w:rPr>
        <w:t>21</w:t>
      </w:r>
      <w:r w:rsidR="00EB72F9" w:rsidRPr="00A449AA">
        <w:rPr>
          <w:rFonts w:ascii="Times New Roman" w:hAnsi="Times New Roman" w:cs="Times New Roman"/>
          <w:sz w:val="28"/>
          <w:szCs w:val="28"/>
        </w:rPr>
        <w:t xml:space="preserve">3,4 </w:t>
      </w:r>
      <w:r w:rsidR="001B6D44" w:rsidRPr="00A449AA">
        <w:rPr>
          <w:rFonts w:ascii="Times New Roman" w:hAnsi="Times New Roman" w:cs="Times New Roman"/>
          <w:sz w:val="28"/>
          <w:szCs w:val="28"/>
        </w:rPr>
        <w:t>т.</w:t>
      </w:r>
      <w:r w:rsidR="002F635D" w:rsidRPr="00A449AA">
        <w:rPr>
          <w:rFonts w:ascii="Times New Roman" w:hAnsi="Times New Roman" w:cs="Times New Roman"/>
          <w:sz w:val="28"/>
          <w:szCs w:val="28"/>
        </w:rPr>
        <w:t xml:space="preserve">, </w:t>
      </w:r>
      <w:r w:rsidR="00EB72F9" w:rsidRPr="00A449AA">
        <w:rPr>
          <w:rFonts w:ascii="Times New Roman" w:hAnsi="Times New Roman" w:cs="Times New Roman"/>
          <w:sz w:val="28"/>
          <w:szCs w:val="28"/>
        </w:rPr>
        <w:t xml:space="preserve">на 88,1% </w:t>
      </w:r>
      <w:r w:rsidR="001B6D44" w:rsidRPr="00A449AA">
        <w:rPr>
          <w:rFonts w:ascii="Times New Roman" w:hAnsi="Times New Roman" w:cs="Times New Roman"/>
          <w:sz w:val="28"/>
          <w:szCs w:val="28"/>
        </w:rPr>
        <w:t xml:space="preserve">речовин у вигляді суспендованих твердих частинок – </w:t>
      </w:r>
      <w:r w:rsidR="00EB72F9" w:rsidRPr="00A449AA">
        <w:rPr>
          <w:rFonts w:ascii="Times New Roman" w:hAnsi="Times New Roman" w:cs="Times New Roman"/>
          <w:sz w:val="28"/>
          <w:szCs w:val="28"/>
        </w:rPr>
        <w:t>170,4</w:t>
      </w:r>
      <w:r w:rsidR="00A449AA" w:rsidRPr="00A449AA">
        <w:rPr>
          <w:rFonts w:ascii="Times New Roman" w:hAnsi="Times New Roman" w:cs="Times New Roman"/>
          <w:sz w:val="28"/>
          <w:szCs w:val="28"/>
        </w:rPr>
        <w:t xml:space="preserve"> </w:t>
      </w:r>
      <w:r w:rsidR="001B6D44" w:rsidRPr="00A449AA">
        <w:rPr>
          <w:rFonts w:ascii="Times New Roman" w:hAnsi="Times New Roman" w:cs="Times New Roman"/>
          <w:sz w:val="28"/>
          <w:szCs w:val="28"/>
        </w:rPr>
        <w:t>т</w:t>
      </w:r>
      <w:r w:rsidR="00B051AE" w:rsidRPr="00A449AA">
        <w:rPr>
          <w:rFonts w:ascii="Times New Roman" w:hAnsi="Times New Roman" w:cs="Times New Roman"/>
          <w:sz w:val="28"/>
          <w:szCs w:val="28"/>
        </w:rPr>
        <w:t>,</w:t>
      </w:r>
      <w:r w:rsidR="001B6D44" w:rsidRPr="00A449AA">
        <w:rPr>
          <w:rFonts w:ascii="Times New Roman" w:hAnsi="Times New Roman" w:cs="Times New Roman"/>
          <w:sz w:val="28"/>
          <w:szCs w:val="28"/>
        </w:rPr>
        <w:t xml:space="preserve"> </w:t>
      </w:r>
      <w:r w:rsidR="00B051AE" w:rsidRPr="00A449AA">
        <w:rPr>
          <w:rFonts w:ascii="Times New Roman" w:hAnsi="Times New Roman" w:cs="Times New Roman"/>
          <w:sz w:val="28"/>
          <w:szCs w:val="28"/>
        </w:rPr>
        <w:t xml:space="preserve">на 23,2% </w:t>
      </w:r>
      <w:r w:rsidR="002E73AF" w:rsidRPr="00A449AA">
        <w:rPr>
          <w:rFonts w:ascii="Times New Roman" w:hAnsi="Times New Roman" w:cs="Times New Roman"/>
          <w:sz w:val="28"/>
          <w:szCs w:val="28"/>
        </w:rPr>
        <w:t>діоксид</w:t>
      </w:r>
      <w:r w:rsidR="00A449AA" w:rsidRPr="00A449AA">
        <w:rPr>
          <w:rFonts w:ascii="Times New Roman" w:hAnsi="Times New Roman" w:cs="Times New Roman"/>
          <w:sz w:val="28"/>
          <w:szCs w:val="28"/>
        </w:rPr>
        <w:t>у</w:t>
      </w:r>
      <w:r w:rsidR="002E73AF" w:rsidRPr="00A449AA">
        <w:rPr>
          <w:rFonts w:ascii="Times New Roman" w:hAnsi="Times New Roman" w:cs="Times New Roman"/>
          <w:sz w:val="28"/>
          <w:szCs w:val="28"/>
        </w:rPr>
        <w:t xml:space="preserve"> вуглецю – </w:t>
      </w:r>
      <w:r w:rsidR="00B051AE" w:rsidRPr="00A449AA">
        <w:rPr>
          <w:rFonts w:ascii="Times New Roman" w:hAnsi="Times New Roman" w:cs="Times New Roman"/>
          <w:sz w:val="28"/>
          <w:szCs w:val="28"/>
        </w:rPr>
        <w:t>62,2</w:t>
      </w:r>
      <w:r w:rsidR="00A449AA" w:rsidRPr="00A449AA">
        <w:rPr>
          <w:rFonts w:ascii="Times New Roman" w:hAnsi="Times New Roman" w:cs="Times New Roman"/>
          <w:sz w:val="28"/>
          <w:szCs w:val="28"/>
        </w:rPr>
        <w:t xml:space="preserve"> </w:t>
      </w:r>
      <w:r w:rsidR="00B051AE" w:rsidRPr="00A449AA">
        <w:rPr>
          <w:rFonts w:ascii="Times New Roman" w:hAnsi="Times New Roman" w:cs="Times New Roman"/>
          <w:sz w:val="28"/>
          <w:szCs w:val="28"/>
        </w:rPr>
        <w:t xml:space="preserve">т </w:t>
      </w:r>
      <w:r w:rsidR="002E73AF" w:rsidRPr="00A449AA">
        <w:rPr>
          <w:rFonts w:ascii="Times New Roman" w:hAnsi="Times New Roman" w:cs="Times New Roman"/>
          <w:sz w:val="28"/>
          <w:szCs w:val="28"/>
        </w:rPr>
        <w:t xml:space="preserve">, </w:t>
      </w:r>
      <w:r w:rsidR="00B051AE" w:rsidRPr="00A449AA">
        <w:rPr>
          <w:rFonts w:ascii="Times New Roman" w:hAnsi="Times New Roman" w:cs="Times New Roman"/>
          <w:sz w:val="28"/>
          <w:szCs w:val="28"/>
        </w:rPr>
        <w:t xml:space="preserve">на 30,7% </w:t>
      </w:r>
      <w:r w:rsidR="00A449AA" w:rsidRPr="00A449AA">
        <w:rPr>
          <w:rFonts w:ascii="Times New Roman" w:hAnsi="Times New Roman" w:cs="Times New Roman"/>
          <w:sz w:val="28"/>
          <w:szCs w:val="28"/>
        </w:rPr>
        <w:t>діокси</w:t>
      </w:r>
      <w:r w:rsidR="000D40C3">
        <w:rPr>
          <w:rFonts w:ascii="Times New Roman" w:hAnsi="Times New Roman" w:cs="Times New Roman"/>
          <w:sz w:val="28"/>
          <w:szCs w:val="28"/>
        </w:rPr>
        <w:t>д</w:t>
      </w:r>
      <w:r w:rsidR="00A449AA" w:rsidRPr="00A449AA">
        <w:rPr>
          <w:rFonts w:ascii="Times New Roman" w:hAnsi="Times New Roman" w:cs="Times New Roman"/>
          <w:sz w:val="28"/>
          <w:szCs w:val="28"/>
        </w:rPr>
        <w:t xml:space="preserve">у </w:t>
      </w:r>
      <w:r w:rsidR="002E73AF" w:rsidRPr="00A449AA">
        <w:rPr>
          <w:rFonts w:ascii="Times New Roman" w:hAnsi="Times New Roman" w:cs="Times New Roman"/>
          <w:sz w:val="28"/>
          <w:szCs w:val="28"/>
        </w:rPr>
        <w:t xml:space="preserve">та інші сполук сірки – </w:t>
      </w:r>
      <w:r w:rsidR="00B051AE" w:rsidRPr="00A449AA">
        <w:rPr>
          <w:rFonts w:ascii="Times New Roman" w:hAnsi="Times New Roman" w:cs="Times New Roman"/>
          <w:sz w:val="28"/>
          <w:szCs w:val="28"/>
        </w:rPr>
        <w:t>67,7 т.</w:t>
      </w:r>
      <w:r w:rsidR="002E73AF" w:rsidRPr="00A449AA">
        <w:rPr>
          <w:rFonts w:ascii="Times New Roman" w:hAnsi="Times New Roman" w:cs="Times New Roman"/>
          <w:sz w:val="28"/>
          <w:szCs w:val="28"/>
        </w:rPr>
        <w:t xml:space="preserve"> </w:t>
      </w:r>
    </w:p>
    <w:p w:rsidR="00B051AE" w:rsidRPr="00A449AA" w:rsidRDefault="00B051AE" w:rsidP="0032263C">
      <w:pPr>
        <w:spacing w:after="0" w:line="240" w:lineRule="auto"/>
        <w:ind w:firstLine="709"/>
        <w:jc w:val="both"/>
        <w:rPr>
          <w:rFonts w:ascii="Times New Roman" w:hAnsi="Times New Roman" w:cs="Times New Roman"/>
          <w:sz w:val="28"/>
          <w:szCs w:val="28"/>
        </w:rPr>
      </w:pPr>
      <w:r w:rsidRPr="00A449AA">
        <w:rPr>
          <w:rFonts w:ascii="Times New Roman" w:hAnsi="Times New Roman" w:cs="Times New Roman"/>
          <w:sz w:val="28"/>
          <w:szCs w:val="28"/>
        </w:rPr>
        <w:t>У 2023 році викиди у</w:t>
      </w:r>
      <w:r w:rsidR="00A449AA" w:rsidRPr="00A449AA">
        <w:rPr>
          <w:rFonts w:ascii="Times New Roman" w:hAnsi="Times New Roman" w:cs="Times New Roman"/>
          <w:sz w:val="28"/>
          <w:szCs w:val="28"/>
        </w:rPr>
        <w:t xml:space="preserve"> </w:t>
      </w:r>
      <w:r w:rsidRPr="00A449AA">
        <w:rPr>
          <w:rFonts w:ascii="Times New Roman" w:hAnsi="Times New Roman" w:cs="Times New Roman"/>
          <w:sz w:val="28"/>
          <w:szCs w:val="28"/>
        </w:rPr>
        <w:t>громаді здійснювали переважно переробні підприємства 417,9 т</w:t>
      </w:r>
      <w:r w:rsidR="00A449AA" w:rsidRPr="00A449AA">
        <w:rPr>
          <w:rFonts w:ascii="Times New Roman" w:hAnsi="Times New Roman" w:cs="Times New Roman"/>
          <w:sz w:val="28"/>
          <w:szCs w:val="28"/>
        </w:rPr>
        <w:t xml:space="preserve"> </w:t>
      </w:r>
      <w:r w:rsidRPr="00A449AA">
        <w:rPr>
          <w:rFonts w:ascii="Times New Roman" w:hAnsi="Times New Roman" w:cs="Times New Roman"/>
          <w:sz w:val="28"/>
          <w:szCs w:val="28"/>
        </w:rPr>
        <w:t>( 81% від загального обсягу викидів), що на 37,8% більше проти попереднього року</w:t>
      </w:r>
      <w:r w:rsidR="00A449AA" w:rsidRPr="00A449AA">
        <w:rPr>
          <w:rFonts w:ascii="Times New Roman" w:hAnsi="Times New Roman" w:cs="Times New Roman"/>
          <w:sz w:val="28"/>
          <w:szCs w:val="28"/>
        </w:rPr>
        <w:t xml:space="preserve">, підприємства транспорту, складського господарства , </w:t>
      </w:r>
      <w:r w:rsidR="00A449AA" w:rsidRPr="00A449AA">
        <w:rPr>
          <w:rFonts w:ascii="Times New Roman" w:hAnsi="Times New Roman" w:cs="Times New Roman"/>
          <w:sz w:val="28"/>
          <w:szCs w:val="28"/>
        </w:rPr>
        <w:lastRenderedPageBreak/>
        <w:t>поштової та кур’єрської діяльності 74,6 т</w:t>
      </w:r>
      <w:r w:rsidRPr="00A449AA">
        <w:rPr>
          <w:rFonts w:ascii="Times New Roman" w:hAnsi="Times New Roman" w:cs="Times New Roman"/>
          <w:sz w:val="28"/>
          <w:szCs w:val="28"/>
        </w:rPr>
        <w:t xml:space="preserve">. </w:t>
      </w:r>
      <w:r w:rsidR="00A449AA" w:rsidRPr="00A449AA">
        <w:rPr>
          <w:rFonts w:ascii="Times New Roman" w:hAnsi="Times New Roman" w:cs="Times New Roman"/>
          <w:sz w:val="28"/>
          <w:szCs w:val="28"/>
        </w:rPr>
        <w:t>( 14,4% від загального обсягу викидів) більше майже вчетверо проти минулого року, підприємства державного управління й оборони, обов’язкового соціального страхування 5,2 т (1% від загального обсягу викидів).</w:t>
      </w:r>
    </w:p>
    <w:p w:rsidR="00B077E4" w:rsidRPr="00B077E4" w:rsidRDefault="00B077E4" w:rsidP="00B077E4">
      <w:pPr>
        <w:spacing w:after="0" w:line="276" w:lineRule="auto"/>
        <w:jc w:val="both"/>
        <w:rPr>
          <w:rFonts w:ascii="Times New Roman" w:hAnsi="Times New Roman" w:cs="Times New Roman"/>
          <w:b/>
          <w:sz w:val="28"/>
          <w:szCs w:val="28"/>
        </w:rPr>
      </w:pPr>
      <w:r>
        <w:rPr>
          <w:color w:val="000000"/>
          <w:sz w:val="28"/>
          <w:szCs w:val="28"/>
        </w:rPr>
        <w:tab/>
      </w:r>
      <w:r w:rsidRPr="00B077E4">
        <w:rPr>
          <w:rFonts w:ascii="Times New Roman" w:hAnsi="Times New Roman" w:cs="Times New Roman"/>
          <w:color w:val="000000"/>
          <w:sz w:val="28"/>
          <w:szCs w:val="28"/>
        </w:rPr>
        <w:t xml:space="preserve">Під час обстрілів території громади в атмосферу вивільнялися продукти хімічної реакції, які </w:t>
      </w:r>
      <w:r>
        <w:rPr>
          <w:rFonts w:ascii="Times New Roman" w:hAnsi="Times New Roman" w:cs="Times New Roman"/>
          <w:color w:val="000000"/>
          <w:sz w:val="28"/>
          <w:szCs w:val="28"/>
        </w:rPr>
        <w:t>спричинені пожежами,</w:t>
      </w:r>
      <w:r w:rsidRPr="00B077E4">
        <w:rPr>
          <w:rFonts w:ascii="Times New Roman" w:hAnsi="Times New Roman" w:cs="Times New Roman"/>
          <w:color w:val="000000"/>
          <w:sz w:val="28"/>
          <w:szCs w:val="28"/>
        </w:rPr>
        <w:t xml:space="preserve"> вибухами та детонацією ракет і снарядів</w:t>
      </w:r>
      <w:r>
        <w:rPr>
          <w:rFonts w:ascii="Times New Roman" w:hAnsi="Times New Roman" w:cs="Times New Roman"/>
          <w:color w:val="000000"/>
          <w:sz w:val="28"/>
          <w:szCs w:val="28"/>
        </w:rPr>
        <w:t>.</w:t>
      </w:r>
    </w:p>
    <w:p w:rsidR="000A1EB7" w:rsidRPr="000A1EB7" w:rsidRDefault="000A1EB7" w:rsidP="000A1EB7">
      <w:pPr>
        <w:ind w:firstLine="567"/>
        <w:jc w:val="both"/>
        <w:rPr>
          <w:rFonts w:ascii="Times New Roman" w:hAnsi="Times New Roman" w:cs="Times New Roman"/>
          <w:bCs/>
          <w:iCs/>
          <w:sz w:val="28"/>
          <w:szCs w:val="28"/>
        </w:rPr>
      </w:pPr>
      <w:r w:rsidRPr="000A1EB7">
        <w:rPr>
          <w:rFonts w:ascii="Times New Roman" w:hAnsi="Times New Roman" w:cs="Times New Roman"/>
          <w:sz w:val="28"/>
          <w:szCs w:val="28"/>
        </w:rPr>
        <w:t xml:space="preserve">З метою покращення якості атмосферного повітря і зменшення викидів в атмосферне повітря та на виконання Постанови Кабінету Міністрів України від 14.08.2019 № 827 «Деякі питання здійснення державного моніторингу в галузі охорони атмосферного повітря» в області діє «Програма державного моніторингу у галузі охорони атмосферного повітря зони «Чернігівська» на 2021-2025 роки». </w:t>
      </w:r>
      <w:r>
        <w:rPr>
          <w:rFonts w:ascii="Times New Roman" w:hAnsi="Times New Roman" w:cs="Times New Roman"/>
          <w:bCs/>
          <w:iCs/>
          <w:sz w:val="28"/>
          <w:szCs w:val="28"/>
        </w:rPr>
        <w:t xml:space="preserve">В рамках цієї програми </w:t>
      </w:r>
      <w:r w:rsidRPr="000A1EB7">
        <w:rPr>
          <w:rFonts w:ascii="Times New Roman" w:hAnsi="Times New Roman" w:cs="Times New Roman"/>
          <w:bCs/>
          <w:iCs/>
          <w:sz w:val="28"/>
          <w:szCs w:val="28"/>
        </w:rPr>
        <w:t>в м. Ніжин встановлен</w:t>
      </w:r>
      <w:r>
        <w:rPr>
          <w:rFonts w:ascii="Times New Roman" w:hAnsi="Times New Roman" w:cs="Times New Roman"/>
          <w:bCs/>
          <w:iCs/>
          <w:sz w:val="28"/>
          <w:szCs w:val="28"/>
        </w:rPr>
        <w:t>і</w:t>
      </w:r>
      <w:r w:rsidRPr="000A1EB7">
        <w:rPr>
          <w:rFonts w:ascii="Times New Roman" w:hAnsi="Times New Roman" w:cs="Times New Roman"/>
          <w:bCs/>
          <w:iCs/>
          <w:sz w:val="28"/>
          <w:szCs w:val="28"/>
        </w:rPr>
        <w:t xml:space="preserve"> стаціонарн</w:t>
      </w:r>
      <w:r>
        <w:rPr>
          <w:rFonts w:ascii="Times New Roman" w:hAnsi="Times New Roman" w:cs="Times New Roman"/>
          <w:bCs/>
          <w:iCs/>
          <w:sz w:val="28"/>
          <w:szCs w:val="28"/>
        </w:rPr>
        <w:t>і</w:t>
      </w:r>
      <w:r w:rsidRPr="000A1EB7">
        <w:rPr>
          <w:rFonts w:ascii="Times New Roman" w:hAnsi="Times New Roman" w:cs="Times New Roman"/>
          <w:bCs/>
          <w:iCs/>
          <w:sz w:val="28"/>
          <w:szCs w:val="28"/>
        </w:rPr>
        <w:t xml:space="preserve"> пост</w:t>
      </w:r>
      <w:r>
        <w:rPr>
          <w:rFonts w:ascii="Times New Roman" w:hAnsi="Times New Roman" w:cs="Times New Roman"/>
          <w:bCs/>
          <w:iCs/>
          <w:sz w:val="28"/>
          <w:szCs w:val="28"/>
        </w:rPr>
        <w:t>и</w:t>
      </w:r>
      <w:r w:rsidRPr="000A1EB7">
        <w:rPr>
          <w:rFonts w:ascii="Times New Roman" w:hAnsi="Times New Roman" w:cs="Times New Roman"/>
          <w:bCs/>
          <w:iCs/>
          <w:sz w:val="28"/>
          <w:szCs w:val="28"/>
        </w:rPr>
        <w:t xml:space="preserve"> для визначення забруднюючих речовин атмосферного повітря. </w:t>
      </w:r>
    </w:p>
    <w:p w:rsidR="000A1EB7" w:rsidRDefault="000A1EB7" w:rsidP="000A1EB7">
      <w:pPr>
        <w:tabs>
          <w:tab w:val="left" w:pos="0"/>
        </w:tabs>
        <w:ind w:firstLine="567"/>
        <w:jc w:val="both"/>
        <w:rPr>
          <w:rFonts w:ascii="Times New Roman" w:hAnsi="Times New Roman" w:cs="Times New Roman"/>
          <w:sz w:val="28"/>
          <w:szCs w:val="28"/>
        </w:rPr>
      </w:pPr>
      <w:r w:rsidRPr="00BE4157">
        <w:rPr>
          <w:rFonts w:ascii="Times New Roman" w:hAnsi="Times New Roman" w:cs="Times New Roman"/>
          <w:sz w:val="28"/>
          <w:szCs w:val="28"/>
        </w:rPr>
        <w:t>У 2023 році було проведено 153 моніторингові дослідження оцінки якості атмосферного повітря Державною установою «Чернігівським обласним центром контролю та профілактики хвороб МОЗ України». За висновками досліджень вміст забруднюючих речовин в атмосферному повітрі знаходиться у межах гранично допустимих концентрацій.</w:t>
      </w:r>
    </w:p>
    <w:p w:rsidR="00E575F3" w:rsidRPr="00754217" w:rsidRDefault="00E575F3" w:rsidP="00B84D4E">
      <w:pPr>
        <w:spacing w:after="0" w:line="276" w:lineRule="auto"/>
        <w:ind w:firstLine="708"/>
        <w:jc w:val="both"/>
        <w:rPr>
          <w:rFonts w:ascii="Times New Roman" w:hAnsi="Times New Roman" w:cs="Times New Roman"/>
          <w:sz w:val="28"/>
          <w:szCs w:val="28"/>
        </w:rPr>
      </w:pPr>
      <w:r w:rsidRPr="00754217">
        <w:rPr>
          <w:rFonts w:ascii="Times New Roman" w:hAnsi="Times New Roman" w:cs="Times New Roman"/>
          <w:b/>
          <w:sz w:val="28"/>
          <w:szCs w:val="28"/>
        </w:rPr>
        <w:t>Водні ресурси</w:t>
      </w:r>
    </w:p>
    <w:p w:rsidR="005863AC" w:rsidRPr="00754217" w:rsidRDefault="005863AC" w:rsidP="005863AC">
      <w:pPr>
        <w:pStyle w:val="a6"/>
        <w:ind w:firstLine="567"/>
        <w:jc w:val="both"/>
        <w:rPr>
          <w:rFonts w:ascii="Times New Roman" w:hAnsi="Times New Roman" w:cs="Times New Roman"/>
          <w:b/>
          <w:bCs/>
          <w:color w:val="auto"/>
          <w:sz w:val="28"/>
          <w:szCs w:val="28"/>
        </w:rPr>
      </w:pPr>
      <w:r w:rsidRPr="00754217">
        <w:rPr>
          <w:rFonts w:ascii="Times New Roman" w:hAnsi="Times New Roman" w:cs="Times New Roman"/>
          <w:color w:val="auto"/>
          <w:sz w:val="28"/>
          <w:szCs w:val="28"/>
        </w:rPr>
        <w:t xml:space="preserve">Гідрографічна мережа Ніжинської міської територіальної громади належить до басейну великої річки Десна. На території </w:t>
      </w:r>
      <w:r w:rsidR="005E5BD0" w:rsidRPr="00754217">
        <w:rPr>
          <w:rFonts w:ascii="Times New Roman" w:hAnsi="Times New Roman" w:cs="Times New Roman"/>
          <w:color w:val="auto"/>
          <w:sz w:val="28"/>
          <w:szCs w:val="28"/>
        </w:rPr>
        <w:t>громади протікає р. Остер та р.В</w:t>
      </w:r>
      <w:r w:rsidRPr="00754217">
        <w:rPr>
          <w:rFonts w:ascii="Times New Roman" w:hAnsi="Times New Roman" w:cs="Times New Roman"/>
          <w:color w:val="auto"/>
          <w:sz w:val="28"/>
          <w:szCs w:val="28"/>
        </w:rPr>
        <w:t>’юниця. Р</w:t>
      </w:r>
      <w:r w:rsidR="00F86A07" w:rsidRPr="00754217">
        <w:rPr>
          <w:rFonts w:ascii="Times New Roman" w:hAnsi="Times New Roman" w:cs="Times New Roman"/>
          <w:color w:val="auto"/>
          <w:sz w:val="28"/>
          <w:szCs w:val="28"/>
        </w:rPr>
        <w:t>ічка Остер</w:t>
      </w:r>
      <w:r w:rsidR="005E5BD0" w:rsidRPr="00754217">
        <w:rPr>
          <w:rFonts w:ascii="Times New Roman" w:hAnsi="Times New Roman" w:cs="Times New Roman"/>
          <w:color w:val="auto"/>
          <w:sz w:val="28"/>
          <w:szCs w:val="28"/>
        </w:rPr>
        <w:t xml:space="preserve"> </w:t>
      </w:r>
      <w:r w:rsidR="00F86A07" w:rsidRPr="00754217">
        <w:rPr>
          <w:rFonts w:ascii="Times New Roman" w:hAnsi="Times New Roman" w:cs="Times New Roman"/>
          <w:color w:val="auto"/>
          <w:sz w:val="28"/>
          <w:szCs w:val="28"/>
        </w:rPr>
        <w:t>– лівобережна притока р.Десн</w:t>
      </w:r>
      <w:r w:rsidR="001C4A25" w:rsidRPr="00754217">
        <w:rPr>
          <w:rFonts w:ascii="Times New Roman" w:hAnsi="Times New Roman" w:cs="Times New Roman"/>
          <w:color w:val="auto"/>
          <w:sz w:val="28"/>
          <w:szCs w:val="28"/>
        </w:rPr>
        <w:t>и</w:t>
      </w:r>
      <w:r w:rsidR="00F86A07" w:rsidRPr="00754217">
        <w:rPr>
          <w:rFonts w:ascii="Times New Roman" w:hAnsi="Times New Roman" w:cs="Times New Roman"/>
          <w:color w:val="auto"/>
          <w:sz w:val="28"/>
          <w:szCs w:val="28"/>
        </w:rPr>
        <w:t xml:space="preserve"> першого порядку, відповідно до класифікації річок України відноситься до середніх річок. Загальна довжина річки становить </w:t>
      </w:r>
      <w:smartTag w:uri="urn:schemas-microsoft-com:office:smarttags" w:element="metricconverter">
        <w:smartTagPr>
          <w:attr w:name="ProductID" w:val="195 км"/>
        </w:smartTagPr>
        <w:r w:rsidR="00F86A07" w:rsidRPr="00754217">
          <w:rPr>
            <w:rFonts w:ascii="Times New Roman" w:hAnsi="Times New Roman" w:cs="Times New Roman"/>
            <w:color w:val="auto"/>
            <w:sz w:val="28"/>
            <w:szCs w:val="28"/>
          </w:rPr>
          <w:t>195 км</w:t>
        </w:r>
      </w:smartTag>
      <w:r w:rsidR="00F86A07" w:rsidRPr="00754217">
        <w:rPr>
          <w:rFonts w:ascii="Times New Roman" w:hAnsi="Times New Roman" w:cs="Times New Roman"/>
          <w:color w:val="auto"/>
          <w:sz w:val="28"/>
          <w:szCs w:val="28"/>
        </w:rPr>
        <w:t xml:space="preserve">, з них у межах Ніжинського району – 46 км, </w:t>
      </w:r>
      <w:r w:rsidR="001C4A25" w:rsidRPr="00754217">
        <w:rPr>
          <w:rFonts w:ascii="Times New Roman" w:hAnsi="Times New Roman" w:cs="Times New Roman"/>
          <w:color w:val="auto"/>
          <w:sz w:val="28"/>
          <w:szCs w:val="28"/>
        </w:rPr>
        <w:t xml:space="preserve">у </w:t>
      </w:r>
      <w:r w:rsidR="00F86A07" w:rsidRPr="00754217">
        <w:rPr>
          <w:rFonts w:ascii="Times New Roman" w:hAnsi="Times New Roman" w:cs="Times New Roman"/>
          <w:color w:val="auto"/>
          <w:sz w:val="28"/>
          <w:szCs w:val="28"/>
        </w:rPr>
        <w:t>м. Ніжин</w:t>
      </w:r>
      <w:r w:rsidR="001C4A25" w:rsidRPr="00754217">
        <w:rPr>
          <w:rFonts w:ascii="Times New Roman" w:hAnsi="Times New Roman" w:cs="Times New Roman"/>
          <w:color w:val="auto"/>
          <w:sz w:val="28"/>
          <w:szCs w:val="28"/>
        </w:rPr>
        <w:t>і</w:t>
      </w:r>
      <w:r w:rsidR="00F86A07" w:rsidRPr="00754217">
        <w:rPr>
          <w:rFonts w:ascii="Times New Roman" w:hAnsi="Times New Roman" w:cs="Times New Roman"/>
          <w:color w:val="auto"/>
          <w:sz w:val="28"/>
          <w:szCs w:val="28"/>
        </w:rPr>
        <w:t xml:space="preserve"> – 9 км. Річка Остер є магістральним каналом, який входить до складу міжгосподарських осушувальних систем «Остер – ІІ черга», «Остер – ІІІ черга». На території Ніжинського району стік води зарегульований.</w:t>
      </w:r>
      <w:r w:rsidRPr="00754217">
        <w:rPr>
          <w:rFonts w:ascii="Times New Roman" w:hAnsi="Times New Roman" w:cs="Times New Roman"/>
          <w:color w:val="auto"/>
          <w:sz w:val="28"/>
          <w:szCs w:val="28"/>
        </w:rPr>
        <w:t xml:space="preserve"> Річка В’юниця – лівобережна притока р. Остер першого порядку, відповідно до класифікації річок України відноситься до малих річок.</w:t>
      </w:r>
      <w:r w:rsidR="000958D6" w:rsidRPr="00754217">
        <w:rPr>
          <w:rFonts w:ascii="Times New Roman" w:hAnsi="Times New Roman" w:cs="Times New Roman"/>
          <w:color w:val="auto"/>
          <w:sz w:val="28"/>
          <w:szCs w:val="28"/>
          <w:lang w:val="ru-RU"/>
        </w:rPr>
        <w:t xml:space="preserve"> </w:t>
      </w:r>
      <w:r w:rsidRPr="00754217">
        <w:rPr>
          <w:rFonts w:ascii="Times New Roman" w:hAnsi="Times New Roman" w:cs="Times New Roman"/>
          <w:color w:val="auto"/>
          <w:sz w:val="28"/>
          <w:szCs w:val="28"/>
        </w:rPr>
        <w:t xml:space="preserve">Загальна довжина річки становить 26 км. </w:t>
      </w:r>
    </w:p>
    <w:p w:rsidR="00F86A07" w:rsidRPr="00754217" w:rsidRDefault="005863AC" w:rsidP="00AA22BA">
      <w:pPr>
        <w:tabs>
          <w:tab w:val="left" w:pos="800"/>
        </w:tabs>
        <w:spacing w:after="0"/>
        <w:ind w:firstLine="709"/>
        <w:jc w:val="both"/>
        <w:rPr>
          <w:rFonts w:ascii="Times New Roman" w:hAnsi="Times New Roman" w:cs="Times New Roman"/>
          <w:sz w:val="28"/>
          <w:szCs w:val="28"/>
        </w:rPr>
      </w:pPr>
      <w:r w:rsidRPr="00754217">
        <w:rPr>
          <w:rFonts w:ascii="Times New Roman" w:hAnsi="Times New Roman" w:cs="Times New Roman"/>
          <w:sz w:val="28"/>
          <w:szCs w:val="28"/>
        </w:rPr>
        <w:t>За результатами інвентаризації водних об’єктів (2021 р.) н</w:t>
      </w:r>
      <w:r w:rsidR="0043649C" w:rsidRPr="00754217">
        <w:rPr>
          <w:rFonts w:ascii="Times New Roman" w:hAnsi="Times New Roman" w:cs="Times New Roman"/>
          <w:sz w:val="28"/>
          <w:szCs w:val="28"/>
        </w:rPr>
        <w:t xml:space="preserve">а території Ніжинської </w:t>
      </w:r>
      <w:r w:rsidRPr="00754217">
        <w:rPr>
          <w:rFonts w:ascii="Times New Roman" w:hAnsi="Times New Roman" w:cs="Times New Roman"/>
          <w:sz w:val="28"/>
          <w:szCs w:val="28"/>
        </w:rPr>
        <w:t xml:space="preserve">міської </w:t>
      </w:r>
      <w:r w:rsidR="0043649C" w:rsidRPr="00754217">
        <w:rPr>
          <w:rFonts w:ascii="Times New Roman" w:hAnsi="Times New Roman" w:cs="Times New Roman"/>
          <w:sz w:val="28"/>
          <w:szCs w:val="28"/>
        </w:rPr>
        <w:t xml:space="preserve">територіальної громади налічується 9 </w:t>
      </w:r>
      <w:r w:rsidR="00F86A07" w:rsidRPr="00754217">
        <w:rPr>
          <w:rFonts w:ascii="Times New Roman" w:hAnsi="Times New Roman" w:cs="Times New Roman"/>
          <w:sz w:val="28"/>
          <w:szCs w:val="28"/>
        </w:rPr>
        <w:t>с</w:t>
      </w:r>
      <w:r w:rsidR="00F86A07" w:rsidRPr="00754217">
        <w:rPr>
          <w:rFonts w:ascii="Times New Roman" w:hAnsi="Times New Roman" w:cs="Times New Roman"/>
          <w:i/>
          <w:sz w:val="28"/>
          <w:szCs w:val="28"/>
        </w:rPr>
        <w:t xml:space="preserve">тавків-копаней </w:t>
      </w:r>
      <w:r w:rsidR="00F86A07" w:rsidRPr="00754217">
        <w:rPr>
          <w:rFonts w:ascii="Times New Roman" w:hAnsi="Times New Roman" w:cs="Times New Roman"/>
          <w:sz w:val="28"/>
          <w:szCs w:val="28"/>
        </w:rPr>
        <w:t xml:space="preserve">площею понад </w:t>
      </w:r>
      <w:r w:rsidR="00AB10FF" w:rsidRPr="00754217">
        <w:rPr>
          <w:rFonts w:ascii="Times New Roman" w:hAnsi="Times New Roman" w:cs="Times New Roman"/>
          <w:sz w:val="28"/>
          <w:szCs w:val="28"/>
        </w:rPr>
        <w:t>12,68</w:t>
      </w:r>
      <w:r w:rsidR="000958D6" w:rsidRPr="00754217">
        <w:rPr>
          <w:rFonts w:ascii="Times New Roman" w:hAnsi="Times New Roman" w:cs="Times New Roman"/>
          <w:sz w:val="28"/>
          <w:szCs w:val="28"/>
          <w:lang w:val="ru-RU"/>
        </w:rPr>
        <w:t xml:space="preserve"> </w:t>
      </w:r>
      <w:r w:rsidR="00F86A07" w:rsidRPr="00754217">
        <w:rPr>
          <w:rFonts w:ascii="Times New Roman" w:hAnsi="Times New Roman" w:cs="Times New Roman"/>
          <w:sz w:val="28"/>
          <w:szCs w:val="28"/>
        </w:rPr>
        <w:t>га, а саме:</w:t>
      </w:r>
    </w:p>
    <w:p w:rsidR="00F86A07" w:rsidRPr="00754217" w:rsidRDefault="00F86A07" w:rsidP="00AA22BA">
      <w:pPr>
        <w:tabs>
          <w:tab w:val="left" w:pos="800"/>
        </w:tabs>
        <w:spacing w:after="0"/>
        <w:ind w:firstLine="709"/>
        <w:jc w:val="both"/>
        <w:rPr>
          <w:rFonts w:ascii="Times New Roman" w:hAnsi="Times New Roman" w:cs="Times New Roman"/>
          <w:sz w:val="28"/>
          <w:szCs w:val="28"/>
        </w:rPr>
      </w:pPr>
      <w:r w:rsidRPr="00754217">
        <w:rPr>
          <w:rFonts w:ascii="Times New Roman" w:hAnsi="Times New Roman" w:cs="Times New Roman"/>
          <w:sz w:val="28"/>
          <w:szCs w:val="28"/>
        </w:rPr>
        <w:t xml:space="preserve">–м.Ніжин: ставок «Графський парк» площею </w:t>
      </w:r>
      <w:smartTag w:uri="urn:schemas-microsoft-com:office:smarttags" w:element="metricconverter">
        <w:smartTagPr>
          <w:attr w:name="ProductID" w:val="0,9 га"/>
        </w:smartTagPr>
        <w:r w:rsidRPr="00754217">
          <w:rPr>
            <w:rFonts w:ascii="Times New Roman" w:hAnsi="Times New Roman" w:cs="Times New Roman"/>
            <w:sz w:val="28"/>
            <w:szCs w:val="28"/>
          </w:rPr>
          <w:t>0,9 га</w:t>
        </w:r>
      </w:smartTag>
      <w:r w:rsidRPr="00754217">
        <w:rPr>
          <w:rFonts w:ascii="Times New Roman" w:hAnsi="Times New Roman" w:cs="Times New Roman"/>
          <w:sz w:val="28"/>
          <w:szCs w:val="28"/>
        </w:rPr>
        <w:t xml:space="preserve">, ставок «Газове господарство» площею 2,6 га; </w:t>
      </w:r>
    </w:p>
    <w:p w:rsidR="00F86A07" w:rsidRPr="00754217" w:rsidRDefault="00F86A07" w:rsidP="00AA22BA">
      <w:pPr>
        <w:tabs>
          <w:tab w:val="left" w:pos="800"/>
        </w:tabs>
        <w:spacing w:after="0"/>
        <w:ind w:firstLine="709"/>
        <w:jc w:val="both"/>
        <w:rPr>
          <w:rFonts w:ascii="Times New Roman" w:hAnsi="Times New Roman" w:cs="Times New Roman"/>
          <w:sz w:val="28"/>
          <w:szCs w:val="28"/>
        </w:rPr>
      </w:pPr>
      <w:r w:rsidRPr="00754217">
        <w:rPr>
          <w:rFonts w:ascii="Times New Roman" w:hAnsi="Times New Roman" w:cs="Times New Roman"/>
          <w:sz w:val="28"/>
          <w:szCs w:val="28"/>
        </w:rPr>
        <w:t xml:space="preserve">–с.Кунашівка: ставок б/н площею </w:t>
      </w:r>
      <w:smartTag w:uri="urn:schemas-microsoft-com:office:smarttags" w:element="metricconverter">
        <w:smartTagPr>
          <w:attr w:name="ProductID" w:val="2,9 га"/>
        </w:smartTagPr>
        <w:r w:rsidRPr="00754217">
          <w:rPr>
            <w:rFonts w:ascii="Times New Roman" w:hAnsi="Times New Roman" w:cs="Times New Roman"/>
            <w:sz w:val="28"/>
            <w:szCs w:val="28"/>
          </w:rPr>
          <w:t>2,9 га</w:t>
        </w:r>
      </w:smartTag>
      <w:r w:rsidRPr="00754217">
        <w:rPr>
          <w:rFonts w:ascii="Times New Roman" w:hAnsi="Times New Roman" w:cs="Times New Roman"/>
          <w:sz w:val="28"/>
          <w:szCs w:val="28"/>
        </w:rPr>
        <w:t>,</w:t>
      </w:r>
      <w:r w:rsidR="0043649C" w:rsidRPr="00754217">
        <w:rPr>
          <w:rFonts w:ascii="Times New Roman" w:hAnsi="Times New Roman" w:cs="Times New Roman"/>
          <w:sz w:val="28"/>
          <w:szCs w:val="28"/>
        </w:rPr>
        <w:t xml:space="preserve"> ставок б/н площею 0,6</w:t>
      </w:r>
      <w:r w:rsidRPr="00754217">
        <w:rPr>
          <w:rFonts w:ascii="Times New Roman" w:hAnsi="Times New Roman" w:cs="Times New Roman"/>
          <w:sz w:val="28"/>
          <w:szCs w:val="28"/>
        </w:rPr>
        <w:t xml:space="preserve"> га, ставок «Громадське» площею 0,6 га, ставок б/н площею 0,5 га; </w:t>
      </w:r>
    </w:p>
    <w:p w:rsidR="00F86A07" w:rsidRPr="00754217" w:rsidRDefault="00F86A07" w:rsidP="00AA22BA">
      <w:pPr>
        <w:tabs>
          <w:tab w:val="left" w:pos="800"/>
        </w:tabs>
        <w:spacing w:after="0"/>
        <w:ind w:firstLine="709"/>
        <w:jc w:val="both"/>
        <w:rPr>
          <w:rFonts w:ascii="Times New Roman" w:hAnsi="Times New Roman" w:cs="Times New Roman"/>
          <w:sz w:val="28"/>
          <w:szCs w:val="28"/>
        </w:rPr>
      </w:pPr>
      <w:r w:rsidRPr="00754217">
        <w:rPr>
          <w:rFonts w:ascii="Times New Roman" w:hAnsi="Times New Roman" w:cs="Times New Roman"/>
          <w:sz w:val="28"/>
          <w:szCs w:val="28"/>
        </w:rPr>
        <w:t>–с.Переяслівка: ставо</w:t>
      </w:r>
      <w:r w:rsidR="002A66AC" w:rsidRPr="00754217">
        <w:rPr>
          <w:rFonts w:ascii="Times New Roman" w:hAnsi="Times New Roman" w:cs="Times New Roman"/>
          <w:sz w:val="28"/>
          <w:szCs w:val="28"/>
        </w:rPr>
        <w:t xml:space="preserve">к б/н площею 1,38 </w:t>
      </w:r>
      <w:r w:rsidRPr="00754217">
        <w:rPr>
          <w:rFonts w:ascii="Times New Roman" w:hAnsi="Times New Roman" w:cs="Times New Roman"/>
          <w:sz w:val="28"/>
          <w:szCs w:val="28"/>
        </w:rPr>
        <w:t xml:space="preserve">га, ставок б/н площею </w:t>
      </w:r>
      <w:smartTag w:uri="urn:schemas-microsoft-com:office:smarttags" w:element="metricconverter">
        <w:smartTagPr>
          <w:attr w:name="ProductID" w:val="1,0 га"/>
        </w:smartTagPr>
        <w:r w:rsidRPr="00754217">
          <w:rPr>
            <w:rFonts w:ascii="Times New Roman" w:hAnsi="Times New Roman" w:cs="Times New Roman"/>
            <w:sz w:val="28"/>
            <w:szCs w:val="28"/>
          </w:rPr>
          <w:t>1,0 га</w:t>
        </w:r>
      </w:smartTag>
      <w:r w:rsidRPr="00754217">
        <w:rPr>
          <w:rFonts w:ascii="Times New Roman" w:hAnsi="Times New Roman" w:cs="Times New Roman"/>
          <w:sz w:val="28"/>
          <w:szCs w:val="28"/>
        </w:rPr>
        <w:t>, ставок б/н площею 2,2 га.</w:t>
      </w:r>
    </w:p>
    <w:p w:rsidR="00F86A07" w:rsidRPr="00754217" w:rsidRDefault="00F86A07" w:rsidP="00AA22BA">
      <w:pPr>
        <w:tabs>
          <w:tab w:val="left" w:pos="800"/>
        </w:tabs>
        <w:spacing w:after="0"/>
        <w:ind w:firstLine="709"/>
        <w:jc w:val="both"/>
        <w:rPr>
          <w:rFonts w:ascii="Times New Roman" w:hAnsi="Times New Roman" w:cs="Times New Roman"/>
          <w:sz w:val="28"/>
          <w:szCs w:val="28"/>
        </w:rPr>
      </w:pPr>
      <w:r w:rsidRPr="00754217">
        <w:rPr>
          <w:rFonts w:ascii="Times New Roman" w:hAnsi="Times New Roman" w:cs="Times New Roman"/>
          <w:sz w:val="28"/>
          <w:szCs w:val="28"/>
        </w:rPr>
        <w:t>Також на території Ніжинської ТГ розташоване озеро «Ніжин-озеро» орієнтовною площею 11,8 га.</w:t>
      </w:r>
    </w:p>
    <w:p w:rsidR="00E575F3" w:rsidRPr="00754217" w:rsidRDefault="00F86A07" w:rsidP="00AA22BA">
      <w:pPr>
        <w:tabs>
          <w:tab w:val="left" w:pos="800"/>
        </w:tabs>
        <w:spacing w:after="0"/>
        <w:ind w:firstLine="709"/>
        <w:jc w:val="both"/>
        <w:rPr>
          <w:rFonts w:ascii="Times New Roman" w:hAnsi="Times New Roman" w:cs="Times New Roman"/>
          <w:sz w:val="28"/>
          <w:szCs w:val="28"/>
        </w:rPr>
      </w:pPr>
      <w:r w:rsidRPr="00754217">
        <w:rPr>
          <w:rFonts w:ascii="Times New Roman" w:hAnsi="Times New Roman" w:cs="Times New Roman"/>
          <w:sz w:val="28"/>
          <w:szCs w:val="28"/>
        </w:rPr>
        <w:lastRenderedPageBreak/>
        <w:t>Вищезазначені водні об’єкти використовуються для загального водокористування.</w:t>
      </w:r>
    </w:p>
    <w:p w:rsidR="008D1E99" w:rsidRPr="0003043B" w:rsidRDefault="001A1B7F" w:rsidP="008D1E99">
      <w:pPr>
        <w:tabs>
          <w:tab w:val="left" w:pos="800"/>
        </w:tabs>
        <w:spacing w:after="0" w:line="240" w:lineRule="auto"/>
        <w:jc w:val="both"/>
        <w:rPr>
          <w:rFonts w:ascii="Times New Roman" w:hAnsi="Times New Roman" w:cs="Times New Roman"/>
          <w:sz w:val="28"/>
          <w:szCs w:val="28"/>
        </w:rPr>
      </w:pPr>
      <w:r w:rsidRPr="00754217">
        <w:tab/>
      </w:r>
      <w:r w:rsidR="00441B63" w:rsidRPr="00441B63">
        <w:rPr>
          <w:rFonts w:ascii="Times New Roman" w:hAnsi="Times New Roman" w:cs="Times New Roman"/>
          <w:sz w:val="28"/>
          <w:szCs w:val="28"/>
        </w:rPr>
        <w:t xml:space="preserve"> За даними звітності про використання води форми №2ТП-водгосп</w:t>
      </w:r>
      <w:r w:rsidR="00441B63">
        <w:rPr>
          <w:rFonts w:ascii="Times New Roman" w:hAnsi="Times New Roman" w:cs="Times New Roman"/>
          <w:sz w:val="28"/>
          <w:szCs w:val="28"/>
        </w:rPr>
        <w:t xml:space="preserve"> в</w:t>
      </w:r>
      <w:r w:rsidRPr="00754217">
        <w:rPr>
          <w:rFonts w:ascii="Times New Roman" w:hAnsi="Times New Roman" w:cs="Times New Roman"/>
          <w:sz w:val="28"/>
          <w:szCs w:val="28"/>
        </w:rPr>
        <w:t xml:space="preserve">одозабір в громаді в </w:t>
      </w:r>
      <w:r w:rsidR="0003043B">
        <w:rPr>
          <w:rFonts w:ascii="Times New Roman" w:hAnsi="Times New Roman" w:cs="Times New Roman"/>
          <w:sz w:val="28"/>
          <w:szCs w:val="28"/>
        </w:rPr>
        <w:t>2023 році</w:t>
      </w:r>
      <w:r w:rsidR="000958D6" w:rsidRPr="00754217">
        <w:rPr>
          <w:rFonts w:ascii="Times New Roman" w:hAnsi="Times New Roman" w:cs="Times New Roman"/>
          <w:sz w:val="28"/>
          <w:szCs w:val="28"/>
        </w:rPr>
        <w:t xml:space="preserve"> дещо збільшився </w:t>
      </w:r>
      <w:r w:rsidR="00754217" w:rsidRPr="00754217">
        <w:rPr>
          <w:rFonts w:ascii="Times New Roman" w:hAnsi="Times New Roman" w:cs="Times New Roman"/>
          <w:sz w:val="28"/>
          <w:szCs w:val="28"/>
        </w:rPr>
        <w:t>проти 2022 року - на 5,3 %</w:t>
      </w:r>
      <w:r w:rsidRPr="00754217">
        <w:rPr>
          <w:rFonts w:ascii="Times New Roman" w:hAnsi="Times New Roman" w:cs="Times New Roman"/>
          <w:sz w:val="28"/>
          <w:szCs w:val="28"/>
        </w:rPr>
        <w:t xml:space="preserve">, </w:t>
      </w:r>
      <w:r w:rsidR="00754217" w:rsidRPr="00754217">
        <w:rPr>
          <w:rFonts w:ascii="Times New Roman" w:hAnsi="Times New Roman" w:cs="Times New Roman"/>
          <w:sz w:val="28"/>
          <w:szCs w:val="28"/>
        </w:rPr>
        <w:t xml:space="preserve">але </w:t>
      </w:r>
      <w:r w:rsidR="0003043B">
        <w:rPr>
          <w:rFonts w:ascii="Times New Roman" w:hAnsi="Times New Roman" w:cs="Times New Roman"/>
          <w:sz w:val="28"/>
          <w:szCs w:val="28"/>
        </w:rPr>
        <w:t>це менше попередніх періодів. З</w:t>
      </w:r>
      <w:r w:rsidR="00754217" w:rsidRPr="00754217">
        <w:rPr>
          <w:rFonts w:ascii="Times New Roman" w:hAnsi="Times New Roman" w:cs="Times New Roman"/>
          <w:sz w:val="28"/>
          <w:szCs w:val="28"/>
        </w:rPr>
        <w:t xml:space="preserve">алишилися </w:t>
      </w:r>
      <w:r w:rsidRPr="00754217">
        <w:rPr>
          <w:rFonts w:ascii="Times New Roman" w:hAnsi="Times New Roman" w:cs="Times New Roman"/>
          <w:sz w:val="28"/>
          <w:szCs w:val="28"/>
        </w:rPr>
        <w:t>невирішен</w:t>
      </w:r>
      <w:r w:rsidR="00754217" w:rsidRPr="00754217">
        <w:rPr>
          <w:rFonts w:ascii="Times New Roman" w:hAnsi="Times New Roman" w:cs="Times New Roman"/>
          <w:sz w:val="28"/>
          <w:szCs w:val="28"/>
        </w:rPr>
        <w:t>і</w:t>
      </w:r>
      <w:r w:rsidRPr="00754217">
        <w:rPr>
          <w:rFonts w:ascii="Times New Roman" w:hAnsi="Times New Roman" w:cs="Times New Roman"/>
          <w:sz w:val="28"/>
          <w:szCs w:val="28"/>
        </w:rPr>
        <w:t xml:space="preserve"> проблемн</w:t>
      </w:r>
      <w:r w:rsidR="00754217" w:rsidRPr="00754217">
        <w:rPr>
          <w:rFonts w:ascii="Times New Roman" w:hAnsi="Times New Roman" w:cs="Times New Roman"/>
          <w:sz w:val="28"/>
          <w:szCs w:val="28"/>
        </w:rPr>
        <w:t>і</w:t>
      </w:r>
      <w:r w:rsidRPr="00754217">
        <w:rPr>
          <w:rFonts w:ascii="Times New Roman" w:hAnsi="Times New Roman" w:cs="Times New Roman"/>
          <w:sz w:val="28"/>
          <w:szCs w:val="28"/>
        </w:rPr>
        <w:t xml:space="preserve"> питан</w:t>
      </w:r>
      <w:r w:rsidR="00754217" w:rsidRPr="00754217">
        <w:rPr>
          <w:rFonts w:ascii="Times New Roman" w:hAnsi="Times New Roman" w:cs="Times New Roman"/>
          <w:sz w:val="28"/>
          <w:szCs w:val="28"/>
        </w:rPr>
        <w:t>ня у</w:t>
      </w:r>
      <w:r w:rsidRPr="00754217">
        <w:rPr>
          <w:rFonts w:ascii="Times New Roman" w:hAnsi="Times New Roman" w:cs="Times New Roman"/>
          <w:sz w:val="28"/>
          <w:szCs w:val="28"/>
        </w:rPr>
        <w:t xml:space="preserve"> розвитку водопровідних та каналізаційних мереж</w:t>
      </w:r>
      <w:r w:rsidR="00754217" w:rsidRPr="00754217">
        <w:rPr>
          <w:rFonts w:ascii="Times New Roman" w:hAnsi="Times New Roman" w:cs="Times New Roman"/>
          <w:sz w:val="28"/>
          <w:szCs w:val="28"/>
        </w:rPr>
        <w:t>, які поглибилися в період воєнного стану.</w:t>
      </w:r>
      <w:r w:rsidR="008D1E99" w:rsidRPr="008D1E99">
        <w:rPr>
          <w:rFonts w:ascii="Times New Roman" w:hAnsi="Times New Roman" w:cs="Times New Roman"/>
          <w:color w:val="FF0000"/>
          <w:sz w:val="28"/>
          <w:szCs w:val="28"/>
        </w:rPr>
        <w:t xml:space="preserve"> </w:t>
      </w:r>
      <w:r w:rsidR="008D1E99" w:rsidRPr="0003043B">
        <w:rPr>
          <w:rFonts w:ascii="Times New Roman" w:hAnsi="Times New Roman" w:cs="Times New Roman"/>
          <w:sz w:val="28"/>
          <w:szCs w:val="28"/>
        </w:rPr>
        <w:t>Динаміка забору води у м. Ніжин  представлена на рис. 2.</w:t>
      </w:r>
    </w:p>
    <w:p w:rsidR="008D1E99" w:rsidRPr="0003043B" w:rsidRDefault="008D1E99" w:rsidP="00441B63">
      <w:pPr>
        <w:tabs>
          <w:tab w:val="left" w:pos="800"/>
        </w:tabs>
        <w:spacing w:after="0" w:line="240" w:lineRule="auto"/>
        <w:jc w:val="both"/>
        <w:rPr>
          <w:rFonts w:ascii="Times New Roman" w:hAnsi="Times New Roman" w:cs="Times New Roman"/>
          <w:b/>
          <w:sz w:val="28"/>
          <w:szCs w:val="28"/>
        </w:rPr>
      </w:pPr>
    </w:p>
    <w:p w:rsidR="008D1E99" w:rsidRDefault="008D1E99" w:rsidP="00441B63">
      <w:pPr>
        <w:tabs>
          <w:tab w:val="left" w:pos="800"/>
        </w:tabs>
        <w:spacing w:after="0" w:line="240" w:lineRule="auto"/>
        <w:jc w:val="both"/>
        <w:rPr>
          <w:rFonts w:ascii="Times New Roman" w:hAnsi="Times New Roman" w:cs="Times New Roman"/>
          <w:b/>
          <w:color w:val="FF0000"/>
          <w:sz w:val="28"/>
          <w:szCs w:val="28"/>
        </w:rPr>
      </w:pPr>
      <w:r w:rsidRPr="008D1E99">
        <w:rPr>
          <w:rFonts w:ascii="Times New Roman" w:hAnsi="Times New Roman" w:cs="Times New Roman"/>
          <w:b/>
          <w:noProof/>
          <w:color w:val="FF0000"/>
          <w:sz w:val="28"/>
          <w:szCs w:val="28"/>
          <w:lang w:eastAsia="uk-UA"/>
        </w:rPr>
        <w:drawing>
          <wp:inline distT="0" distB="0" distL="0" distR="0">
            <wp:extent cx="6000750" cy="3181350"/>
            <wp:effectExtent l="19050" t="0" r="19050" b="0"/>
            <wp:docPr id="13"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3043B" w:rsidRPr="0003043B" w:rsidRDefault="0003043B" w:rsidP="0003043B">
      <w:pPr>
        <w:tabs>
          <w:tab w:val="left" w:pos="800"/>
        </w:tabs>
        <w:spacing w:after="0"/>
        <w:jc w:val="both"/>
        <w:rPr>
          <w:rFonts w:ascii="Times New Roman" w:hAnsi="Times New Roman" w:cs="Times New Roman"/>
          <w:sz w:val="26"/>
          <w:szCs w:val="26"/>
          <w:vertAlign w:val="superscript"/>
        </w:rPr>
      </w:pPr>
      <w:r w:rsidRPr="0003043B">
        <w:rPr>
          <w:rFonts w:ascii="Times New Roman" w:hAnsi="Times New Roman" w:cs="Times New Roman"/>
          <w:sz w:val="26"/>
          <w:szCs w:val="26"/>
        </w:rPr>
        <w:t>Рис. 2. Динаміка забору води в м. Ніжину 201</w:t>
      </w:r>
      <w:r w:rsidRPr="0003043B">
        <w:rPr>
          <w:rFonts w:ascii="Times New Roman" w:hAnsi="Times New Roman" w:cs="Times New Roman"/>
          <w:sz w:val="26"/>
          <w:szCs w:val="26"/>
          <w:lang w:val="ru-RU"/>
        </w:rPr>
        <w:t>3</w:t>
      </w:r>
      <w:r w:rsidRPr="0003043B">
        <w:rPr>
          <w:rFonts w:ascii="Times New Roman" w:hAnsi="Times New Roman" w:cs="Times New Roman"/>
          <w:sz w:val="26"/>
          <w:szCs w:val="26"/>
        </w:rPr>
        <w:t>-2023 рр., млн. м</w:t>
      </w:r>
      <w:r w:rsidRPr="0003043B">
        <w:rPr>
          <w:rFonts w:ascii="Times New Roman" w:hAnsi="Times New Roman" w:cs="Times New Roman"/>
          <w:sz w:val="26"/>
          <w:szCs w:val="26"/>
          <w:vertAlign w:val="superscript"/>
        </w:rPr>
        <w:t>3</w:t>
      </w:r>
    </w:p>
    <w:p w:rsidR="008D1E99" w:rsidRPr="0003043B" w:rsidRDefault="008D1E99" w:rsidP="00441B63">
      <w:pPr>
        <w:tabs>
          <w:tab w:val="left" w:pos="800"/>
        </w:tabs>
        <w:spacing w:after="0" w:line="240" w:lineRule="auto"/>
        <w:jc w:val="both"/>
        <w:rPr>
          <w:rFonts w:ascii="Times New Roman" w:hAnsi="Times New Roman" w:cs="Times New Roman"/>
          <w:sz w:val="28"/>
          <w:szCs w:val="28"/>
        </w:rPr>
      </w:pPr>
    </w:p>
    <w:p w:rsidR="001D5CF4" w:rsidRPr="0003043B" w:rsidRDefault="008D1E99" w:rsidP="00441B63">
      <w:pPr>
        <w:tabs>
          <w:tab w:val="left" w:pos="800"/>
        </w:tabs>
        <w:spacing w:after="0" w:line="240" w:lineRule="auto"/>
        <w:jc w:val="both"/>
        <w:rPr>
          <w:rFonts w:ascii="Times New Roman" w:eastAsiaTheme="minorHAnsi" w:hAnsi="Times New Roman"/>
          <w:sz w:val="28"/>
          <w:szCs w:val="28"/>
        </w:rPr>
      </w:pPr>
      <w:r w:rsidRPr="0003043B">
        <w:rPr>
          <w:rFonts w:ascii="Times New Roman" w:hAnsi="Times New Roman" w:cs="Times New Roman"/>
          <w:sz w:val="28"/>
          <w:szCs w:val="28"/>
        </w:rPr>
        <w:tab/>
      </w:r>
      <w:r w:rsidR="000D2F31" w:rsidRPr="0003043B">
        <w:rPr>
          <w:rFonts w:ascii="Times New Roman" w:hAnsi="Times New Roman" w:cs="Times New Roman"/>
          <w:sz w:val="28"/>
          <w:szCs w:val="28"/>
        </w:rPr>
        <w:t>Водопостачання та водовідведення здійснюється лише на території Ніжина</w:t>
      </w:r>
      <w:r w:rsidR="001D5CF4" w:rsidRPr="0003043B">
        <w:rPr>
          <w:rFonts w:ascii="Times New Roman" w:hAnsi="Times New Roman" w:cs="Times New Roman"/>
          <w:sz w:val="28"/>
          <w:szCs w:val="28"/>
        </w:rPr>
        <w:t>,</w:t>
      </w:r>
      <w:r w:rsidR="001D5CF4" w:rsidRPr="0003043B">
        <w:rPr>
          <w:rFonts w:ascii="Times New Roman" w:hAnsi="Times New Roman"/>
          <w:sz w:val="28"/>
          <w:szCs w:val="28"/>
        </w:rPr>
        <w:t xml:space="preserve"> централізованим водопостачанням охоплено близько 90% населення міста.</w:t>
      </w:r>
      <w:r w:rsidR="00441B63" w:rsidRPr="0003043B">
        <w:rPr>
          <w:rFonts w:ascii="Times New Roman" w:hAnsi="Times New Roman"/>
          <w:sz w:val="28"/>
          <w:szCs w:val="28"/>
        </w:rPr>
        <w:t xml:space="preserve"> </w:t>
      </w:r>
      <w:r w:rsidR="001D5CF4" w:rsidRPr="0003043B">
        <w:rPr>
          <w:rFonts w:ascii="Times New Roman" w:hAnsi="Times New Roman"/>
          <w:sz w:val="28"/>
          <w:szCs w:val="28"/>
        </w:rPr>
        <w:t xml:space="preserve">Діюча система централізованого водопостачання населення, </w:t>
      </w:r>
      <w:r w:rsidR="00CD1764" w:rsidRPr="0003043B">
        <w:rPr>
          <w:rFonts w:ascii="Times New Roman" w:hAnsi="Times New Roman"/>
          <w:sz w:val="28"/>
          <w:szCs w:val="28"/>
        </w:rPr>
        <w:t>житлово-</w:t>
      </w:r>
      <w:r w:rsidR="001D5CF4" w:rsidRPr="0003043B">
        <w:rPr>
          <w:rFonts w:ascii="Times New Roman" w:hAnsi="Times New Roman"/>
          <w:sz w:val="28"/>
          <w:szCs w:val="28"/>
        </w:rPr>
        <w:t xml:space="preserve">комунальних та промислових підприємств м. Ніжина включає в себе комплекс 4-ох водозборів (насосні станції </w:t>
      </w:r>
      <w:r w:rsidR="001D5CF4" w:rsidRPr="0003043B">
        <w:rPr>
          <w:rFonts w:ascii="Times New Roman" w:hAnsi="Times New Roman"/>
          <w:sz w:val="28"/>
          <w:szCs w:val="28"/>
          <w:lang w:val="en-US"/>
        </w:rPr>
        <w:t>II</w:t>
      </w:r>
      <w:r w:rsidR="001D5CF4" w:rsidRPr="0003043B">
        <w:rPr>
          <w:rFonts w:ascii="Times New Roman" w:hAnsi="Times New Roman"/>
          <w:sz w:val="28"/>
          <w:szCs w:val="28"/>
        </w:rPr>
        <w:t>-го підйому), на яких експлуатується 17 артезіанських свердловин та водопровідні мережі загальною протяжністю 274,5 км.</w:t>
      </w:r>
    </w:p>
    <w:p w:rsidR="001D5CF4" w:rsidRPr="0003043B" w:rsidRDefault="001D5CF4" w:rsidP="009040EC">
      <w:pPr>
        <w:pStyle w:val="ac"/>
        <w:ind w:firstLine="851"/>
        <w:jc w:val="both"/>
        <w:rPr>
          <w:rFonts w:ascii="Times New Roman" w:hAnsi="Times New Roman"/>
          <w:sz w:val="28"/>
          <w:szCs w:val="28"/>
        </w:rPr>
      </w:pPr>
      <w:r w:rsidRPr="0003043B">
        <w:rPr>
          <w:rFonts w:ascii="Times New Roman" w:hAnsi="Times New Roman"/>
          <w:sz w:val="28"/>
          <w:szCs w:val="28"/>
        </w:rPr>
        <w:t>Майже 70% із загальної кількості води, яка подається в розподільчу мережу міста, постачається ВНС «Червона Гребля» із 5-ти свердловин, побудованих у 70-90-их роках минулого століття.</w:t>
      </w:r>
    </w:p>
    <w:p w:rsidR="001D5CF4" w:rsidRPr="0003043B" w:rsidRDefault="001D5CF4" w:rsidP="00553551">
      <w:pPr>
        <w:pStyle w:val="ac"/>
        <w:ind w:firstLine="851"/>
        <w:jc w:val="both"/>
        <w:rPr>
          <w:rFonts w:ascii="Times New Roman" w:hAnsi="Times New Roman"/>
          <w:sz w:val="28"/>
          <w:szCs w:val="28"/>
        </w:rPr>
      </w:pPr>
      <w:r w:rsidRPr="0003043B">
        <w:rPr>
          <w:rFonts w:ascii="Times New Roman" w:hAnsi="Times New Roman"/>
          <w:sz w:val="28"/>
          <w:szCs w:val="28"/>
        </w:rPr>
        <w:t>У засушливий період року та у години найбільшого водо</w:t>
      </w:r>
      <w:r w:rsidR="00FF5EC5" w:rsidRPr="0003043B">
        <w:rPr>
          <w:rFonts w:ascii="Times New Roman" w:hAnsi="Times New Roman"/>
          <w:sz w:val="28"/>
          <w:szCs w:val="28"/>
        </w:rPr>
        <w:t>за</w:t>
      </w:r>
      <w:r w:rsidRPr="0003043B">
        <w:rPr>
          <w:rFonts w:ascii="Times New Roman" w:hAnsi="Times New Roman"/>
          <w:sz w:val="28"/>
          <w:szCs w:val="28"/>
        </w:rPr>
        <w:t>бору виникають проблеми із забезпеченням водою віддалених північних районів міста («Ветхе» та «Фрунзівка»). З метою забезпечення безперебійного та сталого водопостачання, громад</w:t>
      </w:r>
      <w:r w:rsidR="00DD51AD" w:rsidRPr="0003043B">
        <w:rPr>
          <w:rFonts w:ascii="Times New Roman" w:hAnsi="Times New Roman"/>
          <w:sz w:val="28"/>
          <w:szCs w:val="28"/>
        </w:rPr>
        <w:t>ою</w:t>
      </w:r>
      <w:r w:rsidR="00441B63" w:rsidRPr="0003043B">
        <w:rPr>
          <w:rFonts w:ascii="Times New Roman" w:hAnsi="Times New Roman"/>
          <w:sz w:val="28"/>
          <w:szCs w:val="28"/>
        </w:rPr>
        <w:t xml:space="preserve"> </w:t>
      </w:r>
      <w:r w:rsidR="00DD51AD" w:rsidRPr="0003043B">
        <w:rPr>
          <w:rFonts w:ascii="Times New Roman" w:hAnsi="Times New Roman"/>
          <w:sz w:val="28"/>
          <w:szCs w:val="28"/>
        </w:rPr>
        <w:t>в</w:t>
      </w:r>
      <w:r w:rsidRPr="0003043B">
        <w:rPr>
          <w:rFonts w:ascii="Times New Roman" w:hAnsi="Times New Roman"/>
          <w:sz w:val="28"/>
          <w:szCs w:val="28"/>
        </w:rPr>
        <w:t>иконан</w:t>
      </w:r>
      <w:r w:rsidR="00DD51AD" w:rsidRPr="0003043B">
        <w:rPr>
          <w:rFonts w:ascii="Times New Roman" w:hAnsi="Times New Roman"/>
          <w:sz w:val="28"/>
          <w:szCs w:val="28"/>
        </w:rPr>
        <w:t>і</w:t>
      </w:r>
      <w:r w:rsidRPr="0003043B">
        <w:rPr>
          <w:rFonts w:ascii="Times New Roman" w:hAnsi="Times New Roman"/>
          <w:sz w:val="28"/>
          <w:szCs w:val="28"/>
        </w:rPr>
        <w:t xml:space="preserve"> роботи по заміні замортизованого та застарілого обладнання на імпортне, більш надійне та енергоефективне;</w:t>
      </w:r>
      <w:r w:rsidR="00441B63" w:rsidRPr="0003043B">
        <w:rPr>
          <w:rFonts w:ascii="Times New Roman" w:hAnsi="Times New Roman"/>
          <w:sz w:val="28"/>
          <w:szCs w:val="28"/>
        </w:rPr>
        <w:t xml:space="preserve"> </w:t>
      </w:r>
      <w:r w:rsidRPr="0003043B">
        <w:rPr>
          <w:rFonts w:ascii="Times New Roman" w:hAnsi="Times New Roman"/>
          <w:sz w:val="28"/>
          <w:szCs w:val="28"/>
        </w:rPr>
        <w:t>замінено встановлений глибинний насос на більш потужний із встановленням пульту керування з частотним регулюванням;замінено водопідйомну колону даної свердловини, замінено насосний агрегат ІІ підйому та встановлено частотно-керований привід, що дозволило автоматизувати регулювання тиску в мережі, підвищити потужність насосу, передбачити виникнення гідроударів.</w:t>
      </w:r>
    </w:p>
    <w:p w:rsidR="008D1E99" w:rsidRPr="00E21D64" w:rsidRDefault="008D1E99" w:rsidP="008D1E99">
      <w:pPr>
        <w:ind w:firstLine="708"/>
        <w:jc w:val="both"/>
        <w:rPr>
          <w:rFonts w:ascii="Times New Roman" w:hAnsi="Times New Roman" w:cs="Times New Roman"/>
          <w:sz w:val="28"/>
          <w:szCs w:val="28"/>
        </w:rPr>
      </w:pPr>
      <w:r w:rsidRPr="00E21D64">
        <w:rPr>
          <w:rFonts w:ascii="Times New Roman" w:hAnsi="Times New Roman" w:cs="Times New Roman"/>
          <w:sz w:val="28"/>
          <w:szCs w:val="28"/>
        </w:rPr>
        <w:lastRenderedPageBreak/>
        <w:t xml:space="preserve">На вирішення цих проблем спрямовано наступні заходи, заплановані до реалізації на території </w:t>
      </w:r>
      <w:r>
        <w:rPr>
          <w:rFonts w:ascii="Times New Roman" w:hAnsi="Times New Roman" w:cs="Times New Roman"/>
          <w:sz w:val="28"/>
          <w:szCs w:val="28"/>
        </w:rPr>
        <w:t>Ніжинської</w:t>
      </w:r>
      <w:r w:rsidRPr="00E21D64">
        <w:rPr>
          <w:rFonts w:ascii="Times New Roman" w:hAnsi="Times New Roman" w:cs="Times New Roman"/>
          <w:sz w:val="28"/>
          <w:szCs w:val="28"/>
        </w:rPr>
        <w:t xml:space="preserve"> ТГ на 2025-2030 роки, відповідно до проєкту Плану управління річковим басейном Дніпра (суббасейни Верхнього Дніпра та річки Десна), який розміщений на офіційному сайті Держводагентства (</w:t>
      </w:r>
      <w:hyperlink r:id="rId12" w:history="1">
        <w:r w:rsidRPr="00E21D64">
          <w:rPr>
            <w:rFonts w:ascii="Times New Roman" w:hAnsi="Times New Roman" w:cs="Times New Roman"/>
            <w:color w:val="0000FF"/>
            <w:sz w:val="28"/>
            <w:szCs w:val="28"/>
            <w:u w:val="single"/>
          </w:rPr>
          <w:t>https://davr.gov.ua/plan-upravlinnya-richkovim-basejnom-dnipra1</w:t>
        </w:r>
      </w:hyperlink>
      <w:r w:rsidRPr="00E21D64">
        <w:rPr>
          <w:rFonts w:ascii="Times New Roman" w:hAnsi="Times New Roman" w:cs="Times New Roman"/>
          <w:sz w:val="28"/>
          <w:szCs w:val="28"/>
        </w:rPr>
        <w:t>):</w:t>
      </w:r>
    </w:p>
    <w:p w:rsidR="008D1E99" w:rsidRPr="00E21D64" w:rsidRDefault="008D1E99" w:rsidP="008641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E21D64">
        <w:rPr>
          <w:rFonts w:ascii="Times New Roman" w:hAnsi="Times New Roman" w:cs="Times New Roman"/>
          <w:sz w:val="28"/>
          <w:szCs w:val="28"/>
        </w:rPr>
        <w:t xml:space="preserve">Реконструкція/модернізація каналізаційних очисних споруд та каналізаційних мереж </w:t>
      </w:r>
      <w:r>
        <w:rPr>
          <w:rFonts w:ascii="Times New Roman" w:hAnsi="Times New Roman" w:cs="Times New Roman"/>
          <w:sz w:val="28"/>
          <w:szCs w:val="28"/>
        </w:rPr>
        <w:t xml:space="preserve">міста Ніжин Ніжинської територіальної громади Ніжинського </w:t>
      </w:r>
      <w:r w:rsidRPr="00E21D64">
        <w:rPr>
          <w:rFonts w:ascii="Times New Roman" w:hAnsi="Times New Roman" w:cs="Times New Roman"/>
          <w:sz w:val="28"/>
          <w:szCs w:val="28"/>
        </w:rPr>
        <w:t>району Чернігівської області.</w:t>
      </w:r>
    </w:p>
    <w:p w:rsidR="008D1E99" w:rsidRPr="00E21D64" w:rsidRDefault="008D1E99" w:rsidP="008641AB">
      <w:pPr>
        <w:spacing w:after="0" w:line="240" w:lineRule="auto"/>
        <w:ind w:firstLine="709"/>
        <w:jc w:val="both"/>
        <w:rPr>
          <w:rFonts w:ascii="Times New Roman" w:hAnsi="Times New Roman" w:cs="Times New Roman"/>
          <w:sz w:val="28"/>
          <w:szCs w:val="28"/>
        </w:rPr>
      </w:pPr>
      <w:r w:rsidRPr="00E21D64">
        <w:rPr>
          <w:rFonts w:ascii="Times New Roman" w:hAnsi="Times New Roman" w:cs="Times New Roman"/>
          <w:sz w:val="28"/>
          <w:szCs w:val="28"/>
        </w:rPr>
        <w:t>2. Встановлення водоохоронних зон та прибережних захисних смуг водних об'єктів у суббасейнах Верхнього Дніпра і річки Десна.</w:t>
      </w:r>
    </w:p>
    <w:p w:rsidR="008D1E99" w:rsidRPr="00E21D64" w:rsidRDefault="008D1E99" w:rsidP="008641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E21D64">
        <w:rPr>
          <w:rFonts w:ascii="Times New Roman" w:hAnsi="Times New Roman" w:cs="Times New Roman"/>
          <w:sz w:val="28"/>
          <w:szCs w:val="28"/>
        </w:rPr>
        <w:t>Роздільний збір твердих побутових відходів, надання послуг населенню з їх вивезення та утилізації.</w:t>
      </w:r>
    </w:p>
    <w:p w:rsidR="008D1E99" w:rsidRPr="00E21D64" w:rsidRDefault="008D1E99" w:rsidP="008641AB">
      <w:pPr>
        <w:spacing w:after="0" w:line="240" w:lineRule="auto"/>
        <w:ind w:firstLine="709"/>
        <w:jc w:val="both"/>
        <w:rPr>
          <w:rFonts w:ascii="Times New Roman" w:hAnsi="Times New Roman" w:cs="Times New Roman"/>
          <w:i/>
          <w:sz w:val="20"/>
          <w:szCs w:val="20"/>
        </w:rPr>
      </w:pPr>
      <w:r>
        <w:rPr>
          <w:rFonts w:ascii="Times New Roman" w:hAnsi="Times New Roman" w:cs="Times New Roman"/>
          <w:sz w:val="28"/>
          <w:szCs w:val="28"/>
        </w:rPr>
        <w:t>4.</w:t>
      </w:r>
      <w:r w:rsidRPr="00E21D64">
        <w:rPr>
          <w:rFonts w:ascii="Times New Roman" w:hAnsi="Times New Roman" w:cs="Times New Roman"/>
          <w:sz w:val="28"/>
          <w:szCs w:val="28"/>
        </w:rPr>
        <w:t>Проведення освітньо-інформаційних кампаній з підвищення екологічної свідомості населення.</w:t>
      </w:r>
    </w:p>
    <w:p w:rsidR="00637E92" w:rsidRPr="0003043B" w:rsidRDefault="001D5CF4" w:rsidP="0032263C">
      <w:pPr>
        <w:tabs>
          <w:tab w:val="left" w:pos="800"/>
        </w:tabs>
        <w:spacing w:after="0" w:line="240" w:lineRule="auto"/>
        <w:jc w:val="both"/>
        <w:rPr>
          <w:rFonts w:ascii="Times New Roman" w:hAnsi="Times New Roman" w:cs="Times New Roman"/>
          <w:sz w:val="28"/>
          <w:szCs w:val="28"/>
        </w:rPr>
      </w:pPr>
      <w:r w:rsidRPr="0003043B">
        <w:rPr>
          <w:rFonts w:ascii="Times New Roman" w:hAnsi="Times New Roman" w:cs="Times New Roman"/>
          <w:sz w:val="28"/>
          <w:szCs w:val="28"/>
        </w:rPr>
        <w:tab/>
      </w:r>
      <w:r w:rsidR="008D1E99" w:rsidRPr="0003043B">
        <w:rPr>
          <w:rFonts w:ascii="Times New Roman" w:hAnsi="Times New Roman" w:cs="Times New Roman"/>
          <w:sz w:val="28"/>
          <w:szCs w:val="28"/>
        </w:rPr>
        <w:t>За</w:t>
      </w:r>
      <w:r w:rsidR="0003043B" w:rsidRPr="0003043B">
        <w:rPr>
          <w:rFonts w:ascii="Times New Roman" w:hAnsi="Times New Roman" w:cs="Times New Roman"/>
          <w:sz w:val="28"/>
          <w:szCs w:val="28"/>
        </w:rPr>
        <w:t>п</w:t>
      </w:r>
      <w:r w:rsidR="008D1E99" w:rsidRPr="0003043B">
        <w:rPr>
          <w:rFonts w:ascii="Times New Roman" w:hAnsi="Times New Roman" w:cs="Times New Roman"/>
          <w:sz w:val="28"/>
          <w:szCs w:val="28"/>
        </w:rPr>
        <w:t xml:space="preserve">лановані </w:t>
      </w:r>
      <w:r w:rsidRPr="0003043B">
        <w:rPr>
          <w:rFonts w:ascii="Times New Roman" w:hAnsi="Times New Roman" w:cs="Times New Roman"/>
          <w:sz w:val="28"/>
          <w:szCs w:val="28"/>
        </w:rPr>
        <w:t>заходи сприя</w:t>
      </w:r>
      <w:r w:rsidR="0003043B" w:rsidRPr="0003043B">
        <w:rPr>
          <w:rFonts w:ascii="Times New Roman" w:hAnsi="Times New Roman" w:cs="Times New Roman"/>
          <w:sz w:val="28"/>
          <w:szCs w:val="28"/>
        </w:rPr>
        <w:t>тимуть</w:t>
      </w:r>
      <w:r w:rsidRPr="0003043B">
        <w:rPr>
          <w:rFonts w:ascii="Times New Roman" w:hAnsi="Times New Roman" w:cs="Times New Roman"/>
          <w:sz w:val="28"/>
          <w:szCs w:val="28"/>
        </w:rPr>
        <w:t xml:space="preserve"> покращенню надійності водопостачання, зменшують ризики виникнення перебоїв у наданні послуг централізованого водопостачання, особливо при роботі в осінньо-зимовий, засушливий періоди року та у години найбільшого водозбору</w:t>
      </w:r>
      <w:r w:rsidRPr="0003043B">
        <w:rPr>
          <w:rFonts w:ascii="Times New Roman" w:hAnsi="Times New Roman" w:cs="Times New Roman"/>
          <w:sz w:val="26"/>
          <w:szCs w:val="26"/>
        </w:rPr>
        <w:t>.</w:t>
      </w:r>
      <w:r w:rsidR="008D1E99" w:rsidRPr="0003043B">
        <w:rPr>
          <w:rFonts w:ascii="Times New Roman" w:hAnsi="Times New Roman" w:cs="Times New Roman"/>
          <w:sz w:val="26"/>
          <w:szCs w:val="26"/>
        </w:rPr>
        <w:t xml:space="preserve"> </w:t>
      </w:r>
    </w:p>
    <w:p w:rsidR="000C2913" w:rsidRPr="000C2913" w:rsidRDefault="009F0DE6" w:rsidP="002614AD">
      <w:pPr>
        <w:tabs>
          <w:tab w:val="left" w:pos="800"/>
        </w:tabs>
        <w:spacing w:after="0" w:line="240" w:lineRule="auto"/>
        <w:rPr>
          <w:rFonts w:ascii="Times New Roman" w:hAnsi="Times New Roman" w:cs="Times New Roman"/>
          <w:sz w:val="28"/>
          <w:szCs w:val="28"/>
        </w:rPr>
      </w:pPr>
      <w:r w:rsidRPr="00307015">
        <w:rPr>
          <w:rFonts w:ascii="Times New Roman" w:hAnsi="Times New Roman" w:cs="Times New Roman"/>
          <w:color w:val="FF0000"/>
          <w:sz w:val="26"/>
          <w:szCs w:val="26"/>
        </w:rPr>
        <w:tab/>
      </w:r>
      <w:r w:rsidRPr="000C2913">
        <w:rPr>
          <w:rFonts w:ascii="Times New Roman" w:hAnsi="Times New Roman" w:cs="Times New Roman"/>
          <w:sz w:val="28"/>
          <w:szCs w:val="28"/>
        </w:rPr>
        <w:t xml:space="preserve">Найбільшим споживачем води є </w:t>
      </w:r>
      <w:r w:rsidR="00673C1A" w:rsidRPr="000C2913">
        <w:rPr>
          <w:rFonts w:ascii="Times New Roman" w:hAnsi="Times New Roman" w:cs="Times New Roman"/>
          <w:sz w:val="28"/>
          <w:szCs w:val="28"/>
        </w:rPr>
        <w:t>комунальне господарство – його частка в загальному заборі</w:t>
      </w:r>
      <w:r w:rsidR="00D03C25" w:rsidRPr="000C2913">
        <w:rPr>
          <w:rFonts w:ascii="Times New Roman" w:hAnsi="Times New Roman" w:cs="Times New Roman"/>
          <w:sz w:val="28"/>
          <w:szCs w:val="28"/>
        </w:rPr>
        <w:t xml:space="preserve"> за період 201</w:t>
      </w:r>
      <w:r w:rsidR="005700AC" w:rsidRPr="000C2913">
        <w:rPr>
          <w:rFonts w:ascii="Times New Roman" w:hAnsi="Times New Roman" w:cs="Times New Roman"/>
          <w:sz w:val="28"/>
          <w:szCs w:val="28"/>
          <w:lang w:val="ru-RU"/>
        </w:rPr>
        <w:t>3</w:t>
      </w:r>
      <w:r w:rsidR="00D03C25" w:rsidRPr="000C2913">
        <w:rPr>
          <w:rFonts w:ascii="Times New Roman" w:hAnsi="Times New Roman" w:cs="Times New Roman"/>
          <w:sz w:val="28"/>
          <w:szCs w:val="28"/>
        </w:rPr>
        <w:t>-202</w:t>
      </w:r>
      <w:r w:rsidR="000C2913" w:rsidRPr="000C2913">
        <w:rPr>
          <w:rFonts w:ascii="Times New Roman" w:hAnsi="Times New Roman" w:cs="Times New Roman"/>
          <w:sz w:val="28"/>
          <w:szCs w:val="28"/>
        </w:rPr>
        <w:t>3</w:t>
      </w:r>
      <w:r w:rsidR="00886FEA" w:rsidRPr="000C2913">
        <w:rPr>
          <w:rFonts w:ascii="Times New Roman" w:hAnsi="Times New Roman" w:cs="Times New Roman"/>
          <w:sz w:val="28"/>
          <w:szCs w:val="28"/>
        </w:rPr>
        <w:t xml:space="preserve"> рр. </w:t>
      </w:r>
      <w:r w:rsidR="00673C1A" w:rsidRPr="000C2913">
        <w:rPr>
          <w:rFonts w:ascii="Times New Roman" w:hAnsi="Times New Roman" w:cs="Times New Roman"/>
          <w:sz w:val="28"/>
          <w:szCs w:val="28"/>
        </w:rPr>
        <w:t>коливається в межах</w:t>
      </w:r>
      <w:r w:rsidR="005700AC" w:rsidRPr="000C2913">
        <w:rPr>
          <w:rFonts w:ascii="Times New Roman" w:hAnsi="Times New Roman" w:cs="Times New Roman"/>
          <w:sz w:val="28"/>
          <w:szCs w:val="28"/>
        </w:rPr>
        <w:t xml:space="preserve"> 71</w:t>
      </w:r>
      <w:r w:rsidR="00D03C25" w:rsidRPr="000C2913">
        <w:rPr>
          <w:rFonts w:ascii="Times New Roman" w:hAnsi="Times New Roman" w:cs="Times New Roman"/>
          <w:sz w:val="28"/>
          <w:szCs w:val="28"/>
        </w:rPr>
        <w:t>-</w:t>
      </w:r>
      <w:r w:rsidR="005700AC" w:rsidRPr="000C2913">
        <w:rPr>
          <w:rFonts w:ascii="Times New Roman" w:hAnsi="Times New Roman" w:cs="Times New Roman"/>
          <w:sz w:val="28"/>
          <w:szCs w:val="28"/>
        </w:rPr>
        <w:t>86</w:t>
      </w:r>
      <w:r w:rsidR="00886FEA" w:rsidRPr="000C2913">
        <w:rPr>
          <w:rFonts w:ascii="Times New Roman" w:hAnsi="Times New Roman" w:cs="Times New Roman"/>
          <w:sz w:val="28"/>
          <w:szCs w:val="28"/>
        </w:rPr>
        <w:t xml:space="preserve">%. Другим за величиною споживачем є промисловість (частка в межах </w:t>
      </w:r>
      <w:r w:rsidR="005700AC" w:rsidRPr="000C2913">
        <w:rPr>
          <w:rFonts w:ascii="Times New Roman" w:hAnsi="Times New Roman" w:cs="Times New Roman"/>
          <w:sz w:val="28"/>
          <w:szCs w:val="28"/>
        </w:rPr>
        <w:t>9</w:t>
      </w:r>
      <w:r w:rsidR="00886FEA" w:rsidRPr="000C2913">
        <w:rPr>
          <w:rFonts w:ascii="Times New Roman" w:hAnsi="Times New Roman" w:cs="Times New Roman"/>
          <w:sz w:val="28"/>
          <w:szCs w:val="28"/>
        </w:rPr>
        <w:t>-</w:t>
      </w:r>
      <w:r w:rsidR="005700AC" w:rsidRPr="000C2913">
        <w:rPr>
          <w:rFonts w:ascii="Times New Roman" w:hAnsi="Times New Roman" w:cs="Times New Roman"/>
          <w:sz w:val="28"/>
          <w:szCs w:val="28"/>
        </w:rPr>
        <w:t>18</w:t>
      </w:r>
      <w:r w:rsidR="00886FEA" w:rsidRPr="000C2913">
        <w:rPr>
          <w:rFonts w:ascii="Times New Roman" w:hAnsi="Times New Roman" w:cs="Times New Roman"/>
          <w:sz w:val="28"/>
          <w:szCs w:val="28"/>
        </w:rPr>
        <w:t>%)</w:t>
      </w:r>
      <w:r w:rsidR="00AE3537" w:rsidRPr="000C2913">
        <w:rPr>
          <w:rFonts w:ascii="Times New Roman" w:hAnsi="Times New Roman" w:cs="Times New Roman"/>
          <w:sz w:val="28"/>
          <w:szCs w:val="28"/>
        </w:rPr>
        <w:t xml:space="preserve">, </w:t>
      </w:r>
      <w:r w:rsidR="00A01D78" w:rsidRPr="000C2913">
        <w:rPr>
          <w:rFonts w:ascii="Times New Roman" w:hAnsi="Times New Roman" w:cs="Times New Roman"/>
          <w:sz w:val="28"/>
          <w:szCs w:val="28"/>
        </w:rPr>
        <w:t>третім – інші галузі (</w:t>
      </w:r>
      <w:r w:rsidR="005F2870" w:rsidRPr="000C2913">
        <w:rPr>
          <w:rFonts w:ascii="Times New Roman" w:hAnsi="Times New Roman" w:cs="Times New Roman"/>
          <w:sz w:val="28"/>
          <w:szCs w:val="28"/>
        </w:rPr>
        <w:t xml:space="preserve">в межах </w:t>
      </w:r>
      <w:r w:rsidR="005700AC" w:rsidRPr="000C2913">
        <w:rPr>
          <w:rFonts w:ascii="Times New Roman" w:hAnsi="Times New Roman" w:cs="Times New Roman"/>
          <w:sz w:val="28"/>
          <w:szCs w:val="28"/>
        </w:rPr>
        <w:t>4</w:t>
      </w:r>
      <w:r w:rsidR="005F2870" w:rsidRPr="000C2913">
        <w:rPr>
          <w:rFonts w:ascii="Times New Roman" w:hAnsi="Times New Roman" w:cs="Times New Roman"/>
          <w:sz w:val="28"/>
          <w:szCs w:val="28"/>
        </w:rPr>
        <w:t>-</w:t>
      </w:r>
      <w:r w:rsidR="005700AC" w:rsidRPr="000C2913">
        <w:rPr>
          <w:rFonts w:ascii="Times New Roman" w:hAnsi="Times New Roman" w:cs="Times New Roman"/>
          <w:sz w:val="28"/>
          <w:szCs w:val="28"/>
        </w:rPr>
        <w:t>11</w:t>
      </w:r>
      <w:r w:rsidR="00A01D78" w:rsidRPr="000C2913">
        <w:rPr>
          <w:rFonts w:ascii="Times New Roman" w:hAnsi="Times New Roman" w:cs="Times New Roman"/>
          <w:sz w:val="28"/>
          <w:szCs w:val="28"/>
        </w:rPr>
        <w:t>%).</w:t>
      </w:r>
    </w:p>
    <w:p w:rsidR="000C2913" w:rsidRDefault="000C2913" w:rsidP="002614AD">
      <w:pPr>
        <w:tabs>
          <w:tab w:val="left" w:pos="800"/>
        </w:tabs>
        <w:spacing w:after="0" w:line="240" w:lineRule="auto"/>
        <w:rPr>
          <w:rFonts w:ascii="Times New Roman" w:hAnsi="Times New Roman" w:cs="Times New Roman"/>
          <w:color w:val="FF0000"/>
          <w:sz w:val="28"/>
          <w:szCs w:val="28"/>
        </w:rPr>
      </w:pPr>
    </w:p>
    <w:p w:rsidR="00A01D78" w:rsidRPr="00307015" w:rsidRDefault="00A01D78" w:rsidP="002614AD">
      <w:pPr>
        <w:tabs>
          <w:tab w:val="left" w:pos="800"/>
        </w:tabs>
        <w:spacing w:after="0" w:line="240" w:lineRule="auto"/>
        <w:rPr>
          <w:rFonts w:ascii="Times New Roman" w:hAnsi="Times New Roman" w:cs="Times New Roman"/>
          <w:color w:val="FF0000"/>
          <w:sz w:val="26"/>
          <w:szCs w:val="26"/>
          <w:lang w:val="ru-RU"/>
        </w:rPr>
      </w:pPr>
      <w:r w:rsidRPr="00307015">
        <w:rPr>
          <w:rFonts w:ascii="Times New Roman" w:hAnsi="Times New Roman" w:cs="Times New Roman"/>
          <w:noProof/>
          <w:color w:val="FF0000"/>
          <w:sz w:val="26"/>
          <w:szCs w:val="26"/>
          <w:lang w:eastAsia="uk-UA"/>
        </w:rPr>
        <w:drawing>
          <wp:inline distT="0" distB="0" distL="0" distR="0">
            <wp:extent cx="5905500" cy="3048000"/>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01AE0" w:rsidRPr="000C2913" w:rsidRDefault="00CB08AF" w:rsidP="0008417D">
      <w:pPr>
        <w:tabs>
          <w:tab w:val="left" w:pos="800"/>
        </w:tabs>
        <w:spacing w:after="0"/>
        <w:jc w:val="both"/>
        <w:rPr>
          <w:rFonts w:ascii="Times New Roman" w:hAnsi="Times New Roman" w:cs="Times New Roman"/>
          <w:sz w:val="26"/>
          <w:szCs w:val="26"/>
        </w:rPr>
      </w:pPr>
      <w:r w:rsidRPr="000C2913">
        <w:rPr>
          <w:rFonts w:ascii="Times New Roman" w:hAnsi="Times New Roman" w:cs="Times New Roman"/>
          <w:sz w:val="26"/>
          <w:szCs w:val="26"/>
        </w:rPr>
        <w:t xml:space="preserve">Рис. </w:t>
      </w:r>
      <w:r w:rsidR="005F2870" w:rsidRPr="000C2913">
        <w:rPr>
          <w:rFonts w:ascii="Times New Roman" w:hAnsi="Times New Roman" w:cs="Times New Roman"/>
          <w:sz w:val="26"/>
          <w:szCs w:val="26"/>
        </w:rPr>
        <w:t>3</w:t>
      </w:r>
      <w:r w:rsidR="00A01D78" w:rsidRPr="000C2913">
        <w:rPr>
          <w:rFonts w:ascii="Times New Roman" w:hAnsi="Times New Roman" w:cs="Times New Roman"/>
          <w:sz w:val="26"/>
          <w:szCs w:val="26"/>
        </w:rPr>
        <w:t xml:space="preserve">. Галузева структура використання води в </w:t>
      </w:r>
      <w:r w:rsidR="00D03C25" w:rsidRPr="000C2913">
        <w:rPr>
          <w:rFonts w:ascii="Times New Roman" w:hAnsi="Times New Roman" w:cs="Times New Roman"/>
          <w:sz w:val="26"/>
          <w:szCs w:val="26"/>
        </w:rPr>
        <w:t>м. Ніжині в 201</w:t>
      </w:r>
      <w:r w:rsidR="002614AD" w:rsidRPr="000C2913">
        <w:rPr>
          <w:rFonts w:ascii="Times New Roman" w:hAnsi="Times New Roman" w:cs="Times New Roman"/>
          <w:sz w:val="26"/>
          <w:szCs w:val="26"/>
        </w:rPr>
        <w:t>3</w:t>
      </w:r>
      <w:r w:rsidR="00D03C25" w:rsidRPr="000C2913">
        <w:rPr>
          <w:rFonts w:ascii="Times New Roman" w:hAnsi="Times New Roman" w:cs="Times New Roman"/>
          <w:sz w:val="26"/>
          <w:szCs w:val="26"/>
        </w:rPr>
        <w:t>-202</w:t>
      </w:r>
      <w:r w:rsidR="000C2913" w:rsidRPr="000C2913">
        <w:rPr>
          <w:rFonts w:ascii="Times New Roman" w:hAnsi="Times New Roman" w:cs="Times New Roman"/>
          <w:sz w:val="26"/>
          <w:szCs w:val="26"/>
        </w:rPr>
        <w:t>3</w:t>
      </w:r>
      <w:r w:rsidR="00A01D78" w:rsidRPr="000C2913">
        <w:rPr>
          <w:rFonts w:ascii="Times New Roman" w:hAnsi="Times New Roman" w:cs="Times New Roman"/>
          <w:sz w:val="26"/>
          <w:szCs w:val="26"/>
        </w:rPr>
        <w:t xml:space="preserve"> рр.</w:t>
      </w:r>
    </w:p>
    <w:p w:rsidR="00C4366E" w:rsidRPr="00307015" w:rsidRDefault="00C4366E" w:rsidP="0008417D">
      <w:pPr>
        <w:tabs>
          <w:tab w:val="left" w:pos="800"/>
        </w:tabs>
        <w:spacing w:after="0"/>
        <w:jc w:val="both"/>
        <w:rPr>
          <w:rFonts w:ascii="Times New Roman" w:hAnsi="Times New Roman" w:cs="Times New Roman"/>
          <w:color w:val="FF0000"/>
          <w:sz w:val="26"/>
          <w:szCs w:val="26"/>
        </w:rPr>
      </w:pPr>
    </w:p>
    <w:p w:rsidR="00EA2952" w:rsidRPr="000C2913" w:rsidRDefault="0097406F" w:rsidP="0008417D">
      <w:pPr>
        <w:tabs>
          <w:tab w:val="left" w:pos="800"/>
        </w:tabs>
        <w:spacing w:after="0"/>
        <w:jc w:val="both"/>
        <w:rPr>
          <w:rFonts w:ascii="Times New Roman" w:hAnsi="Times New Roman" w:cs="Times New Roman"/>
          <w:sz w:val="28"/>
          <w:szCs w:val="28"/>
        </w:rPr>
      </w:pPr>
      <w:r w:rsidRPr="00307015">
        <w:rPr>
          <w:color w:val="FF0000"/>
        </w:rPr>
        <w:tab/>
      </w:r>
      <w:r w:rsidR="00D03C25" w:rsidRPr="000C2913">
        <w:rPr>
          <w:rFonts w:ascii="Times New Roman" w:hAnsi="Times New Roman" w:cs="Times New Roman"/>
          <w:sz w:val="28"/>
          <w:szCs w:val="28"/>
        </w:rPr>
        <w:t>Д</w:t>
      </w:r>
      <w:r w:rsidR="009E6FB6" w:rsidRPr="000C2913">
        <w:rPr>
          <w:rFonts w:ascii="Times New Roman" w:hAnsi="Times New Roman" w:cs="Times New Roman"/>
          <w:sz w:val="28"/>
          <w:szCs w:val="28"/>
        </w:rPr>
        <w:t>инаміка скиду звор</w:t>
      </w:r>
      <w:r w:rsidR="00CB08AF" w:rsidRPr="000C2913">
        <w:rPr>
          <w:rFonts w:ascii="Times New Roman" w:hAnsi="Times New Roman" w:cs="Times New Roman"/>
          <w:sz w:val="28"/>
          <w:szCs w:val="28"/>
        </w:rPr>
        <w:t xml:space="preserve">отних вод представлена на рис. </w:t>
      </w:r>
      <w:r w:rsidR="005F2870" w:rsidRPr="000C2913">
        <w:rPr>
          <w:rFonts w:ascii="Times New Roman" w:hAnsi="Times New Roman" w:cs="Times New Roman"/>
          <w:sz w:val="28"/>
          <w:szCs w:val="28"/>
        </w:rPr>
        <w:t>4</w:t>
      </w:r>
      <w:r w:rsidR="009E6FB6" w:rsidRPr="000C2913">
        <w:rPr>
          <w:rFonts w:ascii="Times New Roman" w:hAnsi="Times New Roman" w:cs="Times New Roman"/>
          <w:sz w:val="28"/>
          <w:szCs w:val="28"/>
        </w:rPr>
        <w:t>, у загальному об</w:t>
      </w:r>
      <w:r w:rsidR="009E6FB6" w:rsidRPr="000C2913">
        <w:rPr>
          <w:rFonts w:ascii="Times New Roman" w:hAnsi="Times New Roman" w:cs="Times New Roman"/>
          <w:sz w:val="28"/>
          <w:szCs w:val="28"/>
          <w:lang w:val="ru-RU"/>
        </w:rPr>
        <w:t>’</w:t>
      </w:r>
      <w:r w:rsidR="009E6FB6" w:rsidRPr="000C2913">
        <w:rPr>
          <w:rFonts w:ascii="Times New Roman" w:hAnsi="Times New Roman" w:cs="Times New Roman"/>
          <w:sz w:val="28"/>
          <w:szCs w:val="28"/>
        </w:rPr>
        <w:t>ємі</w:t>
      </w:r>
      <w:r w:rsidR="000C2913">
        <w:rPr>
          <w:rFonts w:ascii="Times New Roman" w:hAnsi="Times New Roman" w:cs="Times New Roman"/>
          <w:sz w:val="28"/>
          <w:szCs w:val="28"/>
        </w:rPr>
        <w:t xml:space="preserve"> </w:t>
      </w:r>
      <w:r w:rsidR="009E6FB6" w:rsidRPr="000C2913">
        <w:rPr>
          <w:rFonts w:ascii="Times New Roman" w:hAnsi="Times New Roman" w:cs="Times New Roman"/>
          <w:sz w:val="28"/>
          <w:szCs w:val="28"/>
        </w:rPr>
        <w:t xml:space="preserve">яких найбільшу частку </w:t>
      </w:r>
      <w:r w:rsidR="00EA2952" w:rsidRPr="000C2913">
        <w:rPr>
          <w:rFonts w:ascii="Times New Roman" w:hAnsi="Times New Roman" w:cs="Times New Roman"/>
          <w:sz w:val="28"/>
          <w:szCs w:val="28"/>
        </w:rPr>
        <w:t>займають нормативно</w:t>
      </w:r>
      <w:r w:rsidR="00DA3F84" w:rsidRPr="000C2913">
        <w:rPr>
          <w:rFonts w:ascii="Times New Roman" w:hAnsi="Times New Roman" w:cs="Times New Roman"/>
          <w:sz w:val="28"/>
          <w:szCs w:val="28"/>
        </w:rPr>
        <w:t>-</w:t>
      </w:r>
      <w:r w:rsidR="00EA2952" w:rsidRPr="000C2913">
        <w:rPr>
          <w:rFonts w:ascii="Times New Roman" w:hAnsi="Times New Roman" w:cs="Times New Roman"/>
          <w:sz w:val="28"/>
          <w:szCs w:val="28"/>
        </w:rPr>
        <w:t>очищені води.</w:t>
      </w:r>
    </w:p>
    <w:p w:rsidR="009E6FB6" w:rsidRPr="00307015" w:rsidRDefault="00EA2952" w:rsidP="0008417D">
      <w:pPr>
        <w:tabs>
          <w:tab w:val="left" w:pos="800"/>
        </w:tabs>
        <w:spacing w:after="0"/>
        <w:jc w:val="both"/>
        <w:rPr>
          <w:rFonts w:ascii="Times New Roman" w:hAnsi="Times New Roman" w:cs="Times New Roman"/>
          <w:color w:val="FF0000"/>
          <w:sz w:val="28"/>
          <w:szCs w:val="28"/>
        </w:rPr>
      </w:pPr>
      <w:r w:rsidRPr="00307015">
        <w:rPr>
          <w:rFonts w:ascii="Times New Roman" w:hAnsi="Times New Roman" w:cs="Times New Roman"/>
          <w:noProof/>
          <w:color w:val="FF0000"/>
          <w:sz w:val="28"/>
          <w:szCs w:val="28"/>
          <w:lang w:eastAsia="uk-UA"/>
        </w:rPr>
        <w:lastRenderedPageBreak/>
        <w:drawing>
          <wp:inline distT="0" distB="0" distL="0" distR="0">
            <wp:extent cx="5953125" cy="3409950"/>
            <wp:effectExtent l="0" t="0" r="952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01AE0" w:rsidRDefault="00CB08AF" w:rsidP="0008417D">
      <w:pPr>
        <w:tabs>
          <w:tab w:val="left" w:pos="800"/>
        </w:tabs>
        <w:spacing w:after="0"/>
        <w:jc w:val="both"/>
        <w:rPr>
          <w:rFonts w:ascii="Times New Roman" w:hAnsi="Times New Roman" w:cs="Times New Roman"/>
          <w:sz w:val="26"/>
          <w:szCs w:val="26"/>
          <w:vertAlign w:val="superscript"/>
        </w:rPr>
      </w:pPr>
      <w:r w:rsidRPr="000C2913">
        <w:rPr>
          <w:rFonts w:ascii="Times New Roman" w:hAnsi="Times New Roman" w:cs="Times New Roman"/>
          <w:sz w:val="26"/>
          <w:szCs w:val="26"/>
        </w:rPr>
        <w:t xml:space="preserve">Рис. </w:t>
      </w:r>
      <w:r w:rsidR="005F2870" w:rsidRPr="000C2913">
        <w:rPr>
          <w:rFonts w:ascii="Times New Roman" w:hAnsi="Times New Roman" w:cs="Times New Roman"/>
          <w:sz w:val="26"/>
          <w:szCs w:val="26"/>
        </w:rPr>
        <w:t>4</w:t>
      </w:r>
      <w:r w:rsidRPr="000C2913">
        <w:rPr>
          <w:rFonts w:ascii="Times New Roman" w:hAnsi="Times New Roman" w:cs="Times New Roman"/>
          <w:sz w:val="26"/>
          <w:szCs w:val="26"/>
        </w:rPr>
        <w:t>.</w:t>
      </w:r>
      <w:r w:rsidR="00DA3F84" w:rsidRPr="000C2913">
        <w:rPr>
          <w:rFonts w:ascii="Times New Roman" w:hAnsi="Times New Roman" w:cs="Times New Roman"/>
          <w:sz w:val="26"/>
          <w:szCs w:val="26"/>
        </w:rPr>
        <w:t xml:space="preserve"> Динаміка скиду зворотних вод у водні об’єкти</w:t>
      </w:r>
      <w:r w:rsidR="00A8797A" w:rsidRPr="000C2913">
        <w:rPr>
          <w:rFonts w:ascii="Times New Roman" w:hAnsi="Times New Roman" w:cs="Times New Roman"/>
          <w:sz w:val="26"/>
          <w:szCs w:val="26"/>
        </w:rPr>
        <w:t xml:space="preserve">м.Ніжин, млн. </w:t>
      </w:r>
      <w:r w:rsidR="00DA3F84" w:rsidRPr="000C2913">
        <w:rPr>
          <w:rFonts w:ascii="Times New Roman" w:hAnsi="Times New Roman" w:cs="Times New Roman"/>
          <w:sz w:val="26"/>
          <w:szCs w:val="26"/>
        </w:rPr>
        <w:t>м</w:t>
      </w:r>
      <w:r w:rsidR="00DA3F84" w:rsidRPr="000C2913">
        <w:rPr>
          <w:rFonts w:ascii="Times New Roman" w:hAnsi="Times New Roman" w:cs="Times New Roman"/>
          <w:sz w:val="26"/>
          <w:szCs w:val="26"/>
          <w:vertAlign w:val="superscript"/>
        </w:rPr>
        <w:t>3</w:t>
      </w:r>
      <w:r w:rsidR="008A030B">
        <w:rPr>
          <w:rFonts w:ascii="Times New Roman" w:hAnsi="Times New Roman" w:cs="Times New Roman"/>
          <w:sz w:val="26"/>
          <w:szCs w:val="26"/>
          <w:vertAlign w:val="superscript"/>
        </w:rPr>
        <w:t xml:space="preserve"> </w:t>
      </w:r>
    </w:p>
    <w:p w:rsidR="00A55E3C" w:rsidRPr="000C2913" w:rsidRDefault="00A55E3C" w:rsidP="0008417D">
      <w:pPr>
        <w:tabs>
          <w:tab w:val="left" w:pos="800"/>
        </w:tabs>
        <w:spacing w:after="0"/>
        <w:jc w:val="both"/>
        <w:rPr>
          <w:rFonts w:ascii="Times New Roman" w:hAnsi="Times New Roman" w:cs="Times New Roman"/>
          <w:sz w:val="26"/>
          <w:szCs w:val="26"/>
          <w:vertAlign w:val="superscript"/>
        </w:rPr>
      </w:pPr>
    </w:p>
    <w:p w:rsidR="00897EA4" w:rsidRDefault="00CD1764" w:rsidP="00FB6163">
      <w:pPr>
        <w:tabs>
          <w:tab w:val="left" w:pos="800"/>
        </w:tabs>
        <w:spacing w:after="0"/>
        <w:jc w:val="both"/>
        <w:rPr>
          <w:rFonts w:ascii="Times New Roman" w:hAnsi="Times New Roman" w:cs="Times New Roman"/>
          <w:sz w:val="28"/>
          <w:szCs w:val="28"/>
        </w:rPr>
      </w:pPr>
      <w:r w:rsidRPr="00307015">
        <w:rPr>
          <w:rFonts w:ascii="Times New Roman" w:hAnsi="Times New Roman" w:cs="Times New Roman"/>
          <w:b/>
          <w:color w:val="FF0000"/>
          <w:sz w:val="28"/>
          <w:szCs w:val="28"/>
        </w:rPr>
        <w:tab/>
      </w:r>
      <w:r w:rsidR="00BF477E" w:rsidRPr="00307015">
        <w:rPr>
          <w:rFonts w:ascii="Times New Roman" w:hAnsi="Times New Roman" w:cs="Times New Roman"/>
          <w:color w:val="FF0000"/>
          <w:sz w:val="28"/>
          <w:szCs w:val="28"/>
        </w:rPr>
        <w:t xml:space="preserve"> </w:t>
      </w:r>
      <w:r w:rsidR="00BF477E" w:rsidRPr="000C2913">
        <w:rPr>
          <w:rFonts w:ascii="Times New Roman" w:hAnsi="Times New Roman" w:cs="Times New Roman"/>
          <w:sz w:val="28"/>
          <w:szCs w:val="28"/>
        </w:rPr>
        <w:t xml:space="preserve">Основним підприємством, яке здійснює скид зворотних вод до водного об’єкту на території громади є </w:t>
      </w:r>
      <w:r w:rsidRPr="000C2913">
        <w:rPr>
          <w:rFonts w:ascii="Times New Roman" w:hAnsi="Times New Roman" w:cs="Times New Roman"/>
          <w:sz w:val="28"/>
          <w:szCs w:val="28"/>
        </w:rPr>
        <w:t xml:space="preserve">КП «Ніжинське управління </w:t>
      </w:r>
      <w:r w:rsidR="00E21FB1" w:rsidRPr="000C2913">
        <w:rPr>
          <w:rFonts w:ascii="Times New Roman" w:hAnsi="Times New Roman" w:cs="Times New Roman"/>
          <w:sz w:val="28"/>
          <w:szCs w:val="28"/>
        </w:rPr>
        <w:t>в</w:t>
      </w:r>
      <w:r w:rsidRPr="000C2913">
        <w:rPr>
          <w:rFonts w:ascii="Times New Roman" w:hAnsi="Times New Roman" w:cs="Times New Roman"/>
          <w:sz w:val="28"/>
          <w:szCs w:val="28"/>
        </w:rPr>
        <w:t>одопровідно-каналізаційного господарства»</w:t>
      </w:r>
      <w:r w:rsidR="00BF477E" w:rsidRPr="000C2913">
        <w:rPr>
          <w:rFonts w:ascii="Times New Roman" w:hAnsi="Times New Roman" w:cs="Times New Roman"/>
          <w:sz w:val="28"/>
          <w:szCs w:val="28"/>
        </w:rPr>
        <w:t>. Підприємство експлуатує комплекс очисних споруд повної штучної</w:t>
      </w:r>
      <w:r w:rsidR="000C2913" w:rsidRPr="000C2913">
        <w:rPr>
          <w:rFonts w:ascii="Times New Roman" w:hAnsi="Times New Roman" w:cs="Times New Roman"/>
          <w:sz w:val="28"/>
          <w:szCs w:val="28"/>
        </w:rPr>
        <w:t xml:space="preserve"> біологічної очистки зі скидом </w:t>
      </w:r>
      <w:r w:rsidR="00BF477E" w:rsidRPr="000C2913">
        <w:rPr>
          <w:rFonts w:ascii="Times New Roman" w:hAnsi="Times New Roman" w:cs="Times New Roman"/>
          <w:sz w:val="28"/>
          <w:szCs w:val="28"/>
        </w:rPr>
        <w:t>зворотних вод у р. В’юниця. Обладнання комплексу очисних споруд</w:t>
      </w:r>
      <w:r w:rsidR="00A55E3C">
        <w:rPr>
          <w:rFonts w:ascii="Times New Roman" w:hAnsi="Times New Roman" w:cs="Times New Roman"/>
          <w:sz w:val="28"/>
          <w:szCs w:val="28"/>
        </w:rPr>
        <w:t xml:space="preserve"> практично вичерпало визначені </w:t>
      </w:r>
      <w:r w:rsidR="00BF477E" w:rsidRPr="000C2913">
        <w:rPr>
          <w:rFonts w:ascii="Times New Roman" w:hAnsi="Times New Roman" w:cs="Times New Roman"/>
          <w:sz w:val="28"/>
          <w:szCs w:val="28"/>
        </w:rPr>
        <w:t>терміни експлуатації. Для подальшої  ефективної роботи  необхідно проводити роботи по модернізації</w:t>
      </w:r>
      <w:r w:rsidR="00EC4980" w:rsidRPr="000C2913">
        <w:rPr>
          <w:rFonts w:ascii="Times New Roman" w:hAnsi="Times New Roman" w:cs="Times New Roman"/>
          <w:sz w:val="28"/>
          <w:szCs w:val="28"/>
        </w:rPr>
        <w:t>.</w:t>
      </w:r>
    </w:p>
    <w:p w:rsidR="00BF477E" w:rsidRPr="000C2913" w:rsidRDefault="0074687D" w:rsidP="00FB6163">
      <w:pPr>
        <w:tabs>
          <w:tab w:val="left" w:pos="800"/>
        </w:tabs>
        <w:spacing w:after="0"/>
        <w:jc w:val="both"/>
        <w:rPr>
          <w:rFonts w:ascii="Times New Roman" w:hAnsi="Times New Roman" w:cs="Times New Roman"/>
          <w:sz w:val="28"/>
          <w:szCs w:val="28"/>
        </w:rPr>
      </w:pPr>
      <w:r w:rsidRPr="000C2913">
        <w:rPr>
          <w:rFonts w:ascii="Times New Roman" w:hAnsi="Times New Roman" w:cs="Times New Roman"/>
          <w:sz w:val="28"/>
          <w:szCs w:val="28"/>
        </w:rPr>
        <w:tab/>
      </w:r>
      <w:r w:rsidR="00897EA4">
        <w:rPr>
          <w:rFonts w:ascii="Times New Roman" w:hAnsi="Times New Roman" w:cs="Times New Roman"/>
          <w:sz w:val="28"/>
          <w:szCs w:val="28"/>
        </w:rPr>
        <w:t xml:space="preserve">В сільській місцевості </w:t>
      </w:r>
      <w:r w:rsidR="005C710E" w:rsidRPr="000C2913">
        <w:rPr>
          <w:rFonts w:ascii="Times New Roman" w:hAnsi="Times New Roman" w:cs="Times New Roman"/>
          <w:sz w:val="28"/>
          <w:szCs w:val="28"/>
        </w:rPr>
        <w:t>взагалі відсутні очисні споруди для очищення  госппобутових стічних вод, стоки домогосподарств та закладів соціальних сфер акумулюються у вигрібні ями та вивозяться не</w:t>
      </w:r>
      <w:r w:rsidR="00C031B4">
        <w:rPr>
          <w:rFonts w:ascii="Times New Roman" w:hAnsi="Times New Roman" w:cs="Times New Roman"/>
          <w:sz w:val="28"/>
          <w:szCs w:val="28"/>
        </w:rPr>
        <w:t xml:space="preserve"> </w:t>
      </w:r>
      <w:r w:rsidR="005C710E" w:rsidRPr="000C2913">
        <w:rPr>
          <w:rFonts w:ascii="Times New Roman" w:hAnsi="Times New Roman" w:cs="Times New Roman"/>
          <w:sz w:val="28"/>
          <w:szCs w:val="28"/>
        </w:rPr>
        <w:t>ідентифікован</w:t>
      </w:r>
      <w:r w:rsidR="001A412C" w:rsidRPr="000C2913">
        <w:rPr>
          <w:rFonts w:ascii="Times New Roman" w:hAnsi="Times New Roman" w:cs="Times New Roman"/>
          <w:sz w:val="28"/>
          <w:szCs w:val="28"/>
        </w:rPr>
        <w:t>и</w:t>
      </w:r>
      <w:r w:rsidR="00C031B4">
        <w:rPr>
          <w:rFonts w:ascii="Times New Roman" w:hAnsi="Times New Roman" w:cs="Times New Roman"/>
          <w:sz w:val="28"/>
          <w:szCs w:val="28"/>
        </w:rPr>
        <w:t xml:space="preserve">ми </w:t>
      </w:r>
      <w:r w:rsidR="005C710E" w:rsidRPr="000C2913">
        <w:rPr>
          <w:rFonts w:ascii="Times New Roman" w:hAnsi="Times New Roman" w:cs="Times New Roman"/>
          <w:sz w:val="28"/>
          <w:szCs w:val="28"/>
        </w:rPr>
        <w:t>надавачами послуг і неконтрольовано розміщуються у навколишньому середовищі, забруднюючи всі компоненти довкілля.</w:t>
      </w:r>
    </w:p>
    <w:p w:rsidR="00F959CA" w:rsidRDefault="00BF477E" w:rsidP="00C03670">
      <w:pPr>
        <w:tabs>
          <w:tab w:val="left" w:pos="800"/>
        </w:tabs>
        <w:spacing w:after="0"/>
        <w:jc w:val="both"/>
        <w:rPr>
          <w:rFonts w:ascii="Times New Roman" w:hAnsi="Times New Roman" w:cs="Times New Roman"/>
          <w:sz w:val="28"/>
          <w:szCs w:val="28"/>
        </w:rPr>
      </w:pPr>
      <w:r w:rsidRPr="00307015">
        <w:rPr>
          <w:rFonts w:ascii="Times New Roman" w:hAnsi="Times New Roman" w:cs="Times New Roman"/>
          <w:color w:val="FF0000"/>
          <w:sz w:val="28"/>
          <w:szCs w:val="28"/>
        </w:rPr>
        <w:tab/>
      </w:r>
      <w:r w:rsidR="00C03670" w:rsidRPr="007169AE">
        <w:rPr>
          <w:rFonts w:ascii="Times New Roman" w:hAnsi="Times New Roman" w:cs="Times New Roman"/>
          <w:sz w:val="28"/>
          <w:szCs w:val="28"/>
        </w:rPr>
        <w:t xml:space="preserve">У 2023 році було проведено моніторингові дослідження оцінки </w:t>
      </w:r>
      <w:r w:rsidR="00F959CA">
        <w:rPr>
          <w:rFonts w:ascii="Times New Roman" w:hAnsi="Times New Roman" w:cs="Times New Roman"/>
          <w:sz w:val="28"/>
          <w:szCs w:val="28"/>
        </w:rPr>
        <w:t xml:space="preserve">проб </w:t>
      </w:r>
      <w:r w:rsidR="00D81130">
        <w:rPr>
          <w:rFonts w:ascii="Times New Roman" w:hAnsi="Times New Roman" w:cs="Times New Roman"/>
          <w:sz w:val="28"/>
          <w:szCs w:val="28"/>
        </w:rPr>
        <w:t xml:space="preserve">з джерел </w:t>
      </w:r>
      <w:r w:rsidR="00F959CA">
        <w:rPr>
          <w:rFonts w:ascii="Times New Roman" w:hAnsi="Times New Roman" w:cs="Times New Roman"/>
          <w:sz w:val="28"/>
          <w:szCs w:val="28"/>
        </w:rPr>
        <w:t>централізованого водопостачання та водовідведення</w:t>
      </w:r>
      <w:r w:rsidR="00C03670" w:rsidRPr="007169AE">
        <w:rPr>
          <w:rFonts w:ascii="Times New Roman" w:hAnsi="Times New Roman" w:cs="Times New Roman"/>
          <w:sz w:val="28"/>
          <w:szCs w:val="28"/>
        </w:rPr>
        <w:t xml:space="preserve"> Державною установою «Чернігівським обласним центром контролю та профілактики хвороб МОЗ України». За санітарно - хімічними показниками </w:t>
      </w:r>
      <w:r w:rsidR="00F959CA">
        <w:rPr>
          <w:rFonts w:ascii="Times New Roman" w:hAnsi="Times New Roman" w:cs="Times New Roman"/>
          <w:sz w:val="28"/>
          <w:szCs w:val="28"/>
        </w:rPr>
        <w:t>якість води централізованого водопостачання:</w:t>
      </w:r>
    </w:p>
    <w:p w:rsidR="00C03670" w:rsidRPr="007169AE" w:rsidRDefault="00F959CA" w:rsidP="00C03670">
      <w:pPr>
        <w:tabs>
          <w:tab w:val="left" w:pos="800"/>
        </w:tabs>
        <w:spacing w:after="0"/>
        <w:jc w:val="both"/>
        <w:rPr>
          <w:rFonts w:ascii="Times New Roman" w:hAnsi="Times New Roman" w:cs="Times New Roman"/>
          <w:sz w:val="28"/>
          <w:szCs w:val="28"/>
        </w:rPr>
      </w:pPr>
      <w:r>
        <w:rPr>
          <w:rFonts w:ascii="Times New Roman" w:hAnsi="Times New Roman" w:cs="Times New Roman"/>
          <w:sz w:val="28"/>
          <w:szCs w:val="28"/>
        </w:rPr>
        <w:t>*артсвердловини військової частини не відповідають за органолептичними п</w:t>
      </w:r>
      <w:r w:rsidR="00D81130">
        <w:rPr>
          <w:rFonts w:ascii="Times New Roman" w:hAnsi="Times New Roman" w:cs="Times New Roman"/>
          <w:sz w:val="28"/>
          <w:szCs w:val="28"/>
        </w:rPr>
        <w:t>оказниками та за вмістом амонію</w:t>
      </w:r>
      <w:r>
        <w:rPr>
          <w:rFonts w:ascii="Times New Roman" w:hAnsi="Times New Roman" w:cs="Times New Roman"/>
          <w:sz w:val="28"/>
          <w:szCs w:val="28"/>
        </w:rPr>
        <w:t>, загальної жорсткості, сухого залишку, хлоридів, заліза загального;</w:t>
      </w:r>
    </w:p>
    <w:p w:rsidR="00C03670" w:rsidRDefault="00F959CA" w:rsidP="00FB6163">
      <w:pPr>
        <w:tabs>
          <w:tab w:val="left" w:pos="800"/>
        </w:tabs>
        <w:spacing w:after="0"/>
        <w:jc w:val="both"/>
        <w:rPr>
          <w:rFonts w:ascii="Times New Roman" w:hAnsi="Times New Roman" w:cs="Times New Roman"/>
          <w:sz w:val="28"/>
          <w:szCs w:val="28"/>
        </w:rPr>
      </w:pPr>
      <w:r>
        <w:rPr>
          <w:rFonts w:ascii="Times New Roman" w:hAnsi="Times New Roman" w:cs="Times New Roman"/>
          <w:sz w:val="28"/>
          <w:szCs w:val="28"/>
        </w:rPr>
        <w:t>*артсвердловини КП «НУВКГ» встановлена невідповідність за вмістом заліза загального та фторидів.</w:t>
      </w:r>
    </w:p>
    <w:p w:rsidR="00C03670" w:rsidRDefault="00326CE4" w:rsidP="00FB6163">
      <w:pPr>
        <w:tabs>
          <w:tab w:val="left" w:pos="800"/>
        </w:tabs>
        <w:spacing w:after="0"/>
        <w:jc w:val="both"/>
        <w:rPr>
          <w:rFonts w:ascii="Times New Roman" w:hAnsi="Times New Roman" w:cs="Times New Roman"/>
          <w:color w:val="FF0000"/>
          <w:sz w:val="28"/>
          <w:szCs w:val="28"/>
        </w:rPr>
      </w:pPr>
      <w:r>
        <w:rPr>
          <w:rFonts w:ascii="Times New Roman" w:hAnsi="Times New Roman" w:cs="Times New Roman"/>
          <w:sz w:val="28"/>
          <w:szCs w:val="28"/>
        </w:rPr>
        <w:tab/>
      </w:r>
      <w:r w:rsidR="00F959CA" w:rsidRPr="007169AE">
        <w:rPr>
          <w:rFonts w:ascii="Times New Roman" w:hAnsi="Times New Roman" w:cs="Times New Roman"/>
          <w:sz w:val="28"/>
          <w:szCs w:val="28"/>
        </w:rPr>
        <w:t xml:space="preserve">За санітарно - хімічними показниками </w:t>
      </w:r>
      <w:r w:rsidR="00F959CA">
        <w:rPr>
          <w:rFonts w:ascii="Times New Roman" w:hAnsi="Times New Roman" w:cs="Times New Roman"/>
          <w:sz w:val="28"/>
          <w:szCs w:val="28"/>
        </w:rPr>
        <w:t>якість води централізованого водовідведенн</w:t>
      </w:r>
      <w:r w:rsidR="00323710">
        <w:rPr>
          <w:rFonts w:ascii="Times New Roman" w:hAnsi="Times New Roman" w:cs="Times New Roman"/>
          <w:sz w:val="28"/>
          <w:szCs w:val="28"/>
        </w:rPr>
        <w:t xml:space="preserve">я </w:t>
      </w:r>
      <w:r w:rsidR="00D81130">
        <w:rPr>
          <w:rFonts w:ascii="Times New Roman" w:hAnsi="Times New Roman" w:cs="Times New Roman"/>
          <w:sz w:val="28"/>
          <w:szCs w:val="28"/>
        </w:rPr>
        <w:t xml:space="preserve">встановлена невідповідність </w:t>
      </w:r>
      <w:r w:rsidR="00F959CA">
        <w:rPr>
          <w:rFonts w:ascii="Times New Roman" w:hAnsi="Times New Roman" w:cs="Times New Roman"/>
          <w:sz w:val="28"/>
          <w:szCs w:val="28"/>
        </w:rPr>
        <w:t>по вмісту нітратів з шахтних колодязів за місцем проживання вагітних жінок та приватні колодязі по вул</w:t>
      </w:r>
      <w:r>
        <w:rPr>
          <w:rFonts w:ascii="Times New Roman" w:hAnsi="Times New Roman" w:cs="Times New Roman"/>
          <w:sz w:val="28"/>
          <w:szCs w:val="28"/>
        </w:rPr>
        <w:t xml:space="preserve">ицях </w:t>
      </w:r>
      <w:r w:rsidR="00F959CA">
        <w:rPr>
          <w:rFonts w:ascii="Times New Roman" w:hAnsi="Times New Roman" w:cs="Times New Roman"/>
          <w:sz w:val="28"/>
          <w:szCs w:val="28"/>
        </w:rPr>
        <w:lastRenderedPageBreak/>
        <w:t>Прилуцька, Дачна, Перемоги, Брюховця,</w:t>
      </w:r>
      <w:r>
        <w:rPr>
          <w:rFonts w:ascii="Times New Roman" w:hAnsi="Times New Roman" w:cs="Times New Roman"/>
          <w:sz w:val="28"/>
          <w:szCs w:val="28"/>
        </w:rPr>
        <w:t xml:space="preserve"> </w:t>
      </w:r>
      <w:r w:rsidR="00F959CA">
        <w:rPr>
          <w:rFonts w:ascii="Times New Roman" w:hAnsi="Times New Roman" w:cs="Times New Roman"/>
          <w:sz w:val="28"/>
          <w:szCs w:val="28"/>
        </w:rPr>
        <w:t>50</w:t>
      </w:r>
      <w:r>
        <w:rPr>
          <w:rFonts w:ascii="Times New Roman" w:hAnsi="Times New Roman" w:cs="Times New Roman"/>
          <w:sz w:val="28"/>
          <w:szCs w:val="28"/>
        </w:rPr>
        <w:t>-</w:t>
      </w:r>
      <w:r w:rsidR="00F959CA">
        <w:rPr>
          <w:rFonts w:ascii="Times New Roman" w:hAnsi="Times New Roman" w:cs="Times New Roman"/>
          <w:sz w:val="28"/>
          <w:szCs w:val="28"/>
        </w:rPr>
        <w:t xml:space="preserve">річчя Перемоги, пл. Гоголя, провулок Таборний. </w:t>
      </w:r>
    </w:p>
    <w:p w:rsidR="00E21FB1" w:rsidRPr="00897EA4" w:rsidRDefault="00F959CA" w:rsidP="00FB6163">
      <w:pPr>
        <w:tabs>
          <w:tab w:val="left" w:pos="800"/>
        </w:tabs>
        <w:spacing w:after="0"/>
        <w:jc w:val="both"/>
        <w:rPr>
          <w:rFonts w:ascii="Times New Roman" w:hAnsi="Times New Roman" w:cs="Times New Roman"/>
          <w:sz w:val="28"/>
          <w:szCs w:val="28"/>
        </w:rPr>
      </w:pPr>
      <w:r>
        <w:rPr>
          <w:rFonts w:ascii="Times New Roman" w:hAnsi="Times New Roman" w:cs="Times New Roman"/>
          <w:color w:val="FF0000"/>
          <w:sz w:val="28"/>
          <w:szCs w:val="28"/>
        </w:rPr>
        <w:tab/>
      </w:r>
      <w:r w:rsidR="00BF477E" w:rsidRPr="00897EA4">
        <w:rPr>
          <w:rFonts w:ascii="Times New Roman" w:hAnsi="Times New Roman" w:cs="Times New Roman"/>
          <w:sz w:val="28"/>
          <w:szCs w:val="28"/>
        </w:rPr>
        <w:t xml:space="preserve">КП «Ніжинське управління водопровідно-каналізаційного господарства» </w:t>
      </w:r>
      <w:r w:rsidR="00CD1764" w:rsidRPr="00897EA4">
        <w:rPr>
          <w:rFonts w:ascii="Times New Roman" w:hAnsi="Times New Roman" w:cs="Times New Roman"/>
          <w:sz w:val="28"/>
          <w:szCs w:val="28"/>
        </w:rPr>
        <w:t>систематично проводяться дослідження гідрохімічних показників поверхневих вод</w:t>
      </w:r>
      <w:r w:rsidR="00C03670" w:rsidRPr="00897EA4">
        <w:rPr>
          <w:rFonts w:ascii="Times New Roman" w:hAnsi="Times New Roman" w:cs="Times New Roman"/>
          <w:sz w:val="28"/>
          <w:szCs w:val="28"/>
        </w:rPr>
        <w:t xml:space="preserve"> </w:t>
      </w:r>
      <w:r w:rsidR="00CD1764" w:rsidRPr="00897EA4">
        <w:rPr>
          <w:rFonts w:ascii="Times New Roman" w:hAnsi="Times New Roman" w:cs="Times New Roman"/>
          <w:sz w:val="28"/>
          <w:szCs w:val="28"/>
        </w:rPr>
        <w:t xml:space="preserve">в створах вище та нижче скиду з очисних споруд підприємства. </w:t>
      </w:r>
      <w:r w:rsidR="00BF477E" w:rsidRPr="00897EA4">
        <w:rPr>
          <w:rFonts w:ascii="Times New Roman" w:hAnsi="Times New Roman" w:cs="Times New Roman"/>
          <w:sz w:val="28"/>
          <w:szCs w:val="28"/>
        </w:rPr>
        <w:t xml:space="preserve">У </w:t>
      </w:r>
      <w:r w:rsidR="00897EA4" w:rsidRPr="00897EA4">
        <w:rPr>
          <w:rFonts w:ascii="Times New Roman" w:hAnsi="Times New Roman" w:cs="Times New Roman"/>
          <w:sz w:val="28"/>
          <w:szCs w:val="28"/>
        </w:rPr>
        <w:t xml:space="preserve">першій половині </w:t>
      </w:r>
      <w:r w:rsidR="00BF477E" w:rsidRPr="00897EA4">
        <w:rPr>
          <w:rFonts w:ascii="Times New Roman" w:hAnsi="Times New Roman" w:cs="Times New Roman"/>
          <w:sz w:val="28"/>
          <w:szCs w:val="28"/>
        </w:rPr>
        <w:t>2023 ро</w:t>
      </w:r>
      <w:r w:rsidR="00897EA4" w:rsidRPr="00897EA4">
        <w:rPr>
          <w:rFonts w:ascii="Times New Roman" w:hAnsi="Times New Roman" w:cs="Times New Roman"/>
          <w:sz w:val="28"/>
          <w:szCs w:val="28"/>
        </w:rPr>
        <w:t>ку</w:t>
      </w:r>
      <w:r w:rsidR="00BF477E" w:rsidRPr="00897EA4">
        <w:rPr>
          <w:rFonts w:ascii="Times New Roman" w:hAnsi="Times New Roman" w:cs="Times New Roman"/>
          <w:sz w:val="28"/>
          <w:szCs w:val="28"/>
        </w:rPr>
        <w:t xml:space="preserve"> з</w:t>
      </w:r>
      <w:r w:rsidR="00CD1764" w:rsidRPr="00897EA4">
        <w:rPr>
          <w:rFonts w:ascii="Times New Roman" w:hAnsi="Times New Roman" w:cs="Times New Roman"/>
          <w:sz w:val="28"/>
          <w:szCs w:val="28"/>
        </w:rPr>
        <w:t>афіксовано вміст розчинного кисню на рівні 11,30-10,75 мгО</w:t>
      </w:r>
      <w:r w:rsidR="00CD1764" w:rsidRPr="00897EA4">
        <w:rPr>
          <w:rFonts w:ascii="Times New Roman" w:hAnsi="Times New Roman" w:cs="Times New Roman"/>
          <w:sz w:val="28"/>
          <w:szCs w:val="28"/>
          <w:vertAlign w:val="subscript"/>
        </w:rPr>
        <w:t>2</w:t>
      </w:r>
      <w:r w:rsidR="00E21FB1" w:rsidRPr="00897EA4">
        <w:rPr>
          <w:rFonts w:ascii="Times New Roman" w:hAnsi="Times New Roman" w:cs="Times New Roman"/>
          <w:sz w:val="28"/>
          <w:szCs w:val="28"/>
        </w:rPr>
        <w:t>/дм</w:t>
      </w:r>
      <w:r w:rsidR="00E21FB1" w:rsidRPr="00897EA4">
        <w:rPr>
          <w:rFonts w:ascii="Times New Roman" w:hAnsi="Times New Roman" w:cs="Times New Roman"/>
          <w:sz w:val="28"/>
          <w:szCs w:val="28"/>
          <w:vertAlign w:val="superscript"/>
        </w:rPr>
        <w:t>3</w:t>
      </w:r>
      <w:r w:rsidR="00E21FB1" w:rsidRPr="00897EA4">
        <w:rPr>
          <w:rFonts w:ascii="Times New Roman" w:hAnsi="Times New Roman" w:cs="Times New Roman"/>
          <w:sz w:val="28"/>
          <w:szCs w:val="28"/>
        </w:rPr>
        <w:t xml:space="preserve"> відповідно до створів. В обох створах м. Ніжин зафіксовано перевищення БСК</w:t>
      </w:r>
      <w:r w:rsidR="00E21FB1" w:rsidRPr="00897EA4">
        <w:rPr>
          <w:rFonts w:ascii="Times New Roman" w:hAnsi="Times New Roman" w:cs="Times New Roman"/>
          <w:sz w:val="28"/>
          <w:szCs w:val="28"/>
          <w:vertAlign w:val="subscript"/>
        </w:rPr>
        <w:t>5</w:t>
      </w:r>
      <w:r w:rsidR="00E21FB1" w:rsidRPr="00897EA4">
        <w:rPr>
          <w:rFonts w:ascii="Times New Roman" w:hAnsi="Times New Roman" w:cs="Times New Roman"/>
          <w:sz w:val="28"/>
          <w:szCs w:val="28"/>
        </w:rPr>
        <w:t xml:space="preserve"> на рівні 1,1-1,2 ГДК. Вміст інших забруднювальних речовин, що визначались, не перевищував значення гранично допустимих концентрацій.</w:t>
      </w:r>
    </w:p>
    <w:p w:rsidR="00AE601D" w:rsidRPr="00DD3403" w:rsidRDefault="00AE601D" w:rsidP="00FB6163">
      <w:pPr>
        <w:tabs>
          <w:tab w:val="left" w:pos="800"/>
        </w:tabs>
        <w:spacing w:after="0"/>
        <w:jc w:val="both"/>
        <w:rPr>
          <w:rFonts w:ascii="Times New Roman" w:hAnsi="Times New Roman" w:cs="Times New Roman"/>
          <w:sz w:val="28"/>
          <w:szCs w:val="28"/>
        </w:rPr>
      </w:pPr>
      <w:r w:rsidRPr="00307015">
        <w:rPr>
          <w:rFonts w:ascii="Times New Roman" w:hAnsi="Times New Roman" w:cs="Times New Roman"/>
          <w:color w:val="FF0000"/>
          <w:sz w:val="28"/>
          <w:szCs w:val="28"/>
        </w:rPr>
        <w:tab/>
      </w:r>
      <w:r w:rsidRPr="00DD3403">
        <w:rPr>
          <w:rFonts w:ascii="Times New Roman" w:hAnsi="Times New Roman" w:cs="Times New Roman"/>
          <w:sz w:val="28"/>
          <w:szCs w:val="28"/>
        </w:rPr>
        <w:t>За даними Державної екологічної інспекції у Чернігівській області на території громади практично не здійснюється контроль за станом зливових мереж та якістю стічних вод населених пунктів. Зливові та талі води без очищення відводяться до водних об</w:t>
      </w:r>
      <w:r w:rsidR="0077104D" w:rsidRPr="00DD3403">
        <w:rPr>
          <w:rFonts w:ascii="Times New Roman" w:hAnsi="Times New Roman" w:cs="Times New Roman"/>
          <w:sz w:val="28"/>
          <w:szCs w:val="28"/>
          <w:lang w:val="ru-RU"/>
        </w:rPr>
        <w:t>’</w:t>
      </w:r>
      <w:r w:rsidRPr="00DD3403">
        <w:rPr>
          <w:rFonts w:ascii="Times New Roman" w:hAnsi="Times New Roman" w:cs="Times New Roman"/>
          <w:sz w:val="28"/>
          <w:szCs w:val="28"/>
        </w:rPr>
        <w:t>єктів, що негативно впливає на їх гідрохімічний стан та в деяких випадках приводить до загибелі  водних біоресурсів. Комунальні підприємства, які експлуатують б</w:t>
      </w:r>
      <w:r w:rsidR="0077104D" w:rsidRPr="00DD3403">
        <w:rPr>
          <w:rFonts w:ascii="Times New Roman" w:hAnsi="Times New Roman" w:cs="Times New Roman"/>
          <w:sz w:val="28"/>
          <w:szCs w:val="28"/>
        </w:rPr>
        <w:t>і</w:t>
      </w:r>
      <w:r w:rsidR="00703C2C">
        <w:rPr>
          <w:rFonts w:ascii="Times New Roman" w:hAnsi="Times New Roman" w:cs="Times New Roman"/>
          <w:sz w:val="28"/>
          <w:szCs w:val="28"/>
        </w:rPr>
        <w:t xml:space="preserve">льшу частину  зливових мереж </w:t>
      </w:r>
      <w:r w:rsidRPr="00DD3403">
        <w:rPr>
          <w:rFonts w:ascii="Times New Roman" w:hAnsi="Times New Roman" w:cs="Times New Roman"/>
          <w:sz w:val="28"/>
          <w:szCs w:val="28"/>
        </w:rPr>
        <w:t>здійснюють лише видачу технічних умов підприємствам та організаціям  на підключення до мережі.</w:t>
      </w:r>
      <w:r w:rsidR="00DD3403" w:rsidRPr="00DD3403">
        <w:rPr>
          <w:rFonts w:ascii="Times New Roman" w:hAnsi="Times New Roman" w:cs="Times New Roman"/>
          <w:sz w:val="28"/>
          <w:szCs w:val="28"/>
        </w:rPr>
        <w:t xml:space="preserve"> Дієвий контроль за станом зливних мереж  та якістю стічних вод, які скидаються до них не проводиться.</w:t>
      </w:r>
    </w:p>
    <w:p w:rsidR="00703C2C" w:rsidRPr="00897EA4" w:rsidRDefault="00703C2C" w:rsidP="00703C2C">
      <w:pPr>
        <w:ind w:firstLine="567"/>
        <w:jc w:val="both"/>
        <w:rPr>
          <w:rFonts w:ascii="Times New Roman" w:hAnsi="Times New Roman" w:cs="Times New Roman"/>
          <w:sz w:val="28"/>
          <w:szCs w:val="28"/>
        </w:rPr>
      </w:pPr>
      <w:r w:rsidRPr="00897EA4">
        <w:rPr>
          <w:rFonts w:ascii="Times New Roman" w:hAnsi="Times New Roman" w:cs="Times New Roman"/>
          <w:sz w:val="28"/>
          <w:szCs w:val="28"/>
        </w:rPr>
        <w:t>Нагальною проблемою на сьогоднішній день практично всіх очисних споруд, які приймають комунально-побутові стічні води є використання населенням фосфатовмісних миючих засобів, що в свою чергу приводить до високих показників по вмісту фосфатів на вході до очисних споруд.</w:t>
      </w:r>
    </w:p>
    <w:p w:rsidR="00703C2C" w:rsidRPr="00897EA4" w:rsidRDefault="00703C2C" w:rsidP="00703C2C">
      <w:pPr>
        <w:ind w:firstLine="567"/>
        <w:jc w:val="both"/>
        <w:rPr>
          <w:rFonts w:ascii="Times New Roman" w:hAnsi="Times New Roman" w:cs="Times New Roman"/>
          <w:sz w:val="28"/>
          <w:szCs w:val="28"/>
        </w:rPr>
      </w:pPr>
      <w:r w:rsidRPr="00897EA4">
        <w:rPr>
          <w:rFonts w:ascii="Times New Roman" w:hAnsi="Times New Roman" w:cs="Times New Roman"/>
          <w:sz w:val="28"/>
          <w:szCs w:val="28"/>
        </w:rPr>
        <w:t>Існуючі технології очистки стічних вод не можуть забезпечити ефективну очистку зворотних вод і як наслідок фіксується скид недостатньо очищених стічних вод до поверхневих водних об’єктів з перевищенням граничнодопустимих показників по вмісту фосфатів.</w:t>
      </w:r>
    </w:p>
    <w:p w:rsidR="00161B94" w:rsidRDefault="003E3CC5" w:rsidP="00FB6163">
      <w:pPr>
        <w:tabs>
          <w:tab w:val="left" w:pos="800"/>
        </w:tabs>
        <w:spacing w:after="0"/>
        <w:jc w:val="both"/>
        <w:rPr>
          <w:rFonts w:ascii="Times New Roman" w:hAnsi="Times New Roman" w:cs="Times New Roman"/>
          <w:sz w:val="28"/>
          <w:szCs w:val="28"/>
        </w:rPr>
      </w:pPr>
      <w:r>
        <w:rPr>
          <w:rFonts w:ascii="Times New Roman" w:hAnsi="Times New Roman" w:cs="Times New Roman"/>
          <w:color w:val="FF0000"/>
          <w:sz w:val="28"/>
          <w:szCs w:val="28"/>
        </w:rPr>
        <w:tab/>
      </w:r>
      <w:r w:rsidR="003874A7" w:rsidRPr="008641AB">
        <w:rPr>
          <w:rFonts w:ascii="Times New Roman" w:hAnsi="Times New Roman" w:cs="Times New Roman"/>
          <w:sz w:val="28"/>
          <w:szCs w:val="28"/>
        </w:rPr>
        <w:t>Для вирішення п</w:t>
      </w:r>
      <w:r w:rsidR="00323710">
        <w:rPr>
          <w:rFonts w:ascii="Times New Roman" w:hAnsi="Times New Roman" w:cs="Times New Roman"/>
          <w:sz w:val="28"/>
          <w:szCs w:val="28"/>
        </w:rPr>
        <w:t xml:space="preserve">роблеми як склалася навколо очистки </w:t>
      </w:r>
      <w:r w:rsidR="003874A7" w:rsidRPr="008641AB">
        <w:rPr>
          <w:rFonts w:ascii="Times New Roman" w:hAnsi="Times New Roman" w:cs="Times New Roman"/>
          <w:sz w:val="28"/>
          <w:szCs w:val="28"/>
        </w:rPr>
        <w:t xml:space="preserve">стічних вод </w:t>
      </w:r>
      <w:r w:rsidR="00323710">
        <w:rPr>
          <w:rFonts w:ascii="Times New Roman" w:hAnsi="Times New Roman" w:cs="Times New Roman"/>
          <w:sz w:val="28"/>
          <w:szCs w:val="28"/>
        </w:rPr>
        <w:t xml:space="preserve">необхідно виконати роботи з реконструкції </w:t>
      </w:r>
      <w:r w:rsidR="003874A7" w:rsidRPr="008641AB">
        <w:rPr>
          <w:rFonts w:ascii="Times New Roman" w:hAnsi="Times New Roman" w:cs="Times New Roman"/>
          <w:sz w:val="28"/>
          <w:szCs w:val="28"/>
        </w:rPr>
        <w:t>існуючих очисних</w:t>
      </w:r>
      <w:r w:rsidRPr="008641AB">
        <w:rPr>
          <w:rFonts w:ascii="Times New Roman" w:hAnsi="Times New Roman" w:cs="Times New Roman"/>
          <w:sz w:val="28"/>
          <w:szCs w:val="28"/>
        </w:rPr>
        <w:t xml:space="preserve"> споруд, а також об</w:t>
      </w:r>
      <w:r w:rsidRPr="008641AB">
        <w:rPr>
          <w:rFonts w:ascii="Times New Roman" w:hAnsi="Times New Roman" w:cs="Times New Roman"/>
          <w:sz w:val="28"/>
          <w:szCs w:val="28"/>
          <w:lang w:val="ru-RU"/>
        </w:rPr>
        <w:t>’</w:t>
      </w:r>
      <w:r w:rsidRPr="008641AB">
        <w:rPr>
          <w:rFonts w:ascii="Times New Roman" w:hAnsi="Times New Roman" w:cs="Times New Roman"/>
          <w:sz w:val="28"/>
          <w:szCs w:val="28"/>
        </w:rPr>
        <w:t xml:space="preserve">єктів </w:t>
      </w:r>
      <w:r w:rsidR="003874A7" w:rsidRPr="008641AB">
        <w:rPr>
          <w:rFonts w:ascii="Times New Roman" w:hAnsi="Times New Roman" w:cs="Times New Roman"/>
          <w:sz w:val="28"/>
          <w:szCs w:val="28"/>
        </w:rPr>
        <w:t>водопровідно</w:t>
      </w:r>
      <w:r w:rsidRPr="008641AB">
        <w:rPr>
          <w:rFonts w:ascii="Times New Roman" w:hAnsi="Times New Roman" w:cs="Times New Roman"/>
          <w:sz w:val="28"/>
          <w:szCs w:val="28"/>
        </w:rPr>
        <w:t xml:space="preserve"> </w:t>
      </w:r>
      <w:r w:rsidR="003874A7" w:rsidRPr="008641AB">
        <w:rPr>
          <w:rFonts w:ascii="Times New Roman" w:hAnsi="Times New Roman" w:cs="Times New Roman"/>
          <w:sz w:val="28"/>
          <w:szCs w:val="28"/>
        </w:rPr>
        <w:t>-</w:t>
      </w:r>
      <w:r w:rsidRPr="008641AB">
        <w:rPr>
          <w:rFonts w:ascii="Times New Roman" w:hAnsi="Times New Roman" w:cs="Times New Roman"/>
          <w:sz w:val="28"/>
          <w:szCs w:val="28"/>
        </w:rPr>
        <w:t xml:space="preserve"> </w:t>
      </w:r>
      <w:r w:rsidR="003874A7" w:rsidRPr="008641AB">
        <w:rPr>
          <w:rFonts w:ascii="Times New Roman" w:hAnsi="Times New Roman" w:cs="Times New Roman"/>
          <w:sz w:val="28"/>
          <w:szCs w:val="28"/>
        </w:rPr>
        <w:t>каналізаійних мереж. Вказані роботи потребують зн</w:t>
      </w:r>
      <w:r w:rsidRPr="008641AB">
        <w:rPr>
          <w:rFonts w:ascii="Times New Roman" w:hAnsi="Times New Roman" w:cs="Times New Roman"/>
          <w:sz w:val="28"/>
          <w:szCs w:val="28"/>
        </w:rPr>
        <w:t xml:space="preserve">ачних капітальних вкладень </w:t>
      </w:r>
      <w:r w:rsidR="006A7F79" w:rsidRPr="008641AB">
        <w:rPr>
          <w:rFonts w:ascii="Times New Roman" w:hAnsi="Times New Roman" w:cs="Times New Roman"/>
          <w:sz w:val="28"/>
          <w:szCs w:val="28"/>
        </w:rPr>
        <w:t>та часу на їх виконання. Для вирішення цих проблем «Програмою охорони навколишнього природного середовища Чернігівс</w:t>
      </w:r>
      <w:r w:rsidRPr="008641AB">
        <w:rPr>
          <w:rFonts w:ascii="Times New Roman" w:hAnsi="Times New Roman" w:cs="Times New Roman"/>
          <w:sz w:val="28"/>
          <w:szCs w:val="28"/>
        </w:rPr>
        <w:t>ької області на 2021-2027 роки»</w:t>
      </w:r>
      <w:r w:rsidR="006A7F79" w:rsidRPr="008641AB">
        <w:rPr>
          <w:rFonts w:ascii="Times New Roman" w:hAnsi="Times New Roman" w:cs="Times New Roman"/>
          <w:sz w:val="28"/>
          <w:szCs w:val="28"/>
        </w:rPr>
        <w:t xml:space="preserve"> передбачені заходи з реконструкції зливових каналізаційних мереж, гідротехнічних споруд тощо. У 2025 році передбачається профінансувати заходи </w:t>
      </w:r>
      <w:r w:rsidRPr="008641AB">
        <w:rPr>
          <w:rFonts w:ascii="Times New Roman" w:hAnsi="Times New Roman" w:cs="Times New Roman"/>
          <w:sz w:val="28"/>
          <w:szCs w:val="28"/>
        </w:rPr>
        <w:t xml:space="preserve">по Ніжинській громаді </w:t>
      </w:r>
      <w:r w:rsidR="00356AE9">
        <w:rPr>
          <w:rFonts w:ascii="Times New Roman" w:hAnsi="Times New Roman" w:cs="Times New Roman"/>
          <w:sz w:val="28"/>
          <w:szCs w:val="28"/>
        </w:rPr>
        <w:t xml:space="preserve">щодо реконструкції </w:t>
      </w:r>
      <w:r w:rsidR="006A7F79" w:rsidRPr="008641AB">
        <w:rPr>
          <w:rFonts w:ascii="Times New Roman" w:hAnsi="Times New Roman" w:cs="Times New Roman"/>
          <w:sz w:val="28"/>
          <w:szCs w:val="28"/>
        </w:rPr>
        <w:t>центральної каналізаційної насосної станції по вул. Синяківська та каналізаційної насосної станції біля р. Остер по вул.</w:t>
      </w:r>
      <w:r w:rsidR="002117F1" w:rsidRPr="008641AB">
        <w:rPr>
          <w:rFonts w:ascii="Times New Roman" w:hAnsi="Times New Roman" w:cs="Times New Roman"/>
          <w:sz w:val="28"/>
          <w:szCs w:val="28"/>
        </w:rPr>
        <w:t xml:space="preserve"> Набережна м. Ніжин. В результаті очікується підвищення ефективності роботи каналізаційних мере</w:t>
      </w:r>
      <w:r w:rsidRPr="008641AB">
        <w:rPr>
          <w:rFonts w:ascii="Times New Roman" w:hAnsi="Times New Roman" w:cs="Times New Roman"/>
          <w:sz w:val="28"/>
          <w:szCs w:val="28"/>
        </w:rPr>
        <w:t>ж</w:t>
      </w:r>
      <w:r w:rsidR="002117F1" w:rsidRPr="008641AB">
        <w:rPr>
          <w:rFonts w:ascii="Times New Roman" w:hAnsi="Times New Roman" w:cs="Times New Roman"/>
          <w:sz w:val="28"/>
          <w:szCs w:val="28"/>
        </w:rPr>
        <w:t>, запобігання виникнення аварійних ситуацій та забруднення довкілля стічними водами.</w:t>
      </w:r>
    </w:p>
    <w:p w:rsidR="00CD666F" w:rsidRDefault="00CD666F" w:rsidP="00FB6163">
      <w:pPr>
        <w:tabs>
          <w:tab w:val="left" w:pos="800"/>
        </w:tabs>
        <w:spacing w:after="0"/>
        <w:jc w:val="both"/>
        <w:rPr>
          <w:rFonts w:ascii="Times New Roman" w:hAnsi="Times New Roman" w:cs="Times New Roman"/>
          <w:sz w:val="28"/>
          <w:szCs w:val="28"/>
        </w:rPr>
      </w:pPr>
    </w:p>
    <w:p w:rsidR="00656C39" w:rsidRPr="008641AB" w:rsidRDefault="00656C39" w:rsidP="00FB6163">
      <w:pPr>
        <w:tabs>
          <w:tab w:val="left" w:pos="800"/>
        </w:tabs>
        <w:spacing w:after="0"/>
        <w:jc w:val="both"/>
        <w:rPr>
          <w:rFonts w:ascii="Times New Roman" w:hAnsi="Times New Roman" w:cs="Times New Roman"/>
          <w:sz w:val="28"/>
          <w:szCs w:val="28"/>
        </w:rPr>
      </w:pPr>
    </w:p>
    <w:p w:rsidR="00FB6163" w:rsidRPr="008A030B" w:rsidRDefault="00FB6163" w:rsidP="00FB6163">
      <w:pPr>
        <w:tabs>
          <w:tab w:val="left" w:pos="800"/>
        </w:tabs>
        <w:spacing w:after="0"/>
        <w:jc w:val="both"/>
        <w:rPr>
          <w:rFonts w:ascii="Times New Roman" w:hAnsi="Times New Roman" w:cs="Times New Roman"/>
          <w:b/>
          <w:sz w:val="28"/>
          <w:szCs w:val="28"/>
        </w:rPr>
      </w:pPr>
      <w:r w:rsidRPr="008A030B">
        <w:rPr>
          <w:rFonts w:ascii="Times New Roman" w:hAnsi="Times New Roman" w:cs="Times New Roman"/>
          <w:b/>
          <w:sz w:val="28"/>
          <w:szCs w:val="28"/>
        </w:rPr>
        <w:lastRenderedPageBreak/>
        <w:t xml:space="preserve">Відходи </w:t>
      </w:r>
    </w:p>
    <w:p w:rsidR="00A77038" w:rsidRPr="008A030B" w:rsidRDefault="00A77038" w:rsidP="00815B60">
      <w:pPr>
        <w:spacing w:after="0" w:line="240" w:lineRule="auto"/>
        <w:ind w:firstLine="708"/>
        <w:jc w:val="both"/>
        <w:rPr>
          <w:rFonts w:ascii="Times New Roman" w:hAnsi="Times New Roman" w:cs="Times New Roman"/>
          <w:sz w:val="28"/>
          <w:szCs w:val="28"/>
        </w:rPr>
      </w:pPr>
      <w:r w:rsidRPr="008A030B">
        <w:rPr>
          <w:rFonts w:ascii="Times New Roman" w:hAnsi="Times New Roman" w:cs="Times New Roman"/>
          <w:sz w:val="28"/>
          <w:szCs w:val="28"/>
        </w:rPr>
        <w:t xml:space="preserve"> У межах Ніжинської МТГ наявні діючі паспортизовані місця  видалення відходів , які занесені  до обласного реє</w:t>
      </w:r>
      <w:r w:rsidR="002B0971" w:rsidRPr="008A030B">
        <w:rPr>
          <w:rFonts w:ascii="Times New Roman" w:hAnsi="Times New Roman" w:cs="Times New Roman"/>
          <w:sz w:val="28"/>
          <w:szCs w:val="28"/>
        </w:rPr>
        <w:t>с</w:t>
      </w:r>
      <w:r w:rsidRPr="008A030B">
        <w:rPr>
          <w:rFonts w:ascii="Times New Roman" w:hAnsi="Times New Roman" w:cs="Times New Roman"/>
          <w:sz w:val="28"/>
          <w:szCs w:val="28"/>
        </w:rPr>
        <w:t>тру МВВ</w:t>
      </w:r>
      <w:r w:rsidR="002B0971" w:rsidRPr="008A030B">
        <w:rPr>
          <w:rFonts w:ascii="Times New Roman" w:hAnsi="Times New Roman" w:cs="Times New Roman"/>
          <w:sz w:val="28"/>
          <w:szCs w:val="28"/>
        </w:rPr>
        <w:t>:</w:t>
      </w:r>
    </w:p>
    <w:p w:rsidR="00A77038" w:rsidRPr="008A030B" w:rsidRDefault="00A77038" w:rsidP="00815B60">
      <w:pPr>
        <w:spacing w:after="0" w:line="240" w:lineRule="auto"/>
        <w:ind w:firstLine="708"/>
        <w:jc w:val="both"/>
        <w:rPr>
          <w:rFonts w:ascii="Times New Roman" w:hAnsi="Times New Roman" w:cs="Times New Roman"/>
          <w:sz w:val="28"/>
          <w:szCs w:val="28"/>
        </w:rPr>
      </w:pPr>
      <w:r w:rsidRPr="008A030B">
        <w:rPr>
          <w:rFonts w:ascii="Times New Roman" w:hAnsi="Times New Roman" w:cs="Times New Roman"/>
          <w:sz w:val="28"/>
          <w:szCs w:val="28"/>
        </w:rPr>
        <w:t xml:space="preserve">-«Очисні споруди Ніжинського міськводоканалу» </w:t>
      </w:r>
      <w:r w:rsidRPr="008A030B">
        <w:rPr>
          <w:rFonts w:ascii="Times New Roman" w:hAnsi="Times New Roman" w:cs="Times New Roman"/>
          <w:sz w:val="28"/>
          <w:szCs w:val="28"/>
          <w:lang w:val="en-US"/>
        </w:rPr>
        <w:t>D</w:t>
      </w:r>
      <w:r w:rsidRPr="008A030B">
        <w:rPr>
          <w:rFonts w:ascii="Times New Roman" w:hAnsi="Times New Roman" w:cs="Times New Roman"/>
          <w:sz w:val="28"/>
          <w:szCs w:val="28"/>
        </w:rPr>
        <w:t>8площею 16,6 га категорії «Б» екологічноїбезпеки;</w:t>
      </w:r>
    </w:p>
    <w:p w:rsidR="00A77038" w:rsidRPr="008A030B" w:rsidRDefault="00A77038" w:rsidP="00A77038">
      <w:pPr>
        <w:spacing w:after="0" w:line="240" w:lineRule="auto"/>
        <w:ind w:firstLine="708"/>
        <w:jc w:val="both"/>
        <w:rPr>
          <w:rFonts w:ascii="Times New Roman" w:hAnsi="Times New Roman" w:cs="Times New Roman"/>
          <w:sz w:val="28"/>
          <w:szCs w:val="28"/>
        </w:rPr>
      </w:pPr>
      <w:r w:rsidRPr="008A030B">
        <w:rPr>
          <w:rFonts w:ascii="Times New Roman" w:hAnsi="Times New Roman" w:cs="Times New Roman"/>
          <w:sz w:val="28"/>
          <w:szCs w:val="28"/>
        </w:rPr>
        <w:t>-«Осад від нейтралізації стічних вод гальванічного виробництва»</w:t>
      </w:r>
      <w:r w:rsidR="00F04EA1" w:rsidRPr="008A030B">
        <w:rPr>
          <w:rFonts w:ascii="Times New Roman" w:hAnsi="Times New Roman" w:cs="Times New Roman"/>
          <w:sz w:val="28"/>
          <w:szCs w:val="28"/>
          <w:lang w:val="en-US"/>
        </w:rPr>
        <w:t>D</w:t>
      </w:r>
      <w:r w:rsidR="00F04EA1" w:rsidRPr="008A030B">
        <w:rPr>
          <w:rFonts w:ascii="Times New Roman" w:hAnsi="Times New Roman" w:cs="Times New Roman"/>
          <w:sz w:val="28"/>
          <w:szCs w:val="28"/>
        </w:rPr>
        <w:t xml:space="preserve">1 </w:t>
      </w:r>
      <w:r w:rsidRPr="008A030B">
        <w:rPr>
          <w:rFonts w:ascii="Times New Roman" w:hAnsi="Times New Roman" w:cs="Times New Roman"/>
          <w:sz w:val="28"/>
          <w:szCs w:val="28"/>
        </w:rPr>
        <w:t>площею 0,0024 га категорії «Б» екологічної безпеки ;</w:t>
      </w:r>
    </w:p>
    <w:p w:rsidR="00F04EA1" w:rsidRPr="008A030B" w:rsidRDefault="00F04EA1" w:rsidP="00F04EA1">
      <w:pPr>
        <w:spacing w:after="0" w:line="240" w:lineRule="auto"/>
        <w:ind w:firstLine="708"/>
        <w:jc w:val="both"/>
        <w:rPr>
          <w:rFonts w:ascii="Times New Roman" w:hAnsi="Times New Roman" w:cs="Times New Roman"/>
          <w:sz w:val="28"/>
          <w:szCs w:val="28"/>
        </w:rPr>
      </w:pPr>
      <w:r w:rsidRPr="008A030B">
        <w:rPr>
          <w:rFonts w:ascii="Times New Roman" w:hAnsi="Times New Roman" w:cs="Times New Roman"/>
          <w:sz w:val="28"/>
          <w:szCs w:val="28"/>
        </w:rPr>
        <w:t>- «Ніжинський міський  полігон твердих побутових відходів»</w:t>
      </w:r>
      <w:r w:rsidRPr="008A030B">
        <w:rPr>
          <w:rFonts w:ascii="Times New Roman" w:hAnsi="Times New Roman" w:cs="Times New Roman"/>
          <w:sz w:val="28"/>
          <w:szCs w:val="28"/>
          <w:lang w:val="en-US"/>
        </w:rPr>
        <w:t>D</w:t>
      </w:r>
      <w:r w:rsidRPr="008A030B">
        <w:rPr>
          <w:rFonts w:ascii="Times New Roman" w:hAnsi="Times New Roman" w:cs="Times New Roman"/>
          <w:sz w:val="28"/>
          <w:szCs w:val="28"/>
        </w:rPr>
        <w:t>1 площею 15,32 га категорії «В» екологічної безпеки ;</w:t>
      </w:r>
    </w:p>
    <w:p w:rsidR="00F04EA1" w:rsidRPr="008A030B" w:rsidRDefault="00A72C90" w:rsidP="00F04E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-«Звалище </w:t>
      </w:r>
      <w:r w:rsidR="00F04EA1" w:rsidRPr="008A030B">
        <w:rPr>
          <w:rFonts w:ascii="Times New Roman" w:hAnsi="Times New Roman" w:cs="Times New Roman"/>
          <w:sz w:val="28"/>
          <w:szCs w:val="28"/>
        </w:rPr>
        <w:t>твердих побутових відходів»</w:t>
      </w:r>
      <w:r w:rsidR="00F04EA1" w:rsidRPr="008A030B">
        <w:rPr>
          <w:rFonts w:ascii="Times New Roman" w:hAnsi="Times New Roman" w:cs="Times New Roman"/>
          <w:sz w:val="28"/>
          <w:szCs w:val="28"/>
          <w:lang w:val="en-US"/>
        </w:rPr>
        <w:t>D</w:t>
      </w:r>
      <w:r w:rsidR="00F04EA1" w:rsidRPr="008A030B">
        <w:rPr>
          <w:rFonts w:ascii="Times New Roman" w:hAnsi="Times New Roman" w:cs="Times New Roman"/>
          <w:sz w:val="28"/>
          <w:szCs w:val="28"/>
        </w:rPr>
        <w:t>1 площею 0,5 га категорії «В» екологічної безпеки.</w:t>
      </w:r>
    </w:p>
    <w:p w:rsidR="007155FD" w:rsidRPr="008A030B" w:rsidRDefault="00FB6163" w:rsidP="0032263C">
      <w:pPr>
        <w:tabs>
          <w:tab w:val="left" w:pos="800"/>
        </w:tabs>
        <w:spacing w:after="0" w:line="240" w:lineRule="auto"/>
        <w:jc w:val="both"/>
        <w:rPr>
          <w:rFonts w:ascii="Times New Roman" w:hAnsi="Times New Roman" w:cs="Times New Roman"/>
          <w:sz w:val="28"/>
          <w:szCs w:val="28"/>
        </w:rPr>
      </w:pPr>
      <w:r w:rsidRPr="008A030B">
        <w:rPr>
          <w:sz w:val="28"/>
          <w:szCs w:val="28"/>
        </w:rPr>
        <w:tab/>
      </w:r>
      <w:r w:rsidRPr="008A030B">
        <w:rPr>
          <w:rFonts w:ascii="Times New Roman" w:hAnsi="Times New Roman" w:cs="Times New Roman"/>
          <w:sz w:val="28"/>
          <w:szCs w:val="28"/>
        </w:rPr>
        <w:t xml:space="preserve">Відходи, як один із найбільших забруднювачів довкілля накопичуються в м. Ніжин в масштабах суттєво вищих, ніж відбувається їх знешкодження та </w:t>
      </w:r>
      <w:r w:rsidR="007061CF" w:rsidRPr="008A030B">
        <w:rPr>
          <w:rFonts w:ascii="Times New Roman" w:hAnsi="Times New Roman" w:cs="Times New Roman"/>
          <w:sz w:val="28"/>
          <w:szCs w:val="28"/>
        </w:rPr>
        <w:t xml:space="preserve">використання (рис. </w:t>
      </w:r>
      <w:r w:rsidR="005F2870" w:rsidRPr="008A030B">
        <w:rPr>
          <w:rFonts w:ascii="Times New Roman" w:hAnsi="Times New Roman" w:cs="Times New Roman"/>
          <w:sz w:val="28"/>
          <w:szCs w:val="28"/>
        </w:rPr>
        <w:t>5</w:t>
      </w:r>
      <w:r w:rsidRPr="008A030B">
        <w:rPr>
          <w:rFonts w:ascii="Times New Roman" w:hAnsi="Times New Roman" w:cs="Times New Roman"/>
          <w:sz w:val="28"/>
          <w:szCs w:val="28"/>
        </w:rPr>
        <w:t>).</w:t>
      </w:r>
      <w:r w:rsidR="00A72C90">
        <w:rPr>
          <w:rFonts w:ascii="Times New Roman" w:hAnsi="Times New Roman" w:cs="Times New Roman"/>
          <w:sz w:val="28"/>
          <w:szCs w:val="28"/>
        </w:rPr>
        <w:t xml:space="preserve"> </w:t>
      </w:r>
      <w:r w:rsidR="005970CF">
        <w:rPr>
          <w:rFonts w:ascii="Times New Roman" w:hAnsi="Times New Roman" w:cs="Times New Roman"/>
          <w:sz w:val="28"/>
          <w:szCs w:val="28"/>
        </w:rPr>
        <w:t>У 2023 році загальні обсяги утворення відходів зменшилися на 1,2% проти 2022 року.</w:t>
      </w:r>
      <w:r w:rsidRPr="008A030B">
        <w:rPr>
          <w:rFonts w:ascii="Times New Roman" w:hAnsi="Times New Roman" w:cs="Times New Roman"/>
          <w:sz w:val="28"/>
          <w:szCs w:val="28"/>
        </w:rPr>
        <w:t xml:space="preserve"> </w:t>
      </w:r>
    </w:p>
    <w:p w:rsidR="005F2870" w:rsidRPr="00307015" w:rsidRDefault="005F2870" w:rsidP="0032263C">
      <w:pPr>
        <w:tabs>
          <w:tab w:val="left" w:pos="800"/>
        </w:tabs>
        <w:spacing w:after="0" w:line="240" w:lineRule="auto"/>
        <w:jc w:val="both"/>
        <w:rPr>
          <w:rFonts w:ascii="Times New Roman" w:hAnsi="Times New Roman" w:cs="Times New Roman"/>
          <w:color w:val="FF0000"/>
          <w:sz w:val="28"/>
          <w:szCs w:val="28"/>
        </w:rPr>
      </w:pPr>
    </w:p>
    <w:p w:rsidR="00244222" w:rsidRPr="00307015" w:rsidRDefault="00C171D6" w:rsidP="00244222">
      <w:pPr>
        <w:tabs>
          <w:tab w:val="left" w:pos="800"/>
        </w:tabs>
        <w:spacing w:after="0"/>
        <w:jc w:val="both"/>
        <w:rPr>
          <w:rFonts w:ascii="Times New Roman" w:hAnsi="Times New Roman" w:cs="Times New Roman"/>
          <w:color w:val="FF0000"/>
          <w:sz w:val="24"/>
          <w:szCs w:val="24"/>
        </w:rPr>
      </w:pPr>
      <w:r w:rsidRPr="00307015">
        <w:rPr>
          <w:rFonts w:ascii="Times New Roman" w:hAnsi="Times New Roman" w:cs="Times New Roman"/>
          <w:noProof/>
          <w:color w:val="FF0000"/>
          <w:sz w:val="28"/>
          <w:szCs w:val="28"/>
          <w:lang w:eastAsia="uk-UA"/>
        </w:rPr>
        <w:drawing>
          <wp:inline distT="0" distB="0" distL="0" distR="0">
            <wp:extent cx="5589917" cy="3191774"/>
            <wp:effectExtent l="0" t="0" r="0" b="8890"/>
            <wp:docPr id="1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B6163" w:rsidRPr="008A030B" w:rsidRDefault="00FB6163" w:rsidP="00244222">
      <w:pPr>
        <w:tabs>
          <w:tab w:val="left" w:pos="800"/>
        </w:tabs>
        <w:spacing w:after="0"/>
        <w:jc w:val="both"/>
        <w:rPr>
          <w:rFonts w:ascii="Times New Roman" w:hAnsi="Times New Roman" w:cs="Times New Roman"/>
          <w:sz w:val="24"/>
          <w:szCs w:val="24"/>
        </w:rPr>
      </w:pPr>
      <w:r w:rsidRPr="008A030B">
        <w:rPr>
          <w:rFonts w:ascii="Times New Roman" w:hAnsi="Times New Roman" w:cs="Times New Roman"/>
          <w:sz w:val="24"/>
          <w:szCs w:val="24"/>
        </w:rPr>
        <w:t>Рис.</w:t>
      </w:r>
      <w:r w:rsidR="005F2870" w:rsidRPr="008A030B">
        <w:rPr>
          <w:rFonts w:ascii="Times New Roman" w:hAnsi="Times New Roman" w:cs="Times New Roman"/>
          <w:sz w:val="24"/>
          <w:szCs w:val="24"/>
        </w:rPr>
        <w:t>5</w:t>
      </w:r>
      <w:r w:rsidRPr="008A030B">
        <w:rPr>
          <w:rFonts w:ascii="Times New Roman" w:hAnsi="Times New Roman" w:cs="Times New Roman"/>
          <w:sz w:val="24"/>
          <w:szCs w:val="24"/>
        </w:rPr>
        <w:t>. Утворення та утилізація відходів у м.Ніжин, т</w:t>
      </w:r>
      <w:r w:rsidR="00C66EC4" w:rsidRPr="008A030B">
        <w:rPr>
          <w:rFonts w:ascii="Times New Roman" w:hAnsi="Times New Roman" w:cs="Times New Roman"/>
          <w:sz w:val="24"/>
          <w:szCs w:val="24"/>
        </w:rPr>
        <w:t>онн</w:t>
      </w:r>
    </w:p>
    <w:p w:rsidR="00FB6163" w:rsidRPr="005970CF" w:rsidRDefault="007155FD" w:rsidP="00F04EA1">
      <w:pPr>
        <w:tabs>
          <w:tab w:val="left" w:pos="800"/>
        </w:tabs>
        <w:spacing w:after="0" w:line="240" w:lineRule="auto"/>
        <w:jc w:val="both"/>
        <w:rPr>
          <w:rFonts w:ascii="Times New Roman" w:hAnsi="Times New Roman" w:cs="Times New Roman"/>
          <w:sz w:val="28"/>
          <w:szCs w:val="28"/>
        </w:rPr>
      </w:pPr>
      <w:r w:rsidRPr="00307015">
        <w:rPr>
          <w:rFonts w:ascii="Times New Roman" w:hAnsi="Times New Roman" w:cs="Times New Roman"/>
          <w:color w:val="FF0000"/>
          <w:sz w:val="28"/>
          <w:szCs w:val="28"/>
        </w:rPr>
        <w:tab/>
      </w:r>
      <w:r w:rsidRPr="005970CF">
        <w:rPr>
          <w:rFonts w:ascii="Times New Roman" w:hAnsi="Times New Roman" w:cs="Times New Roman"/>
          <w:sz w:val="28"/>
          <w:szCs w:val="28"/>
        </w:rPr>
        <w:t xml:space="preserve">Слід відзначити, що тенденція щодо </w:t>
      </w:r>
      <w:r w:rsidR="005970CF" w:rsidRPr="005970CF">
        <w:rPr>
          <w:rFonts w:ascii="Times New Roman" w:hAnsi="Times New Roman" w:cs="Times New Roman"/>
          <w:sz w:val="28"/>
          <w:szCs w:val="28"/>
        </w:rPr>
        <w:t xml:space="preserve">видалення </w:t>
      </w:r>
      <w:r w:rsidRPr="005970CF">
        <w:rPr>
          <w:rFonts w:ascii="Times New Roman" w:hAnsi="Times New Roman" w:cs="Times New Roman"/>
          <w:sz w:val="28"/>
          <w:szCs w:val="28"/>
        </w:rPr>
        <w:t xml:space="preserve"> відходів в м. Ніжині за </w:t>
      </w:r>
      <w:r w:rsidR="005D6F48" w:rsidRPr="005970CF">
        <w:rPr>
          <w:rFonts w:ascii="Times New Roman" w:hAnsi="Times New Roman" w:cs="Times New Roman"/>
          <w:sz w:val="28"/>
          <w:szCs w:val="28"/>
        </w:rPr>
        <w:t>нерівномірна</w:t>
      </w:r>
      <w:r w:rsidRPr="005970CF">
        <w:rPr>
          <w:rFonts w:ascii="Times New Roman" w:hAnsi="Times New Roman" w:cs="Times New Roman"/>
          <w:sz w:val="28"/>
          <w:szCs w:val="28"/>
        </w:rPr>
        <w:t xml:space="preserve">. </w:t>
      </w:r>
      <w:r w:rsidR="00F04EA1" w:rsidRPr="005970CF">
        <w:rPr>
          <w:rFonts w:ascii="Times New Roman" w:hAnsi="Times New Roman" w:cs="Times New Roman"/>
          <w:sz w:val="28"/>
          <w:szCs w:val="28"/>
        </w:rPr>
        <w:t>Зокрема, з</w:t>
      </w:r>
      <w:r w:rsidR="00FB6163" w:rsidRPr="005970CF">
        <w:rPr>
          <w:rFonts w:ascii="Times New Roman" w:hAnsi="Times New Roman" w:cs="Times New Roman"/>
          <w:sz w:val="28"/>
          <w:szCs w:val="28"/>
        </w:rPr>
        <w:t xml:space="preserve">міна обсягів відходів, видалених у спеціально відведені місця </w:t>
      </w:r>
      <w:r w:rsidR="007061CF" w:rsidRPr="005970CF">
        <w:rPr>
          <w:rFonts w:ascii="Times New Roman" w:hAnsi="Times New Roman" w:cs="Times New Roman"/>
          <w:sz w:val="28"/>
          <w:szCs w:val="28"/>
        </w:rPr>
        <w:t>(рис.</w:t>
      </w:r>
      <w:r w:rsidR="005F2870" w:rsidRPr="005970CF">
        <w:rPr>
          <w:rFonts w:ascii="Times New Roman" w:hAnsi="Times New Roman" w:cs="Times New Roman"/>
          <w:sz w:val="28"/>
          <w:szCs w:val="28"/>
        </w:rPr>
        <w:t>6</w:t>
      </w:r>
      <w:r w:rsidR="00FB6163" w:rsidRPr="005970CF">
        <w:rPr>
          <w:rFonts w:ascii="Times New Roman" w:hAnsi="Times New Roman" w:cs="Times New Roman"/>
          <w:sz w:val="28"/>
          <w:szCs w:val="28"/>
        </w:rPr>
        <w:t xml:space="preserve">), демонструє тенденцію </w:t>
      </w:r>
      <w:r w:rsidR="005970CF" w:rsidRPr="005970CF">
        <w:rPr>
          <w:rFonts w:ascii="Times New Roman" w:hAnsi="Times New Roman" w:cs="Times New Roman"/>
          <w:sz w:val="28"/>
          <w:szCs w:val="28"/>
        </w:rPr>
        <w:t xml:space="preserve">їх збільшення </w:t>
      </w:r>
      <w:r w:rsidR="00FB6163" w:rsidRPr="005970CF">
        <w:rPr>
          <w:rFonts w:ascii="Times New Roman" w:hAnsi="Times New Roman" w:cs="Times New Roman"/>
          <w:sz w:val="28"/>
          <w:szCs w:val="28"/>
        </w:rPr>
        <w:t>у 20</w:t>
      </w:r>
      <w:r w:rsidR="005D6F48" w:rsidRPr="005970CF">
        <w:rPr>
          <w:rFonts w:ascii="Times New Roman" w:hAnsi="Times New Roman" w:cs="Times New Roman"/>
          <w:sz w:val="28"/>
          <w:szCs w:val="28"/>
        </w:rPr>
        <w:t>2</w:t>
      </w:r>
      <w:r w:rsidR="008A030B" w:rsidRPr="005970CF">
        <w:rPr>
          <w:rFonts w:ascii="Times New Roman" w:hAnsi="Times New Roman" w:cs="Times New Roman"/>
          <w:sz w:val="28"/>
          <w:szCs w:val="28"/>
        </w:rPr>
        <w:t>3</w:t>
      </w:r>
      <w:r w:rsidR="00FB6163" w:rsidRPr="005970CF">
        <w:rPr>
          <w:rFonts w:ascii="Times New Roman" w:hAnsi="Times New Roman" w:cs="Times New Roman"/>
          <w:sz w:val="28"/>
          <w:szCs w:val="28"/>
        </w:rPr>
        <w:t xml:space="preserve"> році порівняно з 20</w:t>
      </w:r>
      <w:r w:rsidR="005D6F48" w:rsidRPr="005970CF">
        <w:rPr>
          <w:rFonts w:ascii="Times New Roman" w:hAnsi="Times New Roman" w:cs="Times New Roman"/>
          <w:sz w:val="28"/>
          <w:szCs w:val="28"/>
        </w:rPr>
        <w:t>2</w:t>
      </w:r>
      <w:r w:rsidR="008A030B" w:rsidRPr="005970CF">
        <w:rPr>
          <w:rFonts w:ascii="Times New Roman" w:hAnsi="Times New Roman" w:cs="Times New Roman"/>
          <w:sz w:val="28"/>
          <w:szCs w:val="28"/>
        </w:rPr>
        <w:t>2</w:t>
      </w:r>
      <w:r w:rsidR="00FB6163" w:rsidRPr="005970CF">
        <w:rPr>
          <w:rFonts w:ascii="Times New Roman" w:hAnsi="Times New Roman" w:cs="Times New Roman"/>
          <w:sz w:val="28"/>
          <w:szCs w:val="28"/>
        </w:rPr>
        <w:t xml:space="preserve"> роком</w:t>
      </w:r>
      <w:r w:rsidR="005970CF" w:rsidRPr="005970CF">
        <w:rPr>
          <w:rFonts w:ascii="Times New Roman" w:hAnsi="Times New Roman" w:cs="Times New Roman"/>
          <w:sz w:val="28"/>
          <w:szCs w:val="28"/>
        </w:rPr>
        <w:t xml:space="preserve"> на 14,2%</w:t>
      </w:r>
      <w:r w:rsidR="00553551" w:rsidRPr="005970CF">
        <w:rPr>
          <w:rFonts w:ascii="Times New Roman" w:hAnsi="Times New Roman" w:cs="Times New Roman"/>
          <w:sz w:val="28"/>
          <w:szCs w:val="28"/>
        </w:rPr>
        <w:t>.</w:t>
      </w:r>
    </w:p>
    <w:p w:rsidR="00AB22D6" w:rsidRPr="00307015" w:rsidRDefault="00AB22D6" w:rsidP="007155FD">
      <w:pPr>
        <w:spacing w:after="0"/>
        <w:ind w:firstLine="708"/>
        <w:jc w:val="both"/>
        <w:rPr>
          <w:rFonts w:ascii="Times New Roman" w:hAnsi="Times New Roman" w:cs="Times New Roman"/>
          <w:color w:val="FF0000"/>
          <w:sz w:val="28"/>
          <w:szCs w:val="28"/>
        </w:rPr>
      </w:pPr>
    </w:p>
    <w:p w:rsidR="006B1BF2" w:rsidRPr="00307015" w:rsidRDefault="00C171D6" w:rsidP="007155FD">
      <w:pPr>
        <w:spacing w:after="0"/>
        <w:ind w:firstLine="708"/>
        <w:jc w:val="both"/>
        <w:rPr>
          <w:rFonts w:ascii="Times New Roman" w:hAnsi="Times New Roman" w:cs="Times New Roman"/>
          <w:color w:val="FF0000"/>
          <w:sz w:val="28"/>
          <w:szCs w:val="28"/>
        </w:rPr>
      </w:pPr>
      <w:r w:rsidRPr="00307015">
        <w:rPr>
          <w:rFonts w:ascii="Times New Roman" w:hAnsi="Times New Roman" w:cs="Times New Roman"/>
          <w:noProof/>
          <w:color w:val="FF0000"/>
          <w:sz w:val="28"/>
          <w:szCs w:val="28"/>
          <w:lang w:eastAsia="uk-UA"/>
        </w:rPr>
        <w:lastRenderedPageBreak/>
        <w:drawing>
          <wp:inline distT="0" distB="0" distL="0" distR="0">
            <wp:extent cx="5115465" cy="3096883"/>
            <wp:effectExtent l="19050" t="0" r="28035" b="8267"/>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B6163" w:rsidRPr="00307015" w:rsidRDefault="00FB6163" w:rsidP="00FB6163">
      <w:pPr>
        <w:spacing w:after="0"/>
        <w:ind w:left="708"/>
        <w:jc w:val="both"/>
        <w:rPr>
          <w:rFonts w:ascii="Times New Roman" w:hAnsi="Times New Roman" w:cs="Times New Roman"/>
          <w:color w:val="FF0000"/>
          <w:sz w:val="16"/>
          <w:szCs w:val="16"/>
        </w:rPr>
      </w:pPr>
    </w:p>
    <w:p w:rsidR="00FB6163" w:rsidRPr="005970CF" w:rsidRDefault="007061CF" w:rsidP="00FB6163">
      <w:pPr>
        <w:spacing w:after="0"/>
        <w:ind w:left="708" w:firstLine="708"/>
        <w:jc w:val="both"/>
        <w:rPr>
          <w:rFonts w:ascii="Times New Roman" w:hAnsi="Times New Roman" w:cs="Times New Roman"/>
          <w:sz w:val="24"/>
          <w:szCs w:val="24"/>
        </w:rPr>
      </w:pPr>
      <w:r w:rsidRPr="005970CF">
        <w:rPr>
          <w:rFonts w:ascii="Times New Roman" w:hAnsi="Times New Roman" w:cs="Times New Roman"/>
          <w:sz w:val="24"/>
          <w:szCs w:val="24"/>
        </w:rPr>
        <w:t xml:space="preserve">Рис. </w:t>
      </w:r>
      <w:r w:rsidR="005F2870" w:rsidRPr="005970CF">
        <w:rPr>
          <w:rFonts w:ascii="Times New Roman" w:hAnsi="Times New Roman" w:cs="Times New Roman"/>
          <w:sz w:val="24"/>
          <w:szCs w:val="24"/>
        </w:rPr>
        <w:t>6</w:t>
      </w:r>
      <w:r w:rsidR="00FB6163" w:rsidRPr="005970CF">
        <w:rPr>
          <w:rFonts w:ascii="Times New Roman" w:hAnsi="Times New Roman" w:cs="Times New Roman"/>
          <w:sz w:val="24"/>
          <w:szCs w:val="24"/>
        </w:rPr>
        <w:t xml:space="preserve">. Обсяги відходів, видалених у спеціально відведені місця, </w:t>
      </w:r>
      <w:r w:rsidR="002A5981" w:rsidRPr="005970CF">
        <w:rPr>
          <w:rFonts w:ascii="Times New Roman" w:hAnsi="Times New Roman" w:cs="Times New Roman"/>
          <w:sz w:val="24"/>
          <w:szCs w:val="24"/>
        </w:rPr>
        <w:t>тис. тонн</w:t>
      </w:r>
    </w:p>
    <w:p w:rsidR="00FB6163" w:rsidRPr="00307015" w:rsidRDefault="006B1BF2" w:rsidP="006B1BF2">
      <w:pPr>
        <w:tabs>
          <w:tab w:val="left" w:pos="8531"/>
        </w:tabs>
        <w:spacing w:after="0"/>
        <w:ind w:left="708" w:firstLine="708"/>
        <w:jc w:val="both"/>
        <w:rPr>
          <w:rFonts w:ascii="Times New Roman" w:hAnsi="Times New Roman" w:cs="Times New Roman"/>
          <w:color w:val="FF0000"/>
          <w:sz w:val="16"/>
          <w:szCs w:val="16"/>
        </w:rPr>
      </w:pPr>
      <w:r w:rsidRPr="00307015">
        <w:rPr>
          <w:rFonts w:ascii="Times New Roman" w:hAnsi="Times New Roman" w:cs="Times New Roman"/>
          <w:color w:val="FF0000"/>
          <w:sz w:val="24"/>
          <w:szCs w:val="24"/>
        </w:rPr>
        <w:tab/>
      </w:r>
    </w:p>
    <w:p w:rsidR="00FB6163" w:rsidRPr="00F932C0" w:rsidRDefault="00A72C90" w:rsidP="000C52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FB6163" w:rsidRPr="00F932C0">
        <w:rPr>
          <w:rFonts w:ascii="Times New Roman" w:hAnsi="Times New Roman" w:cs="Times New Roman"/>
          <w:sz w:val="28"/>
          <w:szCs w:val="28"/>
        </w:rPr>
        <w:t xml:space="preserve">агальні обсяги накопичених відходів характеризуються усталеною тенденцією до </w:t>
      </w:r>
      <w:r w:rsidR="005970CF" w:rsidRPr="00F932C0">
        <w:rPr>
          <w:rFonts w:ascii="Times New Roman" w:hAnsi="Times New Roman" w:cs="Times New Roman"/>
          <w:sz w:val="28"/>
          <w:szCs w:val="28"/>
        </w:rPr>
        <w:t>нарощення за період 2013-2020 роки</w:t>
      </w:r>
      <w:r w:rsidR="00FB6163" w:rsidRPr="00F932C0">
        <w:rPr>
          <w:rFonts w:ascii="Times New Roman" w:hAnsi="Times New Roman" w:cs="Times New Roman"/>
          <w:sz w:val="28"/>
          <w:szCs w:val="28"/>
        </w:rPr>
        <w:t>: в середньому щорічний приріст</w:t>
      </w:r>
      <w:r w:rsidR="009A6A95" w:rsidRPr="00F932C0">
        <w:rPr>
          <w:rFonts w:ascii="Times New Roman" w:hAnsi="Times New Roman" w:cs="Times New Roman"/>
          <w:sz w:val="28"/>
          <w:szCs w:val="28"/>
        </w:rPr>
        <w:t xml:space="preserve"> склада</w:t>
      </w:r>
      <w:r w:rsidR="00F932C0">
        <w:rPr>
          <w:rFonts w:ascii="Times New Roman" w:hAnsi="Times New Roman" w:cs="Times New Roman"/>
          <w:sz w:val="28"/>
          <w:szCs w:val="28"/>
        </w:rPr>
        <w:t>в</w:t>
      </w:r>
      <w:r w:rsidR="009A6A95" w:rsidRPr="00F932C0">
        <w:rPr>
          <w:rFonts w:ascii="Times New Roman" w:hAnsi="Times New Roman" w:cs="Times New Roman"/>
          <w:sz w:val="28"/>
          <w:szCs w:val="28"/>
        </w:rPr>
        <w:t xml:space="preserve"> </w:t>
      </w:r>
      <w:r w:rsidR="00085C35" w:rsidRPr="00F932C0">
        <w:rPr>
          <w:rFonts w:ascii="Times New Roman" w:hAnsi="Times New Roman" w:cs="Times New Roman"/>
          <w:sz w:val="28"/>
          <w:szCs w:val="28"/>
        </w:rPr>
        <w:t>29,3</w:t>
      </w:r>
      <w:r w:rsidR="009A6A95" w:rsidRPr="00F932C0">
        <w:rPr>
          <w:rFonts w:ascii="Times New Roman" w:hAnsi="Times New Roman" w:cs="Times New Roman"/>
          <w:sz w:val="28"/>
          <w:szCs w:val="28"/>
        </w:rPr>
        <w:t xml:space="preserve"> тис. т або </w:t>
      </w:r>
      <w:r w:rsidR="00085C35" w:rsidRPr="00F932C0">
        <w:rPr>
          <w:rFonts w:ascii="Times New Roman" w:hAnsi="Times New Roman" w:cs="Times New Roman"/>
          <w:sz w:val="28"/>
          <w:szCs w:val="28"/>
        </w:rPr>
        <w:t>3,7</w:t>
      </w:r>
      <w:r w:rsidR="009A6A95" w:rsidRPr="00F932C0">
        <w:rPr>
          <w:rFonts w:ascii="Times New Roman" w:hAnsi="Times New Roman" w:cs="Times New Roman"/>
          <w:sz w:val="28"/>
          <w:szCs w:val="28"/>
        </w:rPr>
        <w:t xml:space="preserve">% (рис. </w:t>
      </w:r>
      <w:r w:rsidR="009A5264" w:rsidRPr="00F932C0">
        <w:rPr>
          <w:rFonts w:ascii="Times New Roman" w:hAnsi="Times New Roman" w:cs="Times New Roman"/>
          <w:sz w:val="28"/>
          <w:szCs w:val="28"/>
        </w:rPr>
        <w:t>7</w:t>
      </w:r>
      <w:r w:rsidR="009A6A95" w:rsidRPr="00F932C0">
        <w:rPr>
          <w:rFonts w:ascii="Times New Roman" w:hAnsi="Times New Roman" w:cs="Times New Roman"/>
          <w:sz w:val="28"/>
          <w:szCs w:val="28"/>
        </w:rPr>
        <w:t>).</w:t>
      </w:r>
      <w:r w:rsidR="005970CF" w:rsidRPr="00F932C0">
        <w:rPr>
          <w:rFonts w:ascii="Times New Roman" w:hAnsi="Times New Roman" w:cs="Times New Roman"/>
          <w:sz w:val="28"/>
          <w:szCs w:val="28"/>
        </w:rPr>
        <w:t xml:space="preserve"> Проте,</w:t>
      </w:r>
      <w:r w:rsidR="00F932C0" w:rsidRPr="00F932C0">
        <w:rPr>
          <w:rFonts w:ascii="Times New Roman" w:hAnsi="Times New Roman" w:cs="Times New Roman"/>
          <w:sz w:val="28"/>
          <w:szCs w:val="28"/>
        </w:rPr>
        <w:t xml:space="preserve"> останні </w:t>
      </w:r>
      <w:r w:rsidR="005970CF" w:rsidRPr="00F932C0">
        <w:rPr>
          <w:rFonts w:ascii="Times New Roman" w:hAnsi="Times New Roman" w:cs="Times New Roman"/>
          <w:sz w:val="28"/>
          <w:szCs w:val="28"/>
        </w:rPr>
        <w:t>статистичні дані</w:t>
      </w:r>
      <w:r w:rsidR="00815B60" w:rsidRPr="00F932C0">
        <w:rPr>
          <w:rFonts w:ascii="Times New Roman" w:hAnsi="Times New Roman" w:cs="Times New Roman"/>
          <w:sz w:val="28"/>
          <w:szCs w:val="28"/>
        </w:rPr>
        <w:t xml:space="preserve">, надані Головним управлінням статистики в Чернігівській області </w:t>
      </w:r>
      <w:r w:rsidR="005970CF" w:rsidRPr="00F932C0">
        <w:rPr>
          <w:rFonts w:ascii="Times New Roman" w:hAnsi="Times New Roman" w:cs="Times New Roman"/>
          <w:sz w:val="28"/>
          <w:szCs w:val="28"/>
        </w:rPr>
        <w:t xml:space="preserve">свідчать про </w:t>
      </w:r>
      <w:r w:rsidR="00F932C0" w:rsidRPr="00F932C0">
        <w:rPr>
          <w:rFonts w:ascii="Times New Roman" w:hAnsi="Times New Roman" w:cs="Times New Roman"/>
          <w:sz w:val="28"/>
          <w:szCs w:val="28"/>
        </w:rPr>
        <w:t>наявність відходів на зберіганні у виробників відходів на кінець 2023 року 749,9 т.</w:t>
      </w:r>
    </w:p>
    <w:p w:rsidR="009A5264" w:rsidRPr="00F932C0" w:rsidRDefault="009A5264" w:rsidP="000C525C">
      <w:pPr>
        <w:spacing w:after="0" w:line="240" w:lineRule="auto"/>
        <w:ind w:firstLine="709"/>
        <w:jc w:val="both"/>
        <w:rPr>
          <w:rFonts w:ascii="Times New Roman" w:hAnsi="Times New Roman" w:cs="Times New Roman"/>
          <w:sz w:val="24"/>
          <w:szCs w:val="24"/>
        </w:rPr>
      </w:pPr>
      <w:r w:rsidRPr="00F932C0">
        <w:rPr>
          <w:rFonts w:ascii="Times New Roman" w:hAnsi="Times New Roman" w:cs="Times New Roman"/>
          <w:sz w:val="24"/>
          <w:szCs w:val="24"/>
        </w:rPr>
        <w:t>Рис.7  Обсяги накопичених</w:t>
      </w:r>
      <w:r w:rsidR="00F932C0" w:rsidRPr="00F932C0">
        <w:rPr>
          <w:rFonts w:ascii="Times New Roman" w:hAnsi="Times New Roman" w:cs="Times New Roman"/>
          <w:sz w:val="24"/>
          <w:szCs w:val="24"/>
        </w:rPr>
        <w:t xml:space="preserve"> відходів  та на зберіганні</w:t>
      </w:r>
      <w:r w:rsidRPr="00F932C0">
        <w:rPr>
          <w:rFonts w:ascii="Times New Roman" w:hAnsi="Times New Roman" w:cs="Times New Roman"/>
          <w:sz w:val="24"/>
          <w:szCs w:val="24"/>
        </w:rPr>
        <w:t>, тис.т</w:t>
      </w:r>
    </w:p>
    <w:p w:rsidR="00FB6163" w:rsidRPr="00307015" w:rsidRDefault="00C171D6" w:rsidP="00FD4D39">
      <w:pPr>
        <w:spacing w:after="0"/>
        <w:ind w:firstLine="708"/>
        <w:jc w:val="both"/>
        <w:rPr>
          <w:rFonts w:ascii="Times New Roman" w:hAnsi="Times New Roman" w:cs="Times New Roman"/>
          <w:color w:val="FF0000"/>
          <w:sz w:val="24"/>
          <w:szCs w:val="24"/>
        </w:rPr>
      </w:pPr>
      <w:r w:rsidRPr="00307015">
        <w:rPr>
          <w:rFonts w:ascii="Times New Roman" w:hAnsi="Times New Roman" w:cs="Times New Roman"/>
          <w:noProof/>
          <w:color w:val="FF0000"/>
          <w:sz w:val="24"/>
          <w:szCs w:val="24"/>
          <w:lang w:eastAsia="uk-UA"/>
        </w:rPr>
        <w:drawing>
          <wp:inline distT="0" distB="0" distL="0" distR="0">
            <wp:extent cx="5486400" cy="3027872"/>
            <wp:effectExtent l="19050" t="0" r="19050" b="1078"/>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72C90" w:rsidRPr="00A72C90" w:rsidRDefault="0095442C" w:rsidP="00A72C90">
      <w:pPr>
        <w:spacing w:after="0" w:line="240" w:lineRule="auto"/>
        <w:ind w:firstLine="360"/>
        <w:jc w:val="both"/>
        <w:rPr>
          <w:rFonts w:ascii="Times New Roman" w:hAnsi="Times New Roman" w:cs="Times New Roman"/>
          <w:sz w:val="28"/>
          <w:szCs w:val="28"/>
        </w:rPr>
      </w:pPr>
      <w:r w:rsidRPr="00A72C90">
        <w:rPr>
          <w:rFonts w:ascii="Times New Roman" w:hAnsi="Times New Roman" w:cs="Times New Roman"/>
          <w:sz w:val="28"/>
          <w:szCs w:val="28"/>
        </w:rPr>
        <w:t>У громаді досить активно впроваджується система роздільного сортування сміття.</w:t>
      </w:r>
      <w:r w:rsidRPr="00A72C90">
        <w:rPr>
          <w:rFonts w:ascii="Times New Roman" w:hAnsi="Times New Roman" w:cs="Times New Roman"/>
          <w:color w:val="FF0000"/>
          <w:sz w:val="28"/>
          <w:szCs w:val="28"/>
        </w:rPr>
        <w:t xml:space="preserve"> </w:t>
      </w:r>
      <w:r w:rsidR="00A72C90" w:rsidRPr="00A72C90">
        <w:rPr>
          <w:rFonts w:ascii="Times New Roman" w:hAnsi="Times New Roman" w:cs="Times New Roman"/>
          <w:sz w:val="28"/>
          <w:szCs w:val="28"/>
        </w:rPr>
        <w:t xml:space="preserve">Проте, вкрай наболілим питанням, що потребує вирішення, залишається стан накопичення стихійного сміття на території громади внаслідок несанкціонованого скидання сміття та рослинних відходів населенням поблизу контейнерних майданчиків для збирання побутових відходів. На такі дії </w:t>
      </w:r>
      <w:r w:rsidR="00A72C90">
        <w:rPr>
          <w:rFonts w:ascii="Times New Roman" w:hAnsi="Times New Roman" w:cs="Times New Roman"/>
          <w:sz w:val="28"/>
          <w:szCs w:val="28"/>
        </w:rPr>
        <w:t xml:space="preserve">мешканців </w:t>
      </w:r>
      <w:r w:rsidR="00A72C90" w:rsidRPr="00A72C90">
        <w:rPr>
          <w:rFonts w:ascii="Times New Roman" w:hAnsi="Times New Roman" w:cs="Times New Roman"/>
          <w:sz w:val="28"/>
          <w:szCs w:val="28"/>
        </w:rPr>
        <w:t xml:space="preserve">спонукала заборона спалювання сухотрав’я і рослинних залишків, </w:t>
      </w:r>
      <w:r w:rsidR="00A72C90" w:rsidRPr="00A72C90">
        <w:rPr>
          <w:rFonts w:ascii="Times New Roman" w:hAnsi="Times New Roman" w:cs="Times New Roman"/>
          <w:sz w:val="28"/>
          <w:szCs w:val="28"/>
        </w:rPr>
        <w:lastRenderedPageBreak/>
        <w:t>притягнення до адміністративної відповідальності з накладенням штрафних санкцій.</w:t>
      </w:r>
    </w:p>
    <w:p w:rsidR="00A72C90" w:rsidRPr="00A72C90" w:rsidRDefault="00A72C90" w:rsidP="00A72C90">
      <w:pPr>
        <w:spacing w:after="0" w:line="240" w:lineRule="auto"/>
        <w:ind w:firstLine="360"/>
        <w:jc w:val="both"/>
        <w:rPr>
          <w:rFonts w:ascii="Times New Roman" w:hAnsi="Times New Roman" w:cs="Times New Roman"/>
          <w:sz w:val="28"/>
          <w:szCs w:val="28"/>
        </w:rPr>
      </w:pPr>
      <w:r w:rsidRPr="00A72C90">
        <w:rPr>
          <w:rFonts w:ascii="Times New Roman" w:hAnsi="Times New Roman" w:cs="Times New Roman"/>
          <w:sz w:val="28"/>
          <w:szCs w:val="28"/>
        </w:rPr>
        <w:t>Протягом останніх років комунальне підприємство «Виробниче управління комунального господарства» надавало послуги з ліквідації стихійних сміттєзвалищ з території Ніжинської міської територіальної громади на договірних умовах з УЖКГ та будівництва Ніжинської міської ради.</w:t>
      </w:r>
    </w:p>
    <w:p w:rsidR="00A72C90" w:rsidRPr="00A72C90" w:rsidRDefault="00A72C90" w:rsidP="00A72C90">
      <w:pPr>
        <w:spacing w:after="0" w:line="240" w:lineRule="auto"/>
        <w:ind w:firstLine="360"/>
        <w:jc w:val="both"/>
        <w:rPr>
          <w:rFonts w:ascii="Times New Roman" w:hAnsi="Times New Roman" w:cs="Times New Roman"/>
          <w:sz w:val="28"/>
          <w:szCs w:val="28"/>
        </w:rPr>
      </w:pPr>
      <w:r w:rsidRPr="00A72C90">
        <w:rPr>
          <w:rFonts w:ascii="Times New Roman" w:hAnsi="Times New Roman" w:cs="Times New Roman"/>
          <w:sz w:val="28"/>
          <w:szCs w:val="28"/>
        </w:rPr>
        <w:t xml:space="preserve">Так, з території громади було ліквідованого стихійних сміттєзвалищ у 2021р. – 6330,34 т, 2022 р. – 5393,68 т, 2023 р. – 5212,38 т, за 8 місяців 2024 р. – 3827,00 т. </w:t>
      </w:r>
    </w:p>
    <w:p w:rsidR="0095442C" w:rsidRPr="00A72C90" w:rsidRDefault="00A72C90" w:rsidP="00A72C90">
      <w:pPr>
        <w:spacing w:after="0" w:line="240" w:lineRule="auto"/>
        <w:ind w:firstLine="708"/>
        <w:jc w:val="both"/>
        <w:rPr>
          <w:rFonts w:ascii="Times New Roman" w:hAnsi="Times New Roman" w:cs="Times New Roman"/>
          <w:sz w:val="28"/>
          <w:szCs w:val="28"/>
        </w:rPr>
      </w:pPr>
      <w:r w:rsidRPr="00A72C90">
        <w:rPr>
          <w:rFonts w:ascii="Times New Roman" w:hAnsi="Times New Roman" w:cs="Times New Roman"/>
          <w:sz w:val="28"/>
          <w:szCs w:val="28"/>
        </w:rPr>
        <w:t>Згідно облікових даних КП «Виробниче управління комунального господарства» за період з січня по серпень 2023 року на території громади утворилося 17830,26 т побутових відходів, з них оброблено (відсортовано) 166,5</w:t>
      </w:r>
      <w:r>
        <w:rPr>
          <w:rFonts w:ascii="Times New Roman" w:hAnsi="Times New Roman" w:cs="Times New Roman"/>
          <w:sz w:val="28"/>
          <w:szCs w:val="28"/>
        </w:rPr>
        <w:t xml:space="preserve"> </w:t>
      </w:r>
      <w:r w:rsidRPr="00A72C90">
        <w:rPr>
          <w:rFonts w:ascii="Times New Roman" w:hAnsi="Times New Roman" w:cs="Times New Roman"/>
          <w:sz w:val="28"/>
          <w:szCs w:val="28"/>
        </w:rPr>
        <w:t>т відходів або 0,93 % від загальної маси. За такий же період 2024 року на території громади утворилося 17581,8 т побутових відходів, з яких оброблено (відсортовано) 174,3 т відходів або 0,99 % від загальної маси.</w:t>
      </w:r>
    </w:p>
    <w:p w:rsidR="0095442C" w:rsidRPr="006F7702" w:rsidRDefault="0095442C" w:rsidP="0095442C">
      <w:pPr>
        <w:tabs>
          <w:tab w:val="left" w:pos="800"/>
        </w:tabs>
        <w:spacing w:after="0" w:line="240" w:lineRule="auto"/>
        <w:ind w:firstLine="708"/>
        <w:jc w:val="both"/>
        <w:rPr>
          <w:rFonts w:ascii="Times New Roman" w:hAnsi="Times New Roman" w:cs="Times New Roman"/>
          <w:sz w:val="28"/>
          <w:szCs w:val="28"/>
        </w:rPr>
      </w:pPr>
      <w:r w:rsidRPr="006F7702">
        <w:rPr>
          <w:rFonts w:ascii="Times New Roman" w:hAnsi="Times New Roman" w:cs="Times New Roman"/>
          <w:sz w:val="28"/>
          <w:szCs w:val="28"/>
        </w:rPr>
        <w:t xml:space="preserve">Утилізація твердих побутових відходів в місті проводиться на паспортизованому полігоні ТПВ, який знаходиться біля південної межі </w:t>
      </w:r>
      <w:r w:rsidR="003C4F33" w:rsidRPr="006F7702">
        <w:rPr>
          <w:rFonts w:ascii="Times New Roman" w:hAnsi="Times New Roman" w:cs="Times New Roman"/>
          <w:sz w:val="28"/>
          <w:szCs w:val="28"/>
        </w:rPr>
        <w:t>громади. П</w:t>
      </w:r>
      <w:r w:rsidRPr="006F7702">
        <w:rPr>
          <w:rFonts w:ascii="Times New Roman" w:hAnsi="Times New Roman" w:cs="Times New Roman"/>
          <w:sz w:val="28"/>
          <w:szCs w:val="28"/>
        </w:rPr>
        <w:t>отужність</w:t>
      </w:r>
      <w:r w:rsidR="003C4F33" w:rsidRPr="006F7702">
        <w:rPr>
          <w:rFonts w:ascii="Times New Roman" w:hAnsi="Times New Roman" w:cs="Times New Roman"/>
          <w:sz w:val="28"/>
          <w:szCs w:val="28"/>
        </w:rPr>
        <w:t xml:space="preserve"> полігону </w:t>
      </w:r>
      <w:r w:rsidRPr="006F7702">
        <w:rPr>
          <w:rFonts w:ascii="Times New Roman" w:hAnsi="Times New Roman" w:cs="Times New Roman"/>
          <w:sz w:val="28"/>
          <w:szCs w:val="28"/>
        </w:rPr>
        <w:t>100 тис. м куб/рік. Санітарно-захисна зона полігону твердих відходів становить 500 м. У 2003-2004 рр. проведена реконструкція на 20 років функціонування, тому вже зараз потрібно планувати подальші кроки щодо поводження з твердими побутовими відходами.</w:t>
      </w:r>
    </w:p>
    <w:p w:rsidR="00F04EA1" w:rsidRPr="006F7702" w:rsidRDefault="0095442C" w:rsidP="00F04EA1">
      <w:pPr>
        <w:spacing w:after="0" w:line="240" w:lineRule="auto"/>
        <w:ind w:firstLine="708"/>
        <w:jc w:val="both"/>
        <w:rPr>
          <w:rFonts w:ascii="Times New Roman" w:hAnsi="Times New Roman"/>
          <w:sz w:val="28"/>
          <w:szCs w:val="28"/>
        </w:rPr>
      </w:pPr>
      <w:r w:rsidRPr="006F7702">
        <w:rPr>
          <w:rFonts w:ascii="Times New Roman" w:hAnsi="Times New Roman" w:cs="Times New Roman"/>
          <w:sz w:val="28"/>
          <w:szCs w:val="28"/>
        </w:rPr>
        <w:t xml:space="preserve">На полігоні виконуються роботи щодо приймання, складування, ущільнення та ізоляція відходів. Доставка відходів на полігон здійснюється кузовними сміттєвозами. Також на полігон здійснюється вивіз ТПВ організаціями та підприємствами різної форми власності власним транспортом. Приймання відходів на полігоні здійснюється за товаротранспортними накладними з фіксацією виробника та обсягу ввезених відходів. </w:t>
      </w:r>
      <w:r w:rsidR="00F04EA1" w:rsidRPr="006F7702">
        <w:rPr>
          <w:rFonts w:ascii="Times New Roman" w:hAnsi="Times New Roman" w:cs="Times New Roman"/>
          <w:sz w:val="28"/>
          <w:szCs w:val="28"/>
        </w:rPr>
        <w:t>Санітарно-екологічна ситуація на полігоні ТПВ біля м. Ніжина, який експлуатується вже 5</w:t>
      </w:r>
      <w:r w:rsidR="00A72C90" w:rsidRPr="006F7702">
        <w:rPr>
          <w:rFonts w:ascii="Times New Roman" w:hAnsi="Times New Roman" w:cs="Times New Roman"/>
          <w:sz w:val="28"/>
          <w:szCs w:val="28"/>
        </w:rPr>
        <w:t>4</w:t>
      </w:r>
      <w:r w:rsidR="00F04EA1" w:rsidRPr="006F7702">
        <w:rPr>
          <w:rFonts w:ascii="Times New Roman" w:hAnsi="Times New Roman" w:cs="Times New Roman"/>
          <w:sz w:val="28"/>
          <w:szCs w:val="28"/>
        </w:rPr>
        <w:t xml:space="preserve"> роки, характеризується як надзвичайно складна. Технічні можливості полігону з накопичення відходів давно вже вичерпані, і ще наприкінці 80-х років було прийнято рішення про його закриття й будівництво нового полігону. Однак, у зв’язку з погіршенням загальної економічної ситуації в Україні, у 90-х роках будівництво нового полігону було зупинено.</w:t>
      </w:r>
      <w:r w:rsidR="00A72C90" w:rsidRPr="006F7702">
        <w:rPr>
          <w:rFonts w:ascii="Times New Roman" w:hAnsi="Times New Roman" w:cs="Times New Roman"/>
          <w:sz w:val="28"/>
          <w:szCs w:val="28"/>
        </w:rPr>
        <w:t xml:space="preserve"> </w:t>
      </w:r>
      <w:r w:rsidR="00F04EA1" w:rsidRPr="006F7702">
        <w:rPr>
          <w:rFonts w:ascii="Times New Roman" w:hAnsi="Times New Roman" w:cs="Times New Roman"/>
          <w:sz w:val="28"/>
          <w:szCs w:val="28"/>
        </w:rPr>
        <w:t>Проблема</w:t>
      </w:r>
      <w:r w:rsidR="00F04EA1" w:rsidRPr="006F7702">
        <w:rPr>
          <w:rFonts w:ascii="Times New Roman" w:hAnsi="Times New Roman"/>
          <w:sz w:val="28"/>
          <w:szCs w:val="28"/>
        </w:rPr>
        <w:t xml:space="preserve"> поводження з відходами є однією з найбільш гострих серед низки екологічний проблем, які мають місце в Ніжинській МТГ.</w:t>
      </w:r>
    </w:p>
    <w:p w:rsidR="0095442C" w:rsidRPr="006F7702" w:rsidRDefault="0095442C" w:rsidP="0095442C">
      <w:pPr>
        <w:tabs>
          <w:tab w:val="left" w:pos="800"/>
        </w:tabs>
        <w:spacing w:after="0" w:line="240" w:lineRule="auto"/>
        <w:jc w:val="both"/>
        <w:rPr>
          <w:rFonts w:ascii="Times New Roman" w:hAnsi="Times New Roman" w:cs="Times New Roman"/>
          <w:sz w:val="28"/>
          <w:szCs w:val="28"/>
        </w:rPr>
      </w:pPr>
      <w:r w:rsidRPr="006F7702">
        <w:rPr>
          <w:rFonts w:ascii="Times New Roman" w:hAnsi="Times New Roman" w:cs="Times New Roman"/>
          <w:sz w:val="28"/>
          <w:szCs w:val="28"/>
        </w:rPr>
        <w:tab/>
        <w:t>Збирання твердих побутових відходів здійснюється за унітарною системою, що унеможливлює вилучення відходів, які мають ресурсну цінність  та</w:t>
      </w:r>
      <w:r w:rsidR="00B13F98">
        <w:rPr>
          <w:rFonts w:ascii="Times New Roman" w:hAnsi="Times New Roman" w:cs="Times New Roman"/>
          <w:sz w:val="28"/>
          <w:szCs w:val="28"/>
        </w:rPr>
        <w:t xml:space="preserve"> </w:t>
      </w:r>
      <w:r w:rsidRPr="006F7702">
        <w:rPr>
          <w:rFonts w:ascii="Times New Roman" w:hAnsi="Times New Roman" w:cs="Times New Roman"/>
          <w:sz w:val="28"/>
          <w:szCs w:val="28"/>
        </w:rPr>
        <w:t xml:space="preserve">їх небезпечних складових безпосередньо на об’єктах утворення. Як наслідок  відходи, які підлягають переробці  та утилізації, потрапляють на полігон, що  призводить до швидкого заповнення  вільних площ та створює навантаження на об’єкти довкілля. </w:t>
      </w:r>
    </w:p>
    <w:p w:rsidR="0095442C" w:rsidRPr="006F7702" w:rsidRDefault="0095442C" w:rsidP="0095442C">
      <w:pPr>
        <w:tabs>
          <w:tab w:val="left" w:pos="800"/>
        </w:tabs>
        <w:spacing w:after="0" w:line="240" w:lineRule="auto"/>
        <w:jc w:val="both"/>
        <w:rPr>
          <w:rFonts w:ascii="Times New Roman" w:hAnsi="Times New Roman" w:cs="Times New Roman"/>
          <w:sz w:val="28"/>
          <w:szCs w:val="28"/>
        </w:rPr>
      </w:pPr>
      <w:r w:rsidRPr="006F7702">
        <w:rPr>
          <w:rFonts w:ascii="Times New Roman" w:hAnsi="Times New Roman" w:cs="Times New Roman"/>
          <w:sz w:val="28"/>
          <w:szCs w:val="28"/>
        </w:rPr>
        <w:tab/>
      </w:r>
      <w:r w:rsidR="00A72C90" w:rsidRPr="006F7702">
        <w:rPr>
          <w:rFonts w:ascii="Times New Roman" w:hAnsi="Times New Roman" w:cs="Times New Roman"/>
          <w:sz w:val="28"/>
          <w:szCs w:val="28"/>
        </w:rPr>
        <w:t>Н</w:t>
      </w:r>
      <w:r w:rsidRPr="006F7702">
        <w:rPr>
          <w:rFonts w:ascii="Times New Roman" w:hAnsi="Times New Roman" w:cs="Times New Roman"/>
          <w:sz w:val="28"/>
          <w:szCs w:val="28"/>
        </w:rPr>
        <w:t>а полігоні ТПВ виконуються технологічні операції щодо підготовки основи котловану під складування відходів, обліку, підвезення, розвантаження відходів, складування й ізоляція відходів, підготовки на місці ґрунту для ізоляції відходів та його транспортування до ділянок, де провадиться ізоляція відходів, зволоження відходів (в пожежонебезпечний період або при пониженій здатності</w:t>
      </w:r>
      <w:r w:rsidRPr="00307015">
        <w:rPr>
          <w:rFonts w:ascii="Times New Roman" w:hAnsi="Times New Roman" w:cs="Times New Roman"/>
          <w:color w:val="FF0000"/>
          <w:sz w:val="28"/>
          <w:szCs w:val="28"/>
        </w:rPr>
        <w:t xml:space="preserve"> </w:t>
      </w:r>
      <w:r w:rsidRPr="006F7702">
        <w:rPr>
          <w:rFonts w:ascii="Times New Roman" w:hAnsi="Times New Roman" w:cs="Times New Roman"/>
          <w:sz w:val="28"/>
          <w:szCs w:val="28"/>
        </w:rPr>
        <w:lastRenderedPageBreak/>
        <w:t xml:space="preserve">до ущільнення), закриття, рекультивація і передача ділянок для подальшого використання за призначенням. </w:t>
      </w:r>
    </w:p>
    <w:p w:rsidR="0095442C" w:rsidRPr="006F7702" w:rsidRDefault="0095442C" w:rsidP="0095442C">
      <w:pPr>
        <w:spacing w:after="0" w:line="240" w:lineRule="auto"/>
        <w:ind w:firstLine="708"/>
        <w:jc w:val="both"/>
        <w:rPr>
          <w:rFonts w:ascii="Times New Roman" w:hAnsi="Times New Roman" w:cs="Times New Roman"/>
          <w:sz w:val="28"/>
          <w:szCs w:val="28"/>
        </w:rPr>
      </w:pPr>
      <w:r w:rsidRPr="006F7702">
        <w:rPr>
          <w:rFonts w:ascii="Times New Roman" w:hAnsi="Times New Roman" w:cs="Times New Roman"/>
          <w:sz w:val="28"/>
          <w:szCs w:val="28"/>
        </w:rPr>
        <w:t>На полігоні твердих побутових відходів громади відсутні спеціальні природоохоронні споруди та системи захисту ґрунтових вод, вилучення та знешкодження біогазу та фільтрату, ущільнення та присипка грунтом здійснюється несвоєчасно, що створює загрозу виникнення надзвичайних ситуацій, забруднення об’єктів довкілля та загорання відходів.</w:t>
      </w:r>
    </w:p>
    <w:p w:rsidR="0016231E" w:rsidRPr="0016231E" w:rsidRDefault="0016231E" w:rsidP="0016231E">
      <w:pPr>
        <w:spacing w:after="0" w:line="240" w:lineRule="auto"/>
        <w:ind w:firstLine="567"/>
        <w:jc w:val="both"/>
        <w:rPr>
          <w:rFonts w:ascii="Times New Roman" w:hAnsi="Times New Roman" w:cs="Times New Roman"/>
          <w:sz w:val="28"/>
          <w:szCs w:val="28"/>
        </w:rPr>
      </w:pPr>
      <w:r w:rsidRPr="0016231E">
        <w:rPr>
          <w:rFonts w:ascii="Times New Roman" w:hAnsi="Times New Roman" w:cs="Times New Roman"/>
          <w:sz w:val="28"/>
          <w:szCs w:val="28"/>
        </w:rPr>
        <w:t>Основними напрямками, на яких необхідно сконцентрувати увагу:</w:t>
      </w:r>
    </w:p>
    <w:p w:rsidR="0016231E" w:rsidRPr="0016231E" w:rsidRDefault="0016231E" w:rsidP="0016231E">
      <w:pPr>
        <w:spacing w:after="0" w:line="240" w:lineRule="auto"/>
        <w:ind w:firstLine="567"/>
        <w:jc w:val="both"/>
        <w:rPr>
          <w:rFonts w:ascii="Times New Roman" w:hAnsi="Times New Roman" w:cs="Times New Roman"/>
          <w:sz w:val="28"/>
          <w:szCs w:val="28"/>
        </w:rPr>
      </w:pPr>
      <w:r w:rsidRPr="0016231E">
        <w:rPr>
          <w:rFonts w:ascii="Times New Roman" w:hAnsi="Times New Roman" w:cs="Times New Roman"/>
          <w:sz w:val="28"/>
          <w:szCs w:val="28"/>
        </w:rPr>
        <w:t>зменшення шкідливого впливу відходів на навколишнє природне середовище та здоров'я людини за рахунок впровадження нових сучасних високоефективних методів збирання, зберігання, перевезення, утилізації та захоронення твердих побутових відходів відповідно до сучасних вимог охорони довкілля;</w:t>
      </w:r>
    </w:p>
    <w:p w:rsidR="0016231E" w:rsidRPr="0016231E" w:rsidRDefault="0016231E" w:rsidP="0016231E">
      <w:pPr>
        <w:spacing w:after="0" w:line="240" w:lineRule="auto"/>
        <w:ind w:firstLine="567"/>
        <w:jc w:val="both"/>
        <w:rPr>
          <w:rFonts w:ascii="Times New Roman" w:hAnsi="Times New Roman" w:cs="Times New Roman"/>
          <w:sz w:val="28"/>
          <w:szCs w:val="28"/>
        </w:rPr>
      </w:pPr>
      <w:r w:rsidRPr="0016231E">
        <w:rPr>
          <w:rFonts w:ascii="Times New Roman" w:hAnsi="Times New Roman" w:cs="Times New Roman"/>
          <w:sz w:val="28"/>
          <w:szCs w:val="28"/>
        </w:rPr>
        <w:t>налагодження ефективних систем поводження з твердими побутовими відходами в межах територіальної громади, запобігання утворенню несанкціонованих звалищ відходів;</w:t>
      </w:r>
    </w:p>
    <w:p w:rsidR="0016231E" w:rsidRPr="0016231E" w:rsidRDefault="0016231E" w:rsidP="0016231E">
      <w:pPr>
        <w:spacing w:after="0" w:line="240" w:lineRule="auto"/>
        <w:ind w:firstLine="567"/>
        <w:jc w:val="both"/>
        <w:rPr>
          <w:rFonts w:ascii="Times New Roman" w:hAnsi="Times New Roman" w:cs="Times New Roman"/>
          <w:sz w:val="28"/>
          <w:szCs w:val="28"/>
        </w:rPr>
      </w:pPr>
      <w:r w:rsidRPr="0016231E">
        <w:rPr>
          <w:rFonts w:ascii="Times New Roman" w:hAnsi="Times New Roman" w:cs="Times New Roman"/>
          <w:sz w:val="28"/>
          <w:szCs w:val="28"/>
        </w:rPr>
        <w:t>зменшення утворення й захоронення відходів шляхом впровадження роздільного збирання компонентів твердих побутових відходів;</w:t>
      </w:r>
    </w:p>
    <w:p w:rsidR="0016231E" w:rsidRPr="0016231E" w:rsidRDefault="0016231E" w:rsidP="0016231E">
      <w:pPr>
        <w:spacing w:after="0" w:line="240" w:lineRule="auto"/>
        <w:ind w:firstLine="567"/>
        <w:jc w:val="both"/>
        <w:rPr>
          <w:rFonts w:ascii="Times New Roman" w:hAnsi="Times New Roman" w:cs="Times New Roman"/>
          <w:sz w:val="28"/>
          <w:szCs w:val="28"/>
        </w:rPr>
      </w:pPr>
      <w:r w:rsidRPr="0016231E">
        <w:rPr>
          <w:rFonts w:ascii="Times New Roman" w:hAnsi="Times New Roman" w:cs="Times New Roman"/>
          <w:sz w:val="28"/>
          <w:szCs w:val="28"/>
        </w:rPr>
        <w:t>концентрація фінансових, матеріально-технічних та інших ресурсів для вирішення проблеми поводження з побутовими відходами, зокрема будівництва та реконструкції полігонів і сміттєзвалищ, а особливо відходами руйнації, які з’являються під час бойових дій.</w:t>
      </w:r>
    </w:p>
    <w:p w:rsidR="0016231E" w:rsidRDefault="0016231E" w:rsidP="0016231E">
      <w:pPr>
        <w:jc w:val="center"/>
        <w:rPr>
          <w:b/>
          <w:sz w:val="28"/>
          <w:szCs w:val="28"/>
        </w:rPr>
      </w:pPr>
    </w:p>
    <w:p w:rsidR="00E877AE" w:rsidRPr="00942B19" w:rsidRDefault="00FB6163" w:rsidP="000C525C">
      <w:pPr>
        <w:tabs>
          <w:tab w:val="left" w:pos="800"/>
        </w:tabs>
        <w:spacing w:after="0" w:line="240" w:lineRule="auto"/>
        <w:jc w:val="both"/>
        <w:rPr>
          <w:rFonts w:ascii="Times New Roman" w:hAnsi="Times New Roman" w:cs="Times New Roman"/>
          <w:b/>
          <w:sz w:val="28"/>
          <w:szCs w:val="28"/>
        </w:rPr>
      </w:pPr>
      <w:r w:rsidRPr="00942B19">
        <w:rPr>
          <w:rFonts w:ascii="Times New Roman" w:hAnsi="Times New Roman" w:cs="Times New Roman"/>
          <w:b/>
          <w:sz w:val="28"/>
          <w:szCs w:val="28"/>
        </w:rPr>
        <w:t>Земельні ресурси</w:t>
      </w:r>
    </w:p>
    <w:p w:rsidR="007F47ED" w:rsidRPr="00942B19" w:rsidRDefault="007F47ED" w:rsidP="007F47ED">
      <w:pPr>
        <w:ind w:firstLine="567"/>
        <w:jc w:val="both"/>
        <w:rPr>
          <w:rFonts w:ascii="Times New Roman" w:hAnsi="Times New Roman" w:cs="Times New Roman"/>
          <w:sz w:val="28"/>
          <w:szCs w:val="28"/>
        </w:rPr>
      </w:pPr>
      <w:r w:rsidRPr="00942B19">
        <w:rPr>
          <w:rFonts w:ascii="Times New Roman" w:hAnsi="Times New Roman" w:cs="Times New Roman"/>
          <w:sz w:val="28"/>
          <w:szCs w:val="28"/>
        </w:rPr>
        <w:t xml:space="preserve">Наказом Державної служби статистики України від 19.08.2015 №190, зареєстрованим у Міністерстві юстиції України 08.09.2015 за №1084/27529, наказ Державного комітету статистики України від 05.11.1998 №377 «Про затвердження форм державної статистичної звітності з земельних ресурсів та Інструкції з заповнення державної статистичної звітності з кількісного обліку земель (форми №№ 6-зем, 6а-зем, 6б-зем, 2-зем)» визнано таким, що з 01.01.2016 втратив чинність. Отже, на сьогодні зведення відомостей про земельні ділянки та їх площі по громаді на регіональному рівні в Державному земельному кадастрі за формою 6-зем не здійснюються. </w:t>
      </w:r>
    </w:p>
    <w:p w:rsidR="00834541" w:rsidRPr="00942B19" w:rsidRDefault="007D0788" w:rsidP="007F47ED">
      <w:pPr>
        <w:tabs>
          <w:tab w:val="left" w:pos="800"/>
        </w:tabs>
        <w:spacing w:after="0"/>
        <w:jc w:val="both"/>
        <w:rPr>
          <w:rFonts w:ascii="Times New Roman" w:hAnsi="Times New Roman" w:cs="Times New Roman"/>
          <w:sz w:val="28"/>
          <w:szCs w:val="28"/>
        </w:rPr>
      </w:pPr>
      <w:r w:rsidRPr="00942B19">
        <w:rPr>
          <w:rFonts w:ascii="Times New Roman" w:hAnsi="Times New Roman" w:cs="Times New Roman"/>
          <w:sz w:val="28"/>
          <w:szCs w:val="28"/>
        </w:rPr>
        <w:tab/>
      </w:r>
      <w:r w:rsidR="007F47ED" w:rsidRPr="00942B19">
        <w:rPr>
          <w:rFonts w:ascii="Times New Roman" w:hAnsi="Times New Roman" w:cs="Times New Roman"/>
          <w:sz w:val="28"/>
          <w:szCs w:val="28"/>
        </w:rPr>
        <w:t xml:space="preserve">За останніми даними Головного управління Держгеокадастру у Чернігівській області (станом на 01.01.2016) </w:t>
      </w:r>
      <w:r w:rsidRPr="00942B19">
        <w:rPr>
          <w:rFonts w:ascii="Times New Roman" w:hAnsi="Times New Roman" w:cs="Times New Roman"/>
          <w:sz w:val="28"/>
          <w:szCs w:val="28"/>
        </w:rPr>
        <w:t>та з</w:t>
      </w:r>
      <w:r w:rsidR="002B6672" w:rsidRPr="00942B19">
        <w:rPr>
          <w:rFonts w:ascii="Times New Roman" w:hAnsi="Times New Roman" w:cs="Times New Roman"/>
          <w:sz w:val="28"/>
          <w:szCs w:val="28"/>
        </w:rPr>
        <w:t>а інформацією управління комунального майна та земельних відносин Ніжинської міської ради з</w:t>
      </w:r>
      <w:r w:rsidR="009D1937" w:rsidRPr="00942B19">
        <w:rPr>
          <w:rFonts w:ascii="Times New Roman" w:hAnsi="Times New Roman" w:cs="Times New Roman"/>
          <w:sz w:val="28"/>
          <w:szCs w:val="28"/>
        </w:rPr>
        <w:t xml:space="preserve">емельний </w:t>
      </w:r>
      <w:r w:rsidR="00767987" w:rsidRPr="00942B19">
        <w:rPr>
          <w:rFonts w:ascii="Times New Roman" w:hAnsi="Times New Roman" w:cs="Times New Roman"/>
          <w:sz w:val="28"/>
          <w:szCs w:val="28"/>
        </w:rPr>
        <w:t>фонд</w:t>
      </w:r>
      <w:r w:rsidR="00D814AC" w:rsidRPr="00942B19">
        <w:rPr>
          <w:rFonts w:ascii="Times New Roman" w:hAnsi="Times New Roman" w:cs="Times New Roman"/>
          <w:sz w:val="28"/>
          <w:szCs w:val="28"/>
        </w:rPr>
        <w:t xml:space="preserve"> Ніжинської ТГ складає 13140,</w:t>
      </w:r>
      <w:r w:rsidR="006108DE" w:rsidRPr="00942B19">
        <w:rPr>
          <w:rFonts w:ascii="Times New Roman" w:hAnsi="Times New Roman" w:cs="Times New Roman"/>
          <w:sz w:val="28"/>
          <w:szCs w:val="28"/>
        </w:rPr>
        <w:t>8</w:t>
      </w:r>
      <w:r w:rsidR="00D814AC" w:rsidRPr="00942B19">
        <w:rPr>
          <w:rFonts w:ascii="Times New Roman" w:hAnsi="Times New Roman" w:cs="Times New Roman"/>
          <w:sz w:val="28"/>
          <w:szCs w:val="28"/>
        </w:rPr>
        <w:t xml:space="preserve"> тис.га. </w:t>
      </w:r>
      <w:r w:rsidR="009D1937" w:rsidRPr="00942B19">
        <w:rPr>
          <w:rFonts w:ascii="Times New Roman" w:hAnsi="Times New Roman" w:cs="Times New Roman"/>
          <w:sz w:val="28"/>
          <w:szCs w:val="28"/>
        </w:rPr>
        <w:t xml:space="preserve">У структурі земельного фонду </w:t>
      </w:r>
      <w:r w:rsidR="00D814AC" w:rsidRPr="00942B19">
        <w:rPr>
          <w:rFonts w:ascii="Times New Roman" w:hAnsi="Times New Roman" w:cs="Times New Roman"/>
          <w:sz w:val="28"/>
          <w:szCs w:val="28"/>
        </w:rPr>
        <w:t xml:space="preserve">Ніжинської ТГ </w:t>
      </w:r>
      <w:r w:rsidR="009D1937" w:rsidRPr="00942B19">
        <w:rPr>
          <w:rFonts w:ascii="Times New Roman" w:hAnsi="Times New Roman" w:cs="Times New Roman"/>
          <w:sz w:val="28"/>
          <w:szCs w:val="28"/>
        </w:rPr>
        <w:t>найбільша частка</w:t>
      </w:r>
      <w:r w:rsidR="002B6672" w:rsidRPr="00942B19">
        <w:rPr>
          <w:rFonts w:ascii="Times New Roman" w:hAnsi="Times New Roman" w:cs="Times New Roman"/>
          <w:sz w:val="28"/>
          <w:szCs w:val="28"/>
        </w:rPr>
        <w:t xml:space="preserve"> (</w:t>
      </w:r>
      <w:r w:rsidR="006108DE" w:rsidRPr="00942B19">
        <w:rPr>
          <w:rFonts w:ascii="Times New Roman" w:hAnsi="Times New Roman" w:cs="Times New Roman"/>
          <w:sz w:val="28"/>
          <w:szCs w:val="28"/>
        </w:rPr>
        <w:t>69,9</w:t>
      </w:r>
      <w:r w:rsidR="002B6672" w:rsidRPr="00942B19">
        <w:rPr>
          <w:rFonts w:ascii="Times New Roman" w:hAnsi="Times New Roman" w:cs="Times New Roman"/>
          <w:sz w:val="28"/>
          <w:szCs w:val="28"/>
        </w:rPr>
        <w:t>%)</w:t>
      </w:r>
      <w:r w:rsidR="009D1937" w:rsidRPr="00942B19">
        <w:rPr>
          <w:rFonts w:ascii="Times New Roman" w:hAnsi="Times New Roman" w:cs="Times New Roman"/>
          <w:sz w:val="28"/>
          <w:szCs w:val="28"/>
        </w:rPr>
        <w:t xml:space="preserve"> приходиться </w:t>
      </w:r>
      <w:r w:rsidR="006108DE" w:rsidRPr="00942B19">
        <w:rPr>
          <w:rFonts w:ascii="Times New Roman" w:hAnsi="Times New Roman" w:cs="Times New Roman"/>
          <w:sz w:val="28"/>
          <w:szCs w:val="28"/>
        </w:rPr>
        <w:t xml:space="preserve">на </w:t>
      </w:r>
      <w:r w:rsidR="00D814AC" w:rsidRPr="00942B19">
        <w:rPr>
          <w:rFonts w:ascii="Times New Roman" w:hAnsi="Times New Roman" w:cs="Times New Roman"/>
          <w:sz w:val="28"/>
          <w:szCs w:val="28"/>
        </w:rPr>
        <w:t>землі сільськогосподарського призначення</w:t>
      </w:r>
      <w:r w:rsidR="002B6672" w:rsidRPr="00942B19">
        <w:rPr>
          <w:rFonts w:ascii="Times New Roman" w:hAnsi="Times New Roman" w:cs="Times New Roman"/>
          <w:sz w:val="28"/>
          <w:szCs w:val="28"/>
        </w:rPr>
        <w:t xml:space="preserve"> (</w:t>
      </w:r>
      <w:r w:rsidR="00D814AC" w:rsidRPr="00942B19">
        <w:rPr>
          <w:rFonts w:ascii="Times New Roman" w:hAnsi="Times New Roman" w:cs="Times New Roman"/>
          <w:sz w:val="28"/>
          <w:szCs w:val="28"/>
        </w:rPr>
        <w:t>9184,3тис.га</w:t>
      </w:r>
      <w:r w:rsidR="002B6672" w:rsidRPr="00942B19">
        <w:rPr>
          <w:rFonts w:ascii="Times New Roman" w:hAnsi="Times New Roman" w:cs="Times New Roman"/>
          <w:sz w:val="28"/>
          <w:szCs w:val="28"/>
        </w:rPr>
        <w:t xml:space="preserve">), другою за вагомістю складовою є землі </w:t>
      </w:r>
      <w:r w:rsidR="00D814AC" w:rsidRPr="00942B19">
        <w:rPr>
          <w:rFonts w:ascii="Times New Roman" w:hAnsi="Times New Roman" w:cs="Times New Roman"/>
          <w:sz w:val="28"/>
          <w:szCs w:val="28"/>
        </w:rPr>
        <w:t>під житловою забудовою (2552,4</w:t>
      </w:r>
      <w:r w:rsidR="002B6672" w:rsidRPr="00942B19">
        <w:rPr>
          <w:rFonts w:ascii="Times New Roman" w:hAnsi="Times New Roman" w:cs="Times New Roman"/>
          <w:sz w:val="28"/>
          <w:szCs w:val="28"/>
        </w:rPr>
        <w:t xml:space="preserve"> тис. га) – </w:t>
      </w:r>
      <w:r w:rsidR="00D814AC" w:rsidRPr="00942B19">
        <w:rPr>
          <w:rFonts w:ascii="Times New Roman" w:hAnsi="Times New Roman" w:cs="Times New Roman"/>
          <w:sz w:val="28"/>
          <w:szCs w:val="28"/>
        </w:rPr>
        <w:t>19,4</w:t>
      </w:r>
      <w:r w:rsidR="002B6672" w:rsidRPr="00942B19">
        <w:rPr>
          <w:rFonts w:ascii="Times New Roman" w:hAnsi="Times New Roman" w:cs="Times New Roman"/>
          <w:sz w:val="28"/>
          <w:szCs w:val="28"/>
        </w:rPr>
        <w:t xml:space="preserve">%, </w:t>
      </w:r>
      <w:r w:rsidR="00D814AC" w:rsidRPr="00942B19">
        <w:rPr>
          <w:rFonts w:ascii="Times New Roman" w:hAnsi="Times New Roman" w:cs="Times New Roman"/>
          <w:sz w:val="28"/>
          <w:szCs w:val="28"/>
        </w:rPr>
        <w:t>земельні ділянки водного фонду</w:t>
      </w:r>
      <w:r w:rsidR="002B6672" w:rsidRPr="00942B19">
        <w:rPr>
          <w:rFonts w:ascii="Times New Roman" w:hAnsi="Times New Roman" w:cs="Times New Roman"/>
          <w:sz w:val="28"/>
          <w:szCs w:val="28"/>
        </w:rPr>
        <w:t xml:space="preserve"> (</w:t>
      </w:r>
      <w:r w:rsidR="00D814AC" w:rsidRPr="00942B19">
        <w:rPr>
          <w:rFonts w:ascii="Times New Roman" w:hAnsi="Times New Roman" w:cs="Times New Roman"/>
          <w:sz w:val="28"/>
          <w:szCs w:val="28"/>
        </w:rPr>
        <w:t>581,1</w:t>
      </w:r>
      <w:r w:rsidR="000F3A7E" w:rsidRPr="00942B19">
        <w:rPr>
          <w:rFonts w:ascii="Times New Roman" w:hAnsi="Times New Roman" w:cs="Times New Roman"/>
          <w:sz w:val="28"/>
          <w:szCs w:val="28"/>
        </w:rPr>
        <w:t xml:space="preserve"> тис. га</w:t>
      </w:r>
      <w:r w:rsidR="002B6672" w:rsidRPr="00942B19">
        <w:rPr>
          <w:rFonts w:ascii="Times New Roman" w:hAnsi="Times New Roman" w:cs="Times New Roman"/>
          <w:sz w:val="28"/>
          <w:szCs w:val="28"/>
        </w:rPr>
        <w:t>)</w:t>
      </w:r>
      <w:r w:rsidR="006108DE" w:rsidRPr="00942B19">
        <w:rPr>
          <w:rFonts w:ascii="Times New Roman" w:hAnsi="Times New Roman" w:cs="Times New Roman"/>
          <w:sz w:val="28"/>
          <w:szCs w:val="28"/>
        </w:rPr>
        <w:t xml:space="preserve"> -</w:t>
      </w:r>
      <w:r w:rsidR="00D814AC" w:rsidRPr="00942B19">
        <w:rPr>
          <w:rFonts w:ascii="Times New Roman" w:hAnsi="Times New Roman" w:cs="Times New Roman"/>
          <w:sz w:val="28"/>
          <w:szCs w:val="28"/>
        </w:rPr>
        <w:t>4,4</w:t>
      </w:r>
      <w:r w:rsidR="000F3A7E" w:rsidRPr="00942B19">
        <w:rPr>
          <w:rFonts w:ascii="Times New Roman" w:hAnsi="Times New Roman" w:cs="Times New Roman"/>
          <w:sz w:val="28"/>
          <w:szCs w:val="28"/>
        </w:rPr>
        <w:t xml:space="preserve">%, </w:t>
      </w:r>
      <w:r w:rsidR="00D814AC" w:rsidRPr="00942B19">
        <w:rPr>
          <w:rFonts w:ascii="Times New Roman" w:hAnsi="Times New Roman" w:cs="Times New Roman"/>
          <w:sz w:val="28"/>
          <w:szCs w:val="28"/>
        </w:rPr>
        <w:t>ліси та інші лісовкриті площі</w:t>
      </w:r>
      <w:r w:rsidR="000F3A7E" w:rsidRPr="00942B19">
        <w:rPr>
          <w:rFonts w:ascii="Times New Roman" w:hAnsi="Times New Roman" w:cs="Times New Roman"/>
          <w:sz w:val="28"/>
          <w:szCs w:val="28"/>
        </w:rPr>
        <w:t xml:space="preserve"> (</w:t>
      </w:r>
      <w:r w:rsidR="00D814AC" w:rsidRPr="00942B19">
        <w:rPr>
          <w:rFonts w:ascii="Times New Roman" w:hAnsi="Times New Roman" w:cs="Times New Roman"/>
          <w:sz w:val="28"/>
          <w:szCs w:val="28"/>
        </w:rPr>
        <w:t>412,5</w:t>
      </w:r>
      <w:r w:rsidR="000F3A7E" w:rsidRPr="00942B19">
        <w:rPr>
          <w:rFonts w:ascii="Times New Roman" w:hAnsi="Times New Roman" w:cs="Times New Roman"/>
          <w:sz w:val="28"/>
          <w:szCs w:val="28"/>
        </w:rPr>
        <w:t xml:space="preserve"> тис. га) – </w:t>
      </w:r>
      <w:r w:rsidR="00D814AC" w:rsidRPr="00942B19">
        <w:rPr>
          <w:rFonts w:ascii="Times New Roman" w:hAnsi="Times New Roman" w:cs="Times New Roman"/>
          <w:sz w:val="28"/>
          <w:szCs w:val="28"/>
        </w:rPr>
        <w:t>3,1</w:t>
      </w:r>
      <w:r w:rsidR="000F3A7E" w:rsidRPr="00942B19">
        <w:rPr>
          <w:rFonts w:ascii="Times New Roman" w:hAnsi="Times New Roman" w:cs="Times New Roman"/>
          <w:sz w:val="28"/>
          <w:szCs w:val="28"/>
        </w:rPr>
        <w:t xml:space="preserve">%, </w:t>
      </w:r>
      <w:r w:rsidR="00D814AC" w:rsidRPr="00942B19">
        <w:rPr>
          <w:rFonts w:ascii="Times New Roman" w:hAnsi="Times New Roman" w:cs="Times New Roman"/>
          <w:sz w:val="28"/>
          <w:szCs w:val="28"/>
        </w:rPr>
        <w:t>відкриті землі без рослинного покр</w:t>
      </w:r>
      <w:r w:rsidR="003834E7" w:rsidRPr="00942B19">
        <w:rPr>
          <w:rFonts w:ascii="Times New Roman" w:hAnsi="Times New Roman" w:cs="Times New Roman"/>
          <w:sz w:val="28"/>
          <w:szCs w:val="28"/>
        </w:rPr>
        <w:t>и</w:t>
      </w:r>
      <w:r w:rsidR="00D814AC" w:rsidRPr="00942B19">
        <w:rPr>
          <w:rFonts w:ascii="Times New Roman" w:hAnsi="Times New Roman" w:cs="Times New Roman"/>
          <w:sz w:val="28"/>
          <w:szCs w:val="28"/>
        </w:rPr>
        <w:t>ву (155,5</w:t>
      </w:r>
      <w:r w:rsidR="000F3A7E" w:rsidRPr="00942B19">
        <w:rPr>
          <w:rFonts w:ascii="Times New Roman" w:hAnsi="Times New Roman" w:cs="Times New Roman"/>
          <w:sz w:val="28"/>
          <w:szCs w:val="28"/>
        </w:rPr>
        <w:t xml:space="preserve"> тис. га) – </w:t>
      </w:r>
      <w:r w:rsidR="00D814AC" w:rsidRPr="00942B19">
        <w:rPr>
          <w:rFonts w:ascii="Times New Roman" w:hAnsi="Times New Roman" w:cs="Times New Roman"/>
          <w:sz w:val="28"/>
          <w:szCs w:val="28"/>
        </w:rPr>
        <w:t>1,2</w:t>
      </w:r>
      <w:r w:rsidR="000F3A7E" w:rsidRPr="00942B19">
        <w:rPr>
          <w:rFonts w:ascii="Times New Roman" w:hAnsi="Times New Roman" w:cs="Times New Roman"/>
          <w:sz w:val="28"/>
          <w:szCs w:val="28"/>
        </w:rPr>
        <w:t xml:space="preserve">%, </w:t>
      </w:r>
      <w:r w:rsidR="00D814AC" w:rsidRPr="00942B19">
        <w:rPr>
          <w:rFonts w:ascii="Times New Roman" w:hAnsi="Times New Roman" w:cs="Times New Roman"/>
          <w:sz w:val="28"/>
          <w:szCs w:val="28"/>
        </w:rPr>
        <w:lastRenderedPageBreak/>
        <w:t>землі запасу та інші землі</w:t>
      </w:r>
      <w:r w:rsidR="000F3A7E" w:rsidRPr="00942B19">
        <w:rPr>
          <w:rFonts w:ascii="Times New Roman" w:hAnsi="Times New Roman" w:cs="Times New Roman"/>
          <w:sz w:val="28"/>
          <w:szCs w:val="28"/>
        </w:rPr>
        <w:t xml:space="preserve"> (</w:t>
      </w:r>
      <w:r w:rsidR="00D814AC" w:rsidRPr="00942B19">
        <w:rPr>
          <w:rFonts w:ascii="Times New Roman" w:hAnsi="Times New Roman" w:cs="Times New Roman"/>
          <w:sz w:val="28"/>
          <w:szCs w:val="28"/>
        </w:rPr>
        <w:t>246,4</w:t>
      </w:r>
      <w:r w:rsidR="000F3A7E" w:rsidRPr="00942B19">
        <w:rPr>
          <w:rFonts w:ascii="Times New Roman" w:hAnsi="Times New Roman" w:cs="Times New Roman"/>
          <w:sz w:val="28"/>
          <w:szCs w:val="28"/>
        </w:rPr>
        <w:t xml:space="preserve"> тис. га) – </w:t>
      </w:r>
      <w:r w:rsidR="00D814AC" w:rsidRPr="00942B19">
        <w:rPr>
          <w:rFonts w:ascii="Times New Roman" w:hAnsi="Times New Roman" w:cs="Times New Roman"/>
          <w:sz w:val="28"/>
          <w:szCs w:val="28"/>
        </w:rPr>
        <w:t>1,9</w:t>
      </w:r>
      <w:r w:rsidR="000F3A7E" w:rsidRPr="00942B19">
        <w:rPr>
          <w:rFonts w:ascii="Times New Roman" w:hAnsi="Times New Roman" w:cs="Times New Roman"/>
          <w:sz w:val="28"/>
          <w:szCs w:val="28"/>
        </w:rPr>
        <w:t xml:space="preserve">%, </w:t>
      </w:r>
      <w:r w:rsidR="00D814AC" w:rsidRPr="00942B19">
        <w:rPr>
          <w:rFonts w:ascii="Times New Roman" w:hAnsi="Times New Roman" w:cs="Times New Roman"/>
          <w:sz w:val="28"/>
          <w:szCs w:val="28"/>
        </w:rPr>
        <w:t xml:space="preserve">відкриті заболочені землі </w:t>
      </w:r>
      <w:r w:rsidR="000F3A7E" w:rsidRPr="00942B19">
        <w:rPr>
          <w:rFonts w:ascii="Times New Roman" w:hAnsi="Times New Roman" w:cs="Times New Roman"/>
          <w:sz w:val="28"/>
          <w:szCs w:val="28"/>
        </w:rPr>
        <w:t>(</w:t>
      </w:r>
      <w:r w:rsidR="00431694" w:rsidRPr="00942B19">
        <w:rPr>
          <w:rFonts w:ascii="Times New Roman" w:hAnsi="Times New Roman" w:cs="Times New Roman"/>
          <w:sz w:val="28"/>
          <w:szCs w:val="28"/>
        </w:rPr>
        <w:t>8,6</w:t>
      </w:r>
      <w:r w:rsidR="000F3A7E" w:rsidRPr="00942B19">
        <w:rPr>
          <w:rFonts w:ascii="Times New Roman" w:hAnsi="Times New Roman" w:cs="Times New Roman"/>
          <w:sz w:val="28"/>
          <w:szCs w:val="28"/>
        </w:rPr>
        <w:t xml:space="preserve"> тис. га) – </w:t>
      </w:r>
      <w:r w:rsidR="00431694" w:rsidRPr="00942B19">
        <w:rPr>
          <w:rFonts w:ascii="Times New Roman" w:hAnsi="Times New Roman" w:cs="Times New Roman"/>
          <w:sz w:val="28"/>
          <w:szCs w:val="28"/>
        </w:rPr>
        <w:t>0,07%.</w:t>
      </w:r>
    </w:p>
    <w:p w:rsidR="00834541" w:rsidRPr="00942B19" w:rsidRDefault="00767987" w:rsidP="00DA3F84">
      <w:pPr>
        <w:tabs>
          <w:tab w:val="left" w:pos="800"/>
        </w:tabs>
        <w:spacing w:after="0"/>
        <w:jc w:val="both"/>
        <w:rPr>
          <w:rFonts w:ascii="Times New Roman" w:hAnsi="Times New Roman" w:cs="Times New Roman"/>
          <w:sz w:val="28"/>
          <w:szCs w:val="28"/>
        </w:rPr>
      </w:pPr>
      <w:r w:rsidRPr="00942B19">
        <w:rPr>
          <w:rFonts w:ascii="Times New Roman" w:hAnsi="Times New Roman" w:cs="Times New Roman"/>
          <w:sz w:val="28"/>
          <w:szCs w:val="28"/>
        </w:rPr>
        <w:t xml:space="preserve">Структура земельного фонду міста </w:t>
      </w:r>
      <w:r w:rsidR="00431694" w:rsidRPr="00942B19">
        <w:rPr>
          <w:rFonts w:ascii="Times New Roman" w:hAnsi="Times New Roman" w:cs="Times New Roman"/>
          <w:sz w:val="28"/>
          <w:szCs w:val="28"/>
        </w:rPr>
        <w:t>Ніжинської ТГ</w:t>
      </w:r>
      <w:r w:rsidR="002A6143">
        <w:rPr>
          <w:rFonts w:ascii="Times New Roman" w:hAnsi="Times New Roman" w:cs="Times New Roman"/>
          <w:sz w:val="28"/>
          <w:szCs w:val="28"/>
        </w:rPr>
        <w:t xml:space="preserve"> представлена на рис.</w:t>
      </w:r>
      <w:r w:rsidR="00CC2893" w:rsidRPr="00942B19">
        <w:rPr>
          <w:rFonts w:ascii="Times New Roman" w:hAnsi="Times New Roman" w:cs="Times New Roman"/>
          <w:sz w:val="28"/>
          <w:szCs w:val="28"/>
        </w:rPr>
        <w:t>8</w:t>
      </w:r>
      <w:r w:rsidR="00834541" w:rsidRPr="00942B19">
        <w:rPr>
          <w:rFonts w:ascii="Times New Roman" w:hAnsi="Times New Roman" w:cs="Times New Roman"/>
          <w:sz w:val="28"/>
          <w:szCs w:val="28"/>
        </w:rPr>
        <w:t>.</w:t>
      </w:r>
    </w:p>
    <w:p w:rsidR="003834E7" w:rsidRPr="00307015" w:rsidRDefault="003834E7" w:rsidP="003834E7">
      <w:pPr>
        <w:tabs>
          <w:tab w:val="left" w:pos="800"/>
        </w:tabs>
        <w:spacing w:after="0"/>
        <w:jc w:val="center"/>
        <w:rPr>
          <w:rFonts w:ascii="Times New Roman" w:hAnsi="Times New Roman" w:cs="Times New Roman"/>
          <w:color w:val="FF0000"/>
          <w:sz w:val="26"/>
          <w:szCs w:val="26"/>
        </w:rPr>
      </w:pPr>
      <w:r w:rsidRPr="00307015">
        <w:rPr>
          <w:rFonts w:ascii="Times New Roman" w:hAnsi="Times New Roman" w:cs="Times New Roman"/>
          <w:noProof/>
          <w:color w:val="FF0000"/>
          <w:sz w:val="28"/>
          <w:szCs w:val="28"/>
          <w:lang w:eastAsia="uk-UA"/>
        </w:rPr>
        <w:drawing>
          <wp:inline distT="0" distB="0" distL="0" distR="0">
            <wp:extent cx="5840083" cy="3174521"/>
            <wp:effectExtent l="0" t="0" r="27940" b="2603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A3F84" w:rsidRPr="00942B19" w:rsidRDefault="007061CF" w:rsidP="002A6143">
      <w:pPr>
        <w:spacing w:after="0"/>
        <w:jc w:val="center"/>
        <w:rPr>
          <w:rFonts w:ascii="Times New Roman" w:hAnsi="Times New Roman" w:cs="Times New Roman"/>
          <w:sz w:val="26"/>
          <w:szCs w:val="26"/>
        </w:rPr>
      </w:pPr>
      <w:r w:rsidRPr="00942B19">
        <w:rPr>
          <w:rFonts w:ascii="Times New Roman" w:hAnsi="Times New Roman" w:cs="Times New Roman"/>
          <w:sz w:val="26"/>
          <w:szCs w:val="26"/>
        </w:rPr>
        <w:t xml:space="preserve">Рис. </w:t>
      </w:r>
      <w:r w:rsidR="00CC2893" w:rsidRPr="00942B19">
        <w:rPr>
          <w:rFonts w:ascii="Times New Roman" w:hAnsi="Times New Roman" w:cs="Times New Roman"/>
          <w:sz w:val="26"/>
          <w:szCs w:val="26"/>
        </w:rPr>
        <w:t>8</w:t>
      </w:r>
      <w:r w:rsidR="00D415CC" w:rsidRPr="00942B19">
        <w:rPr>
          <w:rFonts w:ascii="Times New Roman" w:hAnsi="Times New Roman" w:cs="Times New Roman"/>
          <w:sz w:val="26"/>
          <w:szCs w:val="26"/>
        </w:rPr>
        <w:t xml:space="preserve">. </w:t>
      </w:r>
      <w:r w:rsidR="00834541" w:rsidRPr="00942B19">
        <w:rPr>
          <w:rFonts w:ascii="Times New Roman" w:hAnsi="Times New Roman" w:cs="Times New Roman"/>
          <w:sz w:val="26"/>
          <w:szCs w:val="26"/>
        </w:rPr>
        <w:t xml:space="preserve">Структура земельного фонду </w:t>
      </w:r>
      <w:r w:rsidR="003834E7" w:rsidRPr="00942B19">
        <w:rPr>
          <w:rFonts w:ascii="Times New Roman" w:hAnsi="Times New Roman" w:cs="Times New Roman"/>
          <w:sz w:val="28"/>
          <w:szCs w:val="28"/>
        </w:rPr>
        <w:t xml:space="preserve">Ніжинської </w:t>
      </w:r>
      <w:r w:rsidR="003C4F33" w:rsidRPr="00942B19">
        <w:rPr>
          <w:rFonts w:ascii="Times New Roman" w:hAnsi="Times New Roman" w:cs="Times New Roman"/>
          <w:sz w:val="28"/>
          <w:szCs w:val="28"/>
        </w:rPr>
        <w:t>М</w:t>
      </w:r>
      <w:r w:rsidR="003834E7" w:rsidRPr="00942B19">
        <w:rPr>
          <w:rFonts w:ascii="Times New Roman" w:hAnsi="Times New Roman" w:cs="Times New Roman"/>
          <w:sz w:val="28"/>
          <w:szCs w:val="28"/>
        </w:rPr>
        <w:t>ТГ</w:t>
      </w:r>
      <w:r w:rsidR="00D15E36" w:rsidRPr="00942B19">
        <w:rPr>
          <w:rFonts w:ascii="Times New Roman" w:hAnsi="Times New Roman" w:cs="Times New Roman"/>
          <w:sz w:val="26"/>
          <w:szCs w:val="26"/>
        </w:rPr>
        <w:t>, %</w:t>
      </w:r>
    </w:p>
    <w:p w:rsidR="00F83372" w:rsidRPr="00942B19" w:rsidRDefault="00420148" w:rsidP="00A267B4">
      <w:pPr>
        <w:spacing w:after="0" w:line="240" w:lineRule="auto"/>
        <w:jc w:val="both"/>
        <w:rPr>
          <w:rFonts w:ascii="Times New Roman" w:hAnsi="Times New Roman" w:cs="Times New Roman"/>
          <w:sz w:val="28"/>
          <w:szCs w:val="28"/>
        </w:rPr>
      </w:pPr>
      <w:r w:rsidRPr="00047A3D">
        <w:rPr>
          <w:rFonts w:ascii="Times New Roman" w:hAnsi="Times New Roman" w:cs="Times New Roman"/>
          <w:sz w:val="28"/>
          <w:szCs w:val="28"/>
        </w:rPr>
        <w:tab/>
      </w:r>
      <w:r w:rsidR="00C31958" w:rsidRPr="00942B19">
        <w:rPr>
          <w:rFonts w:ascii="Times New Roman" w:hAnsi="Times New Roman" w:cs="Times New Roman"/>
          <w:sz w:val="28"/>
          <w:szCs w:val="28"/>
        </w:rPr>
        <w:t xml:space="preserve">Землекористування </w:t>
      </w:r>
      <w:r w:rsidR="00497E19" w:rsidRPr="00942B19">
        <w:rPr>
          <w:rFonts w:ascii="Times New Roman" w:hAnsi="Times New Roman" w:cs="Times New Roman"/>
          <w:sz w:val="28"/>
          <w:szCs w:val="28"/>
        </w:rPr>
        <w:t xml:space="preserve">громади </w:t>
      </w:r>
      <w:r w:rsidR="00C31958" w:rsidRPr="00942B19">
        <w:rPr>
          <w:rFonts w:ascii="Times New Roman" w:hAnsi="Times New Roman" w:cs="Times New Roman"/>
          <w:sz w:val="28"/>
          <w:szCs w:val="28"/>
        </w:rPr>
        <w:t xml:space="preserve">визначається станом ґрунтів, обумовленим як природними, так і антропогенними факторами. Сільськогосподарські землі в </w:t>
      </w:r>
      <w:r w:rsidR="00497E19" w:rsidRPr="00942B19">
        <w:rPr>
          <w:rFonts w:ascii="Times New Roman" w:hAnsi="Times New Roman" w:cs="Times New Roman"/>
          <w:sz w:val="28"/>
          <w:szCs w:val="28"/>
        </w:rPr>
        <w:t xml:space="preserve">сільських </w:t>
      </w:r>
      <w:r w:rsidR="00C31958" w:rsidRPr="00942B19">
        <w:rPr>
          <w:rFonts w:ascii="Times New Roman" w:hAnsi="Times New Roman" w:cs="Times New Roman"/>
          <w:sz w:val="28"/>
          <w:szCs w:val="28"/>
        </w:rPr>
        <w:t>населен</w:t>
      </w:r>
      <w:r w:rsidR="00497E19" w:rsidRPr="00942B19">
        <w:rPr>
          <w:rFonts w:ascii="Times New Roman" w:hAnsi="Times New Roman" w:cs="Times New Roman"/>
          <w:sz w:val="28"/>
          <w:szCs w:val="28"/>
        </w:rPr>
        <w:t>их</w:t>
      </w:r>
      <w:r w:rsidR="00C31958" w:rsidRPr="00942B19">
        <w:rPr>
          <w:rFonts w:ascii="Times New Roman" w:hAnsi="Times New Roman" w:cs="Times New Roman"/>
          <w:sz w:val="28"/>
          <w:szCs w:val="28"/>
        </w:rPr>
        <w:t xml:space="preserve"> пункт</w:t>
      </w:r>
      <w:r w:rsidR="00497E19" w:rsidRPr="00942B19">
        <w:rPr>
          <w:rFonts w:ascii="Times New Roman" w:hAnsi="Times New Roman" w:cs="Times New Roman"/>
          <w:sz w:val="28"/>
          <w:szCs w:val="28"/>
        </w:rPr>
        <w:t>ах</w:t>
      </w:r>
      <w:r w:rsidR="00C31958" w:rsidRPr="00942B19">
        <w:rPr>
          <w:rFonts w:ascii="Times New Roman" w:hAnsi="Times New Roman" w:cs="Times New Roman"/>
          <w:sz w:val="28"/>
          <w:szCs w:val="28"/>
        </w:rPr>
        <w:t xml:space="preserve"> представлені орними землями, що використовуються для ведення особистих селянських господарств, а також кормовими угіддями - сіножатями і пасовищами. Важливим природним чинником, що впливає на якість ґрунтів, є еродованість їх на схилах. Причиною можливого антропогенного впливу є локальне забруднення ґрунтів </w:t>
      </w:r>
      <w:r w:rsidR="00497E19" w:rsidRPr="00942B19">
        <w:rPr>
          <w:rFonts w:ascii="Times New Roman" w:hAnsi="Times New Roman" w:cs="Times New Roman"/>
          <w:sz w:val="28"/>
          <w:szCs w:val="28"/>
        </w:rPr>
        <w:t xml:space="preserve">у сільській місцевості </w:t>
      </w:r>
      <w:r w:rsidR="00C31958" w:rsidRPr="00942B19">
        <w:rPr>
          <w:rFonts w:ascii="Times New Roman" w:hAnsi="Times New Roman" w:cs="Times New Roman"/>
          <w:sz w:val="28"/>
          <w:szCs w:val="28"/>
        </w:rPr>
        <w:t>через існуючу недосконалу систему видалення господарсько</w:t>
      </w:r>
      <w:r w:rsidR="00497E19" w:rsidRPr="00942B19">
        <w:rPr>
          <w:rFonts w:ascii="Times New Roman" w:hAnsi="Times New Roman" w:cs="Times New Roman"/>
          <w:sz w:val="28"/>
          <w:szCs w:val="28"/>
        </w:rPr>
        <w:t>-</w:t>
      </w:r>
      <w:r w:rsidR="00C31958" w:rsidRPr="00942B19">
        <w:rPr>
          <w:rFonts w:ascii="Times New Roman" w:hAnsi="Times New Roman" w:cs="Times New Roman"/>
          <w:sz w:val="28"/>
          <w:szCs w:val="28"/>
        </w:rPr>
        <w:t xml:space="preserve">комунальних та твердих </w:t>
      </w:r>
      <w:r w:rsidR="00497E19" w:rsidRPr="00942B19">
        <w:rPr>
          <w:rFonts w:ascii="Times New Roman" w:hAnsi="Times New Roman" w:cs="Times New Roman"/>
          <w:sz w:val="28"/>
          <w:szCs w:val="28"/>
        </w:rPr>
        <w:t>побутових відходів</w:t>
      </w:r>
      <w:r w:rsidR="00C31958" w:rsidRPr="00942B19">
        <w:rPr>
          <w:rFonts w:ascii="Times New Roman" w:hAnsi="Times New Roman" w:cs="Times New Roman"/>
          <w:sz w:val="28"/>
          <w:szCs w:val="28"/>
        </w:rPr>
        <w:t>. Локальними джерелами забруднення території є ділянки їх накопичення. На даному етапі система роздільного збирання ТПВ в сел</w:t>
      </w:r>
      <w:r w:rsidR="00497E19" w:rsidRPr="00942B19">
        <w:rPr>
          <w:rFonts w:ascii="Times New Roman" w:hAnsi="Times New Roman" w:cs="Times New Roman"/>
          <w:sz w:val="28"/>
          <w:szCs w:val="28"/>
        </w:rPr>
        <w:t xml:space="preserve">ах громади </w:t>
      </w:r>
      <w:r w:rsidR="00C31958" w:rsidRPr="00942B19">
        <w:rPr>
          <w:rFonts w:ascii="Times New Roman" w:hAnsi="Times New Roman" w:cs="Times New Roman"/>
          <w:sz w:val="28"/>
          <w:szCs w:val="28"/>
        </w:rPr>
        <w:t xml:space="preserve">відсутня. Основна маса невикористаних відходів (неорганічні) </w:t>
      </w:r>
      <w:r w:rsidR="00497E19" w:rsidRPr="00942B19">
        <w:rPr>
          <w:rFonts w:ascii="Times New Roman" w:hAnsi="Times New Roman" w:cs="Times New Roman"/>
          <w:sz w:val="28"/>
          <w:szCs w:val="28"/>
        </w:rPr>
        <w:t xml:space="preserve">локалізується </w:t>
      </w:r>
      <w:r w:rsidR="00C31958" w:rsidRPr="00942B19">
        <w:rPr>
          <w:rFonts w:ascii="Times New Roman" w:hAnsi="Times New Roman" w:cs="Times New Roman"/>
          <w:sz w:val="28"/>
          <w:szCs w:val="28"/>
        </w:rPr>
        <w:t>на існуюч</w:t>
      </w:r>
      <w:r w:rsidR="00497E19" w:rsidRPr="00942B19">
        <w:rPr>
          <w:rFonts w:ascii="Times New Roman" w:hAnsi="Times New Roman" w:cs="Times New Roman"/>
          <w:sz w:val="28"/>
          <w:szCs w:val="28"/>
        </w:rPr>
        <w:t>их</w:t>
      </w:r>
      <w:r w:rsidR="00C31958" w:rsidRPr="00942B19">
        <w:rPr>
          <w:rFonts w:ascii="Times New Roman" w:hAnsi="Times New Roman" w:cs="Times New Roman"/>
          <w:sz w:val="28"/>
          <w:szCs w:val="28"/>
        </w:rPr>
        <w:t xml:space="preserve"> місц</w:t>
      </w:r>
      <w:r w:rsidR="00497E19" w:rsidRPr="00942B19">
        <w:rPr>
          <w:rFonts w:ascii="Times New Roman" w:hAnsi="Times New Roman" w:cs="Times New Roman"/>
          <w:sz w:val="28"/>
          <w:szCs w:val="28"/>
        </w:rPr>
        <w:t>ях</w:t>
      </w:r>
      <w:r w:rsidR="00C31958" w:rsidRPr="00942B19">
        <w:rPr>
          <w:rFonts w:ascii="Times New Roman" w:hAnsi="Times New Roman" w:cs="Times New Roman"/>
          <w:sz w:val="28"/>
          <w:szCs w:val="28"/>
        </w:rPr>
        <w:t xml:space="preserve"> видаленн</w:t>
      </w:r>
      <w:r w:rsidR="00497E19" w:rsidRPr="00942B19">
        <w:rPr>
          <w:rFonts w:ascii="Times New Roman" w:hAnsi="Times New Roman" w:cs="Times New Roman"/>
          <w:sz w:val="28"/>
          <w:szCs w:val="28"/>
        </w:rPr>
        <w:t>я</w:t>
      </w:r>
      <w:r w:rsidR="00C31958" w:rsidRPr="00942B19">
        <w:rPr>
          <w:rFonts w:ascii="Times New Roman" w:hAnsi="Times New Roman" w:cs="Times New Roman"/>
          <w:sz w:val="28"/>
          <w:szCs w:val="28"/>
        </w:rPr>
        <w:t xml:space="preserve"> відходів</w:t>
      </w:r>
      <w:r w:rsidR="00497E19" w:rsidRPr="00942B19">
        <w:rPr>
          <w:rFonts w:ascii="Times New Roman" w:hAnsi="Times New Roman" w:cs="Times New Roman"/>
          <w:sz w:val="28"/>
          <w:szCs w:val="28"/>
        </w:rPr>
        <w:t>.</w:t>
      </w:r>
    </w:p>
    <w:p w:rsidR="00497E19" w:rsidRPr="00942B19" w:rsidRDefault="00497E19" w:rsidP="00D27E84">
      <w:pPr>
        <w:spacing w:after="0" w:line="240" w:lineRule="auto"/>
        <w:jc w:val="both"/>
        <w:rPr>
          <w:rFonts w:ascii="Times New Roman" w:hAnsi="Times New Roman" w:cs="Times New Roman"/>
          <w:sz w:val="28"/>
          <w:szCs w:val="28"/>
        </w:rPr>
      </w:pPr>
      <w:r w:rsidRPr="00942B19">
        <w:rPr>
          <w:rFonts w:ascii="Times New Roman" w:hAnsi="Times New Roman" w:cs="Times New Roman"/>
          <w:sz w:val="28"/>
          <w:szCs w:val="28"/>
        </w:rPr>
        <w:tab/>
        <w:t>Наявність звалищ у сільській місцевості створює негативний вплив на  їх територію, а саме зараження підземних вод (утворення фільтрату) та ґрунту продуктами вилуговування, виділення неприємного запаху та утворення різних сполук, в тому числі токсичних, які мігруючи до навколишнього середовища, негативно впливають на його компоненти.</w:t>
      </w:r>
    </w:p>
    <w:p w:rsidR="00252FB8" w:rsidRPr="00252FB8" w:rsidRDefault="00252FB8" w:rsidP="00252FB8">
      <w:pPr>
        <w:spacing w:after="0" w:line="240" w:lineRule="auto"/>
        <w:jc w:val="both"/>
        <w:rPr>
          <w:rFonts w:ascii="Times New Roman" w:hAnsi="Times New Roman" w:cs="Times New Roman"/>
          <w:sz w:val="28"/>
          <w:szCs w:val="28"/>
        </w:rPr>
      </w:pPr>
      <w:r w:rsidRPr="00942B19">
        <w:rPr>
          <w:rFonts w:ascii="Times New Roman" w:hAnsi="Times New Roman" w:cs="Times New Roman"/>
          <w:sz w:val="28"/>
          <w:szCs w:val="28"/>
        </w:rPr>
        <w:tab/>
        <w:t>За інформацією управління комунального</w:t>
      </w:r>
      <w:r w:rsidRPr="00252FB8">
        <w:rPr>
          <w:rFonts w:ascii="Times New Roman" w:hAnsi="Times New Roman" w:cs="Times New Roman"/>
          <w:sz w:val="28"/>
          <w:szCs w:val="28"/>
        </w:rPr>
        <w:t xml:space="preserve"> майна та земельних відносин Ніжинської міської ради на території Ніжинської міської територіальної громади не виявлено фактів завдання шкоди земельному фонду та відсутні звернення з даного приводу від фізичних та юридичних осіб. Крім того, воєнний стан в Україні обмежив дії  щодо формування вільних земельних ділянок з метою передачі їх у приватну власність. </w:t>
      </w:r>
    </w:p>
    <w:p w:rsidR="00252FB8" w:rsidRPr="00252FB8" w:rsidRDefault="00252FB8" w:rsidP="00252FB8">
      <w:pPr>
        <w:pStyle w:val="11"/>
        <w:pBdr>
          <w:top w:val="nil"/>
          <w:left w:val="nil"/>
          <w:bottom w:val="nil"/>
          <w:right w:val="nil"/>
          <w:between w:val="nil"/>
        </w:pBdr>
        <w:shd w:val="clear" w:color="auto" w:fill="FFFFFF"/>
        <w:tabs>
          <w:tab w:val="left" w:pos="426"/>
          <w:tab w:val="left" w:pos="9498"/>
        </w:tabs>
        <w:jc w:val="both"/>
        <w:rPr>
          <w:sz w:val="28"/>
          <w:szCs w:val="28"/>
        </w:rPr>
      </w:pPr>
      <w:r w:rsidRPr="00252FB8">
        <w:rPr>
          <w:sz w:val="28"/>
          <w:szCs w:val="28"/>
        </w:rPr>
        <w:tab/>
        <w:t xml:space="preserve">Місто Ніжин має діючі Генеральний план та План зонування території,а села Кунашівка, Переяслівка, Наумівське та Паливода мають Генеральні плани. У </w:t>
      </w:r>
      <w:r w:rsidRPr="00252FB8">
        <w:rPr>
          <w:sz w:val="28"/>
          <w:szCs w:val="28"/>
        </w:rPr>
        <w:lastRenderedPageBreak/>
        <w:t>поточному році  прийнято рішення Ніжинської міської ради  від 06.08.2024 року №22-19/2024 «Про розроблення Комплексного плану просторового розвитку території Ніжинської міської територіальної громади» та вирішено оновити Генеральний план та історико-архітектурний опорний план міста Ніжин, відповідно до Порядку розроблення, оновлення, внесення змін та затвердження містобудівної документації затвердженого Постановою КМУ від 01.09.2021 року № 926.</w:t>
      </w:r>
    </w:p>
    <w:p w:rsidR="001848AF" w:rsidRPr="00307015" w:rsidRDefault="001848AF" w:rsidP="00D27E84">
      <w:pPr>
        <w:spacing w:after="0" w:line="240" w:lineRule="auto"/>
        <w:jc w:val="both"/>
        <w:rPr>
          <w:rFonts w:ascii="Times New Roman" w:hAnsi="Times New Roman" w:cs="Times New Roman"/>
          <w:b/>
          <w:color w:val="FF0000"/>
          <w:sz w:val="28"/>
          <w:szCs w:val="28"/>
        </w:rPr>
      </w:pPr>
    </w:p>
    <w:p w:rsidR="001A1B7F" w:rsidRPr="0016231E" w:rsidRDefault="002D1E1C" w:rsidP="00D27E84">
      <w:pPr>
        <w:spacing w:after="0" w:line="240" w:lineRule="auto"/>
        <w:jc w:val="both"/>
        <w:rPr>
          <w:rFonts w:ascii="Times New Roman" w:hAnsi="Times New Roman" w:cs="Times New Roman"/>
          <w:b/>
          <w:sz w:val="28"/>
          <w:szCs w:val="28"/>
        </w:rPr>
      </w:pPr>
      <w:r w:rsidRPr="0016231E">
        <w:rPr>
          <w:rFonts w:ascii="Times New Roman" w:hAnsi="Times New Roman" w:cs="Times New Roman"/>
          <w:b/>
          <w:sz w:val="28"/>
          <w:szCs w:val="28"/>
        </w:rPr>
        <w:t xml:space="preserve">Флора, фауна </w:t>
      </w:r>
    </w:p>
    <w:p w:rsidR="00874451" w:rsidRPr="0016231E" w:rsidRDefault="00874451" w:rsidP="00874451">
      <w:pPr>
        <w:shd w:val="clear" w:color="auto" w:fill="FFFFFF"/>
        <w:ind w:firstLine="567"/>
        <w:jc w:val="both"/>
        <w:rPr>
          <w:rFonts w:ascii="Times New Roman" w:hAnsi="Times New Roman" w:cs="Times New Roman"/>
          <w:sz w:val="28"/>
          <w:szCs w:val="28"/>
        </w:rPr>
      </w:pPr>
      <w:r w:rsidRPr="0016231E">
        <w:rPr>
          <w:rFonts w:ascii="Times New Roman" w:hAnsi="Times New Roman" w:cs="Times New Roman"/>
          <w:sz w:val="28"/>
          <w:szCs w:val="28"/>
        </w:rPr>
        <w:t>Рослинний світ, або флора, дуже чутливо реагує на зміни екологічних факторів і є чітким показником обсягу антропогенного впливу на природу.</w:t>
      </w:r>
    </w:p>
    <w:p w:rsidR="00874451" w:rsidRPr="0016231E" w:rsidRDefault="00874451" w:rsidP="00874451">
      <w:pPr>
        <w:shd w:val="clear" w:color="auto" w:fill="FFFFFF"/>
        <w:ind w:firstLine="567"/>
        <w:jc w:val="both"/>
        <w:rPr>
          <w:rFonts w:ascii="Times New Roman" w:hAnsi="Times New Roman" w:cs="Times New Roman"/>
          <w:sz w:val="28"/>
          <w:szCs w:val="28"/>
        </w:rPr>
      </w:pPr>
      <w:r w:rsidRPr="0016231E">
        <w:rPr>
          <w:rFonts w:ascii="Times New Roman" w:hAnsi="Times New Roman" w:cs="Times New Roman"/>
          <w:sz w:val="28"/>
          <w:szCs w:val="28"/>
        </w:rPr>
        <w:t>Рослини – найбільш беззахисні перед діяльністю людини, й з урахуванням сучасного стану біосфери їх охорона стала нині важливим комплексним міжнародним завданням. У 1948 р. при ООН було створено спеціальну постійну Комісію з охорони зникаючих видів рослин і тварин, а згодом – Міжнародну Червону книгу, куди заносяться всі рослини та тварини, яким загрожує вимирання. У 1982 р. Закон про Червону книгу прийнято і в Україні.</w:t>
      </w:r>
    </w:p>
    <w:p w:rsidR="00874451" w:rsidRPr="0016231E" w:rsidRDefault="00874451" w:rsidP="00874451">
      <w:pPr>
        <w:shd w:val="clear" w:color="auto" w:fill="FFFFFF"/>
        <w:ind w:firstLine="567"/>
        <w:jc w:val="both"/>
        <w:rPr>
          <w:rFonts w:ascii="Times New Roman" w:hAnsi="Times New Roman" w:cs="Times New Roman"/>
          <w:sz w:val="28"/>
          <w:szCs w:val="28"/>
        </w:rPr>
      </w:pPr>
      <w:r w:rsidRPr="0016231E">
        <w:rPr>
          <w:rFonts w:ascii="Times New Roman" w:hAnsi="Times New Roman" w:cs="Times New Roman"/>
          <w:sz w:val="28"/>
          <w:szCs w:val="28"/>
        </w:rPr>
        <w:t xml:space="preserve">Ніжинська громада багата природними ресурсами цінних видів рослин, у тому числі й лікарських. Однак ресурсний потенціал багатьох видів обмежений. З метою раціонального використання, відтворення природних і збільшення запасів дикорослих лікарських рослин, їх добування суворо лімітується. </w:t>
      </w:r>
    </w:p>
    <w:p w:rsidR="00874451" w:rsidRPr="0016231E" w:rsidRDefault="00874451" w:rsidP="00364711">
      <w:pPr>
        <w:spacing w:after="0" w:line="240" w:lineRule="auto"/>
        <w:ind w:firstLine="567"/>
        <w:jc w:val="both"/>
        <w:rPr>
          <w:rFonts w:ascii="Times New Roman" w:hAnsi="Times New Roman" w:cs="Times New Roman"/>
          <w:sz w:val="28"/>
          <w:szCs w:val="28"/>
        </w:rPr>
      </w:pPr>
      <w:r w:rsidRPr="0016231E">
        <w:rPr>
          <w:rFonts w:ascii="Times New Roman" w:hAnsi="Times New Roman" w:cs="Times New Roman"/>
          <w:sz w:val="28"/>
          <w:szCs w:val="28"/>
        </w:rPr>
        <w:t>Зелені насадження населених пунктів, як елементи благоустрою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правил благоустрою території населених пунктів, інших вимог, передбачених законодавством.</w:t>
      </w:r>
      <w:r w:rsidR="00B56BBF" w:rsidRPr="0016231E">
        <w:rPr>
          <w:rFonts w:ascii="Times New Roman" w:hAnsi="Times New Roman" w:cs="Times New Roman"/>
          <w:sz w:val="28"/>
          <w:szCs w:val="28"/>
        </w:rPr>
        <w:t xml:space="preserve"> Крім естетичного, вони мають ще й санітарне значення, захищаючи місто від диму, вихлопних газів</w:t>
      </w:r>
      <w:r w:rsidR="008B3AB1" w:rsidRPr="0016231E">
        <w:rPr>
          <w:rFonts w:ascii="Times New Roman" w:hAnsi="Times New Roman" w:cs="Times New Roman"/>
          <w:sz w:val="28"/>
          <w:szCs w:val="28"/>
        </w:rPr>
        <w:t xml:space="preserve">, пилу тощо. На даний час відсутній план озеленення, </w:t>
      </w:r>
      <w:r w:rsidR="003062BB" w:rsidRPr="0016231E">
        <w:rPr>
          <w:rFonts w:ascii="Times New Roman" w:hAnsi="Times New Roman" w:cs="Times New Roman"/>
          <w:sz w:val="28"/>
          <w:szCs w:val="28"/>
        </w:rPr>
        <w:t xml:space="preserve">але </w:t>
      </w:r>
      <w:r w:rsidR="008B3AB1" w:rsidRPr="0016231E">
        <w:rPr>
          <w:rFonts w:ascii="Times New Roman" w:hAnsi="Times New Roman" w:cs="Times New Roman"/>
          <w:sz w:val="28"/>
          <w:szCs w:val="28"/>
        </w:rPr>
        <w:t>розроблені схеми посадки в межах фінансування. Найчастіше посадка дерев проводиться  під час екологічних акцій.</w:t>
      </w:r>
    </w:p>
    <w:p w:rsidR="00874451" w:rsidRPr="0016231E" w:rsidRDefault="00874451" w:rsidP="00364711">
      <w:pPr>
        <w:spacing w:after="0" w:line="240" w:lineRule="auto"/>
        <w:ind w:firstLine="567"/>
        <w:jc w:val="both"/>
        <w:rPr>
          <w:rFonts w:ascii="Times New Roman" w:hAnsi="Times New Roman" w:cs="Times New Roman"/>
          <w:sz w:val="28"/>
          <w:szCs w:val="28"/>
        </w:rPr>
      </w:pPr>
      <w:r w:rsidRPr="0016231E">
        <w:rPr>
          <w:rFonts w:ascii="Times New Roman" w:hAnsi="Times New Roman" w:cs="Times New Roman"/>
          <w:sz w:val="28"/>
          <w:szCs w:val="28"/>
        </w:rPr>
        <w:t xml:space="preserve">Підприємства, установи, організації й громадяни при здійсненні будь-якої діяльності, що впливає або може вплинути на стан </w:t>
      </w:r>
      <w:r w:rsidR="001848AF" w:rsidRPr="0016231E">
        <w:rPr>
          <w:rFonts w:ascii="Times New Roman" w:hAnsi="Times New Roman" w:cs="Times New Roman"/>
          <w:sz w:val="28"/>
          <w:szCs w:val="28"/>
        </w:rPr>
        <w:t xml:space="preserve"> рослинного та </w:t>
      </w:r>
      <w:r w:rsidRPr="0016231E">
        <w:rPr>
          <w:rFonts w:ascii="Times New Roman" w:hAnsi="Times New Roman" w:cs="Times New Roman"/>
          <w:sz w:val="28"/>
          <w:szCs w:val="28"/>
        </w:rPr>
        <w:t>тваринного світу, зобов'язані забезпечувати охорону середовища існування, умов розмноження й шляхів міграції тварин.</w:t>
      </w:r>
    </w:p>
    <w:p w:rsidR="005C30DF" w:rsidRDefault="005C30DF" w:rsidP="002D1E1C">
      <w:pPr>
        <w:spacing w:after="0" w:line="240" w:lineRule="auto"/>
        <w:jc w:val="both"/>
        <w:rPr>
          <w:rFonts w:ascii="Times New Roman" w:hAnsi="Times New Roman" w:cs="Times New Roman"/>
          <w:b/>
          <w:color w:val="FF0000"/>
          <w:sz w:val="28"/>
          <w:szCs w:val="28"/>
        </w:rPr>
      </w:pPr>
    </w:p>
    <w:p w:rsidR="002D1E1C" w:rsidRPr="008A65BA" w:rsidRDefault="002D1E1C" w:rsidP="002D1E1C">
      <w:pPr>
        <w:spacing w:after="0" w:line="240" w:lineRule="auto"/>
        <w:jc w:val="both"/>
        <w:rPr>
          <w:rFonts w:ascii="Times New Roman" w:hAnsi="Times New Roman" w:cs="Times New Roman"/>
          <w:b/>
          <w:sz w:val="28"/>
          <w:szCs w:val="28"/>
        </w:rPr>
      </w:pPr>
      <w:r w:rsidRPr="00307015">
        <w:rPr>
          <w:rFonts w:ascii="Times New Roman" w:hAnsi="Times New Roman" w:cs="Times New Roman"/>
          <w:b/>
          <w:color w:val="FF0000"/>
          <w:sz w:val="28"/>
          <w:szCs w:val="28"/>
        </w:rPr>
        <w:t xml:space="preserve"> </w:t>
      </w:r>
      <w:r w:rsidRPr="008A65BA">
        <w:rPr>
          <w:rFonts w:ascii="Times New Roman" w:hAnsi="Times New Roman" w:cs="Times New Roman"/>
          <w:b/>
          <w:sz w:val="28"/>
          <w:szCs w:val="28"/>
        </w:rPr>
        <w:t>Природно-заповідний фонд</w:t>
      </w:r>
      <w:r w:rsidR="001A1B7F" w:rsidRPr="008A65BA">
        <w:rPr>
          <w:rFonts w:ascii="Times New Roman" w:hAnsi="Times New Roman" w:cs="Times New Roman"/>
          <w:b/>
          <w:sz w:val="28"/>
          <w:szCs w:val="28"/>
        </w:rPr>
        <w:t>,</w:t>
      </w:r>
      <w:r w:rsidR="00600823" w:rsidRPr="008A65BA">
        <w:rPr>
          <w:rFonts w:ascii="Times New Roman" w:hAnsi="Times New Roman" w:cs="Times New Roman"/>
          <w:b/>
          <w:sz w:val="28"/>
          <w:szCs w:val="28"/>
        </w:rPr>
        <w:t xml:space="preserve"> </w:t>
      </w:r>
      <w:r w:rsidR="001A1B7F" w:rsidRPr="008A65BA">
        <w:rPr>
          <w:rFonts w:ascii="Times New Roman" w:hAnsi="Times New Roman" w:cs="Times New Roman"/>
          <w:b/>
          <w:sz w:val="28"/>
          <w:szCs w:val="28"/>
        </w:rPr>
        <w:t>біорізноманіття</w:t>
      </w:r>
    </w:p>
    <w:p w:rsidR="002D1E1C" w:rsidRPr="002D4C98" w:rsidRDefault="00847925" w:rsidP="002D1E1C">
      <w:pPr>
        <w:spacing w:after="0" w:line="240" w:lineRule="auto"/>
        <w:jc w:val="both"/>
        <w:rPr>
          <w:rFonts w:ascii="Times New Roman" w:hAnsi="Times New Roman" w:cs="Times New Roman"/>
          <w:sz w:val="28"/>
          <w:szCs w:val="28"/>
        </w:rPr>
      </w:pPr>
      <w:r w:rsidRPr="00307015">
        <w:rPr>
          <w:rFonts w:ascii="Times New Roman" w:hAnsi="Times New Roman" w:cs="Times New Roman"/>
          <w:color w:val="FF0000"/>
          <w:sz w:val="28"/>
          <w:szCs w:val="28"/>
        </w:rPr>
        <w:tab/>
      </w:r>
      <w:r w:rsidR="002D1E1C" w:rsidRPr="002D4C98">
        <w:rPr>
          <w:rFonts w:ascii="Times New Roman" w:hAnsi="Times New Roman" w:cs="Times New Roman"/>
          <w:sz w:val="28"/>
          <w:szCs w:val="28"/>
        </w:rPr>
        <w:t>За даними Департаменту екології та природних ресурсів Чернігівської ОДА в адміністративних межах Ніжинської міської територіальної громади знаходиться 3 об’єкти природно-заповідного фонду місцевого значення</w:t>
      </w:r>
      <w:r w:rsidR="00B15F74">
        <w:rPr>
          <w:rFonts w:ascii="Times New Roman" w:hAnsi="Times New Roman" w:cs="Times New Roman"/>
          <w:sz w:val="28"/>
          <w:szCs w:val="28"/>
        </w:rPr>
        <w:t xml:space="preserve"> загальною площею 9,3 га</w:t>
      </w:r>
      <w:r w:rsidR="002D1E1C" w:rsidRPr="002D4C98">
        <w:rPr>
          <w:rFonts w:ascii="Times New Roman" w:hAnsi="Times New Roman" w:cs="Times New Roman"/>
          <w:sz w:val="28"/>
          <w:szCs w:val="28"/>
        </w:rPr>
        <w:t>:</w:t>
      </w:r>
    </w:p>
    <w:p w:rsidR="002D1E1C" w:rsidRPr="002D4C98" w:rsidRDefault="002D1E1C" w:rsidP="002D1E1C">
      <w:pPr>
        <w:spacing w:after="0" w:line="240" w:lineRule="auto"/>
        <w:jc w:val="both"/>
        <w:rPr>
          <w:rFonts w:ascii="Times New Roman" w:hAnsi="Times New Roman" w:cs="Times New Roman"/>
          <w:sz w:val="28"/>
          <w:szCs w:val="28"/>
        </w:rPr>
      </w:pPr>
      <w:r w:rsidRPr="002D4C98">
        <w:rPr>
          <w:rFonts w:ascii="Times New Roman" w:hAnsi="Times New Roman" w:cs="Times New Roman"/>
          <w:sz w:val="28"/>
          <w:szCs w:val="28"/>
        </w:rPr>
        <w:t>- ландшафтний заказник місцевого значення «Чирвине», оголошений рішенням Чернігівського облвиконкому від 21. 03.1995р., площею 4,3 га;</w:t>
      </w:r>
    </w:p>
    <w:p w:rsidR="002D1E1C" w:rsidRPr="002D4C98" w:rsidRDefault="002D1E1C" w:rsidP="002D1E1C">
      <w:pPr>
        <w:spacing w:after="0" w:line="240" w:lineRule="auto"/>
        <w:jc w:val="both"/>
        <w:rPr>
          <w:rFonts w:ascii="Times New Roman" w:hAnsi="Times New Roman" w:cs="Times New Roman"/>
          <w:sz w:val="28"/>
          <w:szCs w:val="28"/>
        </w:rPr>
      </w:pPr>
      <w:r w:rsidRPr="002D4C98">
        <w:rPr>
          <w:rFonts w:ascii="Times New Roman" w:hAnsi="Times New Roman" w:cs="Times New Roman"/>
          <w:sz w:val="28"/>
          <w:szCs w:val="28"/>
        </w:rPr>
        <w:lastRenderedPageBreak/>
        <w:t>- ботанічна пам’ятка природи місцевого значення «Дуб Заньковецької», оголошений рішенням Чернігівського облвиконкому від 10.02.1972р. № 303, площею 0,01</w:t>
      </w:r>
      <w:r w:rsidR="002D4C98" w:rsidRPr="002D4C98">
        <w:rPr>
          <w:rFonts w:ascii="Times New Roman" w:hAnsi="Times New Roman" w:cs="Times New Roman"/>
          <w:sz w:val="28"/>
          <w:szCs w:val="28"/>
        </w:rPr>
        <w:t xml:space="preserve"> </w:t>
      </w:r>
      <w:r w:rsidRPr="002D4C98">
        <w:rPr>
          <w:rFonts w:ascii="Times New Roman" w:hAnsi="Times New Roman" w:cs="Times New Roman"/>
          <w:sz w:val="28"/>
          <w:szCs w:val="28"/>
        </w:rPr>
        <w:t>га, віком понад 200 років (м. Ніжин, колишня садиба М.Заньковецької);</w:t>
      </w:r>
    </w:p>
    <w:p w:rsidR="002D1E1C" w:rsidRPr="002D4C98" w:rsidRDefault="002D1E1C" w:rsidP="002D1E1C">
      <w:pPr>
        <w:spacing w:after="0" w:line="240" w:lineRule="auto"/>
        <w:jc w:val="both"/>
        <w:rPr>
          <w:rFonts w:ascii="Times New Roman" w:hAnsi="Times New Roman" w:cs="Times New Roman"/>
          <w:sz w:val="28"/>
          <w:szCs w:val="28"/>
        </w:rPr>
      </w:pPr>
      <w:r w:rsidRPr="002D4C98">
        <w:rPr>
          <w:rFonts w:ascii="Times New Roman" w:hAnsi="Times New Roman" w:cs="Times New Roman"/>
          <w:sz w:val="28"/>
          <w:szCs w:val="28"/>
        </w:rPr>
        <w:t>- парк-пам’ятка садово-паркового мистецтва місцевого значення «Графський парк», оголошений Чернігівським облвиконкомом від 28.03.1964р. № 121, площею 5,0 га (м. Ніжин, територія Ніжинського державного університету імені Миколи Гоголя)</w:t>
      </w:r>
      <w:r w:rsidR="002D4C98" w:rsidRPr="002D4C98">
        <w:rPr>
          <w:rFonts w:ascii="Times New Roman" w:hAnsi="Times New Roman" w:cs="Times New Roman"/>
          <w:sz w:val="28"/>
          <w:szCs w:val="28"/>
        </w:rPr>
        <w:t>, що налічує близько 100 рідкісних порід дерев і кущів. Нині знаходиться у доволі занедбаному стані та потребує санації</w:t>
      </w:r>
      <w:r w:rsidRPr="002D4C98">
        <w:rPr>
          <w:rFonts w:ascii="Times New Roman" w:hAnsi="Times New Roman" w:cs="Times New Roman"/>
          <w:sz w:val="28"/>
          <w:szCs w:val="28"/>
        </w:rPr>
        <w:t>.</w:t>
      </w:r>
    </w:p>
    <w:p w:rsidR="001A1B7F" w:rsidRPr="00C754B5" w:rsidRDefault="001A1B7F" w:rsidP="00C754B5">
      <w:pPr>
        <w:pStyle w:val="Default"/>
        <w:jc w:val="both"/>
        <w:rPr>
          <w:rFonts w:ascii="Times New Roman" w:hAnsi="Times New Roman" w:cs="Times New Roman"/>
          <w:color w:val="auto"/>
          <w:sz w:val="28"/>
          <w:szCs w:val="28"/>
        </w:rPr>
      </w:pPr>
      <w:r w:rsidRPr="002D4C98">
        <w:rPr>
          <w:rFonts w:ascii="Times New Roman" w:hAnsi="Times New Roman" w:cs="Times New Roman"/>
          <w:color w:val="FF0000"/>
          <w:sz w:val="28"/>
          <w:szCs w:val="28"/>
          <w:lang w:val="uk-UA"/>
        </w:rPr>
        <w:tab/>
      </w:r>
      <w:r w:rsidRPr="00C754B5">
        <w:rPr>
          <w:rFonts w:ascii="Times New Roman" w:hAnsi="Times New Roman" w:cs="Times New Roman"/>
          <w:color w:val="auto"/>
          <w:sz w:val="28"/>
          <w:szCs w:val="28"/>
        </w:rPr>
        <w:t>Тривалий термін не вирішується питання з водовідведення двоповерхового будинку, що знаходиться в</w:t>
      </w:r>
      <w:r w:rsidR="00C754B5">
        <w:rPr>
          <w:rFonts w:ascii="Times New Roman" w:hAnsi="Times New Roman" w:cs="Times New Roman"/>
          <w:color w:val="auto"/>
          <w:sz w:val="28"/>
          <w:szCs w:val="28"/>
        </w:rPr>
        <w:t xml:space="preserve"> районі «Круча» біля заказника </w:t>
      </w:r>
      <w:r w:rsidRPr="00C754B5">
        <w:rPr>
          <w:rFonts w:ascii="Times New Roman" w:hAnsi="Times New Roman" w:cs="Times New Roman"/>
          <w:color w:val="auto"/>
          <w:sz w:val="28"/>
          <w:szCs w:val="28"/>
        </w:rPr>
        <w:t xml:space="preserve">місцевого значення «Чирвине». Стічні води накопичуються в накопичувачі, при переповнення стічні води потрапляють  на рельєф місцевості, територію заказника  та до р. Остер. </w:t>
      </w:r>
    </w:p>
    <w:p w:rsidR="00847925" w:rsidRPr="00C754B5" w:rsidRDefault="00847925" w:rsidP="002D1E1C">
      <w:pPr>
        <w:pStyle w:val="a3"/>
        <w:shd w:val="clear" w:color="auto" w:fill="FFFFFF"/>
        <w:spacing w:after="0" w:line="240" w:lineRule="auto"/>
        <w:ind w:left="0" w:firstLine="709"/>
        <w:jc w:val="both"/>
        <w:rPr>
          <w:rFonts w:ascii="Times New Roman" w:hAnsi="Times New Roman" w:cs="Times New Roman"/>
          <w:sz w:val="28"/>
          <w:szCs w:val="28"/>
        </w:rPr>
      </w:pPr>
      <w:r w:rsidRPr="00C754B5">
        <w:rPr>
          <w:rFonts w:ascii="Times New Roman" w:hAnsi="Times New Roman" w:cs="Times New Roman"/>
          <w:sz w:val="28"/>
          <w:szCs w:val="28"/>
        </w:rPr>
        <w:t>На збереження об’єктів природно-заповідного фонду значною мірою впливає наявність проектів землеустрою з організації та встановлення їх меж. Однією з головних причин, що значно стримує виконання зазначених робіт, є недостатня кількість коштів у бюджеті громади при значній кількості об’єктів.</w:t>
      </w:r>
    </w:p>
    <w:p w:rsidR="002D1E1C" w:rsidRPr="00C754B5" w:rsidRDefault="002D1E1C" w:rsidP="002D1E1C">
      <w:pPr>
        <w:pStyle w:val="a3"/>
        <w:shd w:val="clear" w:color="auto" w:fill="FFFFFF"/>
        <w:spacing w:after="0" w:line="240" w:lineRule="auto"/>
        <w:ind w:left="0" w:firstLine="709"/>
        <w:jc w:val="both"/>
        <w:rPr>
          <w:rFonts w:ascii="Times New Roman" w:hAnsi="Times New Roman" w:cs="Times New Roman"/>
          <w:sz w:val="28"/>
          <w:szCs w:val="28"/>
        </w:rPr>
      </w:pPr>
      <w:r w:rsidRPr="00C754B5">
        <w:rPr>
          <w:rFonts w:ascii="Times New Roman" w:hAnsi="Times New Roman" w:cs="Times New Roman"/>
          <w:sz w:val="28"/>
          <w:szCs w:val="28"/>
        </w:rPr>
        <w:t>У Програмі не передбачається реалізація завдань, які можуть негативно вплинути на існуючі об’єкти природно-заповідного фонду.</w:t>
      </w:r>
    </w:p>
    <w:p w:rsidR="00244222" w:rsidRPr="00C754B5" w:rsidRDefault="00244222" w:rsidP="00245B4D">
      <w:pPr>
        <w:spacing w:after="0" w:line="240" w:lineRule="auto"/>
        <w:rPr>
          <w:rFonts w:ascii="Times New Roman" w:hAnsi="Times New Roman" w:cs="Times New Roman"/>
          <w:b/>
          <w:sz w:val="24"/>
          <w:szCs w:val="24"/>
        </w:rPr>
      </w:pPr>
    </w:p>
    <w:p w:rsidR="005D102A" w:rsidRPr="008A65BA" w:rsidRDefault="00B3084C" w:rsidP="005D102A">
      <w:pPr>
        <w:spacing w:after="0" w:line="240" w:lineRule="auto"/>
        <w:jc w:val="both"/>
        <w:rPr>
          <w:rFonts w:ascii="Times New Roman" w:hAnsi="Times New Roman" w:cs="Times New Roman"/>
          <w:b/>
          <w:sz w:val="28"/>
          <w:szCs w:val="28"/>
        </w:rPr>
      </w:pPr>
      <w:r w:rsidRPr="008A65BA">
        <w:rPr>
          <w:rFonts w:ascii="Times New Roman" w:hAnsi="Times New Roman" w:cs="Times New Roman"/>
          <w:b/>
          <w:sz w:val="28"/>
          <w:szCs w:val="28"/>
        </w:rPr>
        <w:t>З</w:t>
      </w:r>
      <w:r w:rsidR="00E20B8C" w:rsidRPr="008A65BA">
        <w:rPr>
          <w:rFonts w:ascii="Times New Roman" w:hAnsi="Times New Roman" w:cs="Times New Roman"/>
          <w:b/>
          <w:sz w:val="28"/>
          <w:szCs w:val="28"/>
        </w:rPr>
        <w:t>доров’я</w:t>
      </w:r>
      <w:r w:rsidR="009F12D5" w:rsidRPr="008A65BA">
        <w:rPr>
          <w:rFonts w:ascii="Times New Roman" w:hAnsi="Times New Roman" w:cs="Times New Roman"/>
          <w:b/>
          <w:sz w:val="28"/>
          <w:szCs w:val="28"/>
        </w:rPr>
        <w:t xml:space="preserve"> </w:t>
      </w:r>
      <w:r w:rsidR="00E20B8C" w:rsidRPr="008A65BA">
        <w:rPr>
          <w:rFonts w:ascii="Times New Roman" w:hAnsi="Times New Roman" w:cs="Times New Roman"/>
          <w:b/>
          <w:sz w:val="28"/>
          <w:szCs w:val="28"/>
        </w:rPr>
        <w:t>населення</w:t>
      </w:r>
    </w:p>
    <w:p w:rsidR="00874453" w:rsidRPr="00BB6983" w:rsidRDefault="00874453" w:rsidP="00BB6983">
      <w:pPr>
        <w:spacing w:after="0" w:line="240" w:lineRule="auto"/>
        <w:ind w:firstLine="567"/>
        <w:jc w:val="both"/>
        <w:rPr>
          <w:rFonts w:ascii="Times New Roman" w:hAnsi="Times New Roman" w:cs="Times New Roman"/>
          <w:sz w:val="28"/>
          <w:szCs w:val="28"/>
        </w:rPr>
      </w:pPr>
      <w:r w:rsidRPr="00BB6983">
        <w:rPr>
          <w:rFonts w:ascii="Times New Roman" w:hAnsi="Times New Roman" w:cs="Times New Roman"/>
          <w:sz w:val="28"/>
          <w:szCs w:val="28"/>
        </w:rPr>
        <w:t>Здоров’я людини визначається складною взаємодією таких чинників, як спадковість, соціально-економічне та психологічне благополуччя, доступність і якість медичного обслуговування, спосіб життя і якість навколишнього середовища.</w:t>
      </w:r>
    </w:p>
    <w:p w:rsidR="00874453" w:rsidRPr="00BB6983" w:rsidRDefault="00874453" w:rsidP="00BB6983">
      <w:pPr>
        <w:spacing w:after="0" w:line="240" w:lineRule="auto"/>
        <w:ind w:firstLine="567"/>
        <w:jc w:val="both"/>
        <w:rPr>
          <w:rFonts w:ascii="Times New Roman" w:hAnsi="Times New Roman" w:cs="Times New Roman"/>
          <w:sz w:val="28"/>
          <w:szCs w:val="28"/>
        </w:rPr>
      </w:pPr>
      <w:r w:rsidRPr="00BB6983">
        <w:rPr>
          <w:rFonts w:ascii="Times New Roman" w:hAnsi="Times New Roman" w:cs="Times New Roman"/>
          <w:sz w:val="28"/>
          <w:szCs w:val="28"/>
        </w:rPr>
        <w:t xml:space="preserve">Забруднення атмосферного повітря впливає на здоров’я населення, шляхом загострення хронічних хвороб серцево-судинних, органів дихання, крові,нервової системи, алергії. </w:t>
      </w:r>
    </w:p>
    <w:p w:rsidR="00874453" w:rsidRPr="00BB6983" w:rsidRDefault="00874453" w:rsidP="00BB6983">
      <w:pPr>
        <w:spacing w:after="0" w:line="240" w:lineRule="auto"/>
        <w:ind w:firstLine="567"/>
        <w:jc w:val="both"/>
        <w:rPr>
          <w:rFonts w:ascii="Times New Roman" w:hAnsi="Times New Roman" w:cs="Times New Roman"/>
          <w:sz w:val="28"/>
          <w:szCs w:val="28"/>
        </w:rPr>
      </w:pPr>
      <w:r w:rsidRPr="00BB6983">
        <w:rPr>
          <w:rFonts w:ascii="Times New Roman" w:hAnsi="Times New Roman" w:cs="Times New Roman"/>
          <w:sz w:val="28"/>
          <w:szCs w:val="28"/>
        </w:rPr>
        <w:t>За останні роки згідно статистичних даних захворюваність органів дихання характеризується стабільністю. Забруднення атмосферного повітря знаходиться в малих дозах концентрації і не викликають явних патологічних процесів, а приводять до хронічних захворювань. У виникненні хвороб пов’язаних з органами дихання відіграють роль забруднювальні речовини атмосферного повітря, такі як пил, оксиди сірки та азоту, продукти загорання нафти, вугілля, природного газу, озон, важкі метали та інші.</w:t>
      </w:r>
    </w:p>
    <w:p w:rsidR="00874453" w:rsidRPr="00BB6983" w:rsidRDefault="00874453" w:rsidP="00BB6983">
      <w:pPr>
        <w:spacing w:after="0" w:line="240" w:lineRule="auto"/>
        <w:ind w:firstLine="567"/>
        <w:jc w:val="both"/>
        <w:rPr>
          <w:rFonts w:ascii="Times New Roman" w:hAnsi="Times New Roman" w:cs="Times New Roman"/>
          <w:sz w:val="28"/>
          <w:szCs w:val="28"/>
        </w:rPr>
      </w:pPr>
      <w:r w:rsidRPr="00BB6983">
        <w:rPr>
          <w:rFonts w:ascii="Times New Roman" w:hAnsi="Times New Roman" w:cs="Times New Roman"/>
          <w:sz w:val="28"/>
          <w:szCs w:val="28"/>
        </w:rPr>
        <w:t>Відповідно до наказу МОЗ України №157 від 26.01.2018 року «Про внесення змін до деяких наказів МОЗ України» скасовано первинний облік захворювань, в зв’язку з чим показники захворюваності населення не розробляються.</w:t>
      </w:r>
    </w:p>
    <w:p w:rsidR="008F156B" w:rsidRPr="00BB6983" w:rsidRDefault="008F156B" w:rsidP="00245B4D">
      <w:pPr>
        <w:pStyle w:val="afc"/>
        <w:tabs>
          <w:tab w:val="left" w:pos="600"/>
        </w:tabs>
        <w:jc w:val="both"/>
        <w:rPr>
          <w:rFonts w:ascii="Times New Roman" w:hAnsi="Times New Roman" w:cs="Times New Roman"/>
          <w:sz w:val="28"/>
          <w:szCs w:val="28"/>
          <w:lang w:val="uk-UA"/>
        </w:rPr>
      </w:pPr>
      <w:r w:rsidRPr="00307015">
        <w:rPr>
          <w:rFonts w:ascii="Times New Roman" w:hAnsi="Times New Roman" w:cs="Times New Roman"/>
          <w:color w:val="FF0000"/>
          <w:lang w:val="uk-UA"/>
        </w:rPr>
        <w:tab/>
      </w:r>
      <w:r w:rsidRPr="00BB6983">
        <w:rPr>
          <w:rFonts w:ascii="Times New Roman" w:hAnsi="Times New Roman" w:cs="Times New Roman"/>
          <w:sz w:val="28"/>
          <w:szCs w:val="28"/>
          <w:lang w:val="uk-UA"/>
        </w:rPr>
        <w:t xml:space="preserve">У </w:t>
      </w:r>
      <w:r w:rsidR="00DF4D71" w:rsidRPr="00BB6983">
        <w:rPr>
          <w:rFonts w:ascii="Times New Roman" w:hAnsi="Times New Roman" w:cs="Times New Roman"/>
          <w:sz w:val="28"/>
          <w:szCs w:val="28"/>
          <w:lang w:val="uk-UA"/>
        </w:rPr>
        <w:t>громаді</w:t>
      </w:r>
      <w:r w:rsidRPr="00BB6983">
        <w:rPr>
          <w:rFonts w:ascii="Times New Roman" w:hAnsi="Times New Roman" w:cs="Times New Roman"/>
          <w:sz w:val="28"/>
          <w:szCs w:val="28"/>
          <w:lang w:val="uk-UA"/>
        </w:rPr>
        <w:t xml:space="preserve"> функціонують </w:t>
      </w:r>
      <w:r w:rsidR="008B406C" w:rsidRPr="00BB6983">
        <w:rPr>
          <w:rFonts w:ascii="Times New Roman" w:hAnsi="Times New Roman" w:cs="Times New Roman"/>
          <w:sz w:val="28"/>
          <w:szCs w:val="28"/>
          <w:lang w:val="uk-UA"/>
        </w:rPr>
        <w:t xml:space="preserve">4 </w:t>
      </w:r>
      <w:r w:rsidR="00722658" w:rsidRPr="00BB6983">
        <w:rPr>
          <w:rFonts w:ascii="Times New Roman" w:hAnsi="Times New Roman" w:cs="Times New Roman"/>
          <w:sz w:val="28"/>
          <w:szCs w:val="28"/>
          <w:lang w:val="uk-UA"/>
        </w:rPr>
        <w:t>з</w:t>
      </w:r>
      <w:r w:rsidRPr="00BB6983">
        <w:rPr>
          <w:rFonts w:ascii="Times New Roman" w:hAnsi="Times New Roman" w:cs="Times New Roman"/>
          <w:sz w:val="28"/>
          <w:szCs w:val="28"/>
          <w:lang w:val="uk-UA"/>
        </w:rPr>
        <w:t>аклади охорони здоров’я - комунальні некомерційні підприємства: «Ніжинська центральна міська лікарня ім. М.Галицького», «Ніжинсь</w:t>
      </w:r>
      <w:r w:rsidR="00A378FD" w:rsidRPr="00BB6983">
        <w:rPr>
          <w:rFonts w:ascii="Times New Roman" w:hAnsi="Times New Roman" w:cs="Times New Roman"/>
          <w:sz w:val="28"/>
          <w:szCs w:val="28"/>
          <w:lang w:val="uk-UA"/>
        </w:rPr>
        <w:t xml:space="preserve">кий міський пологовий будинок», </w:t>
      </w:r>
      <w:r w:rsidRPr="00BB6983">
        <w:rPr>
          <w:rFonts w:ascii="Times New Roman" w:hAnsi="Times New Roman" w:cs="Times New Roman"/>
          <w:sz w:val="28"/>
          <w:szCs w:val="28"/>
          <w:lang w:val="uk-UA"/>
        </w:rPr>
        <w:t>«Ніжинський міський центр первинної медико-санітарної допомоги», «</w:t>
      </w:r>
      <w:r w:rsidR="00A378FD" w:rsidRPr="00BB6983">
        <w:rPr>
          <w:rFonts w:ascii="Times New Roman" w:hAnsi="Times New Roman" w:cs="Times New Roman"/>
          <w:sz w:val="28"/>
          <w:szCs w:val="28"/>
          <w:lang w:val="uk-UA"/>
        </w:rPr>
        <w:t>Ніжинська міська с</w:t>
      </w:r>
      <w:r w:rsidRPr="00BB6983">
        <w:rPr>
          <w:rFonts w:ascii="Times New Roman" w:hAnsi="Times New Roman" w:cs="Times New Roman"/>
          <w:sz w:val="28"/>
          <w:szCs w:val="28"/>
          <w:lang w:val="uk-UA"/>
        </w:rPr>
        <w:t>томатологічна поліклініка».</w:t>
      </w:r>
    </w:p>
    <w:p w:rsidR="008F156B" w:rsidRPr="00BB6983" w:rsidRDefault="008F156B" w:rsidP="00245B4D">
      <w:pPr>
        <w:pStyle w:val="afc"/>
        <w:tabs>
          <w:tab w:val="left" w:pos="600"/>
        </w:tabs>
        <w:jc w:val="both"/>
        <w:rPr>
          <w:rFonts w:ascii="Times New Roman" w:hAnsi="Times New Roman" w:cs="Times New Roman"/>
          <w:sz w:val="28"/>
          <w:szCs w:val="28"/>
          <w:lang w:val="uk-UA"/>
        </w:rPr>
      </w:pPr>
      <w:r w:rsidRPr="00BB6983">
        <w:rPr>
          <w:rFonts w:ascii="Times New Roman" w:hAnsi="Times New Roman" w:cs="Times New Roman"/>
          <w:sz w:val="28"/>
          <w:szCs w:val="28"/>
          <w:lang w:val="uk-UA"/>
        </w:rPr>
        <w:tab/>
      </w:r>
      <w:r w:rsidRPr="00BB6983">
        <w:rPr>
          <w:rFonts w:ascii="Times New Roman" w:hAnsi="Times New Roman" w:cs="Times New Roman"/>
          <w:sz w:val="28"/>
          <w:szCs w:val="28"/>
        </w:rPr>
        <w:t>У структурі</w:t>
      </w:r>
      <w:r w:rsidR="000C1667" w:rsidRPr="00BB6983">
        <w:rPr>
          <w:rFonts w:ascii="Times New Roman" w:hAnsi="Times New Roman" w:cs="Times New Roman"/>
          <w:sz w:val="28"/>
          <w:szCs w:val="28"/>
          <w:lang w:val="uk-UA"/>
        </w:rPr>
        <w:t xml:space="preserve"> </w:t>
      </w:r>
      <w:r w:rsidRPr="00BB6983">
        <w:rPr>
          <w:rFonts w:ascii="Times New Roman" w:hAnsi="Times New Roman" w:cs="Times New Roman"/>
          <w:sz w:val="28"/>
          <w:szCs w:val="28"/>
        </w:rPr>
        <w:t>Міського центру первинної</w:t>
      </w:r>
      <w:r w:rsidR="000C1667" w:rsidRPr="00BB6983">
        <w:rPr>
          <w:rFonts w:ascii="Times New Roman" w:hAnsi="Times New Roman" w:cs="Times New Roman"/>
          <w:sz w:val="28"/>
          <w:szCs w:val="28"/>
          <w:lang w:val="uk-UA"/>
        </w:rPr>
        <w:t xml:space="preserve"> </w:t>
      </w:r>
      <w:r w:rsidRPr="00BB6983">
        <w:rPr>
          <w:rFonts w:ascii="Times New Roman" w:hAnsi="Times New Roman" w:cs="Times New Roman"/>
          <w:sz w:val="28"/>
          <w:szCs w:val="28"/>
        </w:rPr>
        <w:t>медико-санітарної</w:t>
      </w:r>
      <w:r w:rsidR="000C1667" w:rsidRPr="00BB6983">
        <w:rPr>
          <w:rFonts w:ascii="Times New Roman" w:hAnsi="Times New Roman" w:cs="Times New Roman"/>
          <w:sz w:val="28"/>
          <w:szCs w:val="28"/>
          <w:lang w:val="uk-UA"/>
        </w:rPr>
        <w:t xml:space="preserve"> </w:t>
      </w:r>
      <w:r w:rsidRPr="00BB6983">
        <w:rPr>
          <w:rFonts w:ascii="Times New Roman" w:hAnsi="Times New Roman" w:cs="Times New Roman"/>
          <w:sz w:val="28"/>
          <w:szCs w:val="28"/>
        </w:rPr>
        <w:t>допомоги</w:t>
      </w:r>
      <w:r w:rsidR="000C1667" w:rsidRPr="00BB6983">
        <w:rPr>
          <w:rFonts w:ascii="Times New Roman" w:hAnsi="Times New Roman" w:cs="Times New Roman"/>
          <w:sz w:val="28"/>
          <w:szCs w:val="28"/>
          <w:lang w:val="uk-UA"/>
        </w:rPr>
        <w:t xml:space="preserve"> </w:t>
      </w:r>
      <w:r w:rsidRPr="00BB6983">
        <w:rPr>
          <w:rFonts w:ascii="Times New Roman" w:hAnsi="Times New Roman" w:cs="Times New Roman"/>
          <w:sz w:val="28"/>
          <w:szCs w:val="28"/>
        </w:rPr>
        <w:t xml:space="preserve">функціонує </w:t>
      </w:r>
      <w:r w:rsidR="000C1667" w:rsidRPr="00BB6983">
        <w:rPr>
          <w:rFonts w:ascii="Times New Roman" w:hAnsi="Times New Roman" w:cs="Times New Roman"/>
          <w:sz w:val="28"/>
          <w:szCs w:val="28"/>
          <w:lang w:val="uk-UA"/>
        </w:rPr>
        <w:t>10</w:t>
      </w:r>
      <w:r w:rsidRPr="00BB6983">
        <w:rPr>
          <w:rFonts w:ascii="Times New Roman" w:hAnsi="Times New Roman" w:cs="Times New Roman"/>
          <w:sz w:val="28"/>
          <w:szCs w:val="28"/>
        </w:rPr>
        <w:t xml:space="preserve"> амбулаторій</w:t>
      </w:r>
      <w:r w:rsidR="000C1667" w:rsidRPr="00BB6983">
        <w:rPr>
          <w:rFonts w:ascii="Times New Roman" w:hAnsi="Times New Roman" w:cs="Times New Roman"/>
          <w:sz w:val="28"/>
          <w:szCs w:val="28"/>
          <w:lang w:val="uk-UA"/>
        </w:rPr>
        <w:t xml:space="preserve"> </w:t>
      </w:r>
      <w:r w:rsidRPr="00BB6983">
        <w:rPr>
          <w:rFonts w:ascii="Times New Roman" w:hAnsi="Times New Roman" w:cs="Times New Roman"/>
          <w:sz w:val="28"/>
          <w:szCs w:val="28"/>
        </w:rPr>
        <w:t>сімейної</w:t>
      </w:r>
      <w:r w:rsidR="000C1667" w:rsidRPr="00BB6983">
        <w:rPr>
          <w:rFonts w:ascii="Times New Roman" w:hAnsi="Times New Roman" w:cs="Times New Roman"/>
          <w:sz w:val="28"/>
          <w:szCs w:val="28"/>
          <w:lang w:val="uk-UA"/>
        </w:rPr>
        <w:t xml:space="preserve"> </w:t>
      </w:r>
      <w:r w:rsidRPr="00BB6983">
        <w:rPr>
          <w:rFonts w:ascii="Times New Roman" w:hAnsi="Times New Roman" w:cs="Times New Roman"/>
          <w:sz w:val="28"/>
          <w:szCs w:val="28"/>
        </w:rPr>
        <w:t>медицини</w:t>
      </w:r>
      <w:r w:rsidR="000C1667" w:rsidRPr="00BB6983">
        <w:rPr>
          <w:rFonts w:ascii="Times New Roman" w:hAnsi="Times New Roman" w:cs="Times New Roman"/>
          <w:sz w:val="28"/>
          <w:szCs w:val="28"/>
          <w:lang w:val="uk-UA"/>
        </w:rPr>
        <w:t>, одну відкрито у 2024 році</w:t>
      </w:r>
      <w:r w:rsidRPr="00BB6983">
        <w:rPr>
          <w:rFonts w:ascii="Times New Roman" w:hAnsi="Times New Roman" w:cs="Times New Roman"/>
          <w:sz w:val="28"/>
          <w:szCs w:val="28"/>
        </w:rPr>
        <w:t>.</w:t>
      </w:r>
    </w:p>
    <w:p w:rsidR="00BB6983" w:rsidRPr="00BB6983" w:rsidRDefault="00BB6983" w:rsidP="00BB6983">
      <w:pPr>
        <w:pStyle w:val="afc"/>
        <w:tabs>
          <w:tab w:val="left" w:pos="600"/>
        </w:tabs>
        <w:jc w:val="both"/>
        <w:rPr>
          <w:rFonts w:ascii="Times New Roman" w:hAnsi="Times New Roman" w:cs="Times New Roman"/>
          <w:sz w:val="28"/>
          <w:szCs w:val="28"/>
          <w:lang w:val="uk-UA"/>
        </w:rPr>
      </w:pPr>
      <w:r>
        <w:rPr>
          <w:rFonts w:ascii="Times New Roman" w:hAnsi="Times New Roman" w:cs="Times New Roman"/>
          <w:color w:val="FF0000"/>
          <w:sz w:val="28"/>
          <w:szCs w:val="28"/>
          <w:lang w:val="uk-UA"/>
        </w:rPr>
        <w:lastRenderedPageBreak/>
        <w:tab/>
      </w:r>
      <w:r w:rsidRPr="00BB6983">
        <w:rPr>
          <w:rFonts w:ascii="Times New Roman" w:hAnsi="Times New Roman" w:cs="Times New Roman"/>
          <w:sz w:val="28"/>
          <w:szCs w:val="28"/>
          <w:lang w:val="uk-UA"/>
        </w:rPr>
        <w:t xml:space="preserve">Відповідно </w:t>
      </w:r>
      <w:r w:rsidR="00AB4C5E" w:rsidRPr="00BB6983">
        <w:rPr>
          <w:rFonts w:ascii="Times New Roman" w:hAnsi="Times New Roman" w:cs="Times New Roman"/>
          <w:sz w:val="28"/>
          <w:szCs w:val="28"/>
          <w:lang w:val="uk-UA"/>
        </w:rPr>
        <w:t>до даних офіційного веб</w:t>
      </w:r>
      <w:r w:rsidRPr="00BB6983">
        <w:rPr>
          <w:rFonts w:ascii="Times New Roman" w:hAnsi="Times New Roman" w:cs="Times New Roman"/>
          <w:sz w:val="28"/>
          <w:szCs w:val="28"/>
          <w:lang w:val="uk-UA"/>
        </w:rPr>
        <w:t xml:space="preserve"> </w:t>
      </w:r>
      <w:r w:rsidR="00AB4C5E" w:rsidRPr="00BB6983">
        <w:rPr>
          <w:rFonts w:ascii="Times New Roman" w:hAnsi="Times New Roman" w:cs="Times New Roman"/>
          <w:sz w:val="28"/>
          <w:szCs w:val="28"/>
          <w:lang w:val="uk-UA"/>
        </w:rPr>
        <w:t>- сайту НСЗУ вищез</w:t>
      </w:r>
      <w:r w:rsidRPr="00BB6983">
        <w:rPr>
          <w:rFonts w:ascii="Times New Roman" w:hAnsi="Times New Roman" w:cs="Times New Roman"/>
          <w:sz w:val="28"/>
          <w:szCs w:val="28"/>
          <w:lang w:val="uk-UA"/>
        </w:rPr>
        <w:t xml:space="preserve">азначеними медичними закладами </w:t>
      </w:r>
      <w:r w:rsidR="00AB4C5E" w:rsidRPr="00BB6983">
        <w:rPr>
          <w:rFonts w:ascii="Times New Roman" w:hAnsi="Times New Roman" w:cs="Times New Roman"/>
          <w:sz w:val="28"/>
          <w:szCs w:val="28"/>
          <w:lang w:val="uk-UA"/>
        </w:rPr>
        <w:t>укладено договори з Національною службою здоров</w:t>
      </w:r>
      <w:r w:rsidRPr="00BB6983">
        <w:rPr>
          <w:rFonts w:ascii="Times New Roman" w:hAnsi="Times New Roman" w:cs="Times New Roman"/>
          <w:sz w:val="28"/>
          <w:szCs w:val="28"/>
        </w:rPr>
        <w:t>’</w:t>
      </w:r>
      <w:r w:rsidR="00AB4C5E" w:rsidRPr="00BB6983">
        <w:rPr>
          <w:rFonts w:ascii="Times New Roman" w:hAnsi="Times New Roman" w:cs="Times New Roman"/>
          <w:sz w:val="28"/>
          <w:szCs w:val="28"/>
          <w:lang w:val="uk-UA"/>
        </w:rPr>
        <w:t>я України. КНП «Ніжинська центральна міська лікарня ім. М.Галицького» укладено 1 договір про медичне обслуговування населення за 18 пакетами  групи послуг за програмою медичних гарантій. КНП  «Ніжинський міський центр первинної медико-санітарної допомоги» укладено 3 договори про медичне обслуговування населення за 6 пакетами  групи послуг за програмою медичних гарантій. КНП «Ніжинський міський пологовий будинок»</w:t>
      </w:r>
      <w:r w:rsidRPr="00BB6983">
        <w:rPr>
          <w:rFonts w:ascii="Times New Roman" w:hAnsi="Times New Roman" w:cs="Times New Roman"/>
          <w:sz w:val="28"/>
          <w:szCs w:val="28"/>
          <w:lang w:val="uk-UA"/>
        </w:rPr>
        <w:t xml:space="preserve"> укладено 1 договір про медичне обслуговування населення за 8 пакетами групи послуг за програмою медичних гарантій. КНП «Ніжинська міська стоматологічна поліклініка» укладено 1 договір про медичне обслуговування населення за 2 пакетами групи послуг за програмою медичних гарантій.</w:t>
      </w:r>
    </w:p>
    <w:p w:rsidR="008F156B" w:rsidRPr="00BB6983" w:rsidRDefault="008F5DA3" w:rsidP="00245B4D">
      <w:pPr>
        <w:spacing w:after="0" w:line="240" w:lineRule="auto"/>
        <w:ind w:firstLine="708"/>
        <w:jc w:val="both"/>
        <w:rPr>
          <w:rFonts w:ascii="Times New Roman" w:hAnsi="Times New Roman" w:cs="Times New Roman"/>
          <w:sz w:val="28"/>
          <w:szCs w:val="28"/>
        </w:rPr>
      </w:pPr>
      <w:r w:rsidRPr="00BB6983">
        <w:rPr>
          <w:rFonts w:ascii="Times New Roman" w:hAnsi="Times New Roman" w:cs="Times New Roman"/>
          <w:sz w:val="28"/>
          <w:szCs w:val="28"/>
        </w:rPr>
        <w:t>Незважаючи на весь комплекс вжитих заходів</w:t>
      </w:r>
      <w:r w:rsidR="008F156B" w:rsidRPr="00BB6983">
        <w:rPr>
          <w:rFonts w:ascii="Times New Roman" w:hAnsi="Times New Roman" w:cs="Times New Roman"/>
          <w:sz w:val="28"/>
          <w:szCs w:val="28"/>
        </w:rPr>
        <w:t xml:space="preserve"> у сфері охорони здоров’я</w:t>
      </w:r>
      <w:r w:rsidRPr="00BB6983">
        <w:rPr>
          <w:rFonts w:ascii="Times New Roman" w:hAnsi="Times New Roman" w:cs="Times New Roman"/>
          <w:sz w:val="28"/>
          <w:szCs w:val="28"/>
        </w:rPr>
        <w:t xml:space="preserve">, значним залишається рівень захворюваності на </w:t>
      </w:r>
      <w:r w:rsidR="00353D1A" w:rsidRPr="00BB6983">
        <w:rPr>
          <w:rFonts w:ascii="Times New Roman" w:hAnsi="Times New Roman" w:cs="Times New Roman"/>
          <w:sz w:val="28"/>
          <w:szCs w:val="28"/>
        </w:rPr>
        <w:t>хвороби</w:t>
      </w:r>
      <w:r w:rsidR="00BA7939" w:rsidRPr="00BB6983">
        <w:rPr>
          <w:rFonts w:ascii="Times New Roman" w:hAnsi="Times New Roman" w:cs="Times New Roman"/>
          <w:sz w:val="28"/>
          <w:szCs w:val="28"/>
        </w:rPr>
        <w:t xml:space="preserve"> системи кровообігу, органів дихання</w:t>
      </w:r>
      <w:r w:rsidR="00BB6983" w:rsidRPr="00BB6983">
        <w:rPr>
          <w:rFonts w:ascii="Times New Roman" w:hAnsi="Times New Roman" w:cs="Times New Roman"/>
          <w:sz w:val="28"/>
          <w:szCs w:val="28"/>
        </w:rPr>
        <w:t>,</w:t>
      </w:r>
      <w:r w:rsidR="00BA7939" w:rsidRPr="00BB6983">
        <w:rPr>
          <w:rFonts w:ascii="Times New Roman" w:hAnsi="Times New Roman" w:cs="Times New Roman"/>
          <w:sz w:val="28"/>
          <w:szCs w:val="28"/>
        </w:rPr>
        <w:t xml:space="preserve"> </w:t>
      </w:r>
      <w:r w:rsidR="00BB6983" w:rsidRPr="00BB6983">
        <w:rPr>
          <w:rFonts w:ascii="Times New Roman" w:hAnsi="Times New Roman" w:cs="Times New Roman"/>
          <w:sz w:val="28"/>
          <w:szCs w:val="28"/>
        </w:rPr>
        <w:t>кістково-м</w:t>
      </w:r>
      <w:r w:rsidR="00BB6983" w:rsidRPr="00BB6983">
        <w:rPr>
          <w:rFonts w:ascii="Times New Roman" w:hAnsi="Times New Roman" w:cs="Times New Roman"/>
          <w:sz w:val="28"/>
          <w:szCs w:val="28"/>
          <w:lang w:val="ru-RU"/>
        </w:rPr>
        <w:t>’</w:t>
      </w:r>
      <w:r w:rsidR="00BB6983" w:rsidRPr="00BB6983">
        <w:rPr>
          <w:rFonts w:ascii="Times New Roman" w:hAnsi="Times New Roman" w:cs="Times New Roman"/>
          <w:sz w:val="28"/>
          <w:szCs w:val="28"/>
        </w:rPr>
        <w:t xml:space="preserve">язової системи </w:t>
      </w:r>
      <w:r w:rsidRPr="00BB6983">
        <w:rPr>
          <w:rFonts w:ascii="Times New Roman" w:hAnsi="Times New Roman" w:cs="Times New Roman"/>
          <w:sz w:val="28"/>
          <w:szCs w:val="28"/>
        </w:rPr>
        <w:t xml:space="preserve">та зовнішні причини смерті. </w:t>
      </w:r>
    </w:p>
    <w:p w:rsidR="00B360EC" w:rsidRPr="00BB6983" w:rsidRDefault="00245B4D" w:rsidP="00B97B67">
      <w:pPr>
        <w:spacing w:after="0" w:line="240" w:lineRule="auto"/>
        <w:ind w:firstLine="708"/>
        <w:jc w:val="both"/>
        <w:rPr>
          <w:rFonts w:ascii="Times New Roman" w:hAnsi="Times New Roman" w:cs="Times New Roman"/>
          <w:sz w:val="24"/>
          <w:szCs w:val="24"/>
        </w:rPr>
      </w:pPr>
      <w:r w:rsidRPr="00BB6983">
        <w:rPr>
          <w:rFonts w:ascii="Times New Roman" w:hAnsi="Times New Roman" w:cs="Times New Roman"/>
          <w:sz w:val="28"/>
          <w:szCs w:val="28"/>
        </w:rPr>
        <w:t>Для аналізу існуючого стану здоро</w:t>
      </w:r>
      <w:r w:rsidR="002E36B1" w:rsidRPr="00BB6983">
        <w:rPr>
          <w:rFonts w:ascii="Times New Roman" w:hAnsi="Times New Roman" w:cs="Times New Roman"/>
          <w:sz w:val="28"/>
          <w:szCs w:val="28"/>
        </w:rPr>
        <w:t>в’я населення наведені дані КНП</w:t>
      </w:r>
      <w:r w:rsidR="0046023A" w:rsidRPr="00BB6983">
        <w:rPr>
          <w:rFonts w:ascii="Times New Roman" w:hAnsi="Times New Roman" w:cs="Times New Roman"/>
          <w:sz w:val="28"/>
          <w:szCs w:val="28"/>
        </w:rPr>
        <w:t xml:space="preserve"> </w:t>
      </w:r>
      <w:r w:rsidRPr="00BB6983">
        <w:rPr>
          <w:rFonts w:ascii="Times New Roman" w:hAnsi="Times New Roman" w:cs="Times New Roman"/>
          <w:sz w:val="28"/>
          <w:szCs w:val="28"/>
        </w:rPr>
        <w:t>«Ніжинська центральна міська лікарня ім. М. Галицького</w:t>
      </w:r>
      <w:r w:rsidR="00F777A6" w:rsidRPr="00BB6983">
        <w:rPr>
          <w:rFonts w:ascii="Times New Roman" w:hAnsi="Times New Roman" w:cs="Times New Roman"/>
          <w:sz w:val="28"/>
          <w:szCs w:val="28"/>
        </w:rPr>
        <w:t>»</w:t>
      </w:r>
      <w:r w:rsidRPr="00BB6983">
        <w:rPr>
          <w:rFonts w:ascii="Times New Roman" w:hAnsi="Times New Roman" w:cs="Times New Roman"/>
          <w:sz w:val="28"/>
          <w:szCs w:val="28"/>
        </w:rPr>
        <w:t xml:space="preserve">, які і характеризують загальну картину захворюваності в </w:t>
      </w:r>
      <w:r w:rsidR="00BB6983" w:rsidRPr="00BB6983">
        <w:rPr>
          <w:rFonts w:ascii="Times New Roman" w:hAnsi="Times New Roman" w:cs="Times New Roman"/>
          <w:sz w:val="28"/>
          <w:szCs w:val="28"/>
        </w:rPr>
        <w:t>громаді</w:t>
      </w:r>
      <w:r w:rsidRPr="00BB6983">
        <w:rPr>
          <w:rFonts w:ascii="Times New Roman" w:hAnsi="Times New Roman" w:cs="Times New Roman"/>
          <w:sz w:val="28"/>
          <w:szCs w:val="28"/>
        </w:rPr>
        <w:t>.</w:t>
      </w:r>
    </w:p>
    <w:p w:rsidR="00B360EC" w:rsidRPr="00BB6983" w:rsidRDefault="00286FDF" w:rsidP="00B4376A">
      <w:pPr>
        <w:spacing w:after="0"/>
        <w:ind w:firstLine="708"/>
        <w:jc w:val="both"/>
        <w:rPr>
          <w:rFonts w:ascii="Times New Roman" w:hAnsi="Times New Roman" w:cs="Times New Roman"/>
          <w:sz w:val="28"/>
          <w:szCs w:val="28"/>
        </w:rPr>
      </w:pPr>
      <w:r w:rsidRPr="00BB6983">
        <w:rPr>
          <w:rFonts w:ascii="Times New Roman" w:hAnsi="Times New Roman" w:cs="Times New Roman"/>
          <w:sz w:val="28"/>
          <w:szCs w:val="28"/>
        </w:rPr>
        <w:t xml:space="preserve">Структура </w:t>
      </w:r>
      <w:r w:rsidR="00B360EC" w:rsidRPr="00BB6983">
        <w:rPr>
          <w:rFonts w:ascii="Times New Roman" w:hAnsi="Times New Roman" w:cs="Times New Roman"/>
          <w:sz w:val="28"/>
          <w:szCs w:val="28"/>
        </w:rPr>
        <w:t>зареєстрованих випадків захворюваності населення за</w:t>
      </w:r>
      <w:r w:rsidRPr="00BB6983">
        <w:rPr>
          <w:rFonts w:ascii="Times New Roman" w:hAnsi="Times New Roman" w:cs="Times New Roman"/>
          <w:sz w:val="28"/>
          <w:szCs w:val="28"/>
        </w:rPr>
        <w:t xml:space="preserve"> визначеними</w:t>
      </w:r>
      <w:r w:rsidR="00B360EC" w:rsidRPr="00BB6983">
        <w:rPr>
          <w:rFonts w:ascii="Times New Roman" w:hAnsi="Times New Roman" w:cs="Times New Roman"/>
          <w:sz w:val="28"/>
          <w:szCs w:val="28"/>
        </w:rPr>
        <w:t xml:space="preserve"> класа</w:t>
      </w:r>
      <w:r w:rsidRPr="00BB6983">
        <w:rPr>
          <w:rFonts w:ascii="Times New Roman" w:hAnsi="Times New Roman" w:cs="Times New Roman"/>
          <w:sz w:val="28"/>
          <w:szCs w:val="28"/>
        </w:rPr>
        <w:t xml:space="preserve">ми </w:t>
      </w:r>
      <w:r w:rsidR="00DD1A87" w:rsidRPr="00BB6983">
        <w:rPr>
          <w:rFonts w:ascii="Times New Roman" w:hAnsi="Times New Roman" w:cs="Times New Roman"/>
          <w:sz w:val="28"/>
          <w:szCs w:val="28"/>
        </w:rPr>
        <w:t xml:space="preserve">хвороб по Ніжинській </w:t>
      </w:r>
      <w:r w:rsidR="00B97B67" w:rsidRPr="00BB6983">
        <w:rPr>
          <w:rFonts w:ascii="Times New Roman" w:hAnsi="Times New Roman" w:cs="Times New Roman"/>
          <w:sz w:val="28"/>
          <w:szCs w:val="28"/>
        </w:rPr>
        <w:t xml:space="preserve">міській </w:t>
      </w:r>
      <w:r w:rsidR="00DD1A87" w:rsidRPr="00BB6983">
        <w:rPr>
          <w:rFonts w:ascii="Times New Roman" w:hAnsi="Times New Roman" w:cs="Times New Roman"/>
          <w:sz w:val="28"/>
          <w:szCs w:val="28"/>
        </w:rPr>
        <w:t>територіальній громаді в 202</w:t>
      </w:r>
      <w:r w:rsidR="00B97B67" w:rsidRPr="00BB6983">
        <w:rPr>
          <w:rFonts w:ascii="Times New Roman" w:hAnsi="Times New Roman" w:cs="Times New Roman"/>
          <w:sz w:val="28"/>
          <w:szCs w:val="28"/>
        </w:rPr>
        <w:t>3</w:t>
      </w:r>
      <w:r w:rsidR="000C1667" w:rsidRPr="00BB6983">
        <w:rPr>
          <w:rFonts w:ascii="Times New Roman" w:hAnsi="Times New Roman" w:cs="Times New Roman"/>
          <w:sz w:val="28"/>
          <w:szCs w:val="28"/>
          <w:lang w:val="ru-RU"/>
        </w:rPr>
        <w:t xml:space="preserve"> </w:t>
      </w:r>
      <w:r w:rsidR="00DD1A87" w:rsidRPr="00BB6983">
        <w:rPr>
          <w:rFonts w:ascii="Times New Roman" w:hAnsi="Times New Roman" w:cs="Times New Roman"/>
          <w:sz w:val="28"/>
          <w:szCs w:val="28"/>
        </w:rPr>
        <w:t>році</w:t>
      </w:r>
      <w:r w:rsidR="000C1667" w:rsidRPr="00BB6983">
        <w:rPr>
          <w:rFonts w:ascii="Times New Roman" w:hAnsi="Times New Roman" w:cs="Times New Roman"/>
          <w:sz w:val="28"/>
          <w:szCs w:val="28"/>
        </w:rPr>
        <w:t xml:space="preserve"> </w:t>
      </w:r>
      <w:r w:rsidR="00B4376A" w:rsidRPr="00BB6983">
        <w:rPr>
          <w:rFonts w:ascii="Times New Roman" w:hAnsi="Times New Roman" w:cs="Times New Roman"/>
          <w:sz w:val="28"/>
          <w:szCs w:val="28"/>
        </w:rPr>
        <w:t>представлена</w:t>
      </w:r>
      <w:r w:rsidR="00DD1A87" w:rsidRPr="00BB6983">
        <w:rPr>
          <w:rFonts w:ascii="Times New Roman" w:hAnsi="Times New Roman" w:cs="Times New Roman"/>
          <w:sz w:val="28"/>
          <w:szCs w:val="28"/>
        </w:rPr>
        <w:t xml:space="preserve"> на рисунку </w:t>
      </w:r>
      <w:r w:rsidR="00B97B67" w:rsidRPr="00BB6983">
        <w:rPr>
          <w:rFonts w:ascii="Times New Roman" w:hAnsi="Times New Roman" w:cs="Times New Roman"/>
          <w:sz w:val="28"/>
          <w:szCs w:val="28"/>
        </w:rPr>
        <w:t>9</w:t>
      </w:r>
      <w:r w:rsidR="00B360EC" w:rsidRPr="00BB6983">
        <w:rPr>
          <w:rFonts w:ascii="Times New Roman" w:hAnsi="Times New Roman" w:cs="Times New Roman"/>
          <w:sz w:val="28"/>
          <w:szCs w:val="28"/>
        </w:rPr>
        <w:t>.</w:t>
      </w:r>
    </w:p>
    <w:p w:rsidR="00F47CAD" w:rsidRPr="00307015" w:rsidRDefault="00F47CAD" w:rsidP="00F47CAD">
      <w:pPr>
        <w:spacing w:after="0"/>
        <w:jc w:val="both"/>
        <w:rPr>
          <w:rFonts w:ascii="Times New Roman" w:hAnsi="Times New Roman" w:cs="Times New Roman"/>
          <w:color w:val="FF0000"/>
          <w:sz w:val="28"/>
          <w:szCs w:val="28"/>
        </w:rPr>
      </w:pPr>
      <w:r w:rsidRPr="00307015">
        <w:rPr>
          <w:rFonts w:ascii="Times New Roman" w:hAnsi="Times New Roman" w:cs="Times New Roman"/>
          <w:noProof/>
          <w:color w:val="FF0000"/>
          <w:sz w:val="28"/>
          <w:szCs w:val="28"/>
          <w:lang w:eastAsia="uk-UA"/>
        </w:rPr>
        <w:drawing>
          <wp:inline distT="0" distB="0" distL="0" distR="0">
            <wp:extent cx="5899150" cy="3433313"/>
            <wp:effectExtent l="19050" t="0" r="25400" b="0"/>
            <wp:docPr id="1"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20374" w:rsidRPr="00BB6983" w:rsidRDefault="00286FDF" w:rsidP="00656DA8">
      <w:pPr>
        <w:tabs>
          <w:tab w:val="left" w:pos="2731"/>
        </w:tabs>
        <w:spacing w:after="0"/>
        <w:jc w:val="both"/>
        <w:rPr>
          <w:rFonts w:ascii="Times New Roman" w:hAnsi="Times New Roman" w:cs="Times New Roman"/>
          <w:sz w:val="24"/>
          <w:szCs w:val="24"/>
        </w:rPr>
      </w:pPr>
      <w:r w:rsidRPr="00BB6983">
        <w:rPr>
          <w:rFonts w:ascii="Times New Roman" w:hAnsi="Times New Roman" w:cs="Times New Roman"/>
          <w:sz w:val="24"/>
          <w:szCs w:val="24"/>
        </w:rPr>
        <w:t>Рис.</w:t>
      </w:r>
      <w:r w:rsidR="00B97B67" w:rsidRPr="00BB6983">
        <w:rPr>
          <w:rFonts w:ascii="Times New Roman" w:hAnsi="Times New Roman" w:cs="Times New Roman"/>
          <w:sz w:val="24"/>
          <w:szCs w:val="24"/>
        </w:rPr>
        <w:t>9</w:t>
      </w:r>
      <w:r w:rsidRPr="00BB6983">
        <w:rPr>
          <w:rFonts w:ascii="Times New Roman" w:hAnsi="Times New Roman" w:cs="Times New Roman"/>
          <w:sz w:val="24"/>
          <w:szCs w:val="24"/>
        </w:rPr>
        <w:t xml:space="preserve"> Структура </w:t>
      </w:r>
      <w:r w:rsidR="00CE275D" w:rsidRPr="00BB6983">
        <w:rPr>
          <w:rFonts w:ascii="Times New Roman" w:hAnsi="Times New Roman" w:cs="Times New Roman"/>
          <w:sz w:val="24"/>
          <w:szCs w:val="24"/>
        </w:rPr>
        <w:t xml:space="preserve">зареєстрованих випадків захворюваності населення за </w:t>
      </w:r>
      <w:r w:rsidRPr="00BB6983">
        <w:rPr>
          <w:rFonts w:ascii="Times New Roman" w:hAnsi="Times New Roman" w:cs="Times New Roman"/>
          <w:sz w:val="24"/>
          <w:szCs w:val="24"/>
        </w:rPr>
        <w:t xml:space="preserve">визначеними </w:t>
      </w:r>
      <w:r w:rsidR="00CE275D" w:rsidRPr="00BB6983">
        <w:rPr>
          <w:rFonts w:ascii="Times New Roman" w:hAnsi="Times New Roman" w:cs="Times New Roman"/>
          <w:sz w:val="24"/>
          <w:szCs w:val="24"/>
        </w:rPr>
        <w:t>класами</w:t>
      </w:r>
      <w:r w:rsidR="000112E2" w:rsidRPr="00BB6983">
        <w:rPr>
          <w:rFonts w:ascii="Times New Roman" w:hAnsi="Times New Roman" w:cs="Times New Roman"/>
          <w:sz w:val="24"/>
          <w:szCs w:val="24"/>
        </w:rPr>
        <w:t xml:space="preserve"> </w:t>
      </w:r>
      <w:r w:rsidR="00CE275D" w:rsidRPr="00BB6983">
        <w:rPr>
          <w:rFonts w:ascii="Times New Roman" w:hAnsi="Times New Roman" w:cs="Times New Roman"/>
          <w:sz w:val="24"/>
          <w:szCs w:val="24"/>
        </w:rPr>
        <w:t xml:space="preserve">хвороб по Ніжинській </w:t>
      </w:r>
      <w:r w:rsidR="002B0971" w:rsidRPr="00BB6983">
        <w:rPr>
          <w:rFonts w:ascii="Times New Roman" w:hAnsi="Times New Roman" w:cs="Times New Roman"/>
          <w:sz w:val="24"/>
          <w:szCs w:val="24"/>
        </w:rPr>
        <w:t xml:space="preserve">міській </w:t>
      </w:r>
      <w:r w:rsidR="00CE275D" w:rsidRPr="00BB6983">
        <w:rPr>
          <w:rFonts w:ascii="Times New Roman" w:hAnsi="Times New Roman" w:cs="Times New Roman"/>
          <w:sz w:val="24"/>
          <w:szCs w:val="24"/>
        </w:rPr>
        <w:t>територіальній громаді в 202</w:t>
      </w:r>
      <w:r w:rsidR="00B97B67" w:rsidRPr="00BB6983">
        <w:rPr>
          <w:rFonts w:ascii="Times New Roman" w:hAnsi="Times New Roman" w:cs="Times New Roman"/>
          <w:sz w:val="24"/>
          <w:szCs w:val="24"/>
        </w:rPr>
        <w:t>3</w:t>
      </w:r>
      <w:r w:rsidR="00CE275D" w:rsidRPr="00BB6983">
        <w:rPr>
          <w:rFonts w:ascii="Times New Roman" w:hAnsi="Times New Roman" w:cs="Times New Roman"/>
          <w:sz w:val="24"/>
          <w:szCs w:val="24"/>
        </w:rPr>
        <w:t xml:space="preserve"> році, %</w:t>
      </w:r>
    </w:p>
    <w:p w:rsidR="00B80D51" w:rsidRPr="00BB6983" w:rsidRDefault="00B80D51" w:rsidP="00656DA8">
      <w:pPr>
        <w:tabs>
          <w:tab w:val="left" w:pos="2731"/>
        </w:tabs>
        <w:spacing w:after="0"/>
        <w:jc w:val="both"/>
        <w:rPr>
          <w:rFonts w:ascii="Times New Roman" w:hAnsi="Times New Roman" w:cs="Times New Roman"/>
          <w:sz w:val="24"/>
          <w:szCs w:val="24"/>
        </w:rPr>
      </w:pPr>
    </w:p>
    <w:p w:rsidR="002B0971" w:rsidRPr="00BB6983" w:rsidRDefault="002B0971" w:rsidP="002B0971">
      <w:pPr>
        <w:spacing w:after="0" w:line="240" w:lineRule="auto"/>
        <w:ind w:firstLine="708"/>
        <w:jc w:val="both"/>
        <w:rPr>
          <w:rFonts w:ascii="Times New Roman" w:hAnsi="Times New Roman" w:cs="Times New Roman"/>
          <w:sz w:val="28"/>
          <w:szCs w:val="28"/>
        </w:rPr>
      </w:pPr>
      <w:r w:rsidRPr="00BB6983">
        <w:rPr>
          <w:rFonts w:ascii="Times New Roman" w:hAnsi="Times New Roman" w:cs="Times New Roman"/>
          <w:sz w:val="28"/>
          <w:szCs w:val="28"/>
        </w:rPr>
        <w:t>Показник загальної смертності залишається високим, що значною мірою зумовлено старінням населення</w:t>
      </w:r>
      <w:r w:rsidR="00AB4C5E" w:rsidRPr="00BB6983">
        <w:rPr>
          <w:rFonts w:ascii="Times New Roman" w:hAnsi="Times New Roman" w:cs="Times New Roman"/>
          <w:sz w:val="28"/>
          <w:szCs w:val="28"/>
        </w:rPr>
        <w:t xml:space="preserve">. </w:t>
      </w:r>
      <w:r w:rsidRPr="00BB6983">
        <w:rPr>
          <w:rFonts w:ascii="Times New Roman" w:hAnsi="Times New Roman" w:cs="Times New Roman"/>
          <w:sz w:val="28"/>
          <w:szCs w:val="28"/>
        </w:rPr>
        <w:t>Найбільше померлих від хвороб системи кровообігу та новоутворень.</w:t>
      </w:r>
    </w:p>
    <w:p w:rsidR="00ED506A" w:rsidRPr="00BB6983" w:rsidRDefault="008F5DA3" w:rsidP="0032263C">
      <w:pPr>
        <w:spacing w:after="0" w:line="240" w:lineRule="auto"/>
        <w:ind w:firstLine="709"/>
        <w:jc w:val="both"/>
        <w:rPr>
          <w:rFonts w:ascii="Times New Roman" w:hAnsi="Times New Roman" w:cs="Times New Roman"/>
          <w:sz w:val="28"/>
          <w:szCs w:val="28"/>
        </w:rPr>
      </w:pPr>
      <w:r w:rsidRPr="00BB6983">
        <w:rPr>
          <w:rFonts w:ascii="Times New Roman" w:hAnsi="Times New Roman" w:cs="Times New Roman"/>
          <w:sz w:val="28"/>
          <w:szCs w:val="28"/>
        </w:rPr>
        <w:t>Аналі</w:t>
      </w:r>
      <w:bookmarkStart w:id="1" w:name="_GoBack"/>
      <w:bookmarkEnd w:id="1"/>
      <w:r w:rsidRPr="00BB6983">
        <w:rPr>
          <w:rFonts w:ascii="Times New Roman" w:hAnsi="Times New Roman" w:cs="Times New Roman"/>
          <w:sz w:val="28"/>
          <w:szCs w:val="28"/>
        </w:rPr>
        <w:t>з структури</w:t>
      </w:r>
      <w:r w:rsidR="004778A0" w:rsidRPr="00BB6983">
        <w:rPr>
          <w:rFonts w:ascii="Times New Roman" w:hAnsi="Times New Roman" w:cs="Times New Roman"/>
          <w:sz w:val="28"/>
          <w:szCs w:val="28"/>
        </w:rPr>
        <w:t xml:space="preserve"> смертності населення м. Ніжина за визначеними  класами </w:t>
      </w:r>
      <w:r w:rsidR="0083757D" w:rsidRPr="00BB6983">
        <w:rPr>
          <w:rFonts w:ascii="Times New Roman" w:hAnsi="Times New Roman" w:cs="Times New Roman"/>
          <w:sz w:val="28"/>
          <w:szCs w:val="28"/>
        </w:rPr>
        <w:t>хвороб</w:t>
      </w:r>
      <w:r w:rsidR="00EB5609" w:rsidRPr="00BB6983">
        <w:rPr>
          <w:rFonts w:ascii="Times New Roman" w:hAnsi="Times New Roman" w:cs="Times New Roman"/>
          <w:sz w:val="28"/>
          <w:szCs w:val="28"/>
        </w:rPr>
        <w:t xml:space="preserve"> </w:t>
      </w:r>
      <w:r w:rsidR="00021150" w:rsidRPr="00BB6983">
        <w:rPr>
          <w:rFonts w:ascii="Times New Roman" w:hAnsi="Times New Roman" w:cs="Times New Roman"/>
          <w:sz w:val="28"/>
          <w:szCs w:val="28"/>
        </w:rPr>
        <w:t>за 202</w:t>
      </w:r>
      <w:r w:rsidR="00B97B67" w:rsidRPr="00BB6983">
        <w:rPr>
          <w:rFonts w:ascii="Times New Roman" w:hAnsi="Times New Roman" w:cs="Times New Roman"/>
          <w:sz w:val="28"/>
          <w:szCs w:val="28"/>
        </w:rPr>
        <w:t>3</w:t>
      </w:r>
      <w:r w:rsidR="00ED506A" w:rsidRPr="00BB6983">
        <w:rPr>
          <w:rFonts w:ascii="Times New Roman" w:hAnsi="Times New Roman" w:cs="Times New Roman"/>
          <w:sz w:val="28"/>
          <w:szCs w:val="28"/>
        </w:rPr>
        <w:t xml:space="preserve"> рік</w:t>
      </w:r>
      <w:r w:rsidR="004778A0" w:rsidRPr="00BB6983">
        <w:rPr>
          <w:rFonts w:ascii="Times New Roman" w:hAnsi="Times New Roman" w:cs="Times New Roman"/>
          <w:sz w:val="28"/>
          <w:szCs w:val="28"/>
        </w:rPr>
        <w:t xml:space="preserve"> на основі даних </w:t>
      </w:r>
      <w:r w:rsidR="00B80D51" w:rsidRPr="00BB6983">
        <w:rPr>
          <w:rFonts w:ascii="Times New Roman" w:hAnsi="Times New Roman" w:cs="Times New Roman"/>
          <w:sz w:val="28"/>
          <w:szCs w:val="28"/>
        </w:rPr>
        <w:t xml:space="preserve">Комунального некомерційного </w:t>
      </w:r>
      <w:r w:rsidR="00B80D51" w:rsidRPr="00BB6983">
        <w:rPr>
          <w:rFonts w:ascii="Times New Roman" w:hAnsi="Times New Roman" w:cs="Times New Roman"/>
          <w:sz w:val="28"/>
          <w:szCs w:val="28"/>
        </w:rPr>
        <w:lastRenderedPageBreak/>
        <w:t>підприємства «Ніжинська центральна міська лікарня ім.М.Галицького»</w:t>
      </w:r>
      <w:r w:rsidR="000112E2" w:rsidRPr="00BB6983">
        <w:rPr>
          <w:rFonts w:ascii="Times New Roman" w:hAnsi="Times New Roman" w:cs="Times New Roman"/>
          <w:sz w:val="28"/>
          <w:szCs w:val="28"/>
        </w:rPr>
        <w:t xml:space="preserve"> </w:t>
      </w:r>
      <w:r w:rsidR="00C20374" w:rsidRPr="00BB6983">
        <w:rPr>
          <w:rFonts w:ascii="Times New Roman" w:hAnsi="Times New Roman" w:cs="Times New Roman"/>
          <w:sz w:val="28"/>
          <w:szCs w:val="28"/>
        </w:rPr>
        <w:t xml:space="preserve">свідчить про те, </w:t>
      </w:r>
      <w:r w:rsidRPr="00BB6983">
        <w:rPr>
          <w:rFonts w:ascii="Times New Roman" w:hAnsi="Times New Roman" w:cs="Times New Roman"/>
          <w:sz w:val="28"/>
          <w:szCs w:val="28"/>
        </w:rPr>
        <w:t>що:</w:t>
      </w:r>
      <w:r w:rsidR="00B80D51" w:rsidRPr="00BB6983">
        <w:rPr>
          <w:rFonts w:ascii="Times New Roman" w:hAnsi="Times New Roman" w:cs="Times New Roman"/>
          <w:sz w:val="28"/>
          <w:szCs w:val="28"/>
        </w:rPr>
        <w:t xml:space="preserve"> </w:t>
      </w:r>
      <w:r w:rsidR="00B97B67" w:rsidRPr="00BB6983">
        <w:rPr>
          <w:rFonts w:ascii="Times New Roman" w:hAnsi="Times New Roman" w:cs="Times New Roman"/>
          <w:sz w:val="28"/>
          <w:szCs w:val="28"/>
        </w:rPr>
        <w:t>67</w:t>
      </w:r>
      <w:r w:rsidR="000F724E" w:rsidRPr="00BB6983">
        <w:rPr>
          <w:rFonts w:ascii="Times New Roman" w:hAnsi="Times New Roman" w:cs="Times New Roman"/>
          <w:sz w:val="28"/>
          <w:szCs w:val="28"/>
        </w:rPr>
        <w:t>% від всіх смертей складають смерті від хвороб системи кровообігу,</w:t>
      </w:r>
      <w:r w:rsidR="00B97B67" w:rsidRPr="00BB6983">
        <w:rPr>
          <w:rFonts w:ascii="Times New Roman" w:hAnsi="Times New Roman" w:cs="Times New Roman"/>
          <w:sz w:val="28"/>
          <w:szCs w:val="28"/>
        </w:rPr>
        <w:t xml:space="preserve"> 12,3</w:t>
      </w:r>
      <w:r w:rsidR="000F724E" w:rsidRPr="00BB6983">
        <w:rPr>
          <w:rFonts w:ascii="Times New Roman" w:hAnsi="Times New Roman" w:cs="Times New Roman"/>
          <w:sz w:val="28"/>
          <w:szCs w:val="28"/>
        </w:rPr>
        <w:t>% - від новоутворень,</w:t>
      </w:r>
      <w:r w:rsidR="00B80D51" w:rsidRPr="00BB6983">
        <w:rPr>
          <w:rFonts w:ascii="Times New Roman" w:hAnsi="Times New Roman" w:cs="Times New Roman"/>
          <w:sz w:val="28"/>
          <w:szCs w:val="28"/>
        </w:rPr>
        <w:t xml:space="preserve"> </w:t>
      </w:r>
      <w:r w:rsidR="00B97B67" w:rsidRPr="00BB6983">
        <w:rPr>
          <w:rFonts w:ascii="Times New Roman" w:hAnsi="Times New Roman" w:cs="Times New Roman"/>
          <w:sz w:val="28"/>
          <w:szCs w:val="28"/>
        </w:rPr>
        <w:t>8,4</w:t>
      </w:r>
      <w:r w:rsidR="00B80D51" w:rsidRPr="00BB6983">
        <w:rPr>
          <w:rFonts w:ascii="Times New Roman" w:hAnsi="Times New Roman" w:cs="Times New Roman"/>
          <w:sz w:val="28"/>
          <w:szCs w:val="28"/>
        </w:rPr>
        <w:t xml:space="preserve">% - від хвороб органів травлення, </w:t>
      </w:r>
      <w:r w:rsidR="00B97B67" w:rsidRPr="00BB6983">
        <w:rPr>
          <w:rFonts w:ascii="Times New Roman" w:hAnsi="Times New Roman" w:cs="Times New Roman"/>
          <w:sz w:val="28"/>
          <w:szCs w:val="28"/>
        </w:rPr>
        <w:t>5</w:t>
      </w:r>
      <w:r w:rsidR="00B80D51" w:rsidRPr="00BB6983">
        <w:rPr>
          <w:rFonts w:ascii="Times New Roman" w:hAnsi="Times New Roman" w:cs="Times New Roman"/>
          <w:sz w:val="28"/>
          <w:szCs w:val="28"/>
        </w:rPr>
        <w:t>% - від хвороб органів дихання</w:t>
      </w:r>
      <w:r w:rsidR="00B97B67" w:rsidRPr="00BB6983">
        <w:rPr>
          <w:rFonts w:ascii="Times New Roman" w:hAnsi="Times New Roman" w:cs="Times New Roman"/>
          <w:sz w:val="28"/>
          <w:szCs w:val="28"/>
        </w:rPr>
        <w:t>,7,3</w:t>
      </w:r>
      <w:r w:rsidR="00B80D51" w:rsidRPr="00BB6983">
        <w:rPr>
          <w:rFonts w:ascii="Times New Roman" w:hAnsi="Times New Roman" w:cs="Times New Roman"/>
          <w:sz w:val="28"/>
          <w:szCs w:val="28"/>
        </w:rPr>
        <w:t xml:space="preserve"> </w:t>
      </w:r>
      <w:r w:rsidR="00AD003D" w:rsidRPr="00BB6983">
        <w:rPr>
          <w:rFonts w:ascii="Times New Roman" w:hAnsi="Times New Roman" w:cs="Times New Roman"/>
          <w:sz w:val="28"/>
          <w:szCs w:val="28"/>
        </w:rPr>
        <w:t xml:space="preserve">% - смерті </w:t>
      </w:r>
      <w:r w:rsidR="000F724E" w:rsidRPr="00BB6983">
        <w:rPr>
          <w:rFonts w:ascii="Times New Roman" w:hAnsi="Times New Roman" w:cs="Times New Roman"/>
          <w:sz w:val="28"/>
          <w:szCs w:val="28"/>
        </w:rPr>
        <w:t>від інших причин</w:t>
      </w:r>
      <w:r w:rsidR="0083757D" w:rsidRPr="00BB6983">
        <w:rPr>
          <w:rFonts w:ascii="Times New Roman" w:hAnsi="Times New Roman" w:cs="Times New Roman"/>
          <w:sz w:val="28"/>
          <w:szCs w:val="28"/>
        </w:rPr>
        <w:t xml:space="preserve"> (рис.1</w:t>
      </w:r>
      <w:r w:rsidR="00B97B67" w:rsidRPr="00BB6983">
        <w:rPr>
          <w:rFonts w:ascii="Times New Roman" w:hAnsi="Times New Roman" w:cs="Times New Roman"/>
          <w:sz w:val="28"/>
          <w:szCs w:val="28"/>
        </w:rPr>
        <w:t>0</w:t>
      </w:r>
      <w:r w:rsidR="0083757D" w:rsidRPr="00BB6983">
        <w:rPr>
          <w:rFonts w:ascii="Times New Roman" w:hAnsi="Times New Roman" w:cs="Times New Roman"/>
          <w:sz w:val="28"/>
          <w:szCs w:val="28"/>
        </w:rPr>
        <w:t>)</w:t>
      </w:r>
      <w:r w:rsidR="000F724E" w:rsidRPr="00BB6983">
        <w:rPr>
          <w:rFonts w:ascii="Times New Roman" w:hAnsi="Times New Roman" w:cs="Times New Roman"/>
          <w:sz w:val="28"/>
          <w:szCs w:val="28"/>
        </w:rPr>
        <w:t xml:space="preserve">. </w:t>
      </w:r>
    </w:p>
    <w:p w:rsidR="00F7647E" w:rsidRPr="00307015" w:rsidRDefault="00F7647E" w:rsidP="00FF08B7">
      <w:pPr>
        <w:spacing w:after="0"/>
        <w:jc w:val="both"/>
        <w:rPr>
          <w:rFonts w:ascii="Times New Roman" w:hAnsi="Times New Roman" w:cs="Times New Roman"/>
          <w:color w:val="FF0000"/>
          <w:sz w:val="28"/>
          <w:szCs w:val="28"/>
        </w:rPr>
      </w:pPr>
      <w:r w:rsidRPr="00307015">
        <w:rPr>
          <w:rFonts w:ascii="Times New Roman" w:hAnsi="Times New Roman" w:cs="Times New Roman"/>
          <w:noProof/>
          <w:color w:val="FF0000"/>
          <w:sz w:val="28"/>
          <w:szCs w:val="28"/>
          <w:lang w:eastAsia="uk-UA"/>
        </w:rPr>
        <w:drawing>
          <wp:inline distT="0" distB="0" distL="0" distR="0">
            <wp:extent cx="5848709" cy="2622430"/>
            <wp:effectExtent l="0" t="0" r="19050" b="2603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3757D" w:rsidRPr="00BB6983" w:rsidRDefault="0083757D" w:rsidP="0083757D">
      <w:pPr>
        <w:spacing w:after="0"/>
        <w:ind w:firstLine="708"/>
        <w:jc w:val="both"/>
        <w:rPr>
          <w:rFonts w:ascii="Times New Roman" w:hAnsi="Times New Roman" w:cs="Times New Roman"/>
          <w:sz w:val="24"/>
          <w:szCs w:val="24"/>
        </w:rPr>
      </w:pPr>
      <w:r w:rsidRPr="00BB6983">
        <w:rPr>
          <w:rFonts w:ascii="Times New Roman" w:hAnsi="Times New Roman" w:cs="Times New Roman"/>
          <w:sz w:val="24"/>
          <w:szCs w:val="24"/>
        </w:rPr>
        <w:t>Рис.</w:t>
      </w:r>
      <w:r w:rsidR="00DD1A87" w:rsidRPr="00BB6983">
        <w:rPr>
          <w:rFonts w:ascii="Times New Roman" w:hAnsi="Times New Roman" w:cs="Times New Roman"/>
          <w:sz w:val="24"/>
          <w:szCs w:val="24"/>
        </w:rPr>
        <w:t>1</w:t>
      </w:r>
      <w:r w:rsidR="00B97B67" w:rsidRPr="00BB6983">
        <w:rPr>
          <w:rFonts w:ascii="Times New Roman" w:hAnsi="Times New Roman" w:cs="Times New Roman"/>
          <w:sz w:val="24"/>
          <w:szCs w:val="24"/>
        </w:rPr>
        <w:t>0</w:t>
      </w:r>
      <w:r w:rsidRPr="00BB6983">
        <w:rPr>
          <w:rFonts w:ascii="Times New Roman" w:hAnsi="Times New Roman" w:cs="Times New Roman"/>
          <w:sz w:val="24"/>
          <w:szCs w:val="24"/>
        </w:rPr>
        <w:t xml:space="preserve"> Структура смертності</w:t>
      </w:r>
      <w:r w:rsidR="00E45576" w:rsidRPr="00BB6983">
        <w:rPr>
          <w:rFonts w:ascii="Times New Roman" w:hAnsi="Times New Roman" w:cs="Times New Roman"/>
          <w:sz w:val="24"/>
          <w:szCs w:val="24"/>
        </w:rPr>
        <w:t xml:space="preserve"> населення м. Ніжина за визначеними  класам хвороб</w:t>
      </w:r>
      <w:r w:rsidR="00AB4C5E" w:rsidRPr="00BB6983">
        <w:rPr>
          <w:rFonts w:ascii="Times New Roman" w:hAnsi="Times New Roman" w:cs="Times New Roman"/>
          <w:sz w:val="24"/>
          <w:szCs w:val="24"/>
        </w:rPr>
        <w:t xml:space="preserve"> </w:t>
      </w:r>
      <w:r w:rsidR="00021150" w:rsidRPr="00BB6983">
        <w:rPr>
          <w:rFonts w:ascii="Times New Roman" w:hAnsi="Times New Roman" w:cs="Times New Roman"/>
          <w:sz w:val="24"/>
          <w:szCs w:val="24"/>
        </w:rPr>
        <w:t>за 202</w:t>
      </w:r>
      <w:r w:rsidR="00AB4C5E" w:rsidRPr="00BB6983">
        <w:rPr>
          <w:rFonts w:ascii="Times New Roman" w:hAnsi="Times New Roman" w:cs="Times New Roman"/>
          <w:sz w:val="24"/>
          <w:szCs w:val="24"/>
        </w:rPr>
        <w:t>3</w:t>
      </w:r>
      <w:r w:rsidRPr="00BB6983">
        <w:rPr>
          <w:rFonts w:ascii="Times New Roman" w:hAnsi="Times New Roman" w:cs="Times New Roman"/>
          <w:sz w:val="24"/>
          <w:szCs w:val="24"/>
        </w:rPr>
        <w:t xml:space="preserve"> рік, %</w:t>
      </w:r>
      <w:r w:rsidR="00817288" w:rsidRPr="00BB6983">
        <w:rPr>
          <w:rFonts w:ascii="Times New Roman" w:hAnsi="Times New Roman" w:cs="Times New Roman"/>
          <w:sz w:val="24"/>
          <w:szCs w:val="24"/>
        </w:rPr>
        <w:t>.</w:t>
      </w:r>
    </w:p>
    <w:p w:rsidR="00CB08AF" w:rsidRPr="00FB64B6" w:rsidRDefault="008F5DA3" w:rsidP="008B406C">
      <w:pPr>
        <w:spacing w:after="0" w:line="240" w:lineRule="auto"/>
        <w:ind w:firstLine="709"/>
        <w:jc w:val="both"/>
        <w:rPr>
          <w:rFonts w:ascii="Times New Roman" w:hAnsi="Times New Roman" w:cs="Times New Roman"/>
          <w:sz w:val="28"/>
          <w:szCs w:val="28"/>
        </w:rPr>
      </w:pPr>
      <w:r w:rsidRPr="00FB64B6">
        <w:rPr>
          <w:rFonts w:ascii="Times New Roman" w:hAnsi="Times New Roman" w:cs="Times New Roman"/>
          <w:sz w:val="28"/>
          <w:szCs w:val="28"/>
        </w:rPr>
        <w:t xml:space="preserve">Наявна мережа закладів з надання медичної допомоги населенню, їх </w:t>
      </w:r>
      <w:r w:rsidR="00353D1A" w:rsidRPr="00FB64B6">
        <w:rPr>
          <w:rFonts w:ascii="Times New Roman" w:hAnsi="Times New Roman" w:cs="Times New Roman"/>
          <w:sz w:val="28"/>
          <w:szCs w:val="28"/>
        </w:rPr>
        <w:t xml:space="preserve">сучасна </w:t>
      </w:r>
      <w:r w:rsidRPr="00FB64B6">
        <w:rPr>
          <w:rFonts w:ascii="Times New Roman" w:hAnsi="Times New Roman" w:cs="Times New Roman"/>
          <w:sz w:val="28"/>
          <w:szCs w:val="28"/>
        </w:rPr>
        <w:t xml:space="preserve">оснащеність медичним обладнанням і технікою створюють потенційні умови для поліпшення якості надання медичних послуг, збереження стану здоров’я населення, призупинення негативних тенденцій у </w:t>
      </w:r>
      <w:r w:rsidR="002C7C29" w:rsidRPr="00FB64B6">
        <w:rPr>
          <w:rFonts w:ascii="Times New Roman" w:hAnsi="Times New Roman" w:cs="Times New Roman"/>
          <w:sz w:val="28"/>
          <w:szCs w:val="28"/>
        </w:rPr>
        <w:t xml:space="preserve">демографічній ситуації в </w:t>
      </w:r>
      <w:r w:rsidR="00DF4D71" w:rsidRPr="00FB64B6">
        <w:rPr>
          <w:rFonts w:ascii="Times New Roman" w:hAnsi="Times New Roman" w:cs="Times New Roman"/>
          <w:sz w:val="28"/>
          <w:szCs w:val="28"/>
        </w:rPr>
        <w:t>громаді</w:t>
      </w:r>
      <w:r w:rsidRPr="00FB64B6">
        <w:rPr>
          <w:rFonts w:ascii="Times New Roman" w:hAnsi="Times New Roman" w:cs="Times New Roman"/>
          <w:sz w:val="28"/>
          <w:szCs w:val="28"/>
        </w:rPr>
        <w:t xml:space="preserve">. </w:t>
      </w:r>
    </w:p>
    <w:p w:rsidR="00583B4B" w:rsidRPr="00FB64B6" w:rsidRDefault="00583B4B" w:rsidP="008B406C">
      <w:pPr>
        <w:spacing w:after="0" w:line="240" w:lineRule="auto"/>
        <w:ind w:firstLine="709"/>
        <w:jc w:val="both"/>
        <w:rPr>
          <w:rFonts w:ascii="Times New Roman" w:hAnsi="Times New Roman" w:cs="Times New Roman"/>
          <w:sz w:val="28"/>
          <w:szCs w:val="28"/>
        </w:rPr>
      </w:pPr>
      <w:r w:rsidRPr="00FB64B6">
        <w:rPr>
          <w:rFonts w:ascii="Times New Roman" w:hAnsi="Times New Roman" w:cs="Times New Roman"/>
          <w:sz w:val="28"/>
          <w:szCs w:val="28"/>
        </w:rPr>
        <w:t>Ніжинський міськрайонний відділ державної установи</w:t>
      </w:r>
      <w:r w:rsidR="00B83D91" w:rsidRPr="00FB64B6">
        <w:rPr>
          <w:rFonts w:ascii="Times New Roman" w:hAnsi="Times New Roman" w:cs="Times New Roman"/>
          <w:sz w:val="28"/>
          <w:szCs w:val="28"/>
        </w:rPr>
        <w:t xml:space="preserve"> «</w:t>
      </w:r>
      <w:r w:rsidRPr="00FB64B6">
        <w:rPr>
          <w:rFonts w:ascii="Times New Roman" w:hAnsi="Times New Roman" w:cs="Times New Roman"/>
          <w:sz w:val="28"/>
          <w:szCs w:val="28"/>
        </w:rPr>
        <w:t xml:space="preserve">Чернігівський  обласний центр контролю та профілактики хвороб Міністерства охорони </w:t>
      </w:r>
      <w:r w:rsidR="00B83D91" w:rsidRPr="00FB64B6">
        <w:rPr>
          <w:rFonts w:ascii="Times New Roman" w:hAnsi="Times New Roman" w:cs="Times New Roman"/>
          <w:sz w:val="28"/>
          <w:szCs w:val="28"/>
        </w:rPr>
        <w:t xml:space="preserve"> здоров’я України»</w:t>
      </w:r>
      <w:r w:rsidR="00BB6983" w:rsidRPr="00FB64B6">
        <w:rPr>
          <w:rFonts w:ascii="Times New Roman" w:hAnsi="Times New Roman" w:cs="Times New Roman"/>
          <w:sz w:val="28"/>
          <w:szCs w:val="28"/>
        </w:rPr>
        <w:t xml:space="preserve"> за даними ретроспективного аналізу </w:t>
      </w:r>
      <w:r w:rsidR="00B83D91" w:rsidRPr="00FB64B6">
        <w:rPr>
          <w:rFonts w:ascii="Times New Roman" w:hAnsi="Times New Roman" w:cs="Times New Roman"/>
          <w:sz w:val="28"/>
          <w:szCs w:val="28"/>
        </w:rPr>
        <w:t>охарактеризував у 202</w:t>
      </w:r>
      <w:r w:rsidR="00BB6983" w:rsidRPr="00FB64B6">
        <w:rPr>
          <w:rFonts w:ascii="Times New Roman" w:hAnsi="Times New Roman" w:cs="Times New Roman"/>
          <w:sz w:val="28"/>
          <w:szCs w:val="28"/>
        </w:rPr>
        <w:t>3</w:t>
      </w:r>
      <w:r w:rsidR="00B83D91" w:rsidRPr="00FB64B6">
        <w:rPr>
          <w:rFonts w:ascii="Times New Roman" w:hAnsi="Times New Roman" w:cs="Times New Roman"/>
          <w:sz w:val="28"/>
          <w:szCs w:val="28"/>
        </w:rPr>
        <w:t xml:space="preserve"> році санітарно</w:t>
      </w:r>
      <w:r w:rsidR="00BB6983" w:rsidRPr="00FB64B6">
        <w:rPr>
          <w:rFonts w:ascii="Times New Roman" w:hAnsi="Times New Roman" w:cs="Times New Roman"/>
          <w:sz w:val="28"/>
          <w:szCs w:val="28"/>
        </w:rPr>
        <w:t xml:space="preserve"> - епідеміологічну  ситуацію в </w:t>
      </w:r>
      <w:r w:rsidR="00B83D91" w:rsidRPr="00FB64B6">
        <w:rPr>
          <w:rFonts w:ascii="Times New Roman" w:hAnsi="Times New Roman" w:cs="Times New Roman"/>
          <w:sz w:val="28"/>
          <w:szCs w:val="28"/>
        </w:rPr>
        <w:t>Ніжинській міській громаді як нестійку - рівень захворюваності людей на інфекційні хвороби не перевищує середні багаторічні показники, проте є сприятливі умови для поширення цих хвороб.</w:t>
      </w:r>
      <w:r w:rsidR="00BB6983" w:rsidRPr="00FB64B6">
        <w:rPr>
          <w:rFonts w:ascii="Times New Roman" w:hAnsi="Times New Roman" w:cs="Times New Roman"/>
          <w:sz w:val="28"/>
          <w:szCs w:val="28"/>
        </w:rPr>
        <w:t xml:space="preserve"> </w:t>
      </w:r>
      <w:r w:rsidR="00FB64B6" w:rsidRPr="00FB64B6">
        <w:rPr>
          <w:rFonts w:ascii="Times New Roman" w:hAnsi="Times New Roman" w:cs="Times New Roman"/>
          <w:sz w:val="28"/>
          <w:szCs w:val="28"/>
        </w:rPr>
        <w:t>У</w:t>
      </w:r>
      <w:r w:rsidR="00BB6983" w:rsidRPr="00FB64B6">
        <w:rPr>
          <w:rFonts w:ascii="Times New Roman" w:hAnsi="Times New Roman" w:cs="Times New Roman"/>
          <w:sz w:val="28"/>
          <w:szCs w:val="28"/>
        </w:rPr>
        <w:t xml:space="preserve"> 2023 році за медичною допомогою з приводу інфекційних захворювань звернулося в 1,4 рази менше осіб ніж у 2022 році</w:t>
      </w:r>
      <w:r w:rsidR="00FB64B6" w:rsidRPr="00FB64B6">
        <w:rPr>
          <w:rFonts w:ascii="Times New Roman" w:hAnsi="Times New Roman" w:cs="Times New Roman"/>
          <w:sz w:val="28"/>
          <w:szCs w:val="28"/>
        </w:rPr>
        <w:t>.</w:t>
      </w:r>
      <w:r w:rsidR="00BB6983" w:rsidRPr="00FB64B6">
        <w:rPr>
          <w:rFonts w:ascii="Times New Roman" w:hAnsi="Times New Roman" w:cs="Times New Roman"/>
          <w:sz w:val="28"/>
          <w:szCs w:val="28"/>
        </w:rPr>
        <w:t xml:space="preserve"> </w:t>
      </w:r>
      <w:r w:rsidR="00FB64B6" w:rsidRPr="00FB64B6">
        <w:rPr>
          <w:rFonts w:ascii="Times New Roman" w:hAnsi="Times New Roman" w:cs="Times New Roman"/>
          <w:sz w:val="28"/>
          <w:szCs w:val="28"/>
        </w:rPr>
        <w:t xml:space="preserve">Основною причиною звернення населення була </w:t>
      </w:r>
      <w:r w:rsidR="00B83D91" w:rsidRPr="00FB64B6">
        <w:rPr>
          <w:rFonts w:ascii="Times New Roman" w:hAnsi="Times New Roman" w:cs="Times New Roman"/>
          <w:sz w:val="28"/>
          <w:szCs w:val="28"/>
        </w:rPr>
        <w:t>захвор</w:t>
      </w:r>
      <w:r w:rsidR="00FB64B6" w:rsidRPr="00FB64B6">
        <w:rPr>
          <w:rFonts w:ascii="Times New Roman" w:hAnsi="Times New Roman" w:cs="Times New Roman"/>
          <w:sz w:val="28"/>
          <w:szCs w:val="28"/>
        </w:rPr>
        <w:t xml:space="preserve">юваність </w:t>
      </w:r>
      <w:r w:rsidR="00B83D91" w:rsidRPr="00FB64B6">
        <w:rPr>
          <w:rFonts w:ascii="Times New Roman" w:hAnsi="Times New Roman" w:cs="Times New Roman"/>
          <w:sz w:val="28"/>
          <w:szCs w:val="28"/>
        </w:rPr>
        <w:t>на гострі респіраторні вірусні інфекції (ГРВІ), які в структурі загальної інфекційної захворюваності становлять 9</w:t>
      </w:r>
      <w:r w:rsidR="00FB64B6" w:rsidRPr="00FB64B6">
        <w:rPr>
          <w:rFonts w:ascii="Times New Roman" w:hAnsi="Times New Roman" w:cs="Times New Roman"/>
          <w:sz w:val="28"/>
          <w:szCs w:val="28"/>
        </w:rPr>
        <w:t xml:space="preserve">7,7%. Збільшились кількість зареєстрованих вперше випадків туберкульозу на 1,3 рази, гострих кишкових інфекцій на 27,3% проти 2022 року.  </w:t>
      </w:r>
      <w:r w:rsidR="00B83D91" w:rsidRPr="00FB64B6">
        <w:rPr>
          <w:rFonts w:ascii="Times New Roman" w:hAnsi="Times New Roman" w:cs="Times New Roman"/>
          <w:sz w:val="28"/>
          <w:szCs w:val="28"/>
        </w:rPr>
        <w:t xml:space="preserve"> </w:t>
      </w:r>
    </w:p>
    <w:p w:rsidR="00656C39" w:rsidRDefault="00656C39" w:rsidP="00656C39">
      <w:pPr>
        <w:shd w:val="clear" w:color="auto" w:fill="FFFFFF"/>
        <w:spacing w:line="259" w:lineRule="auto"/>
        <w:jc w:val="center"/>
        <w:rPr>
          <w:b/>
          <w:sz w:val="28"/>
          <w:szCs w:val="28"/>
        </w:rPr>
      </w:pPr>
    </w:p>
    <w:p w:rsidR="00656C39" w:rsidRDefault="00656C39" w:rsidP="00656C39">
      <w:pPr>
        <w:shd w:val="clear" w:color="auto" w:fill="FFFFFF"/>
        <w:spacing w:line="259" w:lineRule="auto"/>
        <w:rPr>
          <w:rFonts w:ascii="Times New Roman" w:hAnsi="Times New Roman" w:cs="Times New Roman"/>
          <w:b/>
          <w:sz w:val="28"/>
          <w:szCs w:val="28"/>
        </w:rPr>
      </w:pPr>
      <w:r w:rsidRPr="00656C39">
        <w:rPr>
          <w:rFonts w:ascii="Times New Roman" w:hAnsi="Times New Roman" w:cs="Times New Roman"/>
          <w:b/>
          <w:sz w:val="28"/>
          <w:szCs w:val="28"/>
        </w:rPr>
        <w:t>Об’єкти</w:t>
      </w:r>
      <w:r>
        <w:rPr>
          <w:rFonts w:ascii="Times New Roman" w:hAnsi="Times New Roman" w:cs="Times New Roman"/>
          <w:b/>
          <w:sz w:val="28"/>
          <w:szCs w:val="28"/>
        </w:rPr>
        <w:t xml:space="preserve"> </w:t>
      </w:r>
      <w:r w:rsidRPr="00656C39">
        <w:rPr>
          <w:rFonts w:ascii="Times New Roman" w:hAnsi="Times New Roman" w:cs="Times New Roman"/>
          <w:b/>
          <w:sz w:val="28"/>
          <w:szCs w:val="28"/>
        </w:rPr>
        <w:t>підвищеної небезпеки</w:t>
      </w:r>
    </w:p>
    <w:p w:rsidR="00656C39" w:rsidRPr="006A5093" w:rsidRDefault="00656C39" w:rsidP="00D73FCE">
      <w:pPr>
        <w:ind w:firstLine="567"/>
        <w:jc w:val="both"/>
        <w:rPr>
          <w:rFonts w:ascii="Times New Roman" w:hAnsi="Times New Roman" w:cs="Times New Roman"/>
          <w:sz w:val="28"/>
          <w:szCs w:val="28"/>
        </w:rPr>
      </w:pPr>
      <w:r w:rsidRPr="006A5093">
        <w:rPr>
          <w:rFonts w:ascii="Times New Roman" w:hAnsi="Times New Roman" w:cs="Times New Roman"/>
          <w:sz w:val="28"/>
          <w:szCs w:val="28"/>
        </w:rPr>
        <w:t>Першочергова увага при здійсненні державного контролю в сфері охорони навколишнього природного середовища приділ</w:t>
      </w:r>
      <w:r w:rsidR="006A5093" w:rsidRPr="006A5093">
        <w:rPr>
          <w:rFonts w:ascii="Times New Roman" w:hAnsi="Times New Roman" w:cs="Times New Roman"/>
          <w:sz w:val="28"/>
          <w:szCs w:val="28"/>
        </w:rPr>
        <w:t xml:space="preserve">ена </w:t>
      </w:r>
      <w:r w:rsidRPr="006A5093">
        <w:rPr>
          <w:rFonts w:ascii="Times New Roman" w:hAnsi="Times New Roman" w:cs="Times New Roman"/>
          <w:sz w:val="28"/>
          <w:szCs w:val="28"/>
        </w:rPr>
        <w:t xml:space="preserve">екологічно небезпечним об’єктам. </w:t>
      </w:r>
      <w:r w:rsidR="006A5093" w:rsidRPr="006A5093">
        <w:rPr>
          <w:rFonts w:ascii="Times New Roman" w:hAnsi="Times New Roman" w:cs="Times New Roman"/>
          <w:sz w:val="28"/>
          <w:szCs w:val="28"/>
        </w:rPr>
        <w:t>Д</w:t>
      </w:r>
      <w:r w:rsidRPr="006A5093">
        <w:rPr>
          <w:rFonts w:ascii="Times New Roman" w:hAnsi="Times New Roman" w:cs="Times New Roman"/>
          <w:sz w:val="28"/>
          <w:szCs w:val="28"/>
        </w:rPr>
        <w:t xml:space="preserve">о переліку </w:t>
      </w:r>
      <w:r w:rsidR="006A5093" w:rsidRPr="00AB0A99">
        <w:rPr>
          <w:rFonts w:ascii="Times New Roman" w:hAnsi="Times New Roman" w:cs="Times New Roman"/>
          <w:sz w:val="28"/>
          <w:szCs w:val="28"/>
        </w:rPr>
        <w:t>об’єктів підвищеної небезпеки</w:t>
      </w:r>
      <w:r w:rsidR="006A5093" w:rsidRPr="006A5093">
        <w:rPr>
          <w:rFonts w:ascii="Times New Roman" w:hAnsi="Times New Roman" w:cs="Times New Roman"/>
          <w:b/>
          <w:sz w:val="28"/>
          <w:szCs w:val="28"/>
        </w:rPr>
        <w:t xml:space="preserve"> </w:t>
      </w:r>
      <w:r w:rsidRPr="006A5093">
        <w:rPr>
          <w:rFonts w:ascii="Times New Roman" w:hAnsi="Times New Roman" w:cs="Times New Roman"/>
          <w:sz w:val="28"/>
          <w:szCs w:val="28"/>
        </w:rPr>
        <w:t>вход</w:t>
      </w:r>
      <w:r w:rsidR="006A5093">
        <w:rPr>
          <w:rFonts w:ascii="Times New Roman" w:hAnsi="Times New Roman" w:cs="Times New Roman"/>
          <w:sz w:val="28"/>
          <w:szCs w:val="28"/>
        </w:rPr>
        <w:t>я</w:t>
      </w:r>
      <w:r w:rsidRPr="006A5093">
        <w:rPr>
          <w:rFonts w:ascii="Times New Roman" w:hAnsi="Times New Roman" w:cs="Times New Roman"/>
          <w:sz w:val="28"/>
          <w:szCs w:val="28"/>
        </w:rPr>
        <w:t xml:space="preserve">ть </w:t>
      </w:r>
      <w:r w:rsidR="006A5093" w:rsidRPr="006A5093">
        <w:rPr>
          <w:rFonts w:ascii="Times New Roman" w:hAnsi="Times New Roman" w:cs="Times New Roman"/>
          <w:sz w:val="28"/>
          <w:szCs w:val="28"/>
        </w:rPr>
        <w:t>11 суб’єктів господарювання</w:t>
      </w:r>
      <w:r w:rsidRPr="006A5093">
        <w:rPr>
          <w:rFonts w:ascii="Times New Roman" w:hAnsi="Times New Roman" w:cs="Times New Roman"/>
          <w:sz w:val="28"/>
          <w:szCs w:val="28"/>
        </w:rPr>
        <w:t>, які здійснюють діяльність на території громади</w:t>
      </w:r>
      <w:r w:rsidR="006A5093" w:rsidRPr="006A5093">
        <w:rPr>
          <w:rFonts w:ascii="Times New Roman" w:hAnsi="Times New Roman" w:cs="Times New Roman"/>
          <w:sz w:val="28"/>
          <w:szCs w:val="28"/>
        </w:rPr>
        <w:t xml:space="preserve"> та пройшли ідентифікацію</w:t>
      </w:r>
      <w:r w:rsidR="00D73FCE" w:rsidRPr="006A5093">
        <w:rPr>
          <w:rFonts w:ascii="Times New Roman" w:hAnsi="Times New Roman" w:cs="Times New Roman"/>
          <w:sz w:val="28"/>
          <w:szCs w:val="28"/>
        </w:rPr>
        <w:t>.</w:t>
      </w:r>
      <w:r w:rsidRPr="006A5093">
        <w:rPr>
          <w:rFonts w:ascii="Times New Roman" w:hAnsi="Times New Roman" w:cs="Times New Roman"/>
          <w:sz w:val="28"/>
          <w:szCs w:val="28"/>
        </w:rPr>
        <w:t xml:space="preserve"> </w:t>
      </w:r>
    </w:p>
    <w:p w:rsidR="00356AE9" w:rsidRPr="00C064C7" w:rsidRDefault="00356AE9" w:rsidP="00356AE9">
      <w:pPr>
        <w:pStyle w:val="120"/>
        <w:rPr>
          <w:sz w:val="24"/>
        </w:rPr>
      </w:pPr>
      <w:r w:rsidRPr="00C064C7">
        <w:rPr>
          <w:sz w:val="24"/>
        </w:rPr>
        <w:lastRenderedPageBreak/>
        <w:t>ПЕРЕЛІК</w:t>
      </w:r>
    </w:p>
    <w:p w:rsidR="00356AE9" w:rsidRPr="00C064C7" w:rsidRDefault="00356AE9" w:rsidP="00356AE9">
      <w:pPr>
        <w:pStyle w:val="23"/>
        <w:jc w:val="center"/>
        <w:rPr>
          <w:b/>
        </w:rPr>
      </w:pPr>
      <w:r w:rsidRPr="00C064C7">
        <w:rPr>
          <w:b/>
        </w:rPr>
        <w:t>об’єктів підвищеної небезпеки які провели ідентифікацію</w:t>
      </w:r>
      <w:r w:rsidR="006A5093">
        <w:rPr>
          <w:b/>
        </w:rPr>
        <w:t>,</w:t>
      </w:r>
    </w:p>
    <w:p w:rsidR="00356AE9" w:rsidRDefault="00356AE9" w:rsidP="00356AE9">
      <w:pPr>
        <w:pStyle w:val="23"/>
        <w:jc w:val="center"/>
        <w:rPr>
          <w:b/>
        </w:rPr>
      </w:pPr>
      <w:r w:rsidRPr="00C064C7">
        <w:rPr>
          <w:b/>
        </w:rPr>
        <w:t xml:space="preserve"> розташованих на території Ніжинсько</w:t>
      </w:r>
      <w:r>
        <w:rPr>
          <w:b/>
        </w:rPr>
        <w:t xml:space="preserve">ї міської територіальної громади </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326"/>
        <w:gridCol w:w="3685"/>
        <w:gridCol w:w="2268"/>
      </w:tblGrid>
      <w:tr w:rsidR="006A5093" w:rsidRPr="00C064C7" w:rsidTr="006A5093">
        <w:tc>
          <w:tcPr>
            <w:tcW w:w="720" w:type="dxa"/>
            <w:vAlign w:val="center"/>
          </w:tcPr>
          <w:p w:rsidR="006A5093" w:rsidRPr="006A5093" w:rsidRDefault="006A5093" w:rsidP="00E855F0">
            <w:pPr>
              <w:pStyle w:val="23"/>
              <w:jc w:val="center"/>
              <w:rPr>
                <w:szCs w:val="24"/>
              </w:rPr>
            </w:pPr>
            <w:r w:rsidRPr="006A5093">
              <w:rPr>
                <w:szCs w:val="24"/>
              </w:rPr>
              <w:t>№</w:t>
            </w:r>
          </w:p>
          <w:p w:rsidR="006A5093" w:rsidRPr="006A5093" w:rsidRDefault="006A5093" w:rsidP="00E855F0">
            <w:pPr>
              <w:pStyle w:val="23"/>
              <w:jc w:val="center"/>
              <w:rPr>
                <w:szCs w:val="24"/>
              </w:rPr>
            </w:pPr>
            <w:r w:rsidRPr="006A5093">
              <w:rPr>
                <w:szCs w:val="24"/>
              </w:rPr>
              <w:t>з/п</w:t>
            </w:r>
          </w:p>
        </w:tc>
        <w:tc>
          <w:tcPr>
            <w:tcW w:w="3326" w:type="dxa"/>
            <w:vAlign w:val="center"/>
          </w:tcPr>
          <w:p w:rsidR="006A5093" w:rsidRPr="006A5093" w:rsidRDefault="006A5093" w:rsidP="00E855F0">
            <w:pPr>
              <w:pStyle w:val="23"/>
              <w:jc w:val="both"/>
              <w:rPr>
                <w:szCs w:val="24"/>
              </w:rPr>
            </w:pPr>
            <w:r w:rsidRPr="006A5093">
              <w:rPr>
                <w:szCs w:val="24"/>
              </w:rPr>
              <w:t>Назва потенційно небезпечного об’єкту</w:t>
            </w:r>
          </w:p>
        </w:tc>
        <w:tc>
          <w:tcPr>
            <w:tcW w:w="3685" w:type="dxa"/>
            <w:vAlign w:val="center"/>
          </w:tcPr>
          <w:p w:rsidR="006A5093" w:rsidRPr="006A5093" w:rsidRDefault="006A5093" w:rsidP="00E855F0">
            <w:pPr>
              <w:pStyle w:val="23"/>
              <w:jc w:val="center"/>
              <w:rPr>
                <w:szCs w:val="24"/>
              </w:rPr>
            </w:pPr>
            <w:r w:rsidRPr="006A5093">
              <w:rPr>
                <w:szCs w:val="24"/>
              </w:rPr>
              <w:t>Місце розташування</w:t>
            </w:r>
          </w:p>
        </w:tc>
        <w:tc>
          <w:tcPr>
            <w:tcW w:w="2268" w:type="dxa"/>
          </w:tcPr>
          <w:p w:rsidR="006A5093" w:rsidRPr="006A5093" w:rsidRDefault="006A5093" w:rsidP="00E855F0">
            <w:pPr>
              <w:pStyle w:val="23"/>
              <w:jc w:val="center"/>
              <w:rPr>
                <w:szCs w:val="24"/>
              </w:rPr>
            </w:pPr>
            <w:r w:rsidRPr="006A5093">
              <w:rPr>
                <w:szCs w:val="24"/>
              </w:rPr>
              <w:t xml:space="preserve">КЛАС </w:t>
            </w:r>
          </w:p>
          <w:p w:rsidR="006A5093" w:rsidRPr="006A5093" w:rsidRDefault="006A5093" w:rsidP="00E855F0">
            <w:pPr>
              <w:pStyle w:val="23"/>
              <w:jc w:val="center"/>
              <w:rPr>
                <w:szCs w:val="24"/>
              </w:rPr>
            </w:pPr>
            <w:r w:rsidRPr="006A5093">
              <w:rPr>
                <w:szCs w:val="24"/>
              </w:rPr>
              <w:t>ОПН</w:t>
            </w:r>
          </w:p>
        </w:tc>
      </w:tr>
      <w:tr w:rsidR="006A5093" w:rsidRPr="00C064C7" w:rsidTr="006A5093">
        <w:tc>
          <w:tcPr>
            <w:tcW w:w="720" w:type="dxa"/>
            <w:vAlign w:val="center"/>
          </w:tcPr>
          <w:p w:rsidR="006A5093" w:rsidRPr="006A5093" w:rsidRDefault="006A5093" w:rsidP="00356AE9">
            <w:pPr>
              <w:numPr>
                <w:ilvl w:val="0"/>
                <w:numId w:val="17"/>
              </w:numPr>
              <w:spacing w:after="0" w:line="240" w:lineRule="auto"/>
              <w:jc w:val="center"/>
              <w:rPr>
                <w:sz w:val="24"/>
                <w:szCs w:val="24"/>
              </w:rPr>
            </w:pPr>
          </w:p>
        </w:tc>
        <w:tc>
          <w:tcPr>
            <w:tcW w:w="3326" w:type="dxa"/>
            <w:vAlign w:val="center"/>
          </w:tcPr>
          <w:p w:rsidR="006A5093" w:rsidRPr="006A5093" w:rsidRDefault="006A5093" w:rsidP="00E855F0">
            <w:pPr>
              <w:pStyle w:val="23"/>
              <w:rPr>
                <w:szCs w:val="24"/>
              </w:rPr>
            </w:pPr>
            <w:r w:rsidRPr="006A5093">
              <w:rPr>
                <w:szCs w:val="24"/>
              </w:rPr>
              <w:t>Філія "Ніжинський елеватор" СТОВ "ДУЖБА-НОВА"</w:t>
            </w:r>
          </w:p>
        </w:tc>
        <w:tc>
          <w:tcPr>
            <w:tcW w:w="3685" w:type="dxa"/>
            <w:vAlign w:val="center"/>
          </w:tcPr>
          <w:p w:rsidR="006A5093" w:rsidRPr="006A5093" w:rsidRDefault="006A5093" w:rsidP="00E855F0">
            <w:pPr>
              <w:rPr>
                <w:sz w:val="24"/>
                <w:szCs w:val="24"/>
              </w:rPr>
            </w:pPr>
            <w:r w:rsidRPr="006A5093">
              <w:rPr>
                <w:sz w:val="24"/>
                <w:szCs w:val="24"/>
              </w:rPr>
              <w:t>16600, Чернігівська обл., Ніжинська ОТГ, м. Ніжин, вул. Носівський Шлях, 19А</w:t>
            </w:r>
          </w:p>
          <w:p w:rsidR="006A5093" w:rsidRPr="006A5093" w:rsidRDefault="006A5093" w:rsidP="00E855F0">
            <w:pPr>
              <w:rPr>
                <w:sz w:val="24"/>
                <w:szCs w:val="24"/>
              </w:rPr>
            </w:pPr>
          </w:p>
        </w:tc>
        <w:tc>
          <w:tcPr>
            <w:tcW w:w="2268" w:type="dxa"/>
            <w:vAlign w:val="center"/>
          </w:tcPr>
          <w:p w:rsidR="006A5093" w:rsidRPr="006A5093" w:rsidRDefault="006A5093" w:rsidP="00E855F0">
            <w:pPr>
              <w:pStyle w:val="23"/>
              <w:jc w:val="center"/>
              <w:rPr>
                <w:szCs w:val="24"/>
              </w:rPr>
            </w:pPr>
            <w:r w:rsidRPr="006A5093">
              <w:rPr>
                <w:szCs w:val="24"/>
              </w:rPr>
              <w:t>Не віднесено до ОПН</w:t>
            </w:r>
          </w:p>
        </w:tc>
      </w:tr>
      <w:tr w:rsidR="006A5093" w:rsidRPr="00C064C7" w:rsidTr="006A5093">
        <w:trPr>
          <w:trHeight w:val="101"/>
        </w:trPr>
        <w:tc>
          <w:tcPr>
            <w:tcW w:w="720" w:type="dxa"/>
            <w:vAlign w:val="center"/>
          </w:tcPr>
          <w:p w:rsidR="006A5093" w:rsidRPr="006A5093" w:rsidRDefault="006A5093" w:rsidP="00356AE9">
            <w:pPr>
              <w:numPr>
                <w:ilvl w:val="0"/>
                <w:numId w:val="17"/>
              </w:numPr>
              <w:spacing w:after="0" w:line="240" w:lineRule="auto"/>
              <w:jc w:val="center"/>
              <w:rPr>
                <w:sz w:val="24"/>
                <w:szCs w:val="24"/>
              </w:rPr>
            </w:pPr>
          </w:p>
        </w:tc>
        <w:tc>
          <w:tcPr>
            <w:tcW w:w="3326" w:type="dxa"/>
            <w:vAlign w:val="center"/>
          </w:tcPr>
          <w:p w:rsidR="006A5093" w:rsidRPr="006A5093" w:rsidRDefault="006A5093" w:rsidP="00E855F0">
            <w:pPr>
              <w:pStyle w:val="23"/>
              <w:rPr>
                <w:szCs w:val="24"/>
              </w:rPr>
            </w:pPr>
            <w:r w:rsidRPr="006A5093">
              <w:rPr>
                <w:szCs w:val="24"/>
              </w:rPr>
              <w:t>ПрАТ "Національна енергетична компанія "Укренерго" Електропідстанція 330 кВ "Ніжинська" Сумського регіонального центру обслуговування мережі Північного територіального управління обслуговування мережі НЕК "Укренерго"</w:t>
            </w:r>
          </w:p>
        </w:tc>
        <w:tc>
          <w:tcPr>
            <w:tcW w:w="3685" w:type="dxa"/>
          </w:tcPr>
          <w:p w:rsidR="006A5093" w:rsidRPr="006A5093" w:rsidRDefault="006A5093" w:rsidP="00E855F0">
            <w:pPr>
              <w:pStyle w:val="23"/>
              <w:rPr>
                <w:szCs w:val="24"/>
              </w:rPr>
            </w:pPr>
            <w:r w:rsidRPr="006A5093">
              <w:rPr>
                <w:szCs w:val="24"/>
              </w:rPr>
              <w:t>16600, Чернігівська обл., м. Ніжин, вул. Франка, 271</w:t>
            </w:r>
          </w:p>
        </w:tc>
        <w:tc>
          <w:tcPr>
            <w:tcW w:w="2268" w:type="dxa"/>
            <w:vAlign w:val="center"/>
          </w:tcPr>
          <w:p w:rsidR="006A5093" w:rsidRPr="006A5093" w:rsidRDefault="006A5093" w:rsidP="00E855F0">
            <w:pPr>
              <w:pStyle w:val="23"/>
              <w:jc w:val="center"/>
              <w:rPr>
                <w:szCs w:val="24"/>
              </w:rPr>
            </w:pPr>
            <w:r w:rsidRPr="006A5093">
              <w:rPr>
                <w:szCs w:val="24"/>
              </w:rPr>
              <w:t>Не віднесено до ОПН</w:t>
            </w:r>
          </w:p>
        </w:tc>
      </w:tr>
      <w:tr w:rsidR="006A5093" w:rsidRPr="00C064C7" w:rsidTr="006A5093">
        <w:trPr>
          <w:trHeight w:val="101"/>
        </w:trPr>
        <w:tc>
          <w:tcPr>
            <w:tcW w:w="720" w:type="dxa"/>
            <w:vAlign w:val="center"/>
          </w:tcPr>
          <w:p w:rsidR="006A5093" w:rsidRPr="006A5093" w:rsidRDefault="006A5093" w:rsidP="00356AE9">
            <w:pPr>
              <w:numPr>
                <w:ilvl w:val="0"/>
                <w:numId w:val="17"/>
              </w:numPr>
              <w:spacing w:after="0" w:line="240" w:lineRule="auto"/>
              <w:jc w:val="center"/>
              <w:rPr>
                <w:sz w:val="24"/>
                <w:szCs w:val="24"/>
              </w:rPr>
            </w:pPr>
          </w:p>
        </w:tc>
        <w:tc>
          <w:tcPr>
            <w:tcW w:w="3326" w:type="dxa"/>
            <w:vAlign w:val="center"/>
          </w:tcPr>
          <w:p w:rsidR="006A5093" w:rsidRPr="006A5093" w:rsidRDefault="006A5093" w:rsidP="00E855F0">
            <w:pPr>
              <w:pStyle w:val="23"/>
              <w:rPr>
                <w:szCs w:val="24"/>
              </w:rPr>
            </w:pPr>
            <w:r w:rsidRPr="006A5093">
              <w:rPr>
                <w:szCs w:val="24"/>
              </w:rPr>
              <w:t>ТОВ ПАНТЕРА ЛТД АГЗП</w:t>
            </w:r>
          </w:p>
        </w:tc>
        <w:tc>
          <w:tcPr>
            <w:tcW w:w="3685" w:type="dxa"/>
          </w:tcPr>
          <w:p w:rsidR="006A5093" w:rsidRPr="006A5093" w:rsidRDefault="006A5093" w:rsidP="00E855F0">
            <w:pPr>
              <w:pStyle w:val="23"/>
              <w:rPr>
                <w:szCs w:val="24"/>
              </w:rPr>
            </w:pPr>
            <w:r w:rsidRPr="006A5093">
              <w:rPr>
                <w:szCs w:val="24"/>
              </w:rPr>
              <w:t>16600, Чернігівська обл., м. Ніжин, вул. Станіслава Прощенка, 45В</w:t>
            </w:r>
          </w:p>
        </w:tc>
        <w:tc>
          <w:tcPr>
            <w:tcW w:w="2268" w:type="dxa"/>
            <w:vAlign w:val="center"/>
          </w:tcPr>
          <w:p w:rsidR="006A5093" w:rsidRPr="006A5093" w:rsidRDefault="006A5093" w:rsidP="00E855F0">
            <w:pPr>
              <w:pStyle w:val="23"/>
              <w:jc w:val="center"/>
              <w:rPr>
                <w:szCs w:val="24"/>
              </w:rPr>
            </w:pPr>
            <w:r w:rsidRPr="006A5093">
              <w:rPr>
                <w:szCs w:val="24"/>
              </w:rPr>
              <w:t>3 клас ОПН</w:t>
            </w:r>
          </w:p>
        </w:tc>
      </w:tr>
      <w:tr w:rsidR="006A5093" w:rsidRPr="00C064C7" w:rsidTr="006A5093">
        <w:trPr>
          <w:trHeight w:val="101"/>
        </w:trPr>
        <w:tc>
          <w:tcPr>
            <w:tcW w:w="720" w:type="dxa"/>
            <w:vAlign w:val="center"/>
          </w:tcPr>
          <w:p w:rsidR="006A5093" w:rsidRPr="006A5093" w:rsidRDefault="006A5093" w:rsidP="00356AE9">
            <w:pPr>
              <w:numPr>
                <w:ilvl w:val="0"/>
                <w:numId w:val="17"/>
              </w:numPr>
              <w:spacing w:after="0" w:line="240" w:lineRule="auto"/>
              <w:jc w:val="center"/>
              <w:rPr>
                <w:sz w:val="24"/>
                <w:szCs w:val="24"/>
              </w:rPr>
            </w:pPr>
          </w:p>
        </w:tc>
        <w:tc>
          <w:tcPr>
            <w:tcW w:w="3326" w:type="dxa"/>
            <w:vAlign w:val="center"/>
          </w:tcPr>
          <w:p w:rsidR="006A5093" w:rsidRPr="006A5093" w:rsidRDefault="006A5093" w:rsidP="00E855F0">
            <w:pPr>
              <w:pStyle w:val="23"/>
              <w:rPr>
                <w:szCs w:val="24"/>
              </w:rPr>
            </w:pPr>
            <w:r w:rsidRPr="006A5093">
              <w:rPr>
                <w:szCs w:val="24"/>
              </w:rPr>
              <w:t>ПП “ГАЛАКТИКА”</w:t>
            </w:r>
          </w:p>
        </w:tc>
        <w:tc>
          <w:tcPr>
            <w:tcW w:w="3685" w:type="dxa"/>
          </w:tcPr>
          <w:p w:rsidR="006A5093" w:rsidRPr="006A5093" w:rsidRDefault="006A5093" w:rsidP="00E855F0">
            <w:pPr>
              <w:pStyle w:val="23"/>
              <w:rPr>
                <w:szCs w:val="24"/>
                <w:lang w:val="ru-RU"/>
              </w:rPr>
            </w:pPr>
            <w:r w:rsidRPr="006A5093">
              <w:rPr>
                <w:szCs w:val="24"/>
                <w:lang w:val="ru-RU"/>
              </w:rPr>
              <w:t>Чернігівська обл., Ніжинський р-н, м. Ніжин, вул. Березанська, 108</w:t>
            </w:r>
          </w:p>
        </w:tc>
        <w:tc>
          <w:tcPr>
            <w:tcW w:w="2268" w:type="dxa"/>
          </w:tcPr>
          <w:p w:rsidR="006A5093" w:rsidRPr="006A5093" w:rsidRDefault="006A5093" w:rsidP="00E855F0">
            <w:pPr>
              <w:pStyle w:val="23"/>
              <w:jc w:val="center"/>
              <w:rPr>
                <w:szCs w:val="24"/>
              </w:rPr>
            </w:pPr>
            <w:r w:rsidRPr="006A5093">
              <w:rPr>
                <w:szCs w:val="24"/>
              </w:rPr>
              <w:t>Не віднесено до ОПН</w:t>
            </w:r>
          </w:p>
        </w:tc>
      </w:tr>
      <w:tr w:rsidR="006A5093" w:rsidRPr="00C064C7" w:rsidTr="006A5093">
        <w:trPr>
          <w:trHeight w:val="101"/>
        </w:trPr>
        <w:tc>
          <w:tcPr>
            <w:tcW w:w="720" w:type="dxa"/>
            <w:vAlign w:val="center"/>
          </w:tcPr>
          <w:p w:rsidR="006A5093" w:rsidRPr="006A5093" w:rsidRDefault="006A5093" w:rsidP="00356AE9">
            <w:pPr>
              <w:numPr>
                <w:ilvl w:val="0"/>
                <w:numId w:val="17"/>
              </w:numPr>
              <w:spacing w:after="0" w:line="240" w:lineRule="auto"/>
              <w:jc w:val="center"/>
              <w:rPr>
                <w:sz w:val="24"/>
                <w:szCs w:val="24"/>
              </w:rPr>
            </w:pPr>
          </w:p>
        </w:tc>
        <w:tc>
          <w:tcPr>
            <w:tcW w:w="3326" w:type="dxa"/>
            <w:vAlign w:val="center"/>
          </w:tcPr>
          <w:p w:rsidR="006A5093" w:rsidRPr="006A5093" w:rsidRDefault="006A5093" w:rsidP="00E855F0">
            <w:pPr>
              <w:pStyle w:val="23"/>
              <w:rPr>
                <w:szCs w:val="24"/>
                <w:lang w:val="ru-RU"/>
              </w:rPr>
            </w:pPr>
            <w:r w:rsidRPr="006A5093">
              <w:rPr>
                <w:szCs w:val="24"/>
              </w:rPr>
              <w:t>ТОВ Фірма "Кріогенсервіс"</w:t>
            </w:r>
            <w:r w:rsidRPr="006A5093">
              <w:rPr>
                <w:szCs w:val="24"/>
                <w:lang w:val="ru-RU"/>
              </w:rPr>
              <w:t xml:space="preserve"> </w:t>
            </w:r>
          </w:p>
        </w:tc>
        <w:tc>
          <w:tcPr>
            <w:tcW w:w="3685" w:type="dxa"/>
          </w:tcPr>
          <w:p w:rsidR="006A5093" w:rsidRPr="006A5093" w:rsidRDefault="006A5093" w:rsidP="00E855F0">
            <w:pPr>
              <w:pStyle w:val="23"/>
              <w:rPr>
                <w:szCs w:val="24"/>
                <w:lang w:val="ru-RU"/>
              </w:rPr>
            </w:pPr>
            <w:r w:rsidRPr="006A5093">
              <w:rPr>
                <w:szCs w:val="24"/>
                <w:lang w:val="ru-RU"/>
              </w:rPr>
              <w:t>Чернігівська обл., Ніжинський р-н, м. Ніжин, вул. Носівський Шлях, 19А</w:t>
            </w:r>
          </w:p>
        </w:tc>
        <w:tc>
          <w:tcPr>
            <w:tcW w:w="2268" w:type="dxa"/>
          </w:tcPr>
          <w:p w:rsidR="006A5093" w:rsidRPr="006A5093" w:rsidRDefault="006A5093" w:rsidP="00E855F0">
            <w:pPr>
              <w:pStyle w:val="23"/>
              <w:jc w:val="center"/>
              <w:rPr>
                <w:szCs w:val="24"/>
              </w:rPr>
            </w:pPr>
            <w:r w:rsidRPr="006A5093">
              <w:rPr>
                <w:szCs w:val="24"/>
              </w:rPr>
              <w:t>Не віднесено до ОПН</w:t>
            </w:r>
          </w:p>
        </w:tc>
      </w:tr>
      <w:tr w:rsidR="006A5093" w:rsidRPr="00C064C7" w:rsidTr="006A5093">
        <w:trPr>
          <w:trHeight w:val="101"/>
        </w:trPr>
        <w:tc>
          <w:tcPr>
            <w:tcW w:w="720" w:type="dxa"/>
            <w:vAlign w:val="center"/>
          </w:tcPr>
          <w:p w:rsidR="006A5093" w:rsidRPr="006A5093" w:rsidRDefault="006A5093" w:rsidP="00356AE9">
            <w:pPr>
              <w:numPr>
                <w:ilvl w:val="0"/>
                <w:numId w:val="17"/>
              </w:numPr>
              <w:spacing w:after="0" w:line="240" w:lineRule="auto"/>
              <w:jc w:val="center"/>
              <w:rPr>
                <w:sz w:val="24"/>
                <w:szCs w:val="24"/>
              </w:rPr>
            </w:pPr>
          </w:p>
        </w:tc>
        <w:tc>
          <w:tcPr>
            <w:tcW w:w="3326" w:type="dxa"/>
            <w:vAlign w:val="center"/>
          </w:tcPr>
          <w:p w:rsidR="006A5093" w:rsidRPr="006A5093" w:rsidRDefault="006A5093" w:rsidP="00E855F0">
            <w:pPr>
              <w:pStyle w:val="23"/>
              <w:rPr>
                <w:szCs w:val="24"/>
              </w:rPr>
            </w:pPr>
            <w:r w:rsidRPr="006A5093">
              <w:rPr>
                <w:szCs w:val="24"/>
              </w:rPr>
              <w:t>Спеціальний авіаційний загін Оперативно-рятувальної служби цивільного захисту Державної служби України з надзвичайних ситуацій (САЗ ОРСЦЗ ДСНС УКРАЇНИ)</w:t>
            </w:r>
          </w:p>
        </w:tc>
        <w:tc>
          <w:tcPr>
            <w:tcW w:w="3685" w:type="dxa"/>
          </w:tcPr>
          <w:p w:rsidR="006A5093" w:rsidRPr="006A5093" w:rsidRDefault="006A5093" w:rsidP="00E855F0">
            <w:pPr>
              <w:pStyle w:val="23"/>
              <w:rPr>
                <w:szCs w:val="24"/>
                <w:lang w:val="ru-RU"/>
              </w:rPr>
            </w:pPr>
            <w:r w:rsidRPr="006A5093">
              <w:rPr>
                <w:szCs w:val="24"/>
                <w:lang w:val="ru-RU"/>
              </w:rPr>
              <w:t>Чернігівська обл., Ніжинський р-н, м. Ніжин, вул. Космонавтів, 90</w:t>
            </w:r>
          </w:p>
        </w:tc>
        <w:tc>
          <w:tcPr>
            <w:tcW w:w="2268" w:type="dxa"/>
            <w:vAlign w:val="center"/>
          </w:tcPr>
          <w:p w:rsidR="006A5093" w:rsidRPr="006A5093" w:rsidRDefault="006A5093" w:rsidP="00E855F0">
            <w:pPr>
              <w:pStyle w:val="23"/>
              <w:jc w:val="center"/>
              <w:rPr>
                <w:szCs w:val="24"/>
                <w:lang w:val="ru-RU"/>
              </w:rPr>
            </w:pPr>
            <w:r w:rsidRPr="006A5093">
              <w:rPr>
                <w:szCs w:val="24"/>
              </w:rPr>
              <w:t>3 клас ОПН</w:t>
            </w:r>
          </w:p>
        </w:tc>
      </w:tr>
      <w:tr w:rsidR="006A5093" w:rsidRPr="00C064C7" w:rsidTr="006A5093">
        <w:trPr>
          <w:trHeight w:val="101"/>
        </w:trPr>
        <w:tc>
          <w:tcPr>
            <w:tcW w:w="720" w:type="dxa"/>
            <w:vAlign w:val="center"/>
          </w:tcPr>
          <w:p w:rsidR="006A5093" w:rsidRPr="006A5093" w:rsidRDefault="006A5093" w:rsidP="00356AE9">
            <w:pPr>
              <w:numPr>
                <w:ilvl w:val="0"/>
                <w:numId w:val="17"/>
              </w:numPr>
              <w:spacing w:after="0" w:line="240" w:lineRule="auto"/>
              <w:jc w:val="center"/>
              <w:rPr>
                <w:sz w:val="24"/>
                <w:szCs w:val="24"/>
              </w:rPr>
            </w:pPr>
          </w:p>
        </w:tc>
        <w:tc>
          <w:tcPr>
            <w:tcW w:w="3326" w:type="dxa"/>
            <w:vAlign w:val="center"/>
          </w:tcPr>
          <w:p w:rsidR="006A5093" w:rsidRPr="006A5093" w:rsidRDefault="006A5093" w:rsidP="00E855F0">
            <w:pPr>
              <w:pStyle w:val="23"/>
              <w:rPr>
                <w:szCs w:val="24"/>
              </w:rPr>
            </w:pPr>
            <w:r w:rsidRPr="006A5093">
              <w:rPr>
                <w:szCs w:val="24"/>
              </w:rPr>
              <w:t>ЧЕРНІГІВСЬКА ФІЛІЯ ТОВАРИСТВА З ОБМЕЖЕНОЮ ВІДПОВІДАЛЬНІСТЮ «ГАЗОРОЗПОДІЛЬНІ МЕРЕЖІ УКРАЇНИ»</w:t>
            </w:r>
          </w:p>
        </w:tc>
        <w:tc>
          <w:tcPr>
            <w:tcW w:w="3685" w:type="dxa"/>
          </w:tcPr>
          <w:p w:rsidR="006A5093" w:rsidRPr="006A5093" w:rsidRDefault="006A5093" w:rsidP="00E855F0">
            <w:pPr>
              <w:pStyle w:val="23"/>
              <w:rPr>
                <w:szCs w:val="24"/>
              </w:rPr>
            </w:pPr>
            <w:r w:rsidRPr="006A5093">
              <w:rPr>
                <w:szCs w:val="24"/>
              </w:rPr>
              <w:t>Чернігівська обл., Ніжинський р-н, Ніжинська міська територіальна громада</w:t>
            </w:r>
          </w:p>
        </w:tc>
        <w:tc>
          <w:tcPr>
            <w:tcW w:w="2268" w:type="dxa"/>
            <w:vAlign w:val="center"/>
          </w:tcPr>
          <w:p w:rsidR="006A5093" w:rsidRPr="006A5093" w:rsidRDefault="006A5093" w:rsidP="00E855F0">
            <w:pPr>
              <w:pStyle w:val="23"/>
              <w:jc w:val="center"/>
              <w:rPr>
                <w:szCs w:val="24"/>
              </w:rPr>
            </w:pPr>
            <w:r w:rsidRPr="006A5093">
              <w:rPr>
                <w:szCs w:val="24"/>
              </w:rPr>
              <w:t>Не віднесено до ОПН</w:t>
            </w:r>
          </w:p>
        </w:tc>
      </w:tr>
      <w:tr w:rsidR="006A5093" w:rsidRPr="00C064C7" w:rsidTr="006A5093">
        <w:trPr>
          <w:trHeight w:val="101"/>
        </w:trPr>
        <w:tc>
          <w:tcPr>
            <w:tcW w:w="720" w:type="dxa"/>
            <w:vAlign w:val="center"/>
          </w:tcPr>
          <w:p w:rsidR="006A5093" w:rsidRPr="006A5093" w:rsidRDefault="006A5093" w:rsidP="00356AE9">
            <w:pPr>
              <w:numPr>
                <w:ilvl w:val="0"/>
                <w:numId w:val="17"/>
              </w:numPr>
              <w:spacing w:after="0" w:line="240" w:lineRule="auto"/>
              <w:jc w:val="center"/>
              <w:rPr>
                <w:sz w:val="24"/>
                <w:szCs w:val="24"/>
              </w:rPr>
            </w:pPr>
          </w:p>
        </w:tc>
        <w:tc>
          <w:tcPr>
            <w:tcW w:w="3326" w:type="dxa"/>
            <w:vAlign w:val="center"/>
          </w:tcPr>
          <w:p w:rsidR="006A5093" w:rsidRPr="006A5093" w:rsidRDefault="006A5093" w:rsidP="00E855F0">
            <w:pPr>
              <w:pStyle w:val="23"/>
              <w:rPr>
                <w:szCs w:val="24"/>
              </w:rPr>
            </w:pPr>
            <w:r w:rsidRPr="006A5093">
              <w:rPr>
                <w:szCs w:val="24"/>
              </w:rPr>
              <w:t>Товариство з обмеженою відповідальністю «МОБАЙЛ ЕНЕРДЖИ» АЗС №28</w:t>
            </w:r>
          </w:p>
        </w:tc>
        <w:tc>
          <w:tcPr>
            <w:tcW w:w="3685" w:type="dxa"/>
          </w:tcPr>
          <w:p w:rsidR="006A5093" w:rsidRPr="006A5093" w:rsidRDefault="006A5093" w:rsidP="00E855F0">
            <w:pPr>
              <w:pStyle w:val="23"/>
              <w:rPr>
                <w:szCs w:val="24"/>
              </w:rPr>
            </w:pPr>
            <w:r w:rsidRPr="006A5093">
              <w:rPr>
                <w:szCs w:val="24"/>
              </w:rPr>
              <w:t>Чернігівська обл., Ніжинський р-н, м. Ніжин, вул. Прилуцька, 170</w:t>
            </w:r>
          </w:p>
        </w:tc>
        <w:tc>
          <w:tcPr>
            <w:tcW w:w="2268" w:type="dxa"/>
            <w:vAlign w:val="center"/>
          </w:tcPr>
          <w:p w:rsidR="006A5093" w:rsidRPr="006A5093" w:rsidRDefault="006A5093" w:rsidP="00E855F0">
            <w:pPr>
              <w:pStyle w:val="23"/>
              <w:jc w:val="center"/>
              <w:rPr>
                <w:szCs w:val="24"/>
              </w:rPr>
            </w:pPr>
            <w:r w:rsidRPr="006A5093">
              <w:rPr>
                <w:szCs w:val="24"/>
              </w:rPr>
              <w:t>Не віднесено до ОПН</w:t>
            </w:r>
          </w:p>
        </w:tc>
      </w:tr>
      <w:tr w:rsidR="006A5093" w:rsidRPr="00C064C7" w:rsidTr="006A5093">
        <w:trPr>
          <w:trHeight w:val="101"/>
        </w:trPr>
        <w:tc>
          <w:tcPr>
            <w:tcW w:w="720" w:type="dxa"/>
            <w:vAlign w:val="center"/>
          </w:tcPr>
          <w:p w:rsidR="006A5093" w:rsidRPr="006A5093" w:rsidRDefault="006A5093" w:rsidP="00356AE9">
            <w:pPr>
              <w:numPr>
                <w:ilvl w:val="0"/>
                <w:numId w:val="17"/>
              </w:numPr>
              <w:spacing w:after="0" w:line="240" w:lineRule="auto"/>
              <w:jc w:val="center"/>
              <w:rPr>
                <w:sz w:val="24"/>
                <w:szCs w:val="24"/>
              </w:rPr>
            </w:pPr>
          </w:p>
        </w:tc>
        <w:tc>
          <w:tcPr>
            <w:tcW w:w="3326" w:type="dxa"/>
            <w:vAlign w:val="center"/>
          </w:tcPr>
          <w:p w:rsidR="006A5093" w:rsidRPr="006A5093" w:rsidRDefault="006A5093" w:rsidP="00E855F0">
            <w:pPr>
              <w:pStyle w:val="23"/>
              <w:rPr>
                <w:szCs w:val="24"/>
              </w:rPr>
            </w:pPr>
            <w:r w:rsidRPr="006A5093">
              <w:rPr>
                <w:szCs w:val="24"/>
              </w:rPr>
              <w:t>Товариство з обмеженою відповідальністю «МОБАЙЛ ЕНЕРДЖИ» АЗС №27</w:t>
            </w:r>
          </w:p>
        </w:tc>
        <w:tc>
          <w:tcPr>
            <w:tcW w:w="3685" w:type="dxa"/>
          </w:tcPr>
          <w:p w:rsidR="006A5093" w:rsidRPr="006A5093" w:rsidRDefault="006A5093" w:rsidP="00E855F0">
            <w:pPr>
              <w:pStyle w:val="23"/>
              <w:rPr>
                <w:szCs w:val="24"/>
              </w:rPr>
            </w:pPr>
            <w:r w:rsidRPr="006A5093">
              <w:rPr>
                <w:szCs w:val="24"/>
              </w:rPr>
              <w:t>Чернігівська обл., Ніжинський р-н, м. Ніжин, вул. Шевченка, 162</w:t>
            </w:r>
          </w:p>
        </w:tc>
        <w:tc>
          <w:tcPr>
            <w:tcW w:w="2268" w:type="dxa"/>
            <w:vAlign w:val="center"/>
          </w:tcPr>
          <w:p w:rsidR="006A5093" w:rsidRPr="006A5093" w:rsidRDefault="006A5093" w:rsidP="00E855F0">
            <w:pPr>
              <w:pStyle w:val="23"/>
              <w:jc w:val="center"/>
              <w:rPr>
                <w:szCs w:val="24"/>
              </w:rPr>
            </w:pPr>
            <w:r w:rsidRPr="006A5093">
              <w:rPr>
                <w:szCs w:val="24"/>
              </w:rPr>
              <w:t>Не віднесено до ОПН</w:t>
            </w:r>
          </w:p>
        </w:tc>
      </w:tr>
      <w:tr w:rsidR="006A5093" w:rsidRPr="00C064C7" w:rsidTr="006A5093">
        <w:trPr>
          <w:trHeight w:val="101"/>
        </w:trPr>
        <w:tc>
          <w:tcPr>
            <w:tcW w:w="720" w:type="dxa"/>
            <w:vAlign w:val="center"/>
          </w:tcPr>
          <w:p w:rsidR="006A5093" w:rsidRPr="006A5093" w:rsidRDefault="006A5093" w:rsidP="00356AE9">
            <w:pPr>
              <w:numPr>
                <w:ilvl w:val="0"/>
                <w:numId w:val="17"/>
              </w:numPr>
              <w:spacing w:after="0" w:line="240" w:lineRule="auto"/>
              <w:jc w:val="center"/>
              <w:rPr>
                <w:sz w:val="24"/>
                <w:szCs w:val="24"/>
              </w:rPr>
            </w:pPr>
          </w:p>
        </w:tc>
        <w:tc>
          <w:tcPr>
            <w:tcW w:w="3326" w:type="dxa"/>
            <w:vAlign w:val="center"/>
          </w:tcPr>
          <w:p w:rsidR="006A5093" w:rsidRPr="006A5093" w:rsidRDefault="006A5093" w:rsidP="00E855F0">
            <w:pPr>
              <w:pStyle w:val="23"/>
              <w:rPr>
                <w:szCs w:val="24"/>
              </w:rPr>
            </w:pPr>
            <w:r w:rsidRPr="006A5093">
              <w:rPr>
                <w:szCs w:val="24"/>
              </w:rPr>
              <w:t>ЧЕРНІГІВСЬКА ФІЛІЯ ТОВАРИСТВА З ОБМЕЖЕНОЮ ВІДПОВІДАЛЬНІСТЮ «ГАЗОРОЗПОДІЛЬНІ МЕРЕЖІ УКРАЇНИ ВМ, СЗБ</w:t>
            </w:r>
          </w:p>
        </w:tc>
        <w:tc>
          <w:tcPr>
            <w:tcW w:w="3685" w:type="dxa"/>
          </w:tcPr>
          <w:p w:rsidR="006A5093" w:rsidRPr="006A5093" w:rsidRDefault="006A5093" w:rsidP="00E855F0">
            <w:pPr>
              <w:pStyle w:val="23"/>
              <w:rPr>
                <w:szCs w:val="24"/>
              </w:rPr>
            </w:pPr>
            <w:r w:rsidRPr="006A5093">
              <w:rPr>
                <w:szCs w:val="24"/>
              </w:rPr>
              <w:t>Чернігівська обл., Ніжинський р-н, м. Ніжин, вул. Воздвиженська, 4</w:t>
            </w:r>
          </w:p>
        </w:tc>
        <w:tc>
          <w:tcPr>
            <w:tcW w:w="2268" w:type="dxa"/>
            <w:vAlign w:val="center"/>
          </w:tcPr>
          <w:p w:rsidR="006A5093" w:rsidRPr="006A5093" w:rsidRDefault="006A5093" w:rsidP="00E855F0">
            <w:pPr>
              <w:pStyle w:val="23"/>
              <w:jc w:val="center"/>
              <w:rPr>
                <w:szCs w:val="24"/>
              </w:rPr>
            </w:pPr>
            <w:r w:rsidRPr="006A5093">
              <w:rPr>
                <w:szCs w:val="24"/>
              </w:rPr>
              <w:t>Не віднесено до ОПН</w:t>
            </w:r>
          </w:p>
        </w:tc>
      </w:tr>
      <w:tr w:rsidR="006A5093" w:rsidRPr="00C064C7" w:rsidTr="006A5093">
        <w:trPr>
          <w:trHeight w:val="101"/>
        </w:trPr>
        <w:tc>
          <w:tcPr>
            <w:tcW w:w="720" w:type="dxa"/>
            <w:vAlign w:val="center"/>
          </w:tcPr>
          <w:p w:rsidR="006A5093" w:rsidRPr="006A5093" w:rsidRDefault="006A5093" w:rsidP="00356AE9">
            <w:pPr>
              <w:numPr>
                <w:ilvl w:val="0"/>
                <w:numId w:val="17"/>
              </w:numPr>
              <w:spacing w:after="0" w:line="240" w:lineRule="auto"/>
              <w:jc w:val="center"/>
              <w:rPr>
                <w:sz w:val="24"/>
                <w:szCs w:val="24"/>
              </w:rPr>
            </w:pPr>
          </w:p>
        </w:tc>
        <w:tc>
          <w:tcPr>
            <w:tcW w:w="3326" w:type="dxa"/>
            <w:vAlign w:val="center"/>
          </w:tcPr>
          <w:p w:rsidR="006A5093" w:rsidRPr="006A5093" w:rsidRDefault="006A5093" w:rsidP="00E855F0">
            <w:pPr>
              <w:pStyle w:val="23"/>
              <w:rPr>
                <w:szCs w:val="24"/>
              </w:rPr>
            </w:pPr>
            <w:r w:rsidRPr="006A5093">
              <w:rPr>
                <w:szCs w:val="24"/>
              </w:rPr>
              <w:t>ТОВ "МОБАЙЛ ЕНЕРДЖИ" АЗС №31</w:t>
            </w:r>
          </w:p>
        </w:tc>
        <w:tc>
          <w:tcPr>
            <w:tcW w:w="3685" w:type="dxa"/>
          </w:tcPr>
          <w:p w:rsidR="006A5093" w:rsidRPr="006A5093" w:rsidRDefault="006A5093" w:rsidP="00E855F0">
            <w:pPr>
              <w:pStyle w:val="23"/>
              <w:rPr>
                <w:szCs w:val="24"/>
              </w:rPr>
            </w:pPr>
            <w:r w:rsidRPr="006A5093">
              <w:rPr>
                <w:szCs w:val="24"/>
              </w:rPr>
              <w:t>Чернігівська обл., Ніжинський р-н, м. Ніжин, вул. Незалежності, 1</w:t>
            </w:r>
          </w:p>
        </w:tc>
        <w:tc>
          <w:tcPr>
            <w:tcW w:w="2268" w:type="dxa"/>
            <w:vAlign w:val="center"/>
          </w:tcPr>
          <w:p w:rsidR="006A5093" w:rsidRPr="006A5093" w:rsidRDefault="006A5093" w:rsidP="00E855F0">
            <w:pPr>
              <w:pStyle w:val="23"/>
              <w:jc w:val="center"/>
              <w:rPr>
                <w:szCs w:val="24"/>
              </w:rPr>
            </w:pPr>
            <w:r w:rsidRPr="006A5093">
              <w:rPr>
                <w:szCs w:val="24"/>
              </w:rPr>
              <w:t>Не віднесено до ОПН</w:t>
            </w:r>
          </w:p>
        </w:tc>
      </w:tr>
    </w:tbl>
    <w:p w:rsidR="00356AE9" w:rsidRDefault="00356AE9" w:rsidP="00356AE9">
      <w:pPr>
        <w:pStyle w:val="23"/>
        <w:jc w:val="center"/>
        <w:rPr>
          <w:b/>
        </w:rPr>
      </w:pPr>
    </w:p>
    <w:p w:rsidR="00D73FCE" w:rsidRPr="00D73FCE" w:rsidRDefault="00D73FCE" w:rsidP="00D73FCE">
      <w:pPr>
        <w:ind w:firstLine="567"/>
        <w:jc w:val="both"/>
        <w:rPr>
          <w:rFonts w:ascii="Times New Roman" w:hAnsi="Times New Roman" w:cs="Times New Roman"/>
          <w:sz w:val="28"/>
          <w:szCs w:val="28"/>
        </w:rPr>
      </w:pPr>
      <w:r w:rsidRPr="00D73FCE">
        <w:rPr>
          <w:rFonts w:ascii="Times New Roman" w:hAnsi="Times New Roman" w:cs="Times New Roman"/>
          <w:sz w:val="28"/>
          <w:szCs w:val="28"/>
        </w:rPr>
        <w:t>На даний час актуальне питання з утворенням відходів руйнації, які накопичуються в наслідок бойових дій.</w:t>
      </w:r>
    </w:p>
    <w:p w:rsidR="00656C39" w:rsidRPr="00656C39" w:rsidRDefault="00656C39" w:rsidP="00656C39">
      <w:pPr>
        <w:spacing w:after="0" w:line="240" w:lineRule="auto"/>
        <w:ind w:firstLine="709"/>
        <w:jc w:val="both"/>
        <w:rPr>
          <w:rFonts w:ascii="Times New Roman" w:hAnsi="Times New Roman" w:cs="Times New Roman"/>
          <w:sz w:val="28"/>
          <w:szCs w:val="28"/>
        </w:rPr>
      </w:pPr>
      <w:r w:rsidRPr="00656C39">
        <w:rPr>
          <w:rFonts w:ascii="Times New Roman" w:hAnsi="Times New Roman" w:cs="Times New Roman"/>
          <w:sz w:val="28"/>
          <w:szCs w:val="28"/>
        </w:rPr>
        <w:t>Російське вторгнення в Україну призвело до екологічних наслідків для Ніжинської територіальної громади починаючи з 2022 року. За даними Департаменту екології та природних ресурсів Чернігівської ОДА</w:t>
      </w:r>
      <w:r w:rsidRPr="00656C39">
        <w:rPr>
          <w:rFonts w:ascii="Times New Roman" w:hAnsi="Times New Roman" w:cs="Times New Roman"/>
          <w:color w:val="FF0000"/>
          <w:sz w:val="28"/>
          <w:szCs w:val="28"/>
        </w:rPr>
        <w:t xml:space="preserve"> </w:t>
      </w:r>
      <w:r w:rsidRPr="00656C39">
        <w:rPr>
          <w:rFonts w:ascii="Times New Roman" w:hAnsi="Times New Roman" w:cs="Times New Roman"/>
          <w:sz w:val="28"/>
          <w:szCs w:val="28"/>
        </w:rPr>
        <w:t>повномасштабне вторгнення рф завдало шкоду довкіллю як в цілому по області, так і по нашій громаді: забруднення атмосферного повітря через пожежі та через неорганізовані викиди; грунтів та вод від потрапляння в них паливно-мастильних матеріалів чи вибухових речовин; засмічення земель від залишків  боєприпасів і військової т</w:t>
      </w:r>
      <w:r w:rsidR="006A5093">
        <w:rPr>
          <w:rFonts w:ascii="Times New Roman" w:hAnsi="Times New Roman" w:cs="Times New Roman"/>
          <w:sz w:val="28"/>
          <w:szCs w:val="28"/>
        </w:rPr>
        <w:t xml:space="preserve">ехніки та інша шкода довкіллю. </w:t>
      </w:r>
      <w:r w:rsidRPr="00656C39">
        <w:rPr>
          <w:rFonts w:ascii="Times New Roman" w:hAnsi="Times New Roman" w:cs="Times New Roman"/>
          <w:sz w:val="28"/>
          <w:szCs w:val="28"/>
        </w:rPr>
        <w:t>У 2024 році внаслідок удару «Шахеда» по об’єкту інфраструктури та житловому багатоквартирному будинку спричинило пожежу у будівлі та призвело до засмічення прилеглих територій. За даними Державної екологічної інспекції у Чернігівськ</w:t>
      </w:r>
      <w:r w:rsidR="006A5093">
        <w:rPr>
          <w:rFonts w:ascii="Times New Roman" w:hAnsi="Times New Roman" w:cs="Times New Roman"/>
          <w:sz w:val="28"/>
          <w:szCs w:val="28"/>
        </w:rPr>
        <w:t>і</w:t>
      </w:r>
      <w:r w:rsidRPr="00656C39">
        <w:rPr>
          <w:rFonts w:ascii="Times New Roman" w:hAnsi="Times New Roman" w:cs="Times New Roman"/>
          <w:sz w:val="28"/>
          <w:szCs w:val="28"/>
        </w:rPr>
        <w:t>й області збитки довкіллю склали понад 9 млн.грн в результаті викидів забруднюючих речовин у атмосферне повітря та від засмічення земель.</w:t>
      </w:r>
    </w:p>
    <w:p w:rsidR="008B406C" w:rsidRPr="00656C39" w:rsidRDefault="00656C39" w:rsidP="00656C39">
      <w:pPr>
        <w:spacing w:after="0" w:line="276" w:lineRule="auto"/>
        <w:jc w:val="both"/>
        <w:rPr>
          <w:rFonts w:ascii="Times New Roman" w:hAnsi="Times New Roman" w:cs="Times New Roman"/>
          <w:sz w:val="28"/>
          <w:szCs w:val="28"/>
        </w:rPr>
      </w:pPr>
      <w:r w:rsidRPr="00656C39">
        <w:rPr>
          <w:rFonts w:ascii="Times New Roman" w:hAnsi="Times New Roman" w:cs="Times New Roman"/>
          <w:b/>
          <w:color w:val="FF0000"/>
          <w:sz w:val="28"/>
          <w:szCs w:val="28"/>
        </w:rPr>
        <w:t xml:space="preserve"> </w:t>
      </w:r>
    </w:p>
    <w:p w:rsidR="000C1041" w:rsidRPr="00656C39" w:rsidRDefault="000C1041" w:rsidP="000C1041">
      <w:pPr>
        <w:spacing w:after="0" w:line="240" w:lineRule="auto"/>
        <w:ind w:firstLine="708"/>
        <w:jc w:val="both"/>
        <w:rPr>
          <w:rFonts w:ascii="Times New Roman" w:hAnsi="Times New Roman" w:cs="Times New Roman"/>
          <w:sz w:val="28"/>
          <w:szCs w:val="28"/>
        </w:rPr>
      </w:pPr>
      <w:r w:rsidRPr="00656C39">
        <w:rPr>
          <w:rFonts w:ascii="Times New Roman" w:hAnsi="Times New Roman" w:cs="Times New Roman"/>
          <w:sz w:val="28"/>
          <w:szCs w:val="28"/>
        </w:rPr>
        <w:t xml:space="preserve">Реалізація </w:t>
      </w:r>
      <w:r w:rsidR="008A65BA" w:rsidRPr="00656C39">
        <w:rPr>
          <w:rFonts w:ascii="Times New Roman" w:hAnsi="Times New Roman" w:cs="Times New Roman"/>
          <w:sz w:val="28"/>
          <w:szCs w:val="28"/>
        </w:rPr>
        <w:t xml:space="preserve">заходів </w:t>
      </w:r>
      <w:r w:rsidRPr="00656C39">
        <w:rPr>
          <w:rFonts w:ascii="Times New Roman" w:hAnsi="Times New Roman" w:cs="Times New Roman"/>
          <w:sz w:val="28"/>
          <w:szCs w:val="28"/>
        </w:rPr>
        <w:t xml:space="preserve">Програми </w:t>
      </w:r>
      <w:r w:rsidR="008A65BA" w:rsidRPr="00656C39">
        <w:rPr>
          <w:rFonts w:ascii="Times New Roman" w:hAnsi="Times New Roman" w:cs="Times New Roman"/>
          <w:sz w:val="28"/>
          <w:szCs w:val="28"/>
        </w:rPr>
        <w:t xml:space="preserve">не </w:t>
      </w:r>
      <w:r w:rsidR="003047AE" w:rsidRPr="00656C39">
        <w:rPr>
          <w:rFonts w:ascii="Times New Roman" w:hAnsi="Times New Roman" w:cs="Times New Roman"/>
          <w:sz w:val="28"/>
          <w:szCs w:val="28"/>
        </w:rPr>
        <w:t xml:space="preserve">передбачає </w:t>
      </w:r>
      <w:r w:rsidR="008A65BA" w:rsidRPr="00656C39">
        <w:rPr>
          <w:rFonts w:ascii="Times New Roman" w:hAnsi="Times New Roman" w:cs="Times New Roman"/>
          <w:sz w:val="28"/>
          <w:szCs w:val="28"/>
        </w:rPr>
        <w:t xml:space="preserve">негативний </w:t>
      </w:r>
      <w:r w:rsidRPr="00656C39">
        <w:rPr>
          <w:rFonts w:ascii="Times New Roman" w:hAnsi="Times New Roman" w:cs="Times New Roman"/>
          <w:sz w:val="28"/>
          <w:szCs w:val="28"/>
        </w:rPr>
        <w:t>впли</w:t>
      </w:r>
      <w:r w:rsidR="003047AE" w:rsidRPr="00656C39">
        <w:rPr>
          <w:rFonts w:ascii="Times New Roman" w:hAnsi="Times New Roman" w:cs="Times New Roman"/>
          <w:sz w:val="28"/>
          <w:szCs w:val="28"/>
        </w:rPr>
        <w:t>в</w:t>
      </w:r>
      <w:r w:rsidRPr="00656C39">
        <w:rPr>
          <w:rFonts w:ascii="Times New Roman" w:hAnsi="Times New Roman" w:cs="Times New Roman"/>
          <w:sz w:val="28"/>
          <w:szCs w:val="28"/>
        </w:rPr>
        <w:t xml:space="preserve"> на стан атмосферного повітря, водних об'єктів, ситуацію з відходами, раціональне використання земельних ресурсів. </w:t>
      </w:r>
      <w:r w:rsidR="00817288" w:rsidRPr="00656C39">
        <w:rPr>
          <w:rFonts w:ascii="Times New Roman" w:hAnsi="Times New Roman" w:cs="Times New Roman"/>
          <w:sz w:val="28"/>
          <w:szCs w:val="28"/>
        </w:rPr>
        <w:t>В проекті документу державного планування передбачені попереджувальні заходи щодо налагодження систематичного контролю санітарно-гігієнічного стану середовища проживання.</w:t>
      </w:r>
      <w:r w:rsidR="00FB64B6" w:rsidRPr="00656C39">
        <w:rPr>
          <w:rFonts w:ascii="Times New Roman" w:hAnsi="Times New Roman" w:cs="Times New Roman"/>
          <w:sz w:val="28"/>
          <w:szCs w:val="28"/>
        </w:rPr>
        <w:t xml:space="preserve"> </w:t>
      </w:r>
      <w:r w:rsidRPr="00656C39">
        <w:rPr>
          <w:rFonts w:ascii="Times New Roman" w:hAnsi="Times New Roman" w:cs="Times New Roman"/>
          <w:sz w:val="28"/>
          <w:szCs w:val="28"/>
        </w:rPr>
        <w:t xml:space="preserve">Оскільки Програма ґрунтується на узагальнених пріоритетних завданнях і заходах міських цільових програм, у тому числі у сферах поводження з відходами, використання водних ресурсів, охорони довкілля, туризму, містобудування, а також містить основні прогнозні показники економічного і соціального розвитку Ніжинської </w:t>
      </w:r>
      <w:r w:rsidR="002B0971" w:rsidRPr="00656C39">
        <w:rPr>
          <w:rFonts w:ascii="Times New Roman" w:hAnsi="Times New Roman" w:cs="Times New Roman"/>
          <w:sz w:val="28"/>
          <w:szCs w:val="28"/>
        </w:rPr>
        <w:t>М</w:t>
      </w:r>
      <w:r w:rsidRPr="00656C39">
        <w:rPr>
          <w:rFonts w:ascii="Times New Roman" w:hAnsi="Times New Roman" w:cs="Times New Roman"/>
          <w:sz w:val="28"/>
          <w:szCs w:val="28"/>
        </w:rPr>
        <w:t xml:space="preserve">ТГ та напрямки його розвитку на наступний бюджетний період, на базі яких визначаються показники </w:t>
      </w:r>
      <w:r w:rsidR="008B406C" w:rsidRPr="00656C39">
        <w:rPr>
          <w:rFonts w:ascii="Times New Roman" w:hAnsi="Times New Roman" w:cs="Times New Roman"/>
          <w:sz w:val="28"/>
          <w:szCs w:val="28"/>
        </w:rPr>
        <w:t xml:space="preserve">бюджету Ніжинської міської </w:t>
      </w:r>
      <w:r w:rsidR="00B67378" w:rsidRPr="00656C39">
        <w:rPr>
          <w:rFonts w:ascii="Times New Roman" w:hAnsi="Times New Roman" w:cs="Times New Roman"/>
          <w:sz w:val="28"/>
          <w:szCs w:val="28"/>
        </w:rPr>
        <w:t>М</w:t>
      </w:r>
      <w:r w:rsidR="008B406C" w:rsidRPr="00656C39">
        <w:rPr>
          <w:rFonts w:ascii="Times New Roman" w:hAnsi="Times New Roman" w:cs="Times New Roman"/>
          <w:sz w:val="28"/>
          <w:szCs w:val="28"/>
        </w:rPr>
        <w:t>ТГ</w:t>
      </w:r>
      <w:r w:rsidRPr="00656C39">
        <w:rPr>
          <w:rFonts w:ascii="Times New Roman" w:hAnsi="Times New Roman" w:cs="Times New Roman"/>
          <w:sz w:val="28"/>
          <w:szCs w:val="28"/>
        </w:rPr>
        <w:t>, виправданими альтернативами за умовами незатвердження Програми є виключне затвердження окремих міських цільових програм.</w:t>
      </w:r>
    </w:p>
    <w:p w:rsidR="00F909F1" w:rsidRPr="00656C39" w:rsidRDefault="00F909F1" w:rsidP="000C1041">
      <w:pPr>
        <w:spacing w:after="0" w:line="240" w:lineRule="auto"/>
        <w:ind w:firstLine="708"/>
        <w:jc w:val="both"/>
        <w:rPr>
          <w:rFonts w:ascii="Times New Roman" w:hAnsi="Times New Roman" w:cs="Times New Roman"/>
          <w:color w:val="FF0000"/>
          <w:sz w:val="28"/>
          <w:szCs w:val="28"/>
        </w:rPr>
      </w:pPr>
    </w:p>
    <w:p w:rsidR="00646079" w:rsidRPr="00656C39" w:rsidRDefault="00646079" w:rsidP="00682293">
      <w:pPr>
        <w:pStyle w:val="a3"/>
        <w:numPr>
          <w:ilvl w:val="0"/>
          <w:numId w:val="2"/>
        </w:numPr>
        <w:shd w:val="clear" w:color="auto" w:fill="FFFFFF"/>
        <w:ind w:left="0" w:firstLine="0"/>
        <w:jc w:val="both"/>
        <w:rPr>
          <w:rFonts w:ascii="Times New Roman" w:hAnsi="Times New Roman" w:cs="Times New Roman"/>
          <w:b/>
          <w:sz w:val="28"/>
          <w:szCs w:val="28"/>
        </w:rPr>
      </w:pPr>
      <w:r w:rsidRPr="00656C39">
        <w:rPr>
          <w:rFonts w:ascii="Times New Roman" w:hAnsi="Times New Roman" w:cs="Times New Roman"/>
          <w:b/>
          <w:sz w:val="28"/>
          <w:szCs w:val="28"/>
        </w:rPr>
        <w:t>ХАРАКТЕРИСТИКА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E73EB0" w:rsidRPr="00656C39" w:rsidRDefault="00E73EB0" w:rsidP="00F73AFE">
      <w:pPr>
        <w:shd w:val="clear" w:color="auto" w:fill="FFFFFF"/>
        <w:spacing w:after="0"/>
        <w:ind w:firstLine="708"/>
        <w:jc w:val="both"/>
        <w:rPr>
          <w:rFonts w:ascii="Times New Roman" w:hAnsi="Times New Roman" w:cs="Times New Roman"/>
          <w:sz w:val="28"/>
          <w:szCs w:val="28"/>
        </w:rPr>
      </w:pPr>
      <w:r w:rsidRPr="00656C39">
        <w:rPr>
          <w:rFonts w:ascii="Times New Roman" w:hAnsi="Times New Roman" w:cs="Times New Roman"/>
          <w:sz w:val="28"/>
          <w:szCs w:val="28"/>
        </w:rPr>
        <w:t xml:space="preserve">Реалізація Програми може </w:t>
      </w:r>
      <w:r w:rsidR="00DF02E0" w:rsidRPr="00656C39">
        <w:rPr>
          <w:rFonts w:ascii="Times New Roman" w:hAnsi="Times New Roman" w:cs="Times New Roman"/>
          <w:sz w:val="28"/>
          <w:szCs w:val="28"/>
        </w:rPr>
        <w:t xml:space="preserve">опосередковано </w:t>
      </w:r>
      <w:r w:rsidRPr="00656C39">
        <w:rPr>
          <w:rFonts w:ascii="Times New Roman" w:hAnsi="Times New Roman" w:cs="Times New Roman"/>
          <w:sz w:val="28"/>
          <w:szCs w:val="28"/>
        </w:rPr>
        <w:t xml:space="preserve">здійснити негативний вплив на довкілля та здоров’я населення через фактори забруднення атмосферного повітря, поверхневих та підземних вод, ґрунтів, знищення зелених насаджень </w:t>
      </w:r>
      <w:r w:rsidR="00A557CC" w:rsidRPr="00656C39">
        <w:rPr>
          <w:rFonts w:ascii="Times New Roman" w:hAnsi="Times New Roman" w:cs="Times New Roman"/>
          <w:sz w:val="28"/>
          <w:szCs w:val="28"/>
        </w:rPr>
        <w:t>на території громади</w:t>
      </w:r>
      <w:r w:rsidRPr="00656C39">
        <w:rPr>
          <w:rFonts w:ascii="Times New Roman" w:hAnsi="Times New Roman" w:cs="Times New Roman"/>
          <w:sz w:val="28"/>
          <w:szCs w:val="28"/>
        </w:rPr>
        <w:t>, лісів та інше.</w:t>
      </w:r>
    </w:p>
    <w:p w:rsidR="006D487F" w:rsidRPr="00656C39" w:rsidRDefault="00DA6B69" w:rsidP="00F73AFE">
      <w:pPr>
        <w:shd w:val="clear" w:color="auto" w:fill="FFFFFF"/>
        <w:spacing w:after="0"/>
        <w:ind w:firstLine="708"/>
        <w:jc w:val="both"/>
        <w:rPr>
          <w:rFonts w:ascii="Times New Roman" w:hAnsi="Times New Roman" w:cs="Times New Roman"/>
          <w:sz w:val="28"/>
          <w:szCs w:val="28"/>
        </w:rPr>
      </w:pPr>
      <w:r w:rsidRPr="00656C39">
        <w:rPr>
          <w:rFonts w:ascii="Times New Roman" w:hAnsi="Times New Roman" w:cs="Times New Roman"/>
          <w:sz w:val="28"/>
          <w:szCs w:val="28"/>
        </w:rPr>
        <w:t>Н</w:t>
      </w:r>
      <w:r w:rsidR="00E73EB0" w:rsidRPr="00656C39">
        <w:rPr>
          <w:rFonts w:ascii="Times New Roman" w:hAnsi="Times New Roman" w:cs="Times New Roman"/>
          <w:sz w:val="28"/>
          <w:szCs w:val="28"/>
        </w:rPr>
        <w:t xml:space="preserve">айбільш несприятливому впливу шкідливих факторів </w:t>
      </w:r>
      <w:r w:rsidR="009325A2" w:rsidRPr="00656C39">
        <w:rPr>
          <w:rFonts w:ascii="Times New Roman" w:hAnsi="Times New Roman" w:cs="Times New Roman"/>
          <w:sz w:val="28"/>
          <w:szCs w:val="28"/>
        </w:rPr>
        <w:t xml:space="preserve">підлягає населення, яке мешкає в межах санітарно-захисних смуг промислових підприємств, що є </w:t>
      </w:r>
      <w:r w:rsidR="009325A2" w:rsidRPr="00656C39">
        <w:rPr>
          <w:rFonts w:ascii="Times New Roman" w:hAnsi="Times New Roman" w:cs="Times New Roman"/>
          <w:sz w:val="28"/>
          <w:szCs w:val="28"/>
        </w:rPr>
        <w:lastRenderedPageBreak/>
        <w:t>порушення вимог «Державних санітарних правил планування та забудови населених місць»</w:t>
      </w:r>
    </w:p>
    <w:p w:rsidR="00781A3B" w:rsidRPr="00364711" w:rsidRDefault="00F21C83" w:rsidP="00F73AFE">
      <w:pPr>
        <w:shd w:val="clear" w:color="auto" w:fill="FFFFFF"/>
        <w:spacing w:after="0"/>
        <w:ind w:firstLine="708"/>
        <w:jc w:val="both"/>
        <w:rPr>
          <w:rFonts w:ascii="Times New Roman" w:hAnsi="Times New Roman" w:cs="Times New Roman"/>
          <w:sz w:val="28"/>
          <w:szCs w:val="28"/>
        </w:rPr>
      </w:pPr>
      <w:r w:rsidRPr="00656C39">
        <w:rPr>
          <w:rFonts w:ascii="Times New Roman" w:hAnsi="Times New Roman" w:cs="Times New Roman"/>
          <w:sz w:val="28"/>
          <w:szCs w:val="28"/>
        </w:rPr>
        <w:t>В процесі виконання СЕО проведений аналіз зобов’язан</w:t>
      </w:r>
      <w:r w:rsidR="001D5DE4" w:rsidRPr="00656C39">
        <w:rPr>
          <w:rFonts w:ascii="Times New Roman" w:hAnsi="Times New Roman" w:cs="Times New Roman"/>
          <w:sz w:val="28"/>
          <w:szCs w:val="28"/>
        </w:rPr>
        <w:t>ь</w:t>
      </w:r>
      <w:r w:rsidRPr="00656C39">
        <w:rPr>
          <w:rFonts w:ascii="Times New Roman" w:hAnsi="Times New Roman" w:cs="Times New Roman"/>
          <w:sz w:val="28"/>
          <w:szCs w:val="28"/>
        </w:rPr>
        <w:t xml:space="preserve"> у сфері охорони довкілля, у тому числі пов’язані із запобіганням негативного впливу на здоров’я населення. Проведений аналіз стану довкілля, умов життєдіяльності населення та стану його здоров</w:t>
      </w:r>
      <w:r w:rsidRPr="00656C39">
        <w:rPr>
          <w:rFonts w:ascii="Times New Roman" w:hAnsi="Times New Roman" w:cs="Times New Roman"/>
          <w:sz w:val="28"/>
          <w:szCs w:val="28"/>
          <w:lang w:val="ru-RU"/>
        </w:rPr>
        <w:t>’</w:t>
      </w:r>
      <w:r w:rsidRPr="00656C39">
        <w:rPr>
          <w:rFonts w:ascii="Times New Roman" w:hAnsi="Times New Roman" w:cs="Times New Roman"/>
          <w:sz w:val="28"/>
          <w:szCs w:val="28"/>
        </w:rPr>
        <w:t xml:space="preserve">я на території громади, яка наведена </w:t>
      </w:r>
      <w:r w:rsidRPr="00656C39">
        <w:rPr>
          <w:rFonts w:ascii="Times New Roman" w:hAnsi="Times New Roman" w:cs="Times New Roman"/>
          <w:b/>
          <w:sz w:val="28"/>
          <w:szCs w:val="28"/>
        </w:rPr>
        <w:t>у розділі 2 Звіту</w:t>
      </w:r>
      <w:r w:rsidRPr="00364711">
        <w:rPr>
          <w:rFonts w:ascii="Times New Roman" w:hAnsi="Times New Roman" w:cs="Times New Roman"/>
          <w:sz w:val="28"/>
          <w:szCs w:val="28"/>
        </w:rPr>
        <w:t xml:space="preserve"> виявив потенціал для позитивного впливу проекту на навколишнє середовище та здоров’я населення, а також можливість негативних впливів в результаті реалізації проекту. З</w:t>
      </w:r>
      <w:r w:rsidR="00781A3B" w:rsidRPr="00364711">
        <w:rPr>
          <w:rFonts w:ascii="Times New Roman" w:hAnsi="Times New Roman" w:cs="Times New Roman"/>
          <w:sz w:val="28"/>
          <w:szCs w:val="28"/>
        </w:rPr>
        <w:t>окрема:</w:t>
      </w:r>
    </w:p>
    <w:p w:rsidR="00637E92" w:rsidRPr="00364711" w:rsidRDefault="00781A3B" w:rsidP="00637E92">
      <w:pPr>
        <w:shd w:val="clear" w:color="auto" w:fill="FFFFFF"/>
        <w:spacing w:after="0"/>
        <w:ind w:firstLine="708"/>
        <w:jc w:val="both"/>
        <w:rPr>
          <w:rFonts w:ascii="Times New Roman" w:hAnsi="Times New Roman" w:cs="Times New Roman"/>
          <w:sz w:val="28"/>
          <w:szCs w:val="28"/>
          <w:u w:val="single"/>
        </w:rPr>
      </w:pPr>
      <w:r w:rsidRPr="00364711">
        <w:rPr>
          <w:rFonts w:ascii="Times New Roman" w:hAnsi="Times New Roman" w:cs="Times New Roman"/>
          <w:sz w:val="28"/>
          <w:szCs w:val="28"/>
          <w:u w:val="single"/>
        </w:rPr>
        <w:t xml:space="preserve">атмосферне повітря </w:t>
      </w:r>
    </w:p>
    <w:p w:rsidR="00BC3B92" w:rsidRPr="00364711" w:rsidRDefault="00781A3B" w:rsidP="00637E92">
      <w:pPr>
        <w:shd w:val="clear" w:color="auto" w:fill="FFFFFF"/>
        <w:spacing w:after="0"/>
        <w:ind w:firstLine="708"/>
        <w:jc w:val="both"/>
        <w:rPr>
          <w:rFonts w:ascii="Times New Roman" w:hAnsi="Times New Roman" w:cs="Times New Roman"/>
          <w:sz w:val="28"/>
          <w:szCs w:val="28"/>
        </w:rPr>
      </w:pPr>
      <w:r w:rsidRPr="00364711">
        <w:rPr>
          <w:rFonts w:ascii="Times New Roman" w:hAnsi="Times New Roman" w:cs="Times New Roman"/>
          <w:sz w:val="28"/>
          <w:szCs w:val="28"/>
        </w:rPr>
        <w:t>негативний вплив</w:t>
      </w:r>
      <w:r w:rsidR="00BC3B92" w:rsidRPr="00364711">
        <w:rPr>
          <w:rFonts w:ascii="Times New Roman" w:hAnsi="Times New Roman" w:cs="Times New Roman"/>
          <w:sz w:val="28"/>
          <w:szCs w:val="28"/>
        </w:rPr>
        <w:t xml:space="preserve">: </w:t>
      </w:r>
      <w:r w:rsidRPr="00364711">
        <w:rPr>
          <w:rFonts w:ascii="Times New Roman" w:hAnsi="Times New Roman" w:cs="Times New Roman"/>
          <w:sz w:val="28"/>
          <w:szCs w:val="28"/>
        </w:rPr>
        <w:t xml:space="preserve">від збільшення кількості </w:t>
      </w:r>
      <w:r w:rsidR="008E5FA8" w:rsidRPr="00364711">
        <w:rPr>
          <w:rFonts w:ascii="Times New Roman" w:hAnsi="Times New Roman" w:cs="Times New Roman"/>
          <w:sz w:val="28"/>
          <w:szCs w:val="28"/>
        </w:rPr>
        <w:t xml:space="preserve">промислових </w:t>
      </w:r>
      <w:r w:rsidR="00CD666F" w:rsidRPr="00364711">
        <w:rPr>
          <w:rFonts w:ascii="Times New Roman" w:hAnsi="Times New Roman" w:cs="Times New Roman"/>
          <w:sz w:val="28"/>
          <w:szCs w:val="28"/>
        </w:rPr>
        <w:t>підприємств</w:t>
      </w:r>
      <w:r w:rsidR="00364711" w:rsidRPr="00364711">
        <w:rPr>
          <w:rFonts w:ascii="Times New Roman" w:hAnsi="Times New Roman" w:cs="Times New Roman"/>
          <w:sz w:val="28"/>
          <w:szCs w:val="28"/>
        </w:rPr>
        <w:t xml:space="preserve"> </w:t>
      </w:r>
      <w:r w:rsidR="00CD666F" w:rsidRPr="00364711">
        <w:rPr>
          <w:rFonts w:ascii="Times New Roman" w:hAnsi="Times New Roman" w:cs="Times New Roman"/>
          <w:sz w:val="28"/>
          <w:szCs w:val="28"/>
        </w:rPr>
        <w:t xml:space="preserve">, які відновлять свою роботу </w:t>
      </w:r>
      <w:r w:rsidR="00364711" w:rsidRPr="00364711">
        <w:rPr>
          <w:rFonts w:ascii="Times New Roman" w:hAnsi="Times New Roman" w:cs="Times New Roman"/>
          <w:sz w:val="28"/>
          <w:szCs w:val="28"/>
        </w:rPr>
        <w:t xml:space="preserve">та нарощування обсягів їх виробництва </w:t>
      </w:r>
      <w:r w:rsidRPr="00364711">
        <w:rPr>
          <w:rFonts w:ascii="Times New Roman" w:hAnsi="Times New Roman" w:cs="Times New Roman"/>
          <w:sz w:val="28"/>
          <w:szCs w:val="28"/>
        </w:rPr>
        <w:t xml:space="preserve">призведе до збільшення кількості викидів забруднюючих речовин в атмосферу </w:t>
      </w:r>
      <w:r w:rsidR="00BC3B92" w:rsidRPr="00364711">
        <w:rPr>
          <w:rFonts w:ascii="Times New Roman" w:hAnsi="Times New Roman" w:cs="Times New Roman"/>
          <w:sz w:val="28"/>
          <w:szCs w:val="28"/>
        </w:rPr>
        <w:t xml:space="preserve">від </w:t>
      </w:r>
      <w:r w:rsidR="00CD666F" w:rsidRPr="00364711">
        <w:rPr>
          <w:rFonts w:ascii="Times New Roman" w:hAnsi="Times New Roman" w:cs="Times New Roman"/>
          <w:sz w:val="28"/>
          <w:szCs w:val="28"/>
        </w:rPr>
        <w:t xml:space="preserve">стаціонарних </w:t>
      </w:r>
      <w:r w:rsidR="00BC3B92" w:rsidRPr="00364711">
        <w:rPr>
          <w:rFonts w:ascii="Times New Roman" w:hAnsi="Times New Roman" w:cs="Times New Roman"/>
          <w:sz w:val="28"/>
          <w:szCs w:val="28"/>
        </w:rPr>
        <w:t xml:space="preserve">джерел та </w:t>
      </w:r>
      <w:r w:rsidR="00364711" w:rsidRPr="00364711">
        <w:rPr>
          <w:rFonts w:ascii="Times New Roman" w:hAnsi="Times New Roman" w:cs="Times New Roman"/>
          <w:sz w:val="28"/>
          <w:szCs w:val="28"/>
        </w:rPr>
        <w:t xml:space="preserve">вплине на </w:t>
      </w:r>
      <w:r w:rsidR="00BC3B92" w:rsidRPr="00364711">
        <w:rPr>
          <w:rFonts w:ascii="Times New Roman" w:hAnsi="Times New Roman" w:cs="Times New Roman"/>
          <w:sz w:val="28"/>
          <w:szCs w:val="28"/>
        </w:rPr>
        <w:t>якість повітря;</w:t>
      </w:r>
    </w:p>
    <w:p w:rsidR="00BC3B92" w:rsidRPr="00364711" w:rsidRDefault="00BC3B92" w:rsidP="00D27E84">
      <w:pPr>
        <w:shd w:val="clear" w:color="auto" w:fill="FFFFFF"/>
        <w:spacing w:after="0" w:line="240" w:lineRule="auto"/>
        <w:ind w:firstLine="709"/>
        <w:jc w:val="both"/>
        <w:rPr>
          <w:rFonts w:ascii="Times New Roman" w:hAnsi="Times New Roman" w:cs="Times New Roman"/>
          <w:sz w:val="28"/>
          <w:szCs w:val="28"/>
        </w:rPr>
      </w:pPr>
      <w:r w:rsidRPr="00364711">
        <w:rPr>
          <w:rFonts w:ascii="Times New Roman" w:hAnsi="Times New Roman" w:cs="Times New Roman"/>
          <w:sz w:val="28"/>
          <w:szCs w:val="28"/>
        </w:rPr>
        <w:t xml:space="preserve">позитивний вплив: </w:t>
      </w:r>
      <w:r w:rsidR="00F21C83" w:rsidRPr="00364711">
        <w:rPr>
          <w:rFonts w:ascii="Times New Roman" w:hAnsi="Times New Roman" w:cs="Times New Roman"/>
          <w:sz w:val="28"/>
          <w:szCs w:val="28"/>
        </w:rPr>
        <w:t xml:space="preserve">екологізація виробничих процесів щодо унормування викидів стаціонарних джерел забруднення повітря, оптимізація транспортних потоків, </w:t>
      </w:r>
      <w:r w:rsidR="00540AEF" w:rsidRPr="00364711">
        <w:rPr>
          <w:rFonts w:ascii="Times New Roman" w:hAnsi="Times New Roman" w:cs="Times New Roman"/>
          <w:sz w:val="28"/>
          <w:szCs w:val="28"/>
        </w:rPr>
        <w:t>оновлення рухомого складу громадського транспорту (автобусів),</w:t>
      </w:r>
      <w:r w:rsidR="00CF040B" w:rsidRPr="00364711">
        <w:rPr>
          <w:rFonts w:ascii="Times New Roman" w:hAnsi="Times New Roman" w:cs="Times New Roman"/>
          <w:sz w:val="28"/>
          <w:szCs w:val="28"/>
        </w:rPr>
        <w:t xml:space="preserve"> обмеження руху </w:t>
      </w:r>
      <w:r w:rsidR="00A60384" w:rsidRPr="00364711">
        <w:rPr>
          <w:rFonts w:ascii="Times New Roman" w:hAnsi="Times New Roman" w:cs="Times New Roman"/>
          <w:sz w:val="28"/>
          <w:szCs w:val="28"/>
        </w:rPr>
        <w:t>великогабаритного транспорту</w:t>
      </w:r>
      <w:r w:rsidR="00CF040B" w:rsidRPr="00364711">
        <w:rPr>
          <w:rFonts w:ascii="Times New Roman" w:hAnsi="Times New Roman" w:cs="Times New Roman"/>
          <w:sz w:val="28"/>
          <w:szCs w:val="28"/>
        </w:rPr>
        <w:t>,</w:t>
      </w:r>
      <w:r w:rsidR="00CD666F" w:rsidRPr="00364711">
        <w:rPr>
          <w:rFonts w:ascii="Times New Roman" w:hAnsi="Times New Roman" w:cs="Times New Roman"/>
          <w:sz w:val="28"/>
          <w:szCs w:val="28"/>
        </w:rPr>
        <w:t xml:space="preserve"> </w:t>
      </w:r>
      <w:r w:rsidR="002B05FD" w:rsidRPr="00364711">
        <w:rPr>
          <w:rFonts w:ascii="Times New Roman" w:hAnsi="Times New Roman" w:cs="Times New Roman"/>
          <w:sz w:val="28"/>
          <w:szCs w:val="28"/>
        </w:rPr>
        <w:t>реконструкці</w:t>
      </w:r>
      <w:r w:rsidR="00CF040B" w:rsidRPr="00364711">
        <w:rPr>
          <w:rFonts w:ascii="Times New Roman" w:hAnsi="Times New Roman" w:cs="Times New Roman"/>
          <w:sz w:val="28"/>
          <w:szCs w:val="28"/>
        </w:rPr>
        <w:t>я</w:t>
      </w:r>
      <w:r w:rsidR="00CD666F" w:rsidRPr="00364711">
        <w:rPr>
          <w:rFonts w:ascii="Times New Roman" w:hAnsi="Times New Roman" w:cs="Times New Roman"/>
          <w:sz w:val="28"/>
          <w:szCs w:val="28"/>
        </w:rPr>
        <w:t xml:space="preserve"> </w:t>
      </w:r>
      <w:r w:rsidR="002B05FD" w:rsidRPr="00364711">
        <w:rPr>
          <w:rFonts w:ascii="Times New Roman" w:hAnsi="Times New Roman" w:cs="Times New Roman"/>
          <w:sz w:val="28"/>
          <w:szCs w:val="28"/>
        </w:rPr>
        <w:t>котелень та існуючих теплових мереж, заміна аварійних ділянок, споживання альтернативних видів палива</w:t>
      </w:r>
      <w:r w:rsidR="00715A06" w:rsidRPr="00364711">
        <w:rPr>
          <w:rFonts w:ascii="Times New Roman" w:hAnsi="Times New Roman" w:cs="Times New Roman"/>
          <w:sz w:val="28"/>
          <w:szCs w:val="28"/>
        </w:rPr>
        <w:t>, припинення фактів випалювання опалого листя та рослинності у смугах відводу ав</w:t>
      </w:r>
      <w:r w:rsidR="00CD666F" w:rsidRPr="00364711">
        <w:rPr>
          <w:rFonts w:ascii="Times New Roman" w:hAnsi="Times New Roman" w:cs="Times New Roman"/>
          <w:sz w:val="28"/>
          <w:szCs w:val="28"/>
        </w:rPr>
        <w:t xml:space="preserve">томобільних доріг та залізниць </w:t>
      </w:r>
      <w:r w:rsidR="00715A06" w:rsidRPr="00364711">
        <w:rPr>
          <w:rFonts w:ascii="Times New Roman" w:hAnsi="Times New Roman" w:cs="Times New Roman"/>
          <w:sz w:val="28"/>
          <w:szCs w:val="28"/>
        </w:rPr>
        <w:t xml:space="preserve">на території садівничих товариств </w:t>
      </w:r>
      <w:r w:rsidRPr="00364711">
        <w:rPr>
          <w:rFonts w:ascii="Times New Roman" w:hAnsi="Times New Roman" w:cs="Times New Roman"/>
          <w:sz w:val="28"/>
          <w:szCs w:val="28"/>
        </w:rPr>
        <w:t>;</w:t>
      </w:r>
    </w:p>
    <w:p w:rsidR="00781A3B" w:rsidRPr="00364711" w:rsidRDefault="00BC3B92" w:rsidP="00F73AFE">
      <w:pPr>
        <w:shd w:val="clear" w:color="auto" w:fill="FFFFFF"/>
        <w:spacing w:after="0"/>
        <w:ind w:firstLine="708"/>
        <w:jc w:val="both"/>
        <w:rPr>
          <w:rFonts w:ascii="Times New Roman" w:hAnsi="Times New Roman" w:cs="Times New Roman"/>
          <w:sz w:val="28"/>
          <w:szCs w:val="28"/>
          <w:u w:val="single"/>
        </w:rPr>
      </w:pPr>
      <w:r w:rsidRPr="00364711">
        <w:rPr>
          <w:rFonts w:ascii="Times New Roman" w:hAnsi="Times New Roman" w:cs="Times New Roman"/>
          <w:sz w:val="28"/>
          <w:szCs w:val="28"/>
          <w:u w:val="single"/>
        </w:rPr>
        <w:t>водні ресурс</w:t>
      </w:r>
      <w:r w:rsidR="00DA5BE3" w:rsidRPr="00364711">
        <w:rPr>
          <w:rFonts w:ascii="Times New Roman" w:hAnsi="Times New Roman" w:cs="Times New Roman"/>
          <w:sz w:val="28"/>
          <w:szCs w:val="28"/>
          <w:u w:val="single"/>
        </w:rPr>
        <w:t>и</w:t>
      </w:r>
      <w:r w:rsidRPr="00364711">
        <w:rPr>
          <w:rFonts w:ascii="Times New Roman" w:hAnsi="Times New Roman" w:cs="Times New Roman"/>
          <w:sz w:val="28"/>
          <w:szCs w:val="28"/>
          <w:u w:val="single"/>
        </w:rPr>
        <w:t>:</w:t>
      </w:r>
    </w:p>
    <w:p w:rsidR="004D26F1" w:rsidRDefault="00BC3B92" w:rsidP="00F73AFE">
      <w:pPr>
        <w:shd w:val="clear" w:color="auto" w:fill="FFFFFF"/>
        <w:spacing w:after="0"/>
        <w:ind w:firstLine="708"/>
        <w:jc w:val="both"/>
        <w:rPr>
          <w:rFonts w:ascii="Times New Roman" w:hAnsi="Times New Roman" w:cs="Times New Roman"/>
          <w:sz w:val="28"/>
          <w:szCs w:val="28"/>
        </w:rPr>
      </w:pPr>
      <w:r w:rsidRPr="00364711">
        <w:rPr>
          <w:rFonts w:ascii="Times New Roman" w:hAnsi="Times New Roman" w:cs="Times New Roman"/>
          <w:sz w:val="28"/>
          <w:szCs w:val="28"/>
        </w:rPr>
        <w:t>позитивний вплив:</w:t>
      </w:r>
      <w:r w:rsidR="00DA5BE3" w:rsidRPr="00364711">
        <w:rPr>
          <w:rFonts w:ascii="Times New Roman" w:hAnsi="Times New Roman" w:cs="Times New Roman"/>
          <w:sz w:val="28"/>
          <w:szCs w:val="28"/>
        </w:rPr>
        <w:t xml:space="preserve"> реконструкція та ремонт мереж водопостачання т</w:t>
      </w:r>
      <w:r w:rsidR="008A65BA" w:rsidRPr="00364711">
        <w:rPr>
          <w:rFonts w:ascii="Times New Roman" w:hAnsi="Times New Roman" w:cs="Times New Roman"/>
          <w:sz w:val="28"/>
          <w:szCs w:val="28"/>
        </w:rPr>
        <w:t>а каналізації, будівництво карт</w:t>
      </w:r>
      <w:r w:rsidR="00CD666F" w:rsidRPr="00364711">
        <w:rPr>
          <w:rFonts w:ascii="Times New Roman" w:hAnsi="Times New Roman" w:cs="Times New Roman"/>
          <w:sz w:val="28"/>
          <w:szCs w:val="28"/>
        </w:rPr>
        <w:t xml:space="preserve"> </w:t>
      </w:r>
      <w:r w:rsidR="00DA5BE3" w:rsidRPr="00364711">
        <w:rPr>
          <w:rFonts w:ascii="Times New Roman" w:hAnsi="Times New Roman" w:cs="Times New Roman"/>
          <w:sz w:val="28"/>
          <w:szCs w:val="28"/>
        </w:rPr>
        <w:t>мулових майданчиків очисних споруд, реконструкція КНС дозволять знизити рівень забруднення поверхневих та грунтових вод</w:t>
      </w:r>
      <w:r w:rsidR="00817288" w:rsidRPr="00364711">
        <w:rPr>
          <w:rFonts w:ascii="Times New Roman" w:hAnsi="Times New Roman" w:cs="Times New Roman"/>
          <w:sz w:val="28"/>
          <w:szCs w:val="28"/>
        </w:rPr>
        <w:t>, появи інфекційних захворювань</w:t>
      </w:r>
      <w:r w:rsidR="00715A06" w:rsidRPr="00364711">
        <w:rPr>
          <w:rFonts w:ascii="Times New Roman" w:hAnsi="Times New Roman" w:cs="Times New Roman"/>
          <w:sz w:val="28"/>
          <w:szCs w:val="28"/>
        </w:rPr>
        <w:t>, контроль за станом зливових мереж населених пунктів та якістю стічних вод</w:t>
      </w:r>
      <w:r w:rsidR="004D26F1">
        <w:rPr>
          <w:rFonts w:ascii="Times New Roman" w:hAnsi="Times New Roman" w:cs="Times New Roman"/>
          <w:sz w:val="28"/>
          <w:szCs w:val="28"/>
        </w:rPr>
        <w:t xml:space="preserve"> ;</w:t>
      </w:r>
    </w:p>
    <w:p w:rsidR="004D26F1" w:rsidRPr="004D26F1" w:rsidRDefault="004D26F1" w:rsidP="00F73AFE">
      <w:pPr>
        <w:shd w:val="clear" w:color="auto" w:fill="FFFFFF"/>
        <w:spacing w:after="0"/>
        <w:ind w:firstLine="708"/>
        <w:jc w:val="both"/>
        <w:rPr>
          <w:rFonts w:ascii="Times New Roman" w:hAnsi="Times New Roman" w:cs="Times New Roman"/>
          <w:sz w:val="28"/>
          <w:szCs w:val="28"/>
          <w:u w:val="single"/>
        </w:rPr>
      </w:pPr>
      <w:r w:rsidRPr="004D26F1">
        <w:rPr>
          <w:rFonts w:ascii="Times New Roman" w:hAnsi="Times New Roman" w:cs="Times New Roman"/>
          <w:sz w:val="28"/>
          <w:szCs w:val="28"/>
          <w:u w:val="single"/>
        </w:rPr>
        <w:t>земельні ресурси:</w:t>
      </w:r>
    </w:p>
    <w:p w:rsidR="004D26F1" w:rsidRDefault="004D26F1" w:rsidP="00F73AFE">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внаслідок реалізації Програми  не передбачається змін у топографії або характеристиках рел</w:t>
      </w:r>
      <w:r w:rsidRPr="004D26F1">
        <w:rPr>
          <w:rFonts w:ascii="Times New Roman" w:hAnsi="Times New Roman" w:cs="Times New Roman"/>
          <w:sz w:val="28"/>
          <w:szCs w:val="28"/>
          <w:lang w:val="ru-RU"/>
        </w:rPr>
        <w:t>’</w:t>
      </w:r>
      <w:r>
        <w:rPr>
          <w:rFonts w:ascii="Times New Roman" w:hAnsi="Times New Roman" w:cs="Times New Roman"/>
          <w:sz w:val="28"/>
          <w:szCs w:val="28"/>
        </w:rPr>
        <w:t>єфу, появи таких загроз як зсуви, селеві потоки , провали землі;</w:t>
      </w:r>
    </w:p>
    <w:p w:rsidR="00817288" w:rsidRDefault="004D26F1" w:rsidP="00F73AFE">
      <w:pPr>
        <w:shd w:val="clear" w:color="auto" w:fill="FFFFFF"/>
        <w:spacing w:after="0"/>
        <w:ind w:firstLine="708"/>
        <w:jc w:val="both"/>
        <w:rPr>
          <w:rFonts w:ascii="Times New Roman" w:hAnsi="Times New Roman" w:cs="Times New Roman"/>
          <w:sz w:val="28"/>
          <w:szCs w:val="28"/>
          <w:u w:val="single"/>
        </w:rPr>
      </w:pPr>
      <w:r w:rsidRPr="004D26F1">
        <w:rPr>
          <w:rFonts w:ascii="Times New Roman" w:hAnsi="Times New Roman" w:cs="Times New Roman"/>
          <w:sz w:val="28"/>
          <w:szCs w:val="28"/>
          <w:u w:val="single"/>
        </w:rPr>
        <w:t>біорізноманіття та природно-заповідні зони:</w:t>
      </w:r>
    </w:p>
    <w:p w:rsidR="004D26F1" w:rsidRPr="004D26F1" w:rsidRDefault="004D26F1" w:rsidP="004D26F1">
      <w:pPr>
        <w:shd w:val="clear" w:color="auto" w:fill="FFFFFF"/>
        <w:spacing w:after="0"/>
        <w:ind w:firstLine="708"/>
        <w:jc w:val="both"/>
        <w:rPr>
          <w:rFonts w:ascii="Times New Roman" w:hAnsi="Times New Roman" w:cs="Times New Roman"/>
          <w:sz w:val="28"/>
          <w:szCs w:val="28"/>
        </w:rPr>
      </w:pPr>
      <w:r w:rsidRPr="004D26F1">
        <w:rPr>
          <w:rFonts w:ascii="Times New Roman" w:hAnsi="Times New Roman" w:cs="Times New Roman"/>
          <w:sz w:val="28"/>
          <w:szCs w:val="28"/>
        </w:rPr>
        <w:t>Програма не передбачає реалізації завдань, які можуть призвести до негативного впливу на біорізноманіття та природно-заповідні зони</w:t>
      </w:r>
      <w:r>
        <w:rPr>
          <w:rFonts w:ascii="Times New Roman" w:hAnsi="Times New Roman" w:cs="Times New Roman"/>
          <w:sz w:val="28"/>
          <w:szCs w:val="28"/>
        </w:rPr>
        <w:t>.</w:t>
      </w:r>
    </w:p>
    <w:p w:rsidR="00DA5BE3" w:rsidRPr="00364711" w:rsidRDefault="002578A1" w:rsidP="00F73AFE">
      <w:pPr>
        <w:shd w:val="clear" w:color="auto" w:fill="FFFFFF"/>
        <w:spacing w:after="0"/>
        <w:ind w:firstLine="708"/>
        <w:jc w:val="both"/>
        <w:rPr>
          <w:rFonts w:ascii="Times New Roman" w:hAnsi="Times New Roman" w:cs="Times New Roman"/>
          <w:sz w:val="28"/>
          <w:szCs w:val="28"/>
          <w:u w:val="single"/>
        </w:rPr>
      </w:pPr>
      <w:r w:rsidRPr="002578A1">
        <w:rPr>
          <w:rFonts w:ascii="Times New Roman" w:hAnsi="Times New Roman" w:cs="Times New Roman"/>
          <w:sz w:val="28"/>
          <w:szCs w:val="28"/>
          <w:u w:val="single"/>
        </w:rPr>
        <w:t>стан поводження з відходами</w:t>
      </w:r>
      <w:r w:rsidR="00DA5BE3" w:rsidRPr="00364711">
        <w:rPr>
          <w:rFonts w:ascii="Times New Roman" w:hAnsi="Times New Roman" w:cs="Times New Roman"/>
          <w:sz w:val="28"/>
          <w:szCs w:val="28"/>
          <w:u w:val="single"/>
        </w:rPr>
        <w:t>:</w:t>
      </w:r>
    </w:p>
    <w:p w:rsidR="00DA5BE3" w:rsidRPr="00364711" w:rsidRDefault="00DA5BE3" w:rsidP="003B3AE1">
      <w:pPr>
        <w:shd w:val="clear" w:color="auto" w:fill="FFFFFF"/>
        <w:spacing w:after="0"/>
        <w:ind w:firstLine="708"/>
        <w:jc w:val="both"/>
        <w:rPr>
          <w:rFonts w:ascii="Times New Roman" w:hAnsi="Times New Roman" w:cs="Times New Roman"/>
          <w:sz w:val="28"/>
          <w:szCs w:val="28"/>
        </w:rPr>
      </w:pPr>
      <w:r w:rsidRPr="00364711">
        <w:rPr>
          <w:rFonts w:ascii="Times New Roman" w:hAnsi="Times New Roman" w:cs="Times New Roman"/>
          <w:sz w:val="28"/>
          <w:szCs w:val="28"/>
        </w:rPr>
        <w:t>позитивні наслідки за рахунок ліквідації несанкціонованих звалищ</w:t>
      </w:r>
      <w:r w:rsidR="00CD666F" w:rsidRPr="00364711">
        <w:rPr>
          <w:rFonts w:ascii="Times New Roman" w:hAnsi="Times New Roman" w:cs="Times New Roman"/>
          <w:sz w:val="28"/>
          <w:szCs w:val="28"/>
        </w:rPr>
        <w:t xml:space="preserve"> </w:t>
      </w:r>
      <w:r w:rsidRPr="00364711">
        <w:rPr>
          <w:rFonts w:ascii="Times New Roman" w:hAnsi="Times New Roman" w:cs="Times New Roman"/>
          <w:sz w:val="28"/>
          <w:szCs w:val="28"/>
        </w:rPr>
        <w:t>ТПВ,</w:t>
      </w:r>
      <w:r w:rsidR="00DA7321" w:rsidRPr="00DA7321">
        <w:rPr>
          <w:rFonts w:ascii="Times New Roman" w:hAnsi="Times New Roman" w:cs="Times New Roman"/>
          <w:sz w:val="28"/>
          <w:szCs w:val="28"/>
        </w:rPr>
        <w:t xml:space="preserve"> </w:t>
      </w:r>
      <w:r w:rsidR="00CF040B" w:rsidRPr="00364711">
        <w:rPr>
          <w:rFonts w:ascii="Times New Roman" w:hAnsi="Times New Roman" w:cs="Times New Roman"/>
          <w:sz w:val="28"/>
          <w:szCs w:val="28"/>
        </w:rPr>
        <w:t xml:space="preserve">збільшення кількості </w:t>
      </w:r>
      <w:r w:rsidRPr="00364711">
        <w:rPr>
          <w:rFonts w:ascii="Times New Roman" w:hAnsi="Times New Roman" w:cs="Times New Roman"/>
          <w:sz w:val="28"/>
          <w:szCs w:val="28"/>
        </w:rPr>
        <w:t>контейнерів для збору побутових відходів, обладнання контейнерних майданчиків</w:t>
      </w:r>
      <w:r w:rsidR="00715A06" w:rsidRPr="00364711">
        <w:rPr>
          <w:rFonts w:ascii="Times New Roman" w:hAnsi="Times New Roman" w:cs="Times New Roman"/>
          <w:sz w:val="28"/>
          <w:szCs w:val="28"/>
        </w:rPr>
        <w:t xml:space="preserve"> у громаді, встановлення системи екологічного моніторингу, своєчасне ущільнення та присипка грунтом на полігоні ТПВ</w:t>
      </w:r>
      <w:r w:rsidR="00204FB9" w:rsidRPr="00364711">
        <w:rPr>
          <w:rFonts w:ascii="Times New Roman" w:hAnsi="Times New Roman" w:cs="Times New Roman"/>
          <w:sz w:val="28"/>
          <w:szCs w:val="28"/>
        </w:rPr>
        <w:t>, вилучення відходів, які мають ресурсну цінність вплине на зменшення навантаження на об’єкти довкілля</w:t>
      </w:r>
      <w:r w:rsidRPr="00364711">
        <w:rPr>
          <w:rFonts w:ascii="Times New Roman" w:hAnsi="Times New Roman" w:cs="Times New Roman"/>
          <w:sz w:val="28"/>
          <w:szCs w:val="28"/>
        </w:rPr>
        <w:t>;</w:t>
      </w:r>
    </w:p>
    <w:p w:rsidR="003B3AE1" w:rsidRPr="00DC05F0" w:rsidRDefault="003B3AE1" w:rsidP="00DA5BE3">
      <w:pPr>
        <w:shd w:val="clear" w:color="auto" w:fill="FFFFFF"/>
        <w:spacing w:after="0"/>
        <w:jc w:val="both"/>
        <w:rPr>
          <w:rFonts w:ascii="Times New Roman" w:hAnsi="Times New Roman" w:cs="Times New Roman"/>
          <w:sz w:val="28"/>
          <w:szCs w:val="28"/>
          <w:u w:val="single"/>
        </w:rPr>
      </w:pPr>
      <w:r w:rsidRPr="00364711">
        <w:rPr>
          <w:rFonts w:ascii="Times New Roman" w:hAnsi="Times New Roman" w:cs="Times New Roman"/>
          <w:sz w:val="28"/>
          <w:szCs w:val="28"/>
        </w:rPr>
        <w:lastRenderedPageBreak/>
        <w:tab/>
      </w:r>
      <w:r w:rsidR="004D26F1" w:rsidRPr="00DC05F0">
        <w:rPr>
          <w:rFonts w:ascii="Times New Roman" w:hAnsi="Times New Roman" w:cs="Times New Roman"/>
          <w:sz w:val="28"/>
          <w:szCs w:val="28"/>
          <w:u w:val="single"/>
        </w:rPr>
        <w:t>здоров</w:t>
      </w:r>
      <w:r w:rsidR="004D26F1" w:rsidRPr="002578A1">
        <w:rPr>
          <w:rFonts w:ascii="Times New Roman" w:hAnsi="Times New Roman" w:cs="Times New Roman"/>
          <w:sz w:val="28"/>
          <w:szCs w:val="28"/>
          <w:u w:val="single"/>
        </w:rPr>
        <w:t>’</w:t>
      </w:r>
      <w:r w:rsidR="004D26F1" w:rsidRPr="00DC05F0">
        <w:rPr>
          <w:rFonts w:ascii="Times New Roman" w:hAnsi="Times New Roman" w:cs="Times New Roman"/>
          <w:sz w:val="28"/>
          <w:szCs w:val="28"/>
          <w:u w:val="single"/>
        </w:rPr>
        <w:t>я населення :</w:t>
      </w:r>
    </w:p>
    <w:p w:rsidR="00DC05F0" w:rsidRDefault="00CF040B" w:rsidP="00D27E84">
      <w:pPr>
        <w:shd w:val="clear" w:color="auto" w:fill="FFFFFF"/>
        <w:spacing w:after="0" w:line="240" w:lineRule="auto"/>
        <w:jc w:val="both"/>
        <w:rPr>
          <w:rFonts w:ascii="Times New Roman" w:hAnsi="Times New Roman" w:cs="Times New Roman"/>
          <w:sz w:val="28"/>
          <w:szCs w:val="28"/>
        </w:rPr>
      </w:pPr>
      <w:r w:rsidRPr="00364711">
        <w:rPr>
          <w:rFonts w:ascii="Times New Roman" w:hAnsi="Times New Roman" w:cs="Times New Roman"/>
          <w:sz w:val="28"/>
          <w:szCs w:val="28"/>
        </w:rPr>
        <w:tab/>
      </w:r>
      <w:r w:rsidR="003B3AE1" w:rsidRPr="00364711">
        <w:rPr>
          <w:rFonts w:ascii="Times New Roman" w:hAnsi="Times New Roman" w:cs="Times New Roman"/>
          <w:sz w:val="28"/>
          <w:szCs w:val="28"/>
        </w:rPr>
        <w:t>позитивні наслідки: поточний ремонт вулиць та тротуарів, ремонт мереж водопроводу та зливної каналізації</w:t>
      </w:r>
      <w:r w:rsidRPr="00364711">
        <w:rPr>
          <w:rFonts w:ascii="Times New Roman" w:hAnsi="Times New Roman" w:cs="Times New Roman"/>
          <w:sz w:val="28"/>
          <w:szCs w:val="28"/>
        </w:rPr>
        <w:t>,</w:t>
      </w:r>
      <w:r w:rsidR="008A65BA" w:rsidRPr="00364711">
        <w:rPr>
          <w:rFonts w:ascii="Times New Roman" w:hAnsi="Times New Roman" w:cs="Times New Roman"/>
          <w:sz w:val="28"/>
          <w:szCs w:val="28"/>
        </w:rPr>
        <w:t xml:space="preserve"> </w:t>
      </w:r>
      <w:r w:rsidRPr="00364711">
        <w:rPr>
          <w:rFonts w:ascii="Times New Roman" w:hAnsi="Times New Roman" w:cs="Times New Roman"/>
          <w:sz w:val="28"/>
          <w:szCs w:val="28"/>
        </w:rPr>
        <w:t xml:space="preserve">забезпечення </w:t>
      </w:r>
      <w:r w:rsidR="00B2062C" w:rsidRPr="00364711">
        <w:rPr>
          <w:rFonts w:ascii="Times New Roman" w:hAnsi="Times New Roman" w:cs="Times New Roman"/>
          <w:sz w:val="28"/>
          <w:szCs w:val="28"/>
        </w:rPr>
        <w:t xml:space="preserve">планування озеленення </w:t>
      </w:r>
      <w:r w:rsidRPr="00364711">
        <w:rPr>
          <w:rFonts w:ascii="Times New Roman" w:hAnsi="Times New Roman" w:cs="Times New Roman"/>
          <w:sz w:val="28"/>
          <w:szCs w:val="28"/>
        </w:rPr>
        <w:t>території</w:t>
      </w:r>
      <w:r w:rsidR="00B2062C" w:rsidRPr="00364711">
        <w:rPr>
          <w:rFonts w:ascii="Times New Roman" w:hAnsi="Times New Roman" w:cs="Times New Roman"/>
          <w:sz w:val="28"/>
          <w:szCs w:val="28"/>
        </w:rPr>
        <w:t>, проведення заходів з розвитку зелених зон та</w:t>
      </w:r>
      <w:r w:rsidR="008A65BA" w:rsidRPr="00364711">
        <w:rPr>
          <w:rFonts w:ascii="Times New Roman" w:hAnsi="Times New Roman" w:cs="Times New Roman"/>
          <w:sz w:val="28"/>
          <w:szCs w:val="28"/>
        </w:rPr>
        <w:t xml:space="preserve"> визначення основних напрямків </w:t>
      </w:r>
      <w:r w:rsidR="00B2062C" w:rsidRPr="00364711">
        <w:rPr>
          <w:rFonts w:ascii="Times New Roman" w:hAnsi="Times New Roman" w:cs="Times New Roman"/>
          <w:sz w:val="28"/>
          <w:szCs w:val="28"/>
        </w:rPr>
        <w:t xml:space="preserve">щодо утримання, розведення і захисту зелених насаджень </w:t>
      </w:r>
      <w:r w:rsidR="003B3AE1" w:rsidRPr="00364711">
        <w:rPr>
          <w:rFonts w:ascii="Times New Roman" w:hAnsi="Times New Roman" w:cs="Times New Roman"/>
          <w:sz w:val="28"/>
          <w:szCs w:val="28"/>
        </w:rPr>
        <w:t>сприят</w:t>
      </w:r>
      <w:r w:rsidRPr="00364711">
        <w:rPr>
          <w:rFonts w:ascii="Times New Roman" w:hAnsi="Times New Roman" w:cs="Times New Roman"/>
          <w:sz w:val="28"/>
          <w:szCs w:val="28"/>
        </w:rPr>
        <w:t>имуть</w:t>
      </w:r>
      <w:r w:rsidR="003B3AE1" w:rsidRPr="00364711">
        <w:rPr>
          <w:rFonts w:ascii="Times New Roman" w:hAnsi="Times New Roman" w:cs="Times New Roman"/>
          <w:sz w:val="28"/>
          <w:szCs w:val="28"/>
        </w:rPr>
        <w:t xml:space="preserve"> покращенню умов життєдіяльності </w:t>
      </w:r>
      <w:r w:rsidRPr="00364711">
        <w:rPr>
          <w:rFonts w:ascii="Times New Roman" w:hAnsi="Times New Roman" w:cs="Times New Roman"/>
          <w:sz w:val="28"/>
          <w:szCs w:val="28"/>
        </w:rPr>
        <w:t>та оздоровленню мешканців громади</w:t>
      </w:r>
      <w:r w:rsidR="002578A1">
        <w:rPr>
          <w:rFonts w:ascii="Times New Roman" w:hAnsi="Times New Roman" w:cs="Times New Roman"/>
          <w:sz w:val="28"/>
          <w:szCs w:val="28"/>
        </w:rPr>
        <w:t>.</w:t>
      </w:r>
      <w:r w:rsidR="003B3AE1" w:rsidRPr="00364711">
        <w:rPr>
          <w:rFonts w:ascii="Times New Roman" w:hAnsi="Times New Roman" w:cs="Times New Roman"/>
          <w:sz w:val="28"/>
          <w:szCs w:val="28"/>
        </w:rPr>
        <w:t xml:space="preserve"> </w:t>
      </w:r>
      <w:r w:rsidR="004D26F1">
        <w:rPr>
          <w:rFonts w:ascii="Times New Roman" w:hAnsi="Times New Roman" w:cs="Times New Roman"/>
          <w:sz w:val="28"/>
          <w:szCs w:val="28"/>
        </w:rPr>
        <w:t>Програма не передбачає  появу нових ризиків  для здоров</w:t>
      </w:r>
      <w:r w:rsidR="004D26F1" w:rsidRPr="004D26F1">
        <w:rPr>
          <w:rFonts w:ascii="Times New Roman" w:hAnsi="Times New Roman" w:cs="Times New Roman"/>
          <w:sz w:val="28"/>
          <w:szCs w:val="28"/>
          <w:lang w:val="ru-RU"/>
        </w:rPr>
        <w:t>’</w:t>
      </w:r>
      <w:r w:rsidR="008C0A0F">
        <w:rPr>
          <w:rFonts w:ascii="Times New Roman" w:hAnsi="Times New Roman" w:cs="Times New Roman"/>
          <w:sz w:val="28"/>
          <w:szCs w:val="28"/>
        </w:rPr>
        <w:t>я мешканців  громади. Очікується</w:t>
      </w:r>
      <w:r w:rsidR="004D26F1">
        <w:rPr>
          <w:rFonts w:ascii="Times New Roman" w:hAnsi="Times New Roman" w:cs="Times New Roman"/>
          <w:sz w:val="28"/>
          <w:szCs w:val="28"/>
        </w:rPr>
        <w:t xml:space="preserve">, що Програма матиме опосередкований </w:t>
      </w:r>
      <w:r w:rsidR="00B6782D">
        <w:rPr>
          <w:rFonts w:ascii="Times New Roman" w:hAnsi="Times New Roman" w:cs="Times New Roman"/>
          <w:sz w:val="28"/>
          <w:szCs w:val="28"/>
        </w:rPr>
        <w:t xml:space="preserve"> вплив </w:t>
      </w:r>
      <w:r w:rsidR="003B3AE1" w:rsidRPr="00364711">
        <w:rPr>
          <w:rFonts w:ascii="Times New Roman" w:hAnsi="Times New Roman" w:cs="Times New Roman"/>
          <w:sz w:val="28"/>
          <w:szCs w:val="28"/>
        </w:rPr>
        <w:t xml:space="preserve">на стан здоров’я та захворюваність населення </w:t>
      </w:r>
      <w:r w:rsidR="00B6782D">
        <w:rPr>
          <w:rFonts w:ascii="Times New Roman" w:hAnsi="Times New Roman" w:cs="Times New Roman"/>
          <w:sz w:val="28"/>
          <w:szCs w:val="28"/>
        </w:rPr>
        <w:t xml:space="preserve">, поліпшення яких </w:t>
      </w:r>
      <w:r w:rsidR="00DC05F0">
        <w:rPr>
          <w:rFonts w:ascii="Times New Roman" w:hAnsi="Times New Roman" w:cs="Times New Roman"/>
          <w:sz w:val="28"/>
          <w:szCs w:val="28"/>
        </w:rPr>
        <w:t>має призвести до зниження  рівня захворюваності  мешканців громади;</w:t>
      </w:r>
    </w:p>
    <w:p w:rsidR="00DC05F0" w:rsidRDefault="00DC05F0" w:rsidP="00D27E84">
      <w:pPr>
        <w:shd w:val="clear" w:color="auto" w:fill="FFFFFF"/>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ab/>
      </w:r>
      <w:r w:rsidRPr="00DC05F0">
        <w:rPr>
          <w:rFonts w:ascii="Times New Roman" w:hAnsi="Times New Roman" w:cs="Times New Roman"/>
          <w:sz w:val="28"/>
          <w:szCs w:val="28"/>
          <w:u w:val="single"/>
        </w:rPr>
        <w:t>кліматичні зміни</w:t>
      </w:r>
      <w:r>
        <w:rPr>
          <w:rFonts w:ascii="Times New Roman" w:hAnsi="Times New Roman" w:cs="Times New Roman"/>
          <w:sz w:val="28"/>
          <w:szCs w:val="28"/>
          <w:u w:val="single"/>
        </w:rPr>
        <w:t>:</w:t>
      </w:r>
    </w:p>
    <w:p w:rsidR="002578A1" w:rsidRDefault="002578A1" w:rsidP="00D27E84">
      <w:pPr>
        <w:shd w:val="clear" w:color="auto" w:fill="FFFFFF"/>
        <w:spacing w:after="0" w:line="240" w:lineRule="auto"/>
        <w:jc w:val="both"/>
        <w:rPr>
          <w:rFonts w:ascii="Times New Roman" w:hAnsi="Times New Roman" w:cs="Times New Roman"/>
          <w:sz w:val="28"/>
          <w:szCs w:val="28"/>
        </w:rPr>
      </w:pPr>
      <w:r w:rsidRPr="002578A1">
        <w:rPr>
          <w:rFonts w:ascii="Times New Roman" w:hAnsi="Times New Roman" w:cs="Times New Roman"/>
          <w:sz w:val="28"/>
          <w:szCs w:val="28"/>
        </w:rPr>
        <w:tab/>
      </w:r>
      <w:r>
        <w:rPr>
          <w:rFonts w:ascii="Times New Roman" w:hAnsi="Times New Roman" w:cs="Times New Roman"/>
          <w:sz w:val="28"/>
          <w:szCs w:val="28"/>
        </w:rPr>
        <w:t>очікується загальний позитивний вплив реалізації Програми  щодо запобігання кліматичним змінам. Слід очікувати  зниження парникових газів  за рахунок очищення територій  від накопичених відходів;</w:t>
      </w:r>
    </w:p>
    <w:p w:rsidR="002578A1" w:rsidRDefault="002578A1" w:rsidP="00D27E8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C0A0F">
        <w:rPr>
          <w:rFonts w:ascii="Times New Roman" w:hAnsi="Times New Roman" w:cs="Times New Roman"/>
          <w:sz w:val="28"/>
          <w:szCs w:val="28"/>
          <w:u w:val="single"/>
        </w:rPr>
        <w:t xml:space="preserve">стан </w:t>
      </w:r>
      <w:r w:rsidRPr="002578A1">
        <w:rPr>
          <w:rFonts w:ascii="Times New Roman" w:hAnsi="Times New Roman" w:cs="Times New Roman"/>
          <w:sz w:val="28"/>
          <w:szCs w:val="28"/>
          <w:u w:val="single"/>
        </w:rPr>
        <w:t>системи екологічного управління та моніторингу</w:t>
      </w:r>
      <w:r>
        <w:rPr>
          <w:rFonts w:ascii="Times New Roman" w:hAnsi="Times New Roman" w:cs="Times New Roman"/>
          <w:sz w:val="28"/>
          <w:szCs w:val="28"/>
        </w:rPr>
        <w:t>:</w:t>
      </w:r>
    </w:p>
    <w:p w:rsidR="003B3AE1" w:rsidRDefault="002578A1" w:rsidP="00D27E8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Програма не передбачає  послаблення  правових і економічних  механізмів контролю в галузі екологічної безпеки.</w:t>
      </w:r>
    </w:p>
    <w:p w:rsidR="00CC7E12" w:rsidRPr="00364711" w:rsidRDefault="003B3AE1" w:rsidP="00D27E84">
      <w:pPr>
        <w:shd w:val="clear" w:color="auto" w:fill="FFFFFF"/>
        <w:spacing w:after="0" w:line="240" w:lineRule="auto"/>
        <w:jc w:val="both"/>
        <w:rPr>
          <w:rFonts w:ascii="Times New Roman" w:hAnsi="Times New Roman" w:cs="Times New Roman"/>
          <w:sz w:val="28"/>
          <w:szCs w:val="28"/>
        </w:rPr>
      </w:pPr>
      <w:r w:rsidRPr="00364711">
        <w:rPr>
          <w:rFonts w:ascii="Times New Roman" w:hAnsi="Times New Roman" w:cs="Times New Roman"/>
          <w:sz w:val="28"/>
          <w:szCs w:val="28"/>
        </w:rPr>
        <w:tab/>
      </w:r>
      <w:r w:rsidR="00CE3B8F" w:rsidRPr="00364711">
        <w:rPr>
          <w:rFonts w:ascii="Times New Roman" w:hAnsi="Times New Roman" w:cs="Times New Roman"/>
          <w:sz w:val="28"/>
          <w:szCs w:val="28"/>
        </w:rPr>
        <w:t>Оскільки в Програмі передбачені заходи, спрямовані на</w:t>
      </w:r>
      <w:r w:rsidR="006D487F" w:rsidRPr="00364711">
        <w:rPr>
          <w:rFonts w:ascii="Times New Roman" w:hAnsi="Times New Roman" w:cs="Times New Roman"/>
          <w:sz w:val="28"/>
          <w:szCs w:val="28"/>
        </w:rPr>
        <w:t xml:space="preserve"> </w:t>
      </w:r>
      <w:r w:rsidR="008E5FA8" w:rsidRPr="00364711">
        <w:rPr>
          <w:rFonts w:ascii="Times New Roman" w:hAnsi="Times New Roman" w:cs="Times New Roman"/>
          <w:sz w:val="28"/>
          <w:szCs w:val="28"/>
        </w:rPr>
        <w:t xml:space="preserve">стабілізацію </w:t>
      </w:r>
      <w:r w:rsidR="00156222" w:rsidRPr="00364711">
        <w:rPr>
          <w:rFonts w:ascii="Times New Roman" w:hAnsi="Times New Roman" w:cs="Times New Roman"/>
          <w:sz w:val="28"/>
          <w:szCs w:val="28"/>
        </w:rPr>
        <w:t>безпекових умов для розвитку с</w:t>
      </w:r>
      <w:r w:rsidR="008E5FA8" w:rsidRPr="00364711">
        <w:rPr>
          <w:rFonts w:ascii="Times New Roman" w:hAnsi="Times New Roman" w:cs="Times New Roman"/>
          <w:sz w:val="28"/>
          <w:szCs w:val="28"/>
        </w:rPr>
        <w:t xml:space="preserve">оціального капіталу громади та </w:t>
      </w:r>
      <w:r w:rsidR="00156222" w:rsidRPr="00364711">
        <w:rPr>
          <w:rFonts w:ascii="Times New Roman" w:hAnsi="Times New Roman" w:cs="Times New Roman"/>
          <w:sz w:val="28"/>
          <w:szCs w:val="28"/>
        </w:rPr>
        <w:t xml:space="preserve">забезпечення належних умов </w:t>
      </w:r>
      <w:r w:rsidR="00CE3B8F" w:rsidRPr="00364711">
        <w:rPr>
          <w:rFonts w:ascii="Times New Roman" w:hAnsi="Times New Roman" w:cs="Times New Roman"/>
          <w:sz w:val="28"/>
          <w:szCs w:val="28"/>
        </w:rPr>
        <w:t xml:space="preserve">для </w:t>
      </w:r>
      <w:r w:rsidR="00156222" w:rsidRPr="00364711">
        <w:rPr>
          <w:rFonts w:ascii="Times New Roman" w:hAnsi="Times New Roman" w:cs="Times New Roman"/>
          <w:sz w:val="28"/>
          <w:szCs w:val="28"/>
        </w:rPr>
        <w:t xml:space="preserve">проживання громадян на </w:t>
      </w:r>
      <w:r w:rsidR="00DF4D71" w:rsidRPr="00364711">
        <w:rPr>
          <w:rFonts w:ascii="Times New Roman" w:hAnsi="Times New Roman" w:cs="Times New Roman"/>
          <w:sz w:val="28"/>
          <w:szCs w:val="28"/>
        </w:rPr>
        <w:t>територіальної громади</w:t>
      </w:r>
      <w:r w:rsidR="00483D35" w:rsidRPr="00364711">
        <w:rPr>
          <w:rFonts w:ascii="Times New Roman" w:hAnsi="Times New Roman" w:cs="Times New Roman"/>
          <w:sz w:val="28"/>
          <w:szCs w:val="28"/>
        </w:rPr>
        <w:t xml:space="preserve">, то її </w:t>
      </w:r>
      <w:r w:rsidR="00F73AFE" w:rsidRPr="00364711">
        <w:rPr>
          <w:rFonts w:ascii="Times New Roman" w:hAnsi="Times New Roman" w:cs="Times New Roman"/>
          <w:sz w:val="28"/>
          <w:szCs w:val="28"/>
        </w:rPr>
        <w:t xml:space="preserve">реалізація з високою ймовірністю має зменшити негативний вплив на довкілля і здоров’я населення, від чого можна очікувати позитивні результати на всій території </w:t>
      </w:r>
      <w:r w:rsidRPr="00364711">
        <w:rPr>
          <w:rFonts w:ascii="Times New Roman" w:hAnsi="Times New Roman" w:cs="Times New Roman"/>
          <w:sz w:val="28"/>
          <w:szCs w:val="28"/>
        </w:rPr>
        <w:t>громади</w:t>
      </w:r>
      <w:r w:rsidR="00F73AFE" w:rsidRPr="00364711">
        <w:rPr>
          <w:rFonts w:ascii="Times New Roman" w:hAnsi="Times New Roman" w:cs="Times New Roman"/>
          <w:sz w:val="28"/>
          <w:szCs w:val="28"/>
        </w:rPr>
        <w:t>.</w:t>
      </w:r>
    </w:p>
    <w:p w:rsidR="00CF040B" w:rsidRPr="00364711" w:rsidRDefault="00CF040B" w:rsidP="003B3AE1">
      <w:pPr>
        <w:shd w:val="clear" w:color="auto" w:fill="FFFFFF"/>
        <w:spacing w:after="0"/>
        <w:jc w:val="both"/>
        <w:rPr>
          <w:rFonts w:ascii="Times New Roman" w:hAnsi="Times New Roman" w:cs="Times New Roman"/>
          <w:sz w:val="28"/>
          <w:szCs w:val="28"/>
        </w:rPr>
      </w:pPr>
    </w:p>
    <w:p w:rsidR="0021454F" w:rsidRPr="008A6F6F" w:rsidRDefault="00034676" w:rsidP="00A557CC">
      <w:pPr>
        <w:pStyle w:val="a3"/>
        <w:numPr>
          <w:ilvl w:val="0"/>
          <w:numId w:val="2"/>
        </w:numPr>
        <w:shd w:val="clear" w:color="auto" w:fill="FFFFFF"/>
        <w:spacing w:after="0"/>
        <w:ind w:left="0" w:firstLine="0"/>
        <w:jc w:val="both"/>
        <w:rPr>
          <w:rFonts w:ascii="Times New Roman" w:hAnsi="Times New Roman" w:cs="Times New Roman"/>
          <w:sz w:val="28"/>
          <w:szCs w:val="28"/>
        </w:rPr>
      </w:pPr>
      <w:r w:rsidRPr="008A6F6F">
        <w:rPr>
          <w:rFonts w:ascii="Times New Roman" w:hAnsi="Times New Roman"/>
          <w:b/>
          <w:sz w:val="28"/>
          <w:szCs w:val="28"/>
        </w:rPr>
        <w:t>ЕКОЛОГІЧНІ ПРОБЛЕМИ, У ТОМУ ЧИСЛІ РИЗИКИ ВПЛИВУ НА ЗДОРОВ</w:t>
      </w:r>
      <w:r w:rsidRPr="008A6F6F">
        <w:rPr>
          <w:rFonts w:ascii="Times New Roman" w:hAnsi="Times New Roman"/>
          <w:b/>
          <w:sz w:val="28"/>
          <w:szCs w:val="28"/>
          <w:lang w:val="ru-RU"/>
        </w:rPr>
        <w:t>’</w:t>
      </w:r>
      <w:r w:rsidRPr="008A6F6F">
        <w:rPr>
          <w:rFonts w:ascii="Times New Roman" w:hAnsi="Times New Roman"/>
          <w:b/>
          <w:sz w:val="28"/>
          <w:szCs w:val="28"/>
        </w:rPr>
        <w:t>Я НАСЕЛЕННЯ</w:t>
      </w:r>
      <w:r w:rsidRPr="008A6F6F">
        <w:rPr>
          <w:rFonts w:ascii="Times New Roman" w:hAnsi="Times New Roman"/>
          <w:b/>
          <w:sz w:val="28"/>
          <w:szCs w:val="28"/>
          <w:lang w:val="ru-RU"/>
        </w:rPr>
        <w:t xml:space="preserve">, ЯКІ СТОСУЮТЬСЯ ДОКУМЕНТА ДЕРЖАВНОГО ПЛАНУВАННЯ, ЗОКРЕМА ЩОДО ТЕРИТОРІЙ З ПРИРОДООХОРОННИМ СТАТУСОМ </w:t>
      </w:r>
      <w:r w:rsidRPr="008A6F6F">
        <w:rPr>
          <w:rFonts w:ascii="Times New Roman" w:hAnsi="Times New Roman"/>
          <w:b/>
          <w:sz w:val="28"/>
          <w:szCs w:val="28"/>
        </w:rPr>
        <w:t>(ЗА АДМІНІСТРАТИВНИМИ ДАНИМИ, СТАТИСТИЧНОЮ ІНФОРМА</w:t>
      </w:r>
      <w:r w:rsidR="0021454F" w:rsidRPr="008A6F6F">
        <w:rPr>
          <w:rFonts w:ascii="Times New Roman" w:hAnsi="Times New Roman"/>
          <w:b/>
          <w:sz w:val="28"/>
          <w:szCs w:val="28"/>
        </w:rPr>
        <w:t>ЦІЄЮ ТА РЕЗУЛЬТАТАМИ ДОСЛІДЖЕНЬ</w:t>
      </w:r>
      <w:r w:rsidR="00DF02E0" w:rsidRPr="008A6F6F">
        <w:rPr>
          <w:rFonts w:ascii="Times New Roman" w:hAnsi="Times New Roman"/>
          <w:b/>
          <w:sz w:val="28"/>
          <w:szCs w:val="28"/>
        </w:rPr>
        <w:t>).</w:t>
      </w:r>
    </w:p>
    <w:p w:rsidR="004D2D60" w:rsidRPr="008A6F6F" w:rsidRDefault="004D2D60" w:rsidP="0021454F">
      <w:pPr>
        <w:pStyle w:val="a3"/>
        <w:shd w:val="clear" w:color="auto" w:fill="FFFFFF"/>
        <w:spacing w:after="0"/>
        <w:ind w:left="0" w:firstLine="708"/>
        <w:jc w:val="both"/>
        <w:rPr>
          <w:rFonts w:ascii="Times New Roman" w:hAnsi="Times New Roman" w:cs="Times New Roman"/>
          <w:sz w:val="28"/>
          <w:szCs w:val="28"/>
        </w:rPr>
      </w:pPr>
      <w:r w:rsidRPr="008A6F6F">
        <w:rPr>
          <w:rFonts w:ascii="Times New Roman" w:hAnsi="Times New Roman" w:cs="Times New Roman"/>
          <w:sz w:val="28"/>
          <w:szCs w:val="28"/>
        </w:rPr>
        <w:t>Прямо пов</w:t>
      </w:r>
      <w:r w:rsidRPr="008A6F6F">
        <w:rPr>
          <w:rFonts w:ascii="Times New Roman" w:hAnsi="Times New Roman" w:cs="Times New Roman"/>
          <w:sz w:val="28"/>
          <w:szCs w:val="28"/>
          <w:lang w:val="ru-RU"/>
        </w:rPr>
        <w:t>’</w:t>
      </w:r>
      <w:r w:rsidRPr="008A6F6F">
        <w:rPr>
          <w:rFonts w:ascii="Times New Roman" w:hAnsi="Times New Roman" w:cs="Times New Roman"/>
          <w:sz w:val="28"/>
          <w:szCs w:val="28"/>
        </w:rPr>
        <w:t>язати</w:t>
      </w:r>
      <w:r w:rsidR="00286251" w:rsidRPr="008A6F6F">
        <w:rPr>
          <w:rFonts w:ascii="Times New Roman" w:hAnsi="Times New Roman" w:cs="Times New Roman"/>
          <w:sz w:val="28"/>
          <w:szCs w:val="28"/>
        </w:rPr>
        <w:t xml:space="preserve"> ті чи інші наслідки для здоров</w:t>
      </w:r>
      <w:r w:rsidR="00286251" w:rsidRPr="008A6F6F">
        <w:rPr>
          <w:rFonts w:ascii="Times New Roman" w:hAnsi="Times New Roman" w:cs="Times New Roman"/>
          <w:sz w:val="28"/>
          <w:szCs w:val="28"/>
          <w:lang w:val="ru-RU"/>
        </w:rPr>
        <w:t>’</w:t>
      </w:r>
      <w:r w:rsidR="00286251" w:rsidRPr="008A6F6F">
        <w:rPr>
          <w:rFonts w:ascii="Times New Roman" w:hAnsi="Times New Roman" w:cs="Times New Roman"/>
          <w:sz w:val="28"/>
          <w:szCs w:val="28"/>
        </w:rPr>
        <w:t>я населення з впливом конкретних заходів з реалізації Програми досить складно (так само, як і</w:t>
      </w:r>
      <w:r w:rsidR="00364711" w:rsidRPr="008A6F6F">
        <w:rPr>
          <w:rFonts w:ascii="Times New Roman" w:hAnsi="Times New Roman" w:cs="Times New Roman"/>
          <w:sz w:val="28"/>
          <w:szCs w:val="28"/>
        </w:rPr>
        <w:t xml:space="preserve"> </w:t>
      </w:r>
      <w:r w:rsidR="00286251" w:rsidRPr="008A6F6F">
        <w:rPr>
          <w:rFonts w:ascii="Times New Roman" w:hAnsi="Times New Roman" w:cs="Times New Roman"/>
          <w:sz w:val="28"/>
          <w:szCs w:val="28"/>
        </w:rPr>
        <w:t>навпаки, довести відсутність такого зв</w:t>
      </w:r>
      <w:r w:rsidR="00286251" w:rsidRPr="008A6F6F">
        <w:rPr>
          <w:rFonts w:ascii="Times New Roman" w:hAnsi="Times New Roman" w:cs="Times New Roman"/>
          <w:sz w:val="28"/>
          <w:szCs w:val="28"/>
          <w:lang w:val="ru-RU"/>
        </w:rPr>
        <w:t>’</w:t>
      </w:r>
      <w:r w:rsidR="00286251" w:rsidRPr="008A6F6F">
        <w:rPr>
          <w:rFonts w:ascii="Times New Roman" w:hAnsi="Times New Roman" w:cs="Times New Roman"/>
          <w:sz w:val="28"/>
          <w:szCs w:val="28"/>
        </w:rPr>
        <w:t>язку), оскільки впив на здоров</w:t>
      </w:r>
      <w:r w:rsidR="00286251" w:rsidRPr="008A6F6F">
        <w:rPr>
          <w:rFonts w:ascii="Times New Roman" w:hAnsi="Times New Roman" w:cs="Times New Roman"/>
          <w:sz w:val="28"/>
          <w:szCs w:val="28"/>
          <w:lang w:val="ru-RU"/>
        </w:rPr>
        <w:t>’</w:t>
      </w:r>
      <w:r w:rsidR="00286251" w:rsidRPr="008A6F6F">
        <w:rPr>
          <w:rFonts w:ascii="Times New Roman" w:hAnsi="Times New Roman" w:cs="Times New Roman"/>
          <w:sz w:val="28"/>
          <w:szCs w:val="28"/>
        </w:rPr>
        <w:t>я</w:t>
      </w:r>
      <w:r w:rsidR="00364711" w:rsidRPr="008A6F6F">
        <w:rPr>
          <w:rFonts w:ascii="Times New Roman" w:hAnsi="Times New Roman" w:cs="Times New Roman"/>
          <w:sz w:val="28"/>
          <w:szCs w:val="28"/>
        </w:rPr>
        <w:t xml:space="preserve"> </w:t>
      </w:r>
      <w:r w:rsidR="00286251" w:rsidRPr="008A6F6F">
        <w:rPr>
          <w:rFonts w:ascii="Times New Roman" w:hAnsi="Times New Roman" w:cs="Times New Roman"/>
          <w:sz w:val="28"/>
          <w:szCs w:val="28"/>
        </w:rPr>
        <w:t>часто неспецифічний і носить опосередкований характер.</w:t>
      </w:r>
    </w:p>
    <w:p w:rsidR="00DF02E0" w:rsidRPr="008A6F6F" w:rsidRDefault="00A60384" w:rsidP="0021454F">
      <w:pPr>
        <w:pStyle w:val="a3"/>
        <w:shd w:val="clear" w:color="auto" w:fill="FFFFFF"/>
        <w:spacing w:after="0"/>
        <w:ind w:left="0" w:firstLine="708"/>
        <w:jc w:val="both"/>
        <w:rPr>
          <w:rFonts w:ascii="Times New Roman" w:hAnsi="Times New Roman" w:cs="Times New Roman"/>
          <w:sz w:val="28"/>
          <w:szCs w:val="28"/>
        </w:rPr>
      </w:pPr>
      <w:r w:rsidRPr="008A6F6F">
        <w:rPr>
          <w:rFonts w:ascii="Times New Roman" w:hAnsi="Times New Roman" w:cs="Times New Roman"/>
          <w:sz w:val="28"/>
          <w:szCs w:val="28"/>
          <w:shd w:val="clear" w:color="auto" w:fill="FFFFFF"/>
        </w:rPr>
        <w:t xml:space="preserve">Ніжинська громада – переважно промислова, але остання </w:t>
      </w:r>
      <w:r w:rsidR="00B2062C" w:rsidRPr="008A6F6F">
        <w:rPr>
          <w:rFonts w:ascii="Times New Roman" w:hAnsi="Times New Roman" w:cs="Times New Roman"/>
          <w:sz w:val="28"/>
          <w:szCs w:val="28"/>
          <w:shd w:val="clear" w:color="auto" w:fill="FFFFFF"/>
        </w:rPr>
        <w:t>пер</w:t>
      </w:r>
      <w:r w:rsidR="00D05656" w:rsidRPr="008A6F6F">
        <w:rPr>
          <w:rFonts w:ascii="Times New Roman" w:hAnsi="Times New Roman" w:cs="Times New Roman"/>
          <w:sz w:val="28"/>
          <w:szCs w:val="28"/>
          <w:shd w:val="clear" w:color="auto" w:fill="FFFFFF"/>
        </w:rPr>
        <w:t>е</w:t>
      </w:r>
      <w:r w:rsidR="00B2062C" w:rsidRPr="008A6F6F">
        <w:rPr>
          <w:rFonts w:ascii="Times New Roman" w:hAnsi="Times New Roman" w:cs="Times New Roman"/>
          <w:sz w:val="28"/>
          <w:szCs w:val="28"/>
          <w:shd w:val="clear" w:color="auto" w:fill="FFFFFF"/>
        </w:rPr>
        <w:t xml:space="preserve">важно </w:t>
      </w:r>
      <w:r w:rsidRPr="008A6F6F">
        <w:rPr>
          <w:rFonts w:ascii="Times New Roman" w:hAnsi="Times New Roman" w:cs="Times New Roman"/>
          <w:sz w:val="28"/>
          <w:szCs w:val="28"/>
          <w:shd w:val="clear" w:color="auto" w:fill="FFFFFF"/>
        </w:rPr>
        <w:t xml:space="preserve"> м</w:t>
      </w:r>
      <w:r w:rsidR="005C5C85" w:rsidRPr="008A6F6F">
        <w:rPr>
          <w:rFonts w:ascii="Times New Roman" w:hAnsi="Times New Roman" w:cs="Times New Roman"/>
          <w:sz w:val="28"/>
          <w:szCs w:val="28"/>
          <w:shd w:val="clear" w:color="auto" w:fill="FFFFFF"/>
        </w:rPr>
        <w:t>ікро</w:t>
      </w:r>
      <w:r w:rsidR="00B2062C" w:rsidRPr="008A6F6F">
        <w:rPr>
          <w:rFonts w:ascii="Times New Roman" w:hAnsi="Times New Roman" w:cs="Times New Roman"/>
          <w:sz w:val="28"/>
          <w:szCs w:val="28"/>
          <w:shd w:val="clear" w:color="auto" w:fill="FFFFFF"/>
        </w:rPr>
        <w:t xml:space="preserve">, </w:t>
      </w:r>
      <w:r w:rsidR="005C5C85" w:rsidRPr="008A6F6F">
        <w:rPr>
          <w:rFonts w:ascii="Times New Roman" w:hAnsi="Times New Roman" w:cs="Times New Roman"/>
          <w:sz w:val="28"/>
          <w:szCs w:val="28"/>
          <w:shd w:val="clear" w:color="auto" w:fill="FFFFFF"/>
        </w:rPr>
        <w:t>мала</w:t>
      </w:r>
      <w:r w:rsidR="00364711" w:rsidRPr="008A6F6F">
        <w:rPr>
          <w:rFonts w:ascii="Times New Roman" w:hAnsi="Times New Roman" w:cs="Times New Roman"/>
          <w:sz w:val="28"/>
          <w:szCs w:val="28"/>
          <w:shd w:val="clear" w:color="auto" w:fill="FFFFFF"/>
        </w:rPr>
        <w:t xml:space="preserve"> </w:t>
      </w:r>
      <w:r w:rsidRPr="008A6F6F">
        <w:rPr>
          <w:rFonts w:ascii="Times New Roman" w:hAnsi="Times New Roman" w:cs="Times New Roman"/>
          <w:sz w:val="28"/>
          <w:szCs w:val="28"/>
          <w:shd w:val="clear" w:color="auto" w:fill="FFFFFF"/>
        </w:rPr>
        <w:t xml:space="preserve">та середня. </w:t>
      </w:r>
      <w:r w:rsidR="0021454F" w:rsidRPr="008A6F6F">
        <w:rPr>
          <w:rFonts w:ascii="Times New Roman" w:hAnsi="Times New Roman" w:cs="Times New Roman"/>
          <w:sz w:val="28"/>
          <w:szCs w:val="28"/>
        </w:rPr>
        <w:t xml:space="preserve">Суттєвий негативний вплив на стан повітря в </w:t>
      </w:r>
      <w:r w:rsidR="00B2062C" w:rsidRPr="008A6F6F">
        <w:rPr>
          <w:rFonts w:ascii="Times New Roman" w:hAnsi="Times New Roman" w:cs="Times New Roman"/>
          <w:sz w:val="28"/>
          <w:szCs w:val="28"/>
        </w:rPr>
        <w:t xml:space="preserve">громаді </w:t>
      </w:r>
      <w:r w:rsidR="0021454F" w:rsidRPr="008A6F6F">
        <w:rPr>
          <w:rFonts w:ascii="Times New Roman" w:hAnsi="Times New Roman" w:cs="Times New Roman"/>
          <w:sz w:val="28"/>
          <w:szCs w:val="28"/>
        </w:rPr>
        <w:t xml:space="preserve"> дають </w:t>
      </w:r>
      <w:r w:rsidR="005C5C85" w:rsidRPr="008A6F6F">
        <w:rPr>
          <w:rFonts w:ascii="Times New Roman" w:hAnsi="Times New Roman" w:cs="Times New Roman"/>
          <w:sz w:val="28"/>
          <w:szCs w:val="28"/>
        </w:rPr>
        <w:t xml:space="preserve">переробні </w:t>
      </w:r>
      <w:r w:rsidR="0021454F" w:rsidRPr="008A6F6F">
        <w:rPr>
          <w:rFonts w:ascii="Times New Roman" w:hAnsi="Times New Roman" w:cs="Times New Roman"/>
          <w:sz w:val="28"/>
          <w:szCs w:val="28"/>
        </w:rPr>
        <w:t xml:space="preserve">підприємства </w:t>
      </w:r>
      <w:r w:rsidR="005C5C85" w:rsidRPr="008A6F6F">
        <w:rPr>
          <w:rFonts w:ascii="Times New Roman" w:hAnsi="Times New Roman" w:cs="Times New Roman"/>
          <w:sz w:val="28"/>
          <w:szCs w:val="28"/>
        </w:rPr>
        <w:t xml:space="preserve">та </w:t>
      </w:r>
      <w:r w:rsidR="00156222" w:rsidRPr="008A6F6F">
        <w:rPr>
          <w:rFonts w:ascii="Times New Roman" w:hAnsi="Times New Roman" w:cs="Times New Roman"/>
          <w:sz w:val="28"/>
          <w:szCs w:val="28"/>
        </w:rPr>
        <w:t xml:space="preserve">підприємства </w:t>
      </w:r>
      <w:r w:rsidR="0021454F" w:rsidRPr="008A6F6F">
        <w:rPr>
          <w:rFonts w:ascii="Times New Roman" w:hAnsi="Times New Roman" w:cs="Times New Roman"/>
          <w:sz w:val="28"/>
          <w:szCs w:val="28"/>
        </w:rPr>
        <w:t>комунального господарства,</w:t>
      </w:r>
      <w:r w:rsidR="00364711" w:rsidRPr="008A6F6F">
        <w:rPr>
          <w:rFonts w:ascii="Times New Roman" w:hAnsi="Times New Roman" w:cs="Times New Roman"/>
          <w:sz w:val="28"/>
          <w:szCs w:val="28"/>
        </w:rPr>
        <w:t xml:space="preserve"> автотранспорт,</w:t>
      </w:r>
      <w:r w:rsidR="0021454F" w:rsidRPr="008A6F6F">
        <w:rPr>
          <w:rFonts w:ascii="Times New Roman" w:hAnsi="Times New Roman" w:cs="Times New Roman"/>
          <w:sz w:val="28"/>
          <w:szCs w:val="28"/>
        </w:rPr>
        <w:t xml:space="preserve"> </w:t>
      </w:r>
      <w:r w:rsidR="00DF02E0" w:rsidRPr="008A6F6F">
        <w:rPr>
          <w:rFonts w:ascii="Times New Roman" w:hAnsi="Times New Roman" w:cs="Times New Roman"/>
          <w:sz w:val="28"/>
          <w:szCs w:val="28"/>
        </w:rPr>
        <w:t>полігон твердих побутових відходів.</w:t>
      </w:r>
    </w:p>
    <w:p w:rsidR="005D70A1" w:rsidRPr="008A6F6F" w:rsidRDefault="00A60384" w:rsidP="0038368B">
      <w:pPr>
        <w:spacing w:after="0" w:line="240" w:lineRule="auto"/>
        <w:jc w:val="both"/>
        <w:rPr>
          <w:rFonts w:ascii="Times New Roman" w:hAnsi="Times New Roman" w:cs="Times New Roman"/>
          <w:sz w:val="28"/>
          <w:szCs w:val="28"/>
        </w:rPr>
      </w:pPr>
      <w:r w:rsidRPr="008A6F6F">
        <w:rPr>
          <w:rFonts w:ascii="Times New Roman" w:hAnsi="Times New Roman" w:cs="Times New Roman"/>
          <w:sz w:val="28"/>
          <w:szCs w:val="28"/>
        </w:rPr>
        <w:tab/>
      </w:r>
      <w:r w:rsidR="0021454F" w:rsidRPr="008A6F6F">
        <w:rPr>
          <w:rFonts w:ascii="Times New Roman" w:hAnsi="Times New Roman" w:cs="Times New Roman"/>
          <w:sz w:val="28"/>
          <w:szCs w:val="28"/>
        </w:rPr>
        <w:t xml:space="preserve">Екологічна ситуація на території Ніжинської </w:t>
      </w:r>
      <w:r w:rsidR="00F459C9" w:rsidRPr="008A6F6F">
        <w:rPr>
          <w:rFonts w:ascii="Times New Roman" w:hAnsi="Times New Roman" w:cs="Times New Roman"/>
          <w:sz w:val="28"/>
          <w:szCs w:val="28"/>
        </w:rPr>
        <w:t xml:space="preserve">міської </w:t>
      </w:r>
      <w:r w:rsidR="0021454F" w:rsidRPr="008A6F6F">
        <w:rPr>
          <w:rFonts w:ascii="Times New Roman" w:hAnsi="Times New Roman" w:cs="Times New Roman"/>
          <w:sz w:val="28"/>
          <w:szCs w:val="28"/>
        </w:rPr>
        <w:t xml:space="preserve">територіальної громади характеризується відносною стабільність показників, </w:t>
      </w:r>
      <w:r w:rsidRPr="008A6F6F">
        <w:rPr>
          <w:rFonts w:ascii="Times New Roman" w:hAnsi="Times New Roman" w:cs="Times New Roman"/>
          <w:sz w:val="28"/>
          <w:szCs w:val="28"/>
        </w:rPr>
        <w:t>але</w:t>
      </w:r>
      <w:r w:rsidR="001C42B6" w:rsidRPr="008A6F6F">
        <w:rPr>
          <w:rFonts w:ascii="Times New Roman" w:hAnsi="Times New Roman" w:cs="Times New Roman"/>
          <w:sz w:val="28"/>
          <w:szCs w:val="28"/>
        </w:rPr>
        <w:t xml:space="preserve"> </w:t>
      </w:r>
      <w:r w:rsidRPr="008A6F6F">
        <w:rPr>
          <w:rFonts w:ascii="Times New Roman" w:hAnsi="Times New Roman" w:cs="Times New Roman"/>
          <w:sz w:val="28"/>
          <w:szCs w:val="28"/>
        </w:rPr>
        <w:t>існують</w:t>
      </w:r>
      <w:r w:rsidR="00364711" w:rsidRPr="008A6F6F">
        <w:rPr>
          <w:rFonts w:ascii="Times New Roman" w:hAnsi="Times New Roman" w:cs="Times New Roman"/>
          <w:sz w:val="28"/>
          <w:szCs w:val="28"/>
        </w:rPr>
        <w:t xml:space="preserve"> </w:t>
      </w:r>
      <w:r w:rsidR="0021454F" w:rsidRPr="008A6F6F">
        <w:rPr>
          <w:rFonts w:ascii="Times New Roman" w:hAnsi="Times New Roman" w:cs="Times New Roman"/>
          <w:sz w:val="28"/>
          <w:szCs w:val="28"/>
        </w:rPr>
        <w:t>проблем</w:t>
      </w:r>
      <w:r w:rsidRPr="008A6F6F">
        <w:rPr>
          <w:rFonts w:ascii="Times New Roman" w:hAnsi="Times New Roman" w:cs="Times New Roman"/>
          <w:sz w:val="28"/>
          <w:szCs w:val="28"/>
        </w:rPr>
        <w:t xml:space="preserve">и, які </w:t>
      </w:r>
      <w:r w:rsidR="0021454F" w:rsidRPr="008A6F6F">
        <w:rPr>
          <w:rFonts w:ascii="Times New Roman" w:hAnsi="Times New Roman" w:cs="Times New Roman"/>
          <w:sz w:val="28"/>
          <w:szCs w:val="28"/>
        </w:rPr>
        <w:t xml:space="preserve"> потребують вирішення: </w:t>
      </w:r>
    </w:p>
    <w:p w:rsidR="00FF1801" w:rsidRPr="008A6F6F" w:rsidRDefault="00701233" w:rsidP="00D27E84">
      <w:pPr>
        <w:shd w:val="clear" w:color="auto" w:fill="FFFFFF"/>
        <w:spacing w:after="0" w:line="240" w:lineRule="auto"/>
        <w:ind w:firstLine="709"/>
        <w:jc w:val="both"/>
        <w:rPr>
          <w:rFonts w:ascii="Times New Roman" w:hAnsi="Times New Roman" w:cs="Times New Roman"/>
          <w:sz w:val="28"/>
          <w:szCs w:val="28"/>
        </w:rPr>
      </w:pPr>
      <w:r w:rsidRPr="008A6F6F">
        <w:rPr>
          <w:rFonts w:ascii="Times New Roman" w:hAnsi="Times New Roman" w:cs="Times New Roman"/>
          <w:sz w:val="28"/>
          <w:szCs w:val="28"/>
        </w:rPr>
        <w:t>н</w:t>
      </w:r>
      <w:r w:rsidR="0021454F" w:rsidRPr="008A6F6F">
        <w:rPr>
          <w:rFonts w:ascii="Times New Roman" w:hAnsi="Times New Roman" w:cs="Times New Roman"/>
          <w:sz w:val="28"/>
          <w:szCs w:val="28"/>
        </w:rPr>
        <w:t>есанкціоноване розміщення твердих побутових відходів</w:t>
      </w:r>
      <w:r w:rsidR="00C2638E" w:rsidRPr="008A6F6F">
        <w:rPr>
          <w:rFonts w:ascii="Times New Roman" w:hAnsi="Times New Roman" w:cs="Times New Roman"/>
          <w:sz w:val="28"/>
          <w:szCs w:val="28"/>
        </w:rPr>
        <w:t>, відсутність  спеціалізованих природоохоронних споруд та системи екологічного моніторингу</w:t>
      </w:r>
      <w:r w:rsidR="004E0FB8" w:rsidRPr="008A6F6F">
        <w:rPr>
          <w:rFonts w:ascii="Times New Roman" w:hAnsi="Times New Roman" w:cs="Times New Roman"/>
          <w:sz w:val="28"/>
          <w:szCs w:val="28"/>
        </w:rPr>
        <w:t xml:space="preserve"> створюють загрозу виникнення надзвичайних ситуацій, забруднення об’єктів </w:t>
      </w:r>
      <w:r w:rsidR="004E0FB8" w:rsidRPr="008A6F6F">
        <w:rPr>
          <w:rFonts w:ascii="Times New Roman" w:hAnsi="Times New Roman" w:cs="Times New Roman"/>
          <w:sz w:val="28"/>
          <w:szCs w:val="28"/>
        </w:rPr>
        <w:lastRenderedPageBreak/>
        <w:t>довкілля та загоряння відходів; накопичення  відходів , які підлягають переробці та утилізації, без вилучення відході</w:t>
      </w:r>
      <w:r w:rsidR="00364711" w:rsidRPr="008A6F6F">
        <w:rPr>
          <w:rFonts w:ascii="Times New Roman" w:hAnsi="Times New Roman" w:cs="Times New Roman"/>
          <w:sz w:val="28"/>
          <w:szCs w:val="28"/>
        </w:rPr>
        <w:t xml:space="preserve">в, які мають ресурсну цінність </w:t>
      </w:r>
      <w:r w:rsidR="004E0FB8" w:rsidRPr="008A6F6F">
        <w:rPr>
          <w:rFonts w:ascii="Times New Roman" w:hAnsi="Times New Roman" w:cs="Times New Roman"/>
          <w:sz w:val="28"/>
          <w:szCs w:val="28"/>
        </w:rPr>
        <w:t>створює додаткове на</w:t>
      </w:r>
      <w:r w:rsidR="008A6F6F" w:rsidRPr="008A6F6F">
        <w:rPr>
          <w:rFonts w:ascii="Times New Roman" w:hAnsi="Times New Roman" w:cs="Times New Roman"/>
          <w:sz w:val="28"/>
          <w:szCs w:val="28"/>
        </w:rPr>
        <w:t>вантаження  на об’єкти довкілля</w:t>
      </w:r>
      <w:r w:rsidR="00B72B2B" w:rsidRPr="008A6F6F">
        <w:rPr>
          <w:rFonts w:ascii="Times New Roman" w:hAnsi="Times New Roman" w:cs="Times New Roman"/>
          <w:sz w:val="28"/>
          <w:szCs w:val="28"/>
        </w:rPr>
        <w:t>;</w:t>
      </w:r>
    </w:p>
    <w:p w:rsidR="00701233" w:rsidRPr="008A6F6F" w:rsidRDefault="00701233" w:rsidP="00D27E84">
      <w:pPr>
        <w:shd w:val="clear" w:color="auto" w:fill="FFFFFF"/>
        <w:spacing w:after="0" w:line="240" w:lineRule="auto"/>
        <w:ind w:firstLine="709"/>
        <w:jc w:val="both"/>
        <w:rPr>
          <w:rFonts w:ascii="Times New Roman" w:hAnsi="Times New Roman" w:cs="Times New Roman"/>
          <w:sz w:val="28"/>
          <w:szCs w:val="28"/>
        </w:rPr>
      </w:pPr>
      <w:r w:rsidRPr="008A6F6F">
        <w:rPr>
          <w:rFonts w:ascii="Times New Roman" w:hAnsi="Times New Roman" w:cs="Times New Roman"/>
          <w:sz w:val="28"/>
          <w:szCs w:val="28"/>
        </w:rPr>
        <w:t>н</w:t>
      </w:r>
      <w:r w:rsidR="0021454F" w:rsidRPr="008A6F6F">
        <w:rPr>
          <w:rFonts w:ascii="Times New Roman" w:hAnsi="Times New Roman" w:cs="Times New Roman"/>
          <w:sz w:val="28"/>
          <w:szCs w:val="28"/>
        </w:rPr>
        <w:t>акопичення побутового сміття</w:t>
      </w:r>
      <w:r w:rsidR="00364711" w:rsidRPr="008A6F6F">
        <w:rPr>
          <w:rFonts w:ascii="Times New Roman" w:hAnsi="Times New Roman" w:cs="Times New Roman"/>
          <w:sz w:val="28"/>
          <w:szCs w:val="28"/>
        </w:rPr>
        <w:t xml:space="preserve"> </w:t>
      </w:r>
      <w:r w:rsidR="00F459C9" w:rsidRPr="008A6F6F">
        <w:rPr>
          <w:rFonts w:ascii="Times New Roman" w:hAnsi="Times New Roman" w:cs="Times New Roman"/>
          <w:sz w:val="28"/>
          <w:szCs w:val="28"/>
        </w:rPr>
        <w:t xml:space="preserve">та його спалювання </w:t>
      </w:r>
      <w:r w:rsidR="0021454F" w:rsidRPr="008A6F6F">
        <w:rPr>
          <w:rFonts w:ascii="Times New Roman" w:hAnsi="Times New Roman" w:cs="Times New Roman"/>
          <w:sz w:val="28"/>
          <w:szCs w:val="28"/>
        </w:rPr>
        <w:t xml:space="preserve">в лісозахисних смугах вздовж автомобільних доріг, в лісонасадженнях, поблизу р. Остер – є одним із потенційних джерел забруднення довкілля і являють собою велику загрозу навколишньому природному середовищу; </w:t>
      </w:r>
    </w:p>
    <w:p w:rsidR="00364711" w:rsidRPr="008A6F6F" w:rsidRDefault="00364711" w:rsidP="00364711">
      <w:pPr>
        <w:spacing w:after="0" w:line="240" w:lineRule="auto"/>
        <w:ind w:firstLine="567"/>
        <w:jc w:val="both"/>
        <w:rPr>
          <w:rFonts w:ascii="Times New Roman" w:hAnsi="Times New Roman" w:cs="Times New Roman"/>
          <w:sz w:val="28"/>
          <w:szCs w:val="28"/>
        </w:rPr>
      </w:pPr>
      <w:r w:rsidRPr="008A6F6F">
        <w:rPr>
          <w:rFonts w:ascii="Times New Roman" w:hAnsi="Times New Roman" w:cs="Times New Roman"/>
          <w:sz w:val="28"/>
          <w:szCs w:val="28"/>
        </w:rPr>
        <w:t>будівництв</w:t>
      </w:r>
      <w:r w:rsidR="00FF1801" w:rsidRPr="008A6F6F">
        <w:rPr>
          <w:rFonts w:ascii="Times New Roman" w:hAnsi="Times New Roman" w:cs="Times New Roman"/>
          <w:sz w:val="28"/>
          <w:szCs w:val="28"/>
        </w:rPr>
        <w:t>о</w:t>
      </w:r>
      <w:r w:rsidRPr="008A6F6F">
        <w:rPr>
          <w:rFonts w:ascii="Times New Roman" w:hAnsi="Times New Roman" w:cs="Times New Roman"/>
          <w:sz w:val="28"/>
          <w:szCs w:val="28"/>
        </w:rPr>
        <w:t xml:space="preserve"> та реконструкці</w:t>
      </w:r>
      <w:r w:rsidR="00FF1801" w:rsidRPr="008A6F6F">
        <w:rPr>
          <w:rFonts w:ascii="Times New Roman" w:hAnsi="Times New Roman" w:cs="Times New Roman"/>
          <w:sz w:val="28"/>
          <w:szCs w:val="28"/>
        </w:rPr>
        <w:t>я</w:t>
      </w:r>
      <w:r w:rsidRPr="008A6F6F">
        <w:rPr>
          <w:rFonts w:ascii="Times New Roman" w:hAnsi="Times New Roman" w:cs="Times New Roman"/>
          <w:sz w:val="28"/>
          <w:szCs w:val="28"/>
        </w:rPr>
        <w:t xml:space="preserve"> полігонів і сміттєзвалищ</w:t>
      </w:r>
      <w:r w:rsidR="00FF1801" w:rsidRPr="008A6F6F">
        <w:rPr>
          <w:rFonts w:ascii="Times New Roman" w:hAnsi="Times New Roman" w:cs="Times New Roman"/>
          <w:sz w:val="28"/>
          <w:szCs w:val="28"/>
        </w:rPr>
        <w:t xml:space="preserve"> потребують концентрації фінансових, матеріально-технічних та інших ресурсів;</w:t>
      </w:r>
    </w:p>
    <w:p w:rsidR="00364711" w:rsidRPr="008A6F6F" w:rsidRDefault="00FF1801" w:rsidP="00FF1801">
      <w:pPr>
        <w:shd w:val="clear" w:color="auto" w:fill="FFFFFF"/>
        <w:spacing w:after="0" w:line="240" w:lineRule="auto"/>
        <w:ind w:firstLine="567"/>
        <w:jc w:val="both"/>
        <w:rPr>
          <w:rFonts w:ascii="Times New Roman" w:hAnsi="Times New Roman"/>
          <w:sz w:val="28"/>
          <w:szCs w:val="28"/>
        </w:rPr>
      </w:pPr>
      <w:r w:rsidRPr="008A6F6F">
        <w:rPr>
          <w:rFonts w:ascii="Times New Roman" w:hAnsi="Times New Roman"/>
          <w:sz w:val="28"/>
          <w:szCs w:val="28"/>
        </w:rPr>
        <w:t>заміна замортизованого та застарілого обладнання на імпортне, більш надійне та енергоефективне</w:t>
      </w:r>
      <w:r w:rsidR="00613480" w:rsidRPr="008A6F6F">
        <w:rPr>
          <w:rFonts w:ascii="Times New Roman" w:hAnsi="Times New Roman"/>
          <w:sz w:val="28"/>
          <w:szCs w:val="28"/>
        </w:rPr>
        <w:t xml:space="preserve"> для забезпечення безперебійного та сталого водопостачання</w:t>
      </w:r>
      <w:r w:rsidR="008A6F6F" w:rsidRPr="008A6F6F">
        <w:rPr>
          <w:rFonts w:ascii="Times New Roman" w:hAnsi="Times New Roman"/>
          <w:sz w:val="28"/>
          <w:szCs w:val="28"/>
        </w:rPr>
        <w:t>;</w:t>
      </w:r>
    </w:p>
    <w:p w:rsidR="00FF1801" w:rsidRPr="008A6F6F" w:rsidRDefault="00FF1801" w:rsidP="00FF1801">
      <w:pPr>
        <w:pStyle w:val="a6"/>
        <w:spacing w:line="264" w:lineRule="auto"/>
        <w:ind w:firstLine="567"/>
        <w:jc w:val="both"/>
        <w:rPr>
          <w:rFonts w:ascii="Times New Roman" w:hAnsi="Times New Roman" w:cs="Times New Roman"/>
          <w:b/>
          <w:bCs/>
          <w:color w:val="auto"/>
          <w:sz w:val="28"/>
          <w:szCs w:val="28"/>
        </w:rPr>
      </w:pPr>
      <w:r w:rsidRPr="008A6F6F">
        <w:rPr>
          <w:rFonts w:ascii="Times New Roman" w:hAnsi="Times New Roman" w:cs="Times New Roman"/>
          <w:color w:val="auto"/>
          <w:sz w:val="28"/>
          <w:szCs w:val="28"/>
        </w:rPr>
        <w:t>забруднення водних об’єктів органічними, біогенними та небезпечними речовинами (дифузні та точкові джерела) в результаті відсутності встановлених водоохоронних зон і прибережних захисних смуг водних об’єктів та забруднення небезпечними речовинами від використання хімічних засобів захисту рослин, в тому числі пестицидів, що призводить до незадовільного екологічного стану основної водної артерії громади – р. Остер та водойм (заболочення, заростання водною рослинністю, погіршення якісного стану вод тощо), а в літній період спостерігаються явища масового цвітіння синьо-зелених водоростей, що супроводжуються замором риби</w:t>
      </w:r>
      <w:r w:rsidR="008A6F6F" w:rsidRPr="008A6F6F">
        <w:rPr>
          <w:rFonts w:ascii="Times New Roman" w:hAnsi="Times New Roman" w:cs="Times New Roman"/>
          <w:color w:val="auto"/>
          <w:sz w:val="28"/>
          <w:szCs w:val="28"/>
        </w:rPr>
        <w:t>;</w:t>
      </w:r>
    </w:p>
    <w:p w:rsidR="00FF1801" w:rsidRPr="008A6F6F" w:rsidRDefault="00FF1801" w:rsidP="00FF1801">
      <w:pPr>
        <w:pStyle w:val="a6"/>
        <w:spacing w:line="264" w:lineRule="auto"/>
        <w:ind w:firstLine="567"/>
        <w:jc w:val="both"/>
        <w:rPr>
          <w:rFonts w:ascii="Times New Roman" w:hAnsi="Times New Roman" w:cs="Times New Roman"/>
          <w:b/>
          <w:bCs/>
          <w:color w:val="auto"/>
          <w:sz w:val="28"/>
          <w:szCs w:val="28"/>
        </w:rPr>
      </w:pPr>
      <w:r w:rsidRPr="008A6F6F">
        <w:rPr>
          <w:rFonts w:ascii="Times New Roman" w:hAnsi="Times New Roman" w:cs="Times New Roman"/>
          <w:color w:val="auto"/>
          <w:sz w:val="28"/>
          <w:szCs w:val="28"/>
        </w:rPr>
        <w:t>вплив гідроморфологічних змін на стан водних об'єктів в результаті урбанізації, проведення меліорації для потреб сільського господарства, зміна  природних параметрів русла тощо, що в свою чергу призвело до порушення вільної течії річок, зменшення їх природного стоку, утворення застійних зон, погіршення біорізноманіття та деградації водних систем</w:t>
      </w:r>
      <w:r w:rsidR="008A6F6F" w:rsidRPr="008A6F6F">
        <w:rPr>
          <w:rFonts w:ascii="Times New Roman" w:hAnsi="Times New Roman" w:cs="Times New Roman"/>
          <w:color w:val="auto"/>
          <w:sz w:val="28"/>
          <w:szCs w:val="28"/>
        </w:rPr>
        <w:t>;</w:t>
      </w:r>
    </w:p>
    <w:p w:rsidR="00FF1801" w:rsidRPr="008A6F6F" w:rsidRDefault="00FF1801" w:rsidP="00FF1801">
      <w:pPr>
        <w:pStyle w:val="a6"/>
        <w:spacing w:line="264" w:lineRule="auto"/>
        <w:ind w:firstLine="567"/>
        <w:jc w:val="both"/>
        <w:rPr>
          <w:rFonts w:ascii="Times New Roman" w:hAnsi="Times New Roman" w:cs="Times New Roman"/>
          <w:b/>
          <w:bCs/>
          <w:color w:val="auto"/>
          <w:sz w:val="28"/>
          <w:szCs w:val="28"/>
        </w:rPr>
      </w:pPr>
      <w:r w:rsidRPr="008A6F6F">
        <w:rPr>
          <w:rFonts w:ascii="Times New Roman" w:hAnsi="Times New Roman" w:cs="Times New Roman"/>
          <w:color w:val="auto"/>
          <w:sz w:val="28"/>
          <w:szCs w:val="28"/>
        </w:rPr>
        <w:t>проблеми, пов'язані із забрудненням підземних вод, які виникли в результаті використання міндобрив, пестицидів, скидів забруднених стічних вод у поверхневі водойми і неабияк призводять до погіршення якісного стану підземних вод у безнапірних водоносних горизонтах</w:t>
      </w:r>
      <w:r w:rsidR="008A6F6F" w:rsidRPr="008A6F6F">
        <w:rPr>
          <w:rFonts w:ascii="Times New Roman" w:hAnsi="Times New Roman" w:cs="Times New Roman"/>
          <w:color w:val="auto"/>
          <w:sz w:val="28"/>
          <w:szCs w:val="28"/>
        </w:rPr>
        <w:t>;</w:t>
      </w:r>
    </w:p>
    <w:p w:rsidR="00FF1801" w:rsidRPr="008A6F6F" w:rsidRDefault="00FF1801" w:rsidP="00FF1801">
      <w:pPr>
        <w:pStyle w:val="a6"/>
        <w:spacing w:line="264" w:lineRule="auto"/>
        <w:ind w:firstLine="567"/>
        <w:jc w:val="both"/>
        <w:rPr>
          <w:rFonts w:ascii="Times New Roman" w:hAnsi="Times New Roman" w:cs="Times New Roman"/>
          <w:color w:val="auto"/>
          <w:sz w:val="28"/>
          <w:szCs w:val="28"/>
        </w:rPr>
      </w:pPr>
      <w:r w:rsidRPr="008A6F6F">
        <w:rPr>
          <w:rFonts w:ascii="Times New Roman" w:hAnsi="Times New Roman" w:cs="Times New Roman"/>
          <w:color w:val="auto"/>
          <w:sz w:val="28"/>
          <w:szCs w:val="28"/>
        </w:rPr>
        <w:t>вплив змін клімату на водні об'єкти, а саме збільшення середніх температурних показників повітря, посухи, зміна інтенсивності і кількості опадів, що призводить до зімління водних об’єктів, пониження рівня залягання підземних вод в результаті чого все частіше спостерігається виникнення пожеж на прилеглих торфових землях, відсутність води у свердловинах і колодязях в окремих населених пунктах</w:t>
      </w:r>
      <w:r w:rsidR="008A6F6F" w:rsidRPr="008A6F6F">
        <w:rPr>
          <w:rFonts w:ascii="Times New Roman" w:hAnsi="Times New Roman" w:cs="Times New Roman"/>
          <w:color w:val="auto"/>
          <w:sz w:val="28"/>
          <w:szCs w:val="28"/>
        </w:rPr>
        <w:t>;</w:t>
      </w:r>
    </w:p>
    <w:p w:rsidR="0021454F" w:rsidRPr="008A6F6F" w:rsidRDefault="005D70A1" w:rsidP="00D27E84">
      <w:pPr>
        <w:shd w:val="clear" w:color="auto" w:fill="FFFFFF"/>
        <w:spacing w:after="0" w:line="240" w:lineRule="auto"/>
        <w:ind w:firstLine="709"/>
        <w:jc w:val="both"/>
        <w:rPr>
          <w:rFonts w:ascii="Times New Roman" w:hAnsi="Times New Roman" w:cs="Times New Roman"/>
          <w:sz w:val="28"/>
          <w:szCs w:val="28"/>
        </w:rPr>
      </w:pPr>
      <w:r w:rsidRPr="008A6F6F">
        <w:rPr>
          <w:rFonts w:ascii="Times New Roman" w:hAnsi="Times New Roman" w:cs="Times New Roman"/>
          <w:sz w:val="28"/>
          <w:szCs w:val="28"/>
        </w:rPr>
        <w:t>п</w:t>
      </w:r>
      <w:r w:rsidR="0021454F" w:rsidRPr="008A6F6F">
        <w:rPr>
          <w:rFonts w:ascii="Times New Roman" w:hAnsi="Times New Roman" w:cs="Times New Roman"/>
          <w:sz w:val="28"/>
          <w:szCs w:val="28"/>
        </w:rPr>
        <w:t xml:space="preserve">роблема забруднення </w:t>
      </w:r>
      <w:r w:rsidR="00FF6D08" w:rsidRPr="008A6F6F">
        <w:rPr>
          <w:rFonts w:ascii="Times New Roman" w:hAnsi="Times New Roman" w:cs="Times New Roman"/>
          <w:sz w:val="28"/>
          <w:szCs w:val="28"/>
        </w:rPr>
        <w:t xml:space="preserve">та виснаження під впливом кліматичних змін </w:t>
      </w:r>
      <w:r w:rsidR="0021454F" w:rsidRPr="008A6F6F">
        <w:rPr>
          <w:rFonts w:ascii="Times New Roman" w:hAnsi="Times New Roman" w:cs="Times New Roman"/>
          <w:sz w:val="28"/>
          <w:szCs w:val="28"/>
        </w:rPr>
        <w:t>водних ресурсів, особливо ресурсів річки Остер</w:t>
      </w:r>
      <w:r w:rsidR="00A557CC" w:rsidRPr="008A6F6F">
        <w:rPr>
          <w:rFonts w:ascii="Times New Roman" w:hAnsi="Times New Roman" w:cs="Times New Roman"/>
          <w:sz w:val="28"/>
          <w:szCs w:val="28"/>
        </w:rPr>
        <w:t>,</w:t>
      </w:r>
      <w:r w:rsidR="000711A4" w:rsidRPr="008A6F6F">
        <w:rPr>
          <w:rFonts w:ascii="Times New Roman" w:hAnsi="Times New Roman" w:cs="Times New Roman"/>
          <w:sz w:val="28"/>
          <w:szCs w:val="28"/>
        </w:rPr>
        <w:t xml:space="preserve"> В</w:t>
      </w:r>
      <w:r w:rsidR="000711A4" w:rsidRPr="008A6F6F">
        <w:rPr>
          <w:rFonts w:ascii="Times New Roman" w:hAnsi="Times New Roman" w:cs="Times New Roman"/>
          <w:sz w:val="28"/>
          <w:szCs w:val="28"/>
          <w:lang w:val="ru-RU"/>
        </w:rPr>
        <w:t>’</w:t>
      </w:r>
      <w:r w:rsidR="000711A4" w:rsidRPr="008A6F6F">
        <w:rPr>
          <w:rFonts w:ascii="Times New Roman" w:hAnsi="Times New Roman" w:cs="Times New Roman"/>
          <w:sz w:val="28"/>
          <w:szCs w:val="28"/>
        </w:rPr>
        <w:t>юниця</w:t>
      </w:r>
      <w:r w:rsidR="00FF1801" w:rsidRPr="008A6F6F">
        <w:rPr>
          <w:rFonts w:ascii="Times New Roman" w:hAnsi="Times New Roman" w:cs="Times New Roman"/>
          <w:sz w:val="28"/>
          <w:szCs w:val="28"/>
        </w:rPr>
        <w:t xml:space="preserve"> </w:t>
      </w:r>
      <w:r w:rsidR="000711A4" w:rsidRPr="008A6F6F">
        <w:rPr>
          <w:rFonts w:ascii="Times New Roman" w:hAnsi="Times New Roman" w:cs="Times New Roman"/>
          <w:sz w:val="28"/>
          <w:szCs w:val="28"/>
        </w:rPr>
        <w:t xml:space="preserve">та </w:t>
      </w:r>
      <w:r w:rsidR="00A557CC" w:rsidRPr="008A6F6F">
        <w:rPr>
          <w:rFonts w:ascii="Times New Roman" w:hAnsi="Times New Roman" w:cs="Times New Roman"/>
          <w:sz w:val="28"/>
          <w:szCs w:val="28"/>
        </w:rPr>
        <w:t xml:space="preserve"> ставків в с. Кунашівка та Переяслівка</w:t>
      </w:r>
      <w:r w:rsidR="008A6F6F" w:rsidRPr="008A6F6F">
        <w:rPr>
          <w:rFonts w:ascii="Times New Roman" w:hAnsi="Times New Roman" w:cs="Times New Roman"/>
          <w:sz w:val="28"/>
          <w:szCs w:val="28"/>
        </w:rPr>
        <w:t>;</w:t>
      </w:r>
    </w:p>
    <w:p w:rsidR="00FF1801" w:rsidRPr="008A6F6F" w:rsidRDefault="00FF1801" w:rsidP="00FF1801">
      <w:pPr>
        <w:shd w:val="clear" w:color="auto" w:fill="FFFFFF"/>
        <w:spacing w:after="0" w:line="240" w:lineRule="auto"/>
        <w:ind w:firstLine="709"/>
        <w:jc w:val="both"/>
        <w:rPr>
          <w:rFonts w:ascii="Times New Roman" w:hAnsi="Times New Roman" w:cs="Times New Roman"/>
          <w:sz w:val="28"/>
          <w:szCs w:val="28"/>
        </w:rPr>
      </w:pPr>
      <w:r w:rsidRPr="008A6F6F">
        <w:rPr>
          <w:rFonts w:ascii="Times New Roman" w:hAnsi="Times New Roman" w:cs="Times New Roman"/>
          <w:sz w:val="28"/>
          <w:szCs w:val="28"/>
        </w:rPr>
        <w:t>стан озеленення території громади потребує подальшого удосконалення, розвитку зелених зон та їх захисту, забезпечення обслуговування зелених насаджень</w:t>
      </w:r>
      <w:r w:rsidR="008A6F6F" w:rsidRPr="008A6F6F">
        <w:rPr>
          <w:rFonts w:ascii="Times New Roman" w:hAnsi="Times New Roman" w:cs="Times New Roman"/>
          <w:sz w:val="28"/>
          <w:szCs w:val="28"/>
        </w:rPr>
        <w:t>.</w:t>
      </w:r>
      <w:r w:rsidRPr="008A6F6F">
        <w:rPr>
          <w:rFonts w:ascii="Times New Roman" w:hAnsi="Times New Roman" w:cs="Times New Roman"/>
          <w:sz w:val="28"/>
          <w:szCs w:val="28"/>
        </w:rPr>
        <w:t xml:space="preserve"> </w:t>
      </w:r>
    </w:p>
    <w:p w:rsidR="00426C17" w:rsidRPr="00307015" w:rsidRDefault="00426C17" w:rsidP="00D27E84">
      <w:pPr>
        <w:shd w:val="clear" w:color="auto" w:fill="FFFFFF"/>
        <w:spacing w:after="0" w:line="240" w:lineRule="auto"/>
        <w:ind w:firstLine="709"/>
        <w:jc w:val="both"/>
        <w:rPr>
          <w:rFonts w:ascii="Times New Roman" w:hAnsi="Times New Roman" w:cs="Times New Roman"/>
          <w:color w:val="FF0000"/>
          <w:sz w:val="28"/>
          <w:szCs w:val="28"/>
        </w:rPr>
      </w:pPr>
    </w:p>
    <w:p w:rsidR="007B46DD" w:rsidRPr="00AC3B11" w:rsidRDefault="001D5566" w:rsidP="001D5566">
      <w:pPr>
        <w:pStyle w:val="a3"/>
        <w:shd w:val="clear" w:color="auto" w:fill="FFFFFF"/>
        <w:ind w:left="0"/>
        <w:jc w:val="both"/>
        <w:rPr>
          <w:rFonts w:ascii="Times New Roman" w:hAnsi="Times New Roman"/>
          <w:b/>
          <w:sz w:val="28"/>
          <w:szCs w:val="28"/>
        </w:rPr>
      </w:pPr>
      <w:r w:rsidRPr="00AC3B11">
        <w:rPr>
          <w:rFonts w:ascii="Times New Roman" w:hAnsi="Times New Roman"/>
          <w:b/>
          <w:sz w:val="28"/>
          <w:szCs w:val="28"/>
        </w:rPr>
        <w:lastRenderedPageBreak/>
        <w:t xml:space="preserve">5. </w:t>
      </w:r>
      <w:r w:rsidR="007B46DD" w:rsidRPr="00AC3B11">
        <w:rPr>
          <w:rFonts w:ascii="Times New Roman" w:hAnsi="Times New Roman"/>
          <w:b/>
          <w:sz w:val="28"/>
          <w:szCs w:val="28"/>
        </w:rPr>
        <w:t>ЗОБОВ</w:t>
      </w:r>
      <w:r w:rsidR="007B46DD" w:rsidRPr="00AC3B11">
        <w:rPr>
          <w:rFonts w:ascii="Times New Roman" w:hAnsi="Times New Roman"/>
          <w:b/>
          <w:sz w:val="28"/>
          <w:szCs w:val="28"/>
          <w:lang w:val="ru-RU"/>
        </w:rPr>
        <w:t>’</w:t>
      </w:r>
      <w:r w:rsidR="007B46DD" w:rsidRPr="00AC3B11">
        <w:rPr>
          <w:rFonts w:ascii="Times New Roman" w:hAnsi="Times New Roman"/>
          <w:b/>
          <w:sz w:val="28"/>
          <w:szCs w:val="28"/>
        </w:rPr>
        <w:t>ЯЗАННЯ У СФЕРІ ОХОРОНИ ДОВКІЛЛЯ, У ТОМУ ЧИСЛІ ПОВ</w:t>
      </w:r>
      <w:r w:rsidR="007B46DD" w:rsidRPr="00AC3B11">
        <w:rPr>
          <w:rFonts w:ascii="Times New Roman" w:hAnsi="Times New Roman"/>
          <w:b/>
          <w:sz w:val="28"/>
          <w:szCs w:val="28"/>
          <w:lang w:val="ru-RU"/>
        </w:rPr>
        <w:t>’</w:t>
      </w:r>
      <w:r w:rsidR="007B46DD" w:rsidRPr="00AC3B11">
        <w:rPr>
          <w:rFonts w:ascii="Times New Roman" w:hAnsi="Times New Roman"/>
          <w:b/>
          <w:sz w:val="28"/>
          <w:szCs w:val="28"/>
        </w:rPr>
        <w:t>ЯЗАНІ ІЗ ЗАПОБІГАННЯМ НЕГАТИВНОМУ ВПЛИВУ НА ЗДОРОВ</w:t>
      </w:r>
      <w:r w:rsidR="007B46DD" w:rsidRPr="00AC3B11">
        <w:rPr>
          <w:rFonts w:ascii="Times New Roman" w:hAnsi="Times New Roman"/>
          <w:b/>
          <w:sz w:val="28"/>
          <w:szCs w:val="28"/>
          <w:lang w:val="ru-RU"/>
        </w:rPr>
        <w:t>'</w:t>
      </w:r>
      <w:r w:rsidR="007B46DD" w:rsidRPr="00AC3B11">
        <w:rPr>
          <w:rFonts w:ascii="Times New Roman" w:hAnsi="Times New Roman"/>
          <w:b/>
          <w:sz w:val="28"/>
          <w:szCs w:val="28"/>
        </w:rPr>
        <w:t>Я НАСЕЛЕННЯ</w:t>
      </w:r>
      <w:r w:rsidR="007B46DD" w:rsidRPr="00AC3B11">
        <w:rPr>
          <w:rFonts w:ascii="Times New Roman" w:hAnsi="Times New Roman"/>
          <w:b/>
          <w:sz w:val="28"/>
          <w:szCs w:val="28"/>
          <w:lang w:val="ru-RU"/>
        </w:rPr>
        <w:t>, ВСТАНОВЛЕНІ НА МІЖНАРОДНОМУ, ДЕРЖАВНОМУ ТА ІНШИХ РІВНЯХ, ЩО СТОСУЮТЬСЯ ДОКУМЕНТА ДЕРЖАВНОГО ПЛАНУВАННЯ, А ТАКОЖ ШЛЯХИ ВРАХУВАННЯТАКИХ ЗОБОВ’ЯЗАН</w:t>
      </w:r>
      <w:r w:rsidR="007B46DD" w:rsidRPr="00AC3B11">
        <w:rPr>
          <w:rFonts w:ascii="Times New Roman" w:hAnsi="Times New Roman"/>
          <w:b/>
          <w:sz w:val="28"/>
          <w:szCs w:val="28"/>
        </w:rPr>
        <w:t>Ь ПІД ЧАС ПІДГОТОВКИ ДОКУМЕНТА ДЕРЖАВНОГО ПЛАНУВАННЯ</w:t>
      </w:r>
    </w:p>
    <w:p w:rsidR="00180FA7" w:rsidRPr="00AC3B11" w:rsidRDefault="00FA421C" w:rsidP="00FF6D08">
      <w:pPr>
        <w:shd w:val="clear" w:color="auto" w:fill="FFFFFF"/>
        <w:spacing w:after="0" w:line="240" w:lineRule="auto"/>
        <w:ind w:firstLine="708"/>
        <w:jc w:val="both"/>
        <w:rPr>
          <w:rFonts w:ascii="Times New Roman" w:hAnsi="Times New Roman" w:cs="Times New Roman"/>
          <w:sz w:val="28"/>
          <w:szCs w:val="28"/>
        </w:rPr>
      </w:pPr>
      <w:r w:rsidRPr="00AC3B11">
        <w:rPr>
          <w:rFonts w:ascii="Times New Roman" w:hAnsi="Times New Roman" w:cs="Times New Roman"/>
          <w:sz w:val="28"/>
          <w:szCs w:val="28"/>
        </w:rPr>
        <w:t>Основними міжнародними правовими документами</w:t>
      </w:r>
      <w:r w:rsidR="00180FA7" w:rsidRPr="00AC3B11">
        <w:rPr>
          <w:rFonts w:ascii="Times New Roman" w:hAnsi="Times New Roman" w:cs="Times New Roman"/>
          <w:sz w:val="28"/>
          <w:szCs w:val="28"/>
        </w:rPr>
        <w:t xml:space="preserve"> щодо СЕО</w:t>
      </w:r>
      <w:r w:rsidRPr="00AC3B11">
        <w:rPr>
          <w:rFonts w:ascii="Times New Roman" w:hAnsi="Times New Roman" w:cs="Times New Roman"/>
          <w:sz w:val="28"/>
          <w:szCs w:val="28"/>
        </w:rPr>
        <w:t xml:space="preserve"> є Протокол про стратегічну екологічну оцінку (Протокол про СЕО) до Конвенції про оцінку впливу на навколишнє середовище у транскордонному контексті (Конвенція Еспо), ратифікований Верховною Радою України (№562-</w:t>
      </w:r>
      <w:r w:rsidRPr="00AC3B11">
        <w:rPr>
          <w:rFonts w:ascii="Times New Roman" w:hAnsi="Times New Roman" w:cs="Times New Roman"/>
          <w:sz w:val="28"/>
          <w:szCs w:val="28"/>
          <w:lang w:val="en-US"/>
        </w:rPr>
        <w:t>VIII</w:t>
      </w:r>
      <w:r w:rsidRPr="00AC3B11">
        <w:rPr>
          <w:rFonts w:ascii="Times New Roman" w:hAnsi="Times New Roman" w:cs="Times New Roman"/>
          <w:sz w:val="28"/>
          <w:szCs w:val="28"/>
        </w:rPr>
        <w:t>від 01.07.2015) та Директива 2001/42/ЄС про оцінку впливу окремих планів і програм на навколишнє середовище, яка внесена до виконання</w:t>
      </w:r>
      <w:r w:rsidR="00D62E37" w:rsidRPr="00AC3B11">
        <w:rPr>
          <w:rFonts w:ascii="Times New Roman" w:hAnsi="Times New Roman" w:cs="Times New Roman"/>
          <w:sz w:val="28"/>
          <w:szCs w:val="28"/>
        </w:rPr>
        <w:t xml:space="preserve"> плану заходів з виконання Угоди Про Асоціацію між Україною, з однієї сторони, та Європейським</w:t>
      </w:r>
      <w:r w:rsidR="00180FA7" w:rsidRPr="00AC3B11">
        <w:rPr>
          <w:rFonts w:ascii="Times New Roman" w:hAnsi="Times New Roman" w:cs="Times New Roman"/>
          <w:sz w:val="28"/>
          <w:szCs w:val="28"/>
        </w:rPr>
        <w:t xml:space="preserve"> Союзом, Є</w:t>
      </w:r>
      <w:r w:rsidR="00D62E37" w:rsidRPr="00AC3B11">
        <w:rPr>
          <w:rFonts w:ascii="Times New Roman" w:hAnsi="Times New Roman" w:cs="Times New Roman"/>
          <w:sz w:val="28"/>
          <w:szCs w:val="28"/>
        </w:rPr>
        <w:t>вропейським співтовариством</w:t>
      </w:r>
      <w:r w:rsidR="00180FA7" w:rsidRPr="00AC3B11">
        <w:rPr>
          <w:rFonts w:ascii="Times New Roman" w:hAnsi="Times New Roman" w:cs="Times New Roman"/>
          <w:sz w:val="28"/>
          <w:szCs w:val="28"/>
        </w:rPr>
        <w:t xml:space="preserve"> з атомної енергії і їхніми державами-членами, з іншої сторони, який затверджений постановою КМУ від 25 жовтня 2017 р. №1106, Бернської Конвенції про охорону дикої флори та фауни і природних середовищ існуючих в Європі</w:t>
      </w:r>
      <w:r w:rsidR="008E6C39" w:rsidRPr="00AC3B11">
        <w:rPr>
          <w:rFonts w:ascii="Times New Roman" w:hAnsi="Times New Roman" w:cs="Times New Roman"/>
          <w:sz w:val="28"/>
          <w:szCs w:val="28"/>
        </w:rPr>
        <w:t>, Конвенції ООН про боротьбу з опустеленням, Паризької угоди , інших міжнародних угод  природоохоронного спрямування.</w:t>
      </w:r>
      <w:r w:rsidR="00180FA7" w:rsidRPr="00AC3B11">
        <w:rPr>
          <w:rFonts w:ascii="Times New Roman" w:hAnsi="Times New Roman" w:cs="Times New Roman"/>
          <w:sz w:val="28"/>
          <w:szCs w:val="28"/>
        </w:rPr>
        <w:t>.</w:t>
      </w:r>
    </w:p>
    <w:p w:rsidR="00E432D5" w:rsidRPr="00AC3B11" w:rsidRDefault="00E432D5" w:rsidP="00FF6D08">
      <w:pPr>
        <w:shd w:val="clear" w:color="auto" w:fill="FFFFFF"/>
        <w:spacing w:after="0" w:line="240" w:lineRule="auto"/>
        <w:ind w:firstLine="708"/>
        <w:jc w:val="both"/>
        <w:rPr>
          <w:rFonts w:ascii="Times New Roman" w:hAnsi="Times New Roman" w:cs="Times New Roman"/>
          <w:sz w:val="28"/>
          <w:szCs w:val="28"/>
        </w:rPr>
      </w:pPr>
      <w:r w:rsidRPr="00AC3B11">
        <w:rPr>
          <w:rFonts w:ascii="Times New Roman" w:hAnsi="Times New Roman" w:cs="Times New Roman"/>
          <w:sz w:val="28"/>
          <w:szCs w:val="28"/>
        </w:rPr>
        <w:t>Закон України "Про стратегічну екологічну оцінку" ухвалений Верховною Радою України 20</w:t>
      </w:r>
      <w:r w:rsidR="0025596F" w:rsidRPr="00AC3B11">
        <w:rPr>
          <w:rFonts w:ascii="Times New Roman" w:hAnsi="Times New Roman" w:cs="Times New Roman"/>
          <w:sz w:val="28"/>
          <w:szCs w:val="28"/>
        </w:rPr>
        <w:t>.03.</w:t>
      </w:r>
      <w:r w:rsidRPr="00AC3B11">
        <w:rPr>
          <w:rFonts w:ascii="Times New Roman" w:hAnsi="Times New Roman" w:cs="Times New Roman"/>
          <w:sz w:val="28"/>
          <w:szCs w:val="28"/>
        </w:rPr>
        <w:t>2018 року. У ньому СЕО визначається у процедурному аспекті: СЕО – це процедура визначення, опису та оцінювання наслідків виконання документів державного планування для довкілля, у тому числі для здоров’я населення, виправданих альтернатив, розроблення заходів із запобігання, зменшення та пом’якшення можливих негативних наслідків, яка включає визначення обсягу СЕО, складання звіту про СЕО, проведення громадського обговорення та консультацій, врахування у документі державного планування звіту про СЕО, результатів громадського обговорення та консультацій, інформування про затвердження документа державного планування.</w:t>
      </w:r>
    </w:p>
    <w:p w:rsidR="00180FA7" w:rsidRPr="00AC3B11" w:rsidRDefault="00180FA7" w:rsidP="00FF6D08">
      <w:pPr>
        <w:shd w:val="clear" w:color="auto" w:fill="FFFFFF"/>
        <w:spacing w:after="0" w:line="240" w:lineRule="auto"/>
        <w:ind w:firstLine="708"/>
        <w:jc w:val="both"/>
        <w:rPr>
          <w:rFonts w:ascii="Times New Roman" w:hAnsi="Times New Roman" w:cs="Times New Roman"/>
          <w:sz w:val="28"/>
          <w:szCs w:val="28"/>
        </w:rPr>
      </w:pPr>
      <w:r w:rsidRPr="00AC3B11">
        <w:rPr>
          <w:rFonts w:ascii="Times New Roman" w:hAnsi="Times New Roman" w:cs="Times New Roman"/>
          <w:sz w:val="28"/>
          <w:szCs w:val="28"/>
        </w:rPr>
        <w:t>Засади екологічної політики України визначені Законом України «Про основні засади (Стратегі</w:t>
      </w:r>
      <w:r w:rsidR="00C939CE" w:rsidRPr="00AC3B11">
        <w:rPr>
          <w:rFonts w:ascii="Times New Roman" w:hAnsi="Times New Roman" w:cs="Times New Roman"/>
          <w:sz w:val="28"/>
          <w:szCs w:val="28"/>
        </w:rPr>
        <w:t>я</w:t>
      </w:r>
      <w:r w:rsidRPr="00AC3B11">
        <w:rPr>
          <w:rFonts w:ascii="Times New Roman" w:hAnsi="Times New Roman" w:cs="Times New Roman"/>
          <w:sz w:val="28"/>
          <w:szCs w:val="28"/>
        </w:rPr>
        <w:t>) державної екологічної політики на період до 2030 року» (ухвалено Верховною Радою України 28</w:t>
      </w:r>
      <w:r w:rsidR="0025596F" w:rsidRPr="00AC3B11">
        <w:rPr>
          <w:rFonts w:ascii="Times New Roman" w:hAnsi="Times New Roman" w:cs="Times New Roman"/>
          <w:sz w:val="28"/>
          <w:szCs w:val="28"/>
        </w:rPr>
        <w:t>.02.</w:t>
      </w:r>
      <w:r w:rsidRPr="00AC3B11">
        <w:rPr>
          <w:rFonts w:ascii="Times New Roman" w:hAnsi="Times New Roman" w:cs="Times New Roman"/>
          <w:sz w:val="28"/>
          <w:szCs w:val="28"/>
        </w:rPr>
        <w:t xml:space="preserve"> 2019 року)</w:t>
      </w:r>
      <w:r w:rsidR="008D4B0A" w:rsidRPr="00AC3B11">
        <w:rPr>
          <w:rFonts w:ascii="Times New Roman" w:hAnsi="Times New Roman" w:cs="Times New Roman"/>
          <w:sz w:val="28"/>
          <w:szCs w:val="28"/>
        </w:rPr>
        <w:t xml:space="preserve"> та </w:t>
      </w:r>
      <w:r w:rsidR="008A5096" w:rsidRPr="00AC3B11">
        <w:rPr>
          <w:rFonts w:ascii="Times New Roman" w:hAnsi="Times New Roman" w:cs="Times New Roman"/>
          <w:bCs/>
          <w:sz w:val="28"/>
          <w:szCs w:val="28"/>
          <w:shd w:val="clear" w:color="auto" w:fill="FFFFFF"/>
        </w:rPr>
        <w:t>Національним планом дій з охорони навколишнього природного середовища на період до 2025 року</w:t>
      </w:r>
      <w:r w:rsidR="008A5096" w:rsidRPr="00AC3B11">
        <w:rPr>
          <w:rFonts w:ascii="Times New Roman" w:hAnsi="Times New Roman" w:cs="Times New Roman"/>
          <w:sz w:val="28"/>
          <w:szCs w:val="28"/>
        </w:rPr>
        <w:t xml:space="preserve"> (розпорядження КМУ від 21.04.2021 р. №443-р),</w:t>
      </w:r>
      <w:r w:rsidR="003475B9" w:rsidRPr="00AC3B11">
        <w:rPr>
          <w:rFonts w:ascii="Times New Roman" w:hAnsi="Times New Roman" w:cs="Times New Roman"/>
          <w:sz w:val="28"/>
          <w:szCs w:val="28"/>
        </w:rPr>
        <w:t>Стратегі</w:t>
      </w:r>
      <w:r w:rsidR="008D4B0A" w:rsidRPr="00AC3B11">
        <w:rPr>
          <w:rFonts w:ascii="Times New Roman" w:hAnsi="Times New Roman" w:cs="Times New Roman"/>
          <w:sz w:val="28"/>
          <w:szCs w:val="28"/>
        </w:rPr>
        <w:t>єю</w:t>
      </w:r>
      <w:r w:rsidR="003475B9" w:rsidRPr="00AC3B11">
        <w:rPr>
          <w:rFonts w:ascii="Times New Roman" w:hAnsi="Times New Roman" w:cs="Times New Roman"/>
          <w:sz w:val="28"/>
          <w:szCs w:val="28"/>
        </w:rPr>
        <w:t xml:space="preserve"> екологічної безпеки та адаптації до змін клімату на період до 2030 року(розпорядження КМУ </w:t>
      </w:r>
      <w:r w:rsidR="008D4B0A" w:rsidRPr="00AC3B11">
        <w:rPr>
          <w:rFonts w:ascii="Times New Roman" w:hAnsi="Times New Roman" w:cs="Times New Roman"/>
          <w:sz w:val="28"/>
          <w:szCs w:val="28"/>
        </w:rPr>
        <w:t>від 20.10.2022 р. №1363-р)</w:t>
      </w:r>
      <w:r w:rsidR="000711A4" w:rsidRPr="00AC3B11">
        <w:rPr>
          <w:rFonts w:ascii="Times New Roman" w:hAnsi="Times New Roman" w:cs="Times New Roman"/>
          <w:sz w:val="28"/>
          <w:szCs w:val="28"/>
        </w:rPr>
        <w:t>,</w:t>
      </w:r>
      <w:r w:rsidR="008A5096" w:rsidRPr="00AC3B11">
        <w:rPr>
          <w:rFonts w:ascii="Times New Roman" w:hAnsi="Times New Roman" w:cs="Times New Roman"/>
          <w:sz w:val="28"/>
          <w:szCs w:val="28"/>
        </w:rPr>
        <w:t xml:space="preserve"> План</w:t>
      </w:r>
      <w:r w:rsidR="00C939CE" w:rsidRPr="00AC3B11">
        <w:rPr>
          <w:rFonts w:ascii="Times New Roman" w:hAnsi="Times New Roman" w:cs="Times New Roman"/>
          <w:sz w:val="28"/>
          <w:szCs w:val="28"/>
        </w:rPr>
        <w:t>ом</w:t>
      </w:r>
      <w:r w:rsidR="008A5096" w:rsidRPr="00AC3B11">
        <w:rPr>
          <w:rFonts w:ascii="Times New Roman" w:hAnsi="Times New Roman" w:cs="Times New Roman"/>
          <w:sz w:val="28"/>
          <w:szCs w:val="28"/>
        </w:rPr>
        <w:t xml:space="preserve"> заходів щодо викон</w:t>
      </w:r>
      <w:r w:rsidR="00F627F0">
        <w:rPr>
          <w:rFonts w:ascii="Times New Roman" w:hAnsi="Times New Roman" w:cs="Times New Roman"/>
          <w:sz w:val="28"/>
          <w:szCs w:val="28"/>
        </w:rPr>
        <w:t xml:space="preserve">ання </w:t>
      </w:r>
      <w:r w:rsidR="008A5096" w:rsidRPr="00AC3B11">
        <w:rPr>
          <w:rFonts w:ascii="Times New Roman" w:hAnsi="Times New Roman" w:cs="Times New Roman"/>
          <w:sz w:val="28"/>
          <w:szCs w:val="28"/>
        </w:rPr>
        <w:t>Концепції  реалізації державної політики  у сфері зміни клімату на період до 2030 року</w:t>
      </w:r>
      <w:r w:rsidR="00A610D3">
        <w:rPr>
          <w:rFonts w:ascii="Times New Roman" w:hAnsi="Times New Roman" w:cs="Times New Roman"/>
          <w:sz w:val="28"/>
          <w:szCs w:val="28"/>
        </w:rPr>
        <w:t xml:space="preserve"> </w:t>
      </w:r>
      <w:r w:rsidR="008A5096" w:rsidRPr="00AC3B11">
        <w:rPr>
          <w:rFonts w:ascii="Times New Roman" w:hAnsi="Times New Roman" w:cs="Times New Roman"/>
          <w:sz w:val="28"/>
          <w:szCs w:val="28"/>
        </w:rPr>
        <w:t xml:space="preserve">(розпорядження КМУ від 06.12.2017 р. №932-р), </w:t>
      </w:r>
      <w:r w:rsidR="00A80045">
        <w:rPr>
          <w:rFonts w:ascii="Times New Roman" w:hAnsi="Times New Roman" w:cs="Times New Roman"/>
          <w:sz w:val="28"/>
          <w:szCs w:val="28"/>
        </w:rPr>
        <w:t>Законом України «Про управління відходами</w:t>
      </w:r>
      <w:r w:rsidR="00A80045" w:rsidRPr="00A80045">
        <w:rPr>
          <w:rFonts w:ascii="Times New Roman" w:hAnsi="Times New Roman" w:cs="Times New Roman"/>
          <w:sz w:val="28"/>
          <w:szCs w:val="28"/>
        </w:rPr>
        <w:t>»</w:t>
      </w:r>
      <w:r w:rsidR="00A80045" w:rsidRPr="00A80045">
        <w:rPr>
          <w:rFonts w:ascii="Times New Roman" w:hAnsi="Times New Roman" w:cs="Times New Roman"/>
          <w:sz w:val="28"/>
          <w:szCs w:val="28"/>
          <w:shd w:val="clear" w:color="auto" w:fill="FFFFFF"/>
        </w:rPr>
        <w:t xml:space="preserve"> від 20 червня 2022 року. № 2320-ІХ</w:t>
      </w:r>
      <w:r w:rsidR="00A80045">
        <w:rPr>
          <w:rFonts w:ascii="Times New Roman" w:hAnsi="Times New Roman" w:cs="Times New Roman"/>
          <w:sz w:val="28"/>
          <w:szCs w:val="28"/>
          <w:shd w:val="clear" w:color="auto" w:fill="FFFFFF"/>
        </w:rPr>
        <w:t>,</w:t>
      </w:r>
      <w:r w:rsidR="008A5096" w:rsidRPr="00AC3B11">
        <w:rPr>
          <w:rFonts w:ascii="Times New Roman" w:hAnsi="Times New Roman" w:cs="Times New Roman"/>
          <w:sz w:val="28"/>
          <w:szCs w:val="28"/>
        </w:rPr>
        <w:t>Національн</w:t>
      </w:r>
      <w:r w:rsidR="00F61111" w:rsidRPr="00AC3B11">
        <w:rPr>
          <w:rFonts w:ascii="Times New Roman" w:hAnsi="Times New Roman" w:cs="Times New Roman"/>
          <w:sz w:val="28"/>
          <w:szCs w:val="28"/>
        </w:rPr>
        <w:t>ою стратегією</w:t>
      </w:r>
      <w:r w:rsidR="008A5096" w:rsidRPr="00AC3B11">
        <w:rPr>
          <w:rFonts w:ascii="Times New Roman" w:hAnsi="Times New Roman" w:cs="Times New Roman"/>
          <w:sz w:val="28"/>
          <w:szCs w:val="28"/>
        </w:rPr>
        <w:t xml:space="preserve"> управління відходами до 2030 року (розпорядження КМУ від </w:t>
      </w:r>
      <w:r w:rsidR="00F61111" w:rsidRPr="00AC3B11">
        <w:rPr>
          <w:rFonts w:ascii="Times New Roman" w:hAnsi="Times New Roman" w:cs="Times New Roman"/>
          <w:sz w:val="28"/>
          <w:szCs w:val="28"/>
        </w:rPr>
        <w:t>08.11</w:t>
      </w:r>
      <w:r w:rsidR="008A5096" w:rsidRPr="00AC3B11">
        <w:rPr>
          <w:rFonts w:ascii="Times New Roman" w:hAnsi="Times New Roman" w:cs="Times New Roman"/>
          <w:sz w:val="28"/>
          <w:szCs w:val="28"/>
        </w:rPr>
        <w:t>.201</w:t>
      </w:r>
      <w:r w:rsidR="00F61111" w:rsidRPr="00AC3B11">
        <w:rPr>
          <w:rFonts w:ascii="Times New Roman" w:hAnsi="Times New Roman" w:cs="Times New Roman"/>
          <w:sz w:val="28"/>
          <w:szCs w:val="28"/>
        </w:rPr>
        <w:t>7</w:t>
      </w:r>
      <w:r w:rsidR="008A5096" w:rsidRPr="00AC3B11">
        <w:rPr>
          <w:rFonts w:ascii="Times New Roman" w:hAnsi="Times New Roman" w:cs="Times New Roman"/>
          <w:sz w:val="28"/>
          <w:szCs w:val="28"/>
        </w:rPr>
        <w:t xml:space="preserve"> р. №</w:t>
      </w:r>
      <w:r w:rsidR="00F61111" w:rsidRPr="00AC3B11">
        <w:rPr>
          <w:rFonts w:ascii="Times New Roman" w:hAnsi="Times New Roman" w:cs="Times New Roman"/>
          <w:sz w:val="28"/>
          <w:szCs w:val="28"/>
        </w:rPr>
        <w:t>820</w:t>
      </w:r>
      <w:r w:rsidR="008A5096" w:rsidRPr="00AC3B11">
        <w:rPr>
          <w:rFonts w:ascii="Times New Roman" w:hAnsi="Times New Roman" w:cs="Times New Roman"/>
          <w:sz w:val="28"/>
          <w:szCs w:val="28"/>
        </w:rPr>
        <w:t>, рішення</w:t>
      </w:r>
      <w:r w:rsidR="00C939CE" w:rsidRPr="00AC3B11">
        <w:rPr>
          <w:rFonts w:ascii="Times New Roman" w:hAnsi="Times New Roman" w:cs="Times New Roman"/>
          <w:sz w:val="28"/>
          <w:szCs w:val="28"/>
        </w:rPr>
        <w:t>м</w:t>
      </w:r>
      <w:r w:rsidR="008A5096" w:rsidRPr="00AC3B11">
        <w:rPr>
          <w:rFonts w:ascii="Times New Roman" w:hAnsi="Times New Roman" w:cs="Times New Roman"/>
          <w:sz w:val="28"/>
          <w:szCs w:val="28"/>
        </w:rPr>
        <w:t xml:space="preserve"> Ради на</w:t>
      </w:r>
      <w:r w:rsidR="00A80045">
        <w:rPr>
          <w:rFonts w:ascii="Times New Roman" w:hAnsi="Times New Roman" w:cs="Times New Roman"/>
          <w:sz w:val="28"/>
          <w:szCs w:val="28"/>
        </w:rPr>
        <w:t xml:space="preserve">ціональної безпеки і оборони </w:t>
      </w:r>
      <w:r w:rsidR="008A5096" w:rsidRPr="00AC3B11">
        <w:rPr>
          <w:rFonts w:ascii="Times New Roman" w:hAnsi="Times New Roman" w:cs="Times New Roman"/>
          <w:sz w:val="28"/>
          <w:szCs w:val="28"/>
        </w:rPr>
        <w:t xml:space="preserve">України від </w:t>
      </w:r>
      <w:r w:rsidR="005708DD" w:rsidRPr="00AC3B11">
        <w:rPr>
          <w:rFonts w:ascii="Times New Roman" w:hAnsi="Times New Roman" w:cs="Times New Roman"/>
          <w:sz w:val="28"/>
          <w:szCs w:val="28"/>
        </w:rPr>
        <w:t>23.03.2021 р. №111/2021 «Про виклики і загрози  національній безпеці України в екологічні й сфері та першочергові заходи щодо їх нейтралізації»</w:t>
      </w:r>
      <w:r w:rsidR="00C939CE" w:rsidRPr="00AC3B11">
        <w:rPr>
          <w:rFonts w:ascii="Times New Roman" w:hAnsi="Times New Roman" w:cs="Times New Roman"/>
          <w:sz w:val="28"/>
          <w:szCs w:val="28"/>
        </w:rPr>
        <w:t>, «</w:t>
      </w:r>
      <w:r w:rsidR="00A80045">
        <w:rPr>
          <w:rFonts w:ascii="Times New Roman" w:hAnsi="Times New Roman" w:cs="Times New Roman"/>
          <w:sz w:val="28"/>
          <w:szCs w:val="28"/>
        </w:rPr>
        <w:t xml:space="preserve">Цілі сталого розвитку України </w:t>
      </w:r>
      <w:r w:rsidR="00C939CE" w:rsidRPr="00AC3B11">
        <w:rPr>
          <w:rFonts w:ascii="Times New Roman" w:hAnsi="Times New Roman" w:cs="Times New Roman"/>
          <w:sz w:val="28"/>
          <w:szCs w:val="28"/>
        </w:rPr>
        <w:t>на період до 2030 року»</w:t>
      </w:r>
      <w:r w:rsidR="00CF5EBA" w:rsidRPr="00AC3B11">
        <w:rPr>
          <w:rFonts w:ascii="Times New Roman" w:hAnsi="Times New Roman" w:cs="Times New Roman"/>
          <w:sz w:val="28"/>
          <w:szCs w:val="28"/>
        </w:rPr>
        <w:t xml:space="preserve"> </w:t>
      </w:r>
      <w:r w:rsidR="00C939CE" w:rsidRPr="00AC3B11">
        <w:rPr>
          <w:rFonts w:ascii="Times New Roman" w:hAnsi="Times New Roman" w:cs="Times New Roman"/>
          <w:sz w:val="28"/>
          <w:szCs w:val="28"/>
        </w:rPr>
        <w:t xml:space="preserve">(Указ Президента України </w:t>
      </w:r>
      <w:r w:rsidR="00D97149" w:rsidRPr="00AC3B11">
        <w:rPr>
          <w:rFonts w:ascii="Times New Roman" w:hAnsi="Times New Roman" w:cs="Times New Roman"/>
          <w:sz w:val="28"/>
          <w:szCs w:val="28"/>
        </w:rPr>
        <w:t xml:space="preserve">від </w:t>
      </w:r>
      <w:r w:rsidR="00D97149" w:rsidRPr="00AC3B11">
        <w:rPr>
          <w:rFonts w:ascii="Times New Roman" w:hAnsi="Times New Roman" w:cs="Times New Roman"/>
          <w:sz w:val="28"/>
          <w:szCs w:val="28"/>
        </w:rPr>
        <w:lastRenderedPageBreak/>
        <w:t>30.09.2019 р. № 7225/2019),</w:t>
      </w:r>
      <w:r w:rsidR="001C42B6" w:rsidRPr="00AC3B11">
        <w:rPr>
          <w:rFonts w:ascii="Times New Roman" w:hAnsi="Times New Roman" w:cs="Times New Roman"/>
          <w:sz w:val="28"/>
          <w:szCs w:val="28"/>
        </w:rPr>
        <w:t xml:space="preserve"> Водно</w:t>
      </w:r>
      <w:r w:rsidR="00D97149" w:rsidRPr="00AC3B11">
        <w:rPr>
          <w:rFonts w:ascii="Times New Roman" w:hAnsi="Times New Roman" w:cs="Times New Roman"/>
          <w:sz w:val="28"/>
          <w:szCs w:val="28"/>
        </w:rPr>
        <w:t>ю</w:t>
      </w:r>
      <w:r w:rsidR="001C42B6" w:rsidRPr="00AC3B11">
        <w:rPr>
          <w:rFonts w:ascii="Times New Roman" w:hAnsi="Times New Roman" w:cs="Times New Roman"/>
          <w:sz w:val="28"/>
          <w:szCs w:val="28"/>
        </w:rPr>
        <w:t xml:space="preserve"> стратегі</w:t>
      </w:r>
      <w:r w:rsidR="00D97149" w:rsidRPr="00AC3B11">
        <w:rPr>
          <w:rFonts w:ascii="Times New Roman" w:hAnsi="Times New Roman" w:cs="Times New Roman"/>
          <w:sz w:val="28"/>
          <w:szCs w:val="28"/>
        </w:rPr>
        <w:t xml:space="preserve">єю </w:t>
      </w:r>
      <w:r w:rsidR="001C42B6" w:rsidRPr="00AC3B11">
        <w:rPr>
          <w:rFonts w:ascii="Times New Roman" w:hAnsi="Times New Roman" w:cs="Times New Roman"/>
          <w:sz w:val="28"/>
          <w:szCs w:val="28"/>
        </w:rPr>
        <w:t>України на період до 2050 року</w:t>
      </w:r>
      <w:r w:rsidR="00A80045">
        <w:rPr>
          <w:rFonts w:ascii="Times New Roman" w:hAnsi="Times New Roman" w:cs="Times New Roman"/>
          <w:sz w:val="28"/>
          <w:szCs w:val="28"/>
        </w:rPr>
        <w:t xml:space="preserve"> </w:t>
      </w:r>
      <w:r w:rsidR="00D97149" w:rsidRPr="00AC3B11">
        <w:rPr>
          <w:rFonts w:ascii="Times New Roman" w:hAnsi="Times New Roman" w:cs="Times New Roman"/>
          <w:sz w:val="28"/>
          <w:szCs w:val="28"/>
        </w:rPr>
        <w:t>(</w:t>
      </w:r>
      <w:r w:rsidR="001C42B6" w:rsidRPr="00AC3B11">
        <w:rPr>
          <w:rFonts w:ascii="Times New Roman" w:hAnsi="Times New Roman" w:cs="Times New Roman"/>
          <w:sz w:val="28"/>
          <w:szCs w:val="28"/>
        </w:rPr>
        <w:t>розпорядження КМУ від 09.12.2022 р. №</w:t>
      </w:r>
      <w:r w:rsidR="00D97149" w:rsidRPr="00AC3B11">
        <w:rPr>
          <w:rFonts w:ascii="Times New Roman" w:hAnsi="Times New Roman" w:cs="Times New Roman"/>
          <w:sz w:val="28"/>
          <w:szCs w:val="28"/>
        </w:rPr>
        <w:t>1</w:t>
      </w:r>
      <w:r w:rsidR="001C42B6" w:rsidRPr="00AC3B11">
        <w:rPr>
          <w:rFonts w:ascii="Times New Roman" w:hAnsi="Times New Roman" w:cs="Times New Roman"/>
          <w:sz w:val="28"/>
          <w:szCs w:val="28"/>
        </w:rPr>
        <w:t>134</w:t>
      </w:r>
      <w:r w:rsidR="00D97149" w:rsidRPr="00AC3B11">
        <w:rPr>
          <w:rFonts w:ascii="Times New Roman" w:hAnsi="Times New Roman" w:cs="Times New Roman"/>
          <w:sz w:val="28"/>
          <w:szCs w:val="28"/>
        </w:rPr>
        <w:t>)</w:t>
      </w:r>
      <w:r w:rsidR="001C42B6" w:rsidRPr="00AC3B11">
        <w:rPr>
          <w:rFonts w:ascii="Times New Roman" w:hAnsi="Times New Roman" w:cs="Times New Roman"/>
          <w:sz w:val="28"/>
          <w:szCs w:val="28"/>
        </w:rPr>
        <w:t>,</w:t>
      </w:r>
      <w:r w:rsidR="00D97149" w:rsidRPr="00AC3B11">
        <w:rPr>
          <w:rFonts w:ascii="Times New Roman" w:hAnsi="Times New Roman" w:cs="Times New Roman"/>
          <w:sz w:val="28"/>
          <w:szCs w:val="28"/>
        </w:rPr>
        <w:t xml:space="preserve"> Державною стратегією управління лісами України до 2035 року (розпорядження КМУ від 29.12.2021 року №1777-р),</w:t>
      </w:r>
      <w:r w:rsidR="000249FA" w:rsidRPr="00AC3B11">
        <w:rPr>
          <w:rFonts w:ascii="Times New Roman" w:hAnsi="Times New Roman" w:cs="Times New Roman"/>
          <w:sz w:val="28"/>
          <w:szCs w:val="28"/>
        </w:rPr>
        <w:t xml:space="preserve"> Стратегією зрошення та дренажу в Україні на період до 2030 року </w:t>
      </w:r>
      <w:r w:rsidR="00CF5EBA" w:rsidRPr="00AC3B11">
        <w:rPr>
          <w:rFonts w:ascii="Times New Roman" w:hAnsi="Times New Roman" w:cs="Times New Roman"/>
          <w:sz w:val="28"/>
          <w:szCs w:val="28"/>
        </w:rPr>
        <w:t>(</w:t>
      </w:r>
      <w:r w:rsidR="000249FA" w:rsidRPr="00AC3B11">
        <w:rPr>
          <w:rFonts w:ascii="Times New Roman" w:hAnsi="Times New Roman" w:cs="Times New Roman"/>
          <w:sz w:val="28"/>
          <w:szCs w:val="28"/>
        </w:rPr>
        <w:t>розпорядження КМУ від 14.08.2019 року №688-р)</w:t>
      </w:r>
      <w:r w:rsidR="00BF2CEB">
        <w:rPr>
          <w:rFonts w:ascii="Times New Roman" w:hAnsi="Times New Roman" w:cs="Times New Roman"/>
          <w:sz w:val="28"/>
          <w:szCs w:val="28"/>
        </w:rPr>
        <w:t xml:space="preserve"> та планом заходів з її реалізації</w:t>
      </w:r>
      <w:r w:rsidR="000249FA" w:rsidRPr="00AC3B11">
        <w:rPr>
          <w:rFonts w:ascii="Times New Roman" w:hAnsi="Times New Roman" w:cs="Times New Roman"/>
          <w:sz w:val="28"/>
          <w:szCs w:val="28"/>
        </w:rPr>
        <w:t>,</w:t>
      </w:r>
      <w:r w:rsidR="00D97149" w:rsidRPr="00AC3B11">
        <w:rPr>
          <w:rFonts w:ascii="Times New Roman" w:hAnsi="Times New Roman" w:cs="Times New Roman"/>
          <w:sz w:val="28"/>
          <w:szCs w:val="28"/>
        </w:rPr>
        <w:t xml:space="preserve"> </w:t>
      </w:r>
      <w:r w:rsidR="00BF2CEB">
        <w:rPr>
          <w:rFonts w:ascii="Times New Roman" w:hAnsi="Times New Roman" w:cs="Times New Roman"/>
          <w:sz w:val="28"/>
          <w:szCs w:val="28"/>
        </w:rPr>
        <w:t>затвердженої  розпорядженням КМУ  від 21.10.2020 року №1567-р.,</w:t>
      </w:r>
      <w:r w:rsidR="00C939CE" w:rsidRPr="00AC3B11">
        <w:rPr>
          <w:rFonts w:ascii="Times New Roman" w:hAnsi="Times New Roman" w:cs="Times New Roman"/>
          <w:sz w:val="28"/>
          <w:szCs w:val="28"/>
        </w:rPr>
        <w:t>розпорядженням КМУ від 21.08.2019 р. №686-р «Питання збору даних для моніторингу реалізації цілей сталого розвитку»</w:t>
      </w:r>
      <w:r w:rsidR="00A80045">
        <w:rPr>
          <w:rFonts w:ascii="Times New Roman" w:hAnsi="Times New Roman" w:cs="Times New Roman"/>
          <w:sz w:val="28"/>
          <w:szCs w:val="28"/>
        </w:rPr>
        <w:t xml:space="preserve"> </w:t>
      </w:r>
      <w:r w:rsidR="00C939CE" w:rsidRPr="00AC3B11">
        <w:rPr>
          <w:rFonts w:ascii="Times New Roman" w:hAnsi="Times New Roman" w:cs="Times New Roman"/>
          <w:sz w:val="28"/>
          <w:szCs w:val="28"/>
        </w:rPr>
        <w:t>.</w:t>
      </w:r>
    </w:p>
    <w:p w:rsidR="008D4B0A" w:rsidRPr="00AC3B11" w:rsidRDefault="008D4B0A" w:rsidP="008D4B0A">
      <w:pPr>
        <w:spacing w:after="0" w:line="240" w:lineRule="auto"/>
        <w:ind w:firstLine="709"/>
        <w:jc w:val="both"/>
        <w:rPr>
          <w:rFonts w:ascii="Times New Roman" w:hAnsi="Times New Roman" w:cs="Times New Roman"/>
          <w:sz w:val="28"/>
          <w:szCs w:val="28"/>
        </w:rPr>
      </w:pPr>
      <w:r w:rsidRPr="00AC3B11">
        <w:rPr>
          <w:rFonts w:ascii="Times New Roman" w:hAnsi="Times New Roman" w:cs="Times New Roman"/>
          <w:sz w:val="28"/>
          <w:szCs w:val="28"/>
        </w:rPr>
        <w:t xml:space="preserve">Законом України «Про інвестиційну діяльність» (№ 1560-XII від 18.09.1991) встановлюється заборона інвестування в об’єкти, створення і використання яких не відповідає вимогам санітарно-гігієнічних, радіаційних, екологічних, архітектурних та інших норм, встановлених законодавством України (ст.4). </w:t>
      </w:r>
    </w:p>
    <w:p w:rsidR="002E211A" w:rsidRPr="00AC3B11" w:rsidRDefault="00180FA7" w:rsidP="00FF6D08">
      <w:pPr>
        <w:shd w:val="clear" w:color="auto" w:fill="FFFFFF"/>
        <w:spacing w:after="0" w:line="240" w:lineRule="auto"/>
        <w:ind w:firstLine="708"/>
        <w:jc w:val="both"/>
        <w:rPr>
          <w:rFonts w:ascii="Times New Roman" w:hAnsi="Times New Roman" w:cs="Times New Roman"/>
          <w:sz w:val="28"/>
          <w:szCs w:val="28"/>
        </w:rPr>
      </w:pPr>
      <w:r w:rsidRPr="00AC3B11">
        <w:rPr>
          <w:rFonts w:ascii="Times New Roman" w:hAnsi="Times New Roman" w:cs="Times New Roman"/>
          <w:sz w:val="28"/>
          <w:szCs w:val="28"/>
        </w:rPr>
        <w:t>Державна</w:t>
      </w:r>
      <w:r w:rsidR="002E211A" w:rsidRPr="00AC3B11">
        <w:rPr>
          <w:rFonts w:ascii="Times New Roman" w:hAnsi="Times New Roman" w:cs="Times New Roman"/>
          <w:sz w:val="28"/>
          <w:szCs w:val="28"/>
        </w:rPr>
        <w:t xml:space="preserve"> екологічна політика спрямована на досягнення таких стратегічних цілей:</w:t>
      </w:r>
    </w:p>
    <w:p w:rsidR="002E211A" w:rsidRPr="00AC3B11" w:rsidRDefault="006B0D60" w:rsidP="00FF6D08">
      <w:pPr>
        <w:shd w:val="clear" w:color="auto" w:fill="FFFFFF"/>
        <w:spacing w:after="0" w:line="240" w:lineRule="auto"/>
        <w:ind w:firstLine="708"/>
        <w:jc w:val="both"/>
        <w:rPr>
          <w:rFonts w:ascii="Times New Roman" w:hAnsi="Times New Roman" w:cs="Times New Roman"/>
          <w:sz w:val="28"/>
          <w:szCs w:val="28"/>
        </w:rPr>
      </w:pPr>
      <w:r w:rsidRPr="00AC3B11">
        <w:rPr>
          <w:rFonts w:ascii="Times New Roman" w:hAnsi="Times New Roman" w:cs="Times New Roman"/>
          <w:sz w:val="28"/>
          <w:szCs w:val="28"/>
        </w:rPr>
        <w:t xml:space="preserve">Ціль </w:t>
      </w:r>
      <w:r w:rsidR="002E211A" w:rsidRPr="00AC3B11">
        <w:rPr>
          <w:rFonts w:ascii="Times New Roman" w:hAnsi="Times New Roman" w:cs="Times New Roman"/>
          <w:sz w:val="28"/>
          <w:szCs w:val="28"/>
        </w:rPr>
        <w:t>1</w:t>
      </w:r>
      <w:r w:rsidRPr="00AC3B11">
        <w:rPr>
          <w:rFonts w:ascii="Times New Roman" w:hAnsi="Times New Roman" w:cs="Times New Roman"/>
          <w:sz w:val="28"/>
          <w:szCs w:val="28"/>
        </w:rPr>
        <w:t>.</w:t>
      </w:r>
      <w:r w:rsidR="002E211A" w:rsidRPr="00AC3B11">
        <w:rPr>
          <w:rFonts w:ascii="Times New Roman" w:hAnsi="Times New Roman" w:cs="Times New Roman"/>
          <w:sz w:val="28"/>
          <w:szCs w:val="28"/>
        </w:rPr>
        <w:t xml:space="preserve"> Формування в суспільстві екологічних цінностей і засад сталого споживання та виробництва.</w:t>
      </w:r>
    </w:p>
    <w:p w:rsidR="002E211A" w:rsidRPr="00AC3B11" w:rsidRDefault="002E211A" w:rsidP="00FF6D08">
      <w:pPr>
        <w:shd w:val="clear" w:color="auto" w:fill="FFFFFF"/>
        <w:spacing w:after="0" w:line="240" w:lineRule="auto"/>
        <w:ind w:firstLine="708"/>
        <w:jc w:val="both"/>
        <w:rPr>
          <w:rFonts w:ascii="Times New Roman" w:hAnsi="Times New Roman" w:cs="Times New Roman"/>
          <w:sz w:val="28"/>
          <w:szCs w:val="28"/>
        </w:rPr>
      </w:pPr>
      <w:r w:rsidRPr="00AC3B11">
        <w:rPr>
          <w:rFonts w:ascii="Times New Roman" w:hAnsi="Times New Roman" w:cs="Times New Roman"/>
          <w:sz w:val="28"/>
          <w:szCs w:val="28"/>
        </w:rPr>
        <w:t>Ціль 2. Забезпечення сталого розвитку природно-ресурсного потенціалу України.</w:t>
      </w:r>
    </w:p>
    <w:p w:rsidR="002E211A" w:rsidRPr="00AC3B11" w:rsidRDefault="006B0D60" w:rsidP="00FF6D08">
      <w:pPr>
        <w:shd w:val="clear" w:color="auto" w:fill="FFFFFF"/>
        <w:spacing w:after="0" w:line="240" w:lineRule="auto"/>
        <w:ind w:firstLine="708"/>
        <w:jc w:val="both"/>
        <w:rPr>
          <w:rFonts w:ascii="Times New Roman" w:hAnsi="Times New Roman" w:cs="Times New Roman"/>
          <w:sz w:val="28"/>
          <w:szCs w:val="28"/>
        </w:rPr>
      </w:pPr>
      <w:r w:rsidRPr="00AC3B11">
        <w:rPr>
          <w:rFonts w:ascii="Times New Roman" w:hAnsi="Times New Roman" w:cs="Times New Roman"/>
          <w:sz w:val="28"/>
          <w:szCs w:val="28"/>
        </w:rPr>
        <w:t>Ціль 3</w:t>
      </w:r>
      <w:r w:rsidR="002E211A" w:rsidRPr="00AC3B11">
        <w:rPr>
          <w:rFonts w:ascii="Times New Roman" w:hAnsi="Times New Roman" w:cs="Times New Roman"/>
          <w:sz w:val="28"/>
          <w:szCs w:val="28"/>
        </w:rPr>
        <w:t>. Забезпечення інтеграції екологічної політики у процес прийняття рішень щодо соціально-економічного розвитку України.</w:t>
      </w:r>
    </w:p>
    <w:p w:rsidR="002E211A" w:rsidRPr="00AC3B11" w:rsidRDefault="006B0D60" w:rsidP="00FF6D08">
      <w:pPr>
        <w:shd w:val="clear" w:color="auto" w:fill="FFFFFF"/>
        <w:spacing w:after="0" w:line="240" w:lineRule="auto"/>
        <w:ind w:firstLine="708"/>
        <w:jc w:val="both"/>
        <w:rPr>
          <w:rFonts w:ascii="Times New Roman" w:hAnsi="Times New Roman" w:cs="Times New Roman"/>
          <w:sz w:val="28"/>
          <w:szCs w:val="28"/>
        </w:rPr>
      </w:pPr>
      <w:r w:rsidRPr="00AC3B11">
        <w:rPr>
          <w:rFonts w:ascii="Times New Roman" w:hAnsi="Times New Roman" w:cs="Times New Roman"/>
          <w:sz w:val="28"/>
          <w:szCs w:val="28"/>
        </w:rPr>
        <w:t>Ціль 4</w:t>
      </w:r>
      <w:r w:rsidR="002E211A" w:rsidRPr="00AC3B11">
        <w:rPr>
          <w:rFonts w:ascii="Times New Roman" w:hAnsi="Times New Roman" w:cs="Times New Roman"/>
          <w:sz w:val="28"/>
          <w:szCs w:val="28"/>
        </w:rPr>
        <w:t>.Зниження екологічних ризиків з метою мінімізації їх впливу на екосистеми, соціально-економічний розвиток та здоров’я населення.</w:t>
      </w:r>
    </w:p>
    <w:p w:rsidR="00FA421C" w:rsidRPr="00AC3B11" w:rsidRDefault="002E211A" w:rsidP="00FF6D08">
      <w:pPr>
        <w:shd w:val="clear" w:color="auto" w:fill="FFFFFF"/>
        <w:spacing w:after="0" w:line="240" w:lineRule="auto"/>
        <w:ind w:firstLine="708"/>
        <w:jc w:val="both"/>
        <w:rPr>
          <w:rFonts w:ascii="Times New Roman" w:hAnsi="Times New Roman" w:cs="Times New Roman"/>
          <w:sz w:val="28"/>
          <w:szCs w:val="28"/>
        </w:rPr>
      </w:pPr>
      <w:r w:rsidRPr="00AC3B11">
        <w:rPr>
          <w:rFonts w:ascii="Times New Roman" w:hAnsi="Times New Roman" w:cs="Times New Roman"/>
          <w:sz w:val="28"/>
          <w:szCs w:val="28"/>
        </w:rPr>
        <w:t>Ціль5. Удосконалення та розвиток державної системи природо</w:t>
      </w:r>
      <w:r w:rsidR="00D27E84" w:rsidRPr="00AC3B11">
        <w:rPr>
          <w:rFonts w:ascii="Times New Roman" w:hAnsi="Times New Roman" w:cs="Times New Roman"/>
          <w:sz w:val="28"/>
          <w:szCs w:val="28"/>
        </w:rPr>
        <w:t>-</w:t>
      </w:r>
      <w:r w:rsidRPr="00AC3B11">
        <w:rPr>
          <w:rFonts w:ascii="Times New Roman" w:hAnsi="Times New Roman" w:cs="Times New Roman"/>
          <w:sz w:val="28"/>
          <w:szCs w:val="28"/>
        </w:rPr>
        <w:t xml:space="preserve">охоронного управління. </w:t>
      </w:r>
    </w:p>
    <w:p w:rsidR="00B22042" w:rsidRPr="00AC3B11" w:rsidRDefault="00E432D5" w:rsidP="00FF6D08">
      <w:pPr>
        <w:shd w:val="clear" w:color="auto" w:fill="FFFFFF"/>
        <w:spacing w:after="0" w:line="240" w:lineRule="auto"/>
        <w:ind w:firstLine="708"/>
        <w:jc w:val="both"/>
        <w:rPr>
          <w:rFonts w:ascii="Times New Roman" w:hAnsi="Times New Roman" w:cs="Times New Roman"/>
          <w:sz w:val="28"/>
          <w:szCs w:val="28"/>
        </w:rPr>
      </w:pPr>
      <w:r w:rsidRPr="00AC3B11">
        <w:rPr>
          <w:rFonts w:ascii="Times New Roman" w:hAnsi="Times New Roman" w:cs="Times New Roman"/>
          <w:sz w:val="28"/>
          <w:szCs w:val="28"/>
        </w:rPr>
        <w:t>У 2012 році Наказом Міністерства екології та природних ресурсів України (від 17 грудня 2012 року №659) затверджено Базовий план адаптації екологічного законодавства України до законодавства Європейського Союзу (Базовий план апроксимації). Зокрема, відповідно до цього плану потрібно привести нормативно-правову базу України у відповідність до вимог "Директиви 2001/42/ЄC про оцінку впливу окремих планів та програм на навколишнє середовище".</w:t>
      </w:r>
    </w:p>
    <w:p w:rsidR="00AF2119" w:rsidRPr="00AC3B11" w:rsidRDefault="00AF2119" w:rsidP="00FF6D08">
      <w:pPr>
        <w:shd w:val="clear" w:color="auto" w:fill="FFFFFF"/>
        <w:spacing w:after="0" w:line="240" w:lineRule="auto"/>
        <w:ind w:firstLine="708"/>
        <w:jc w:val="both"/>
        <w:rPr>
          <w:rFonts w:ascii="Times New Roman" w:hAnsi="Times New Roman" w:cs="Times New Roman"/>
          <w:sz w:val="28"/>
          <w:szCs w:val="28"/>
        </w:rPr>
      </w:pPr>
      <w:r w:rsidRPr="00AC3B11">
        <w:rPr>
          <w:rFonts w:ascii="Times New Roman" w:hAnsi="Times New Roman" w:cs="Times New Roman"/>
          <w:sz w:val="28"/>
          <w:szCs w:val="28"/>
        </w:rPr>
        <w:t>Пр</w:t>
      </w:r>
      <w:r w:rsidR="00AF62DB" w:rsidRPr="00AC3B11">
        <w:rPr>
          <w:rFonts w:ascii="Times New Roman" w:hAnsi="Times New Roman" w:cs="Times New Roman"/>
          <w:sz w:val="28"/>
          <w:szCs w:val="28"/>
        </w:rPr>
        <w:t>и</w:t>
      </w:r>
      <w:r w:rsidRPr="00AC3B11">
        <w:rPr>
          <w:rFonts w:ascii="Times New Roman" w:hAnsi="Times New Roman" w:cs="Times New Roman"/>
          <w:sz w:val="28"/>
          <w:szCs w:val="28"/>
        </w:rPr>
        <w:t xml:space="preserve"> формуванні проекту Програми відповідно до нормативної бази України були враховані зобов</w:t>
      </w:r>
      <w:r w:rsidRPr="00AC3B11">
        <w:rPr>
          <w:rFonts w:ascii="Times New Roman" w:hAnsi="Times New Roman" w:cs="Times New Roman"/>
          <w:sz w:val="28"/>
          <w:szCs w:val="28"/>
          <w:lang w:val="ru-RU"/>
        </w:rPr>
        <w:t>’</w:t>
      </w:r>
      <w:r w:rsidRPr="00AC3B11">
        <w:rPr>
          <w:rFonts w:ascii="Times New Roman" w:hAnsi="Times New Roman" w:cs="Times New Roman"/>
          <w:sz w:val="28"/>
          <w:szCs w:val="28"/>
        </w:rPr>
        <w:t>язання  у сфері охорони довкілля:</w:t>
      </w:r>
    </w:p>
    <w:p w:rsidR="00D27E84" w:rsidRPr="00AC3B11" w:rsidRDefault="00AF2119" w:rsidP="00D27E84">
      <w:pPr>
        <w:pStyle w:val="a3"/>
        <w:numPr>
          <w:ilvl w:val="0"/>
          <w:numId w:val="13"/>
        </w:numPr>
        <w:shd w:val="clear" w:color="auto" w:fill="FFFFFF"/>
        <w:spacing w:after="0" w:line="240" w:lineRule="auto"/>
        <w:ind w:left="0"/>
        <w:jc w:val="both"/>
        <w:rPr>
          <w:rFonts w:ascii="Times New Roman" w:hAnsi="Times New Roman" w:cs="Times New Roman"/>
          <w:sz w:val="28"/>
          <w:szCs w:val="28"/>
        </w:rPr>
      </w:pPr>
      <w:r w:rsidRPr="00AC3B11">
        <w:rPr>
          <w:rFonts w:ascii="Times New Roman" w:hAnsi="Times New Roman" w:cs="Times New Roman"/>
          <w:sz w:val="28"/>
          <w:szCs w:val="28"/>
        </w:rPr>
        <w:t>пріоритетність вимог екологічної безпеки, обов’язковість до</w:t>
      </w:r>
      <w:r w:rsidR="00AC3B11" w:rsidRPr="00AC3B11">
        <w:rPr>
          <w:rFonts w:ascii="Times New Roman" w:hAnsi="Times New Roman" w:cs="Times New Roman"/>
          <w:sz w:val="28"/>
          <w:szCs w:val="28"/>
        </w:rPr>
        <w:t>тримання</w:t>
      </w:r>
      <w:r w:rsidRPr="00AC3B11">
        <w:rPr>
          <w:rFonts w:ascii="Times New Roman" w:hAnsi="Times New Roman" w:cs="Times New Roman"/>
          <w:sz w:val="28"/>
          <w:szCs w:val="28"/>
        </w:rPr>
        <w:t xml:space="preserve"> екологічних стандартів, нормативів та лімітів використання природних ресурсів ;</w:t>
      </w:r>
    </w:p>
    <w:p w:rsidR="00FF6D08" w:rsidRPr="00AC3B11" w:rsidRDefault="00AC3B11" w:rsidP="00D27E84">
      <w:pPr>
        <w:pStyle w:val="a3"/>
        <w:numPr>
          <w:ilvl w:val="0"/>
          <w:numId w:val="13"/>
        </w:numPr>
        <w:shd w:val="clear" w:color="auto" w:fill="FFFFFF"/>
        <w:spacing w:after="0" w:line="240" w:lineRule="auto"/>
        <w:ind w:left="0"/>
        <w:jc w:val="both"/>
        <w:rPr>
          <w:rFonts w:ascii="Times New Roman" w:hAnsi="Times New Roman" w:cs="Times New Roman"/>
          <w:sz w:val="28"/>
          <w:szCs w:val="28"/>
        </w:rPr>
      </w:pPr>
      <w:r w:rsidRPr="00AC3B11">
        <w:rPr>
          <w:rFonts w:ascii="Times New Roman" w:hAnsi="Times New Roman" w:cs="Times New Roman"/>
          <w:sz w:val="28"/>
          <w:szCs w:val="28"/>
        </w:rPr>
        <w:t>виконання заходів</w:t>
      </w:r>
      <w:r w:rsidR="00AF2119" w:rsidRPr="00AC3B11">
        <w:rPr>
          <w:rFonts w:ascii="Times New Roman" w:hAnsi="Times New Roman" w:cs="Times New Roman"/>
          <w:sz w:val="28"/>
          <w:szCs w:val="28"/>
        </w:rPr>
        <w:t>, що гарантують екологічну безпеку середовища для життя і здоров</w:t>
      </w:r>
      <w:r w:rsidR="00AF2119" w:rsidRPr="00AC3B11">
        <w:rPr>
          <w:rFonts w:ascii="Times New Roman" w:hAnsi="Times New Roman" w:cs="Times New Roman"/>
          <w:sz w:val="28"/>
          <w:szCs w:val="28"/>
          <w:lang w:val="ru-RU"/>
        </w:rPr>
        <w:t>’</w:t>
      </w:r>
      <w:r w:rsidR="00AF2119" w:rsidRPr="00AC3B11">
        <w:rPr>
          <w:rFonts w:ascii="Times New Roman" w:hAnsi="Times New Roman" w:cs="Times New Roman"/>
          <w:sz w:val="28"/>
          <w:szCs w:val="28"/>
        </w:rPr>
        <w:t>я людей</w:t>
      </w:r>
      <w:r w:rsidRPr="00AC3B11">
        <w:rPr>
          <w:rFonts w:ascii="Times New Roman" w:hAnsi="Times New Roman" w:cs="Times New Roman"/>
          <w:sz w:val="28"/>
          <w:szCs w:val="28"/>
        </w:rPr>
        <w:t>,</w:t>
      </w:r>
      <w:r w:rsidR="00FF6D08" w:rsidRPr="00AC3B11">
        <w:rPr>
          <w:rFonts w:ascii="Times New Roman" w:hAnsi="Times New Roman" w:cs="Times New Roman"/>
          <w:sz w:val="28"/>
          <w:szCs w:val="28"/>
        </w:rPr>
        <w:t xml:space="preserve"> а також запобіжний характер заходів щодо охорони навколишнього природного середовища; </w:t>
      </w:r>
    </w:p>
    <w:p w:rsidR="00D27E84" w:rsidRPr="00AC3B11" w:rsidRDefault="00AF2119" w:rsidP="00D27E84">
      <w:pPr>
        <w:pStyle w:val="a3"/>
        <w:numPr>
          <w:ilvl w:val="0"/>
          <w:numId w:val="13"/>
        </w:numPr>
        <w:shd w:val="clear" w:color="auto" w:fill="FFFFFF"/>
        <w:spacing w:after="0" w:line="240" w:lineRule="auto"/>
        <w:ind w:left="0"/>
        <w:jc w:val="both"/>
        <w:rPr>
          <w:rFonts w:ascii="Times New Roman" w:hAnsi="Times New Roman" w:cs="Times New Roman"/>
          <w:sz w:val="28"/>
          <w:szCs w:val="28"/>
        </w:rPr>
      </w:pPr>
      <w:r w:rsidRPr="00AC3B11">
        <w:rPr>
          <w:rFonts w:ascii="Times New Roman" w:hAnsi="Times New Roman" w:cs="Times New Roman"/>
          <w:sz w:val="28"/>
          <w:szCs w:val="28"/>
        </w:rPr>
        <w:t xml:space="preserve"> максимальне збереження істерико-культурної спадщини і поліпшення сприйняття її естетичних, архітектурних і художніх цінностей охоронних заходів;</w:t>
      </w:r>
    </w:p>
    <w:p w:rsidR="00FF6D08" w:rsidRDefault="00FF6D08" w:rsidP="00D27E84">
      <w:pPr>
        <w:pStyle w:val="a3"/>
        <w:numPr>
          <w:ilvl w:val="0"/>
          <w:numId w:val="13"/>
        </w:numPr>
        <w:shd w:val="clear" w:color="auto" w:fill="FFFFFF"/>
        <w:spacing w:after="0" w:line="240" w:lineRule="auto"/>
        <w:ind w:left="0"/>
        <w:jc w:val="both"/>
        <w:rPr>
          <w:rFonts w:ascii="Times New Roman" w:hAnsi="Times New Roman" w:cs="Times New Roman"/>
          <w:sz w:val="28"/>
          <w:szCs w:val="28"/>
        </w:rPr>
      </w:pPr>
      <w:r w:rsidRPr="00AC3B11">
        <w:rPr>
          <w:rFonts w:ascii="Times New Roman" w:hAnsi="Times New Roman" w:cs="Times New Roman"/>
          <w:sz w:val="28"/>
          <w:szCs w:val="28"/>
        </w:rPr>
        <w:t>забезпечення процедури оцінки впливу на довкілля для об’єктів, розташованих у межах проектованої території, і щодо яких законодавством передбачена така процедура у відповідності до Закону України «Про оцінку впливу на довкілля».</w:t>
      </w:r>
      <w:r w:rsidR="00000764">
        <w:rPr>
          <w:rFonts w:ascii="Times New Roman" w:hAnsi="Times New Roman" w:cs="Times New Roman"/>
          <w:sz w:val="28"/>
          <w:szCs w:val="28"/>
        </w:rPr>
        <w:t xml:space="preserve"> </w:t>
      </w:r>
    </w:p>
    <w:p w:rsidR="00000764" w:rsidRPr="00AC3B11" w:rsidRDefault="00000764" w:rsidP="00D27E84">
      <w:pPr>
        <w:pStyle w:val="a3"/>
        <w:numPr>
          <w:ilvl w:val="0"/>
          <w:numId w:val="13"/>
        </w:numPr>
        <w:shd w:val="clear" w:color="auto" w:fill="FFFFFF"/>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t>В Ніжинській МТГ розробляється та затверджується щорічна міська цільова програма «Охорона навколишнього природного середовища Ніжинської МТГ»</w:t>
      </w:r>
    </w:p>
    <w:p w:rsidR="008E2472" w:rsidRPr="00AC3B11" w:rsidRDefault="00D27E84" w:rsidP="00FF6D08">
      <w:pPr>
        <w:shd w:val="clear" w:color="auto" w:fill="FFFFFF"/>
        <w:spacing w:after="0" w:line="240" w:lineRule="auto"/>
        <w:ind w:firstLine="708"/>
        <w:jc w:val="both"/>
        <w:rPr>
          <w:rFonts w:ascii="Times New Roman" w:hAnsi="Times New Roman" w:cs="Times New Roman"/>
          <w:sz w:val="28"/>
          <w:szCs w:val="28"/>
        </w:rPr>
      </w:pPr>
      <w:r w:rsidRPr="00AC3B11">
        <w:rPr>
          <w:rFonts w:ascii="Times New Roman" w:hAnsi="Times New Roman" w:cs="Times New Roman"/>
          <w:sz w:val="28"/>
          <w:szCs w:val="28"/>
        </w:rPr>
        <w:t xml:space="preserve">Для </w:t>
      </w:r>
      <w:r w:rsidR="00AF2119" w:rsidRPr="00AC3B11">
        <w:rPr>
          <w:rFonts w:ascii="Times New Roman" w:hAnsi="Times New Roman" w:cs="Times New Roman"/>
          <w:sz w:val="28"/>
          <w:szCs w:val="28"/>
        </w:rPr>
        <w:t>забезпечення доступності Програми та самого Звіту СЕ</w:t>
      </w:r>
      <w:r w:rsidR="00AF62DB" w:rsidRPr="00AC3B11">
        <w:rPr>
          <w:rFonts w:ascii="Times New Roman" w:hAnsi="Times New Roman" w:cs="Times New Roman"/>
          <w:sz w:val="28"/>
          <w:szCs w:val="28"/>
        </w:rPr>
        <w:t>О</w:t>
      </w:r>
      <w:r w:rsidRPr="00AC3B11">
        <w:rPr>
          <w:rFonts w:ascii="Times New Roman" w:hAnsi="Times New Roman" w:cs="Times New Roman"/>
          <w:sz w:val="28"/>
          <w:szCs w:val="28"/>
        </w:rPr>
        <w:t>,</w:t>
      </w:r>
      <w:r w:rsidR="00AF62DB" w:rsidRPr="00AC3B11">
        <w:rPr>
          <w:rFonts w:ascii="Times New Roman" w:hAnsi="Times New Roman" w:cs="Times New Roman"/>
          <w:sz w:val="28"/>
          <w:szCs w:val="28"/>
        </w:rPr>
        <w:t xml:space="preserve"> відповідно до вимог Законів України «Про д</w:t>
      </w:r>
      <w:r w:rsidR="005836B0" w:rsidRPr="00AC3B11">
        <w:rPr>
          <w:rFonts w:ascii="Times New Roman" w:hAnsi="Times New Roman" w:cs="Times New Roman"/>
          <w:sz w:val="28"/>
          <w:szCs w:val="28"/>
        </w:rPr>
        <w:t xml:space="preserve">оступ до публічної інформації» </w:t>
      </w:r>
      <w:r w:rsidR="00AF62DB" w:rsidRPr="00AC3B11">
        <w:rPr>
          <w:rFonts w:ascii="Times New Roman" w:hAnsi="Times New Roman" w:cs="Times New Roman"/>
          <w:sz w:val="28"/>
          <w:szCs w:val="28"/>
        </w:rPr>
        <w:t>і «Про стратегічну екологічну оцінку»</w:t>
      </w:r>
      <w:r w:rsidRPr="00AC3B11">
        <w:rPr>
          <w:rFonts w:ascii="Times New Roman" w:hAnsi="Times New Roman" w:cs="Times New Roman"/>
          <w:sz w:val="28"/>
          <w:szCs w:val="28"/>
        </w:rPr>
        <w:t xml:space="preserve">,зазначені документи </w:t>
      </w:r>
      <w:r w:rsidR="00AF62DB" w:rsidRPr="00AC3B11">
        <w:rPr>
          <w:rFonts w:ascii="Times New Roman" w:hAnsi="Times New Roman" w:cs="Times New Roman"/>
          <w:sz w:val="28"/>
          <w:szCs w:val="28"/>
        </w:rPr>
        <w:t>розміщен</w:t>
      </w:r>
      <w:r w:rsidRPr="00AC3B11">
        <w:rPr>
          <w:rFonts w:ascii="Times New Roman" w:hAnsi="Times New Roman" w:cs="Times New Roman"/>
          <w:sz w:val="28"/>
          <w:szCs w:val="28"/>
        </w:rPr>
        <w:t>і</w:t>
      </w:r>
      <w:r w:rsidR="00AF62DB" w:rsidRPr="00AC3B11">
        <w:rPr>
          <w:rFonts w:ascii="Times New Roman" w:hAnsi="Times New Roman" w:cs="Times New Roman"/>
          <w:sz w:val="28"/>
          <w:szCs w:val="28"/>
        </w:rPr>
        <w:t xml:space="preserve"> на офіційному веб-сайті Ніжинської міської ради.</w:t>
      </w:r>
    </w:p>
    <w:p w:rsidR="005836B0" w:rsidRPr="00307015" w:rsidRDefault="005836B0" w:rsidP="00065AEA">
      <w:pPr>
        <w:shd w:val="clear" w:color="auto" w:fill="FFFFFF"/>
        <w:spacing w:after="0"/>
        <w:ind w:firstLine="708"/>
        <w:jc w:val="both"/>
        <w:rPr>
          <w:rFonts w:ascii="Times New Roman" w:hAnsi="Times New Roman" w:cs="Times New Roman"/>
          <w:color w:val="FF0000"/>
          <w:sz w:val="28"/>
          <w:szCs w:val="28"/>
        </w:rPr>
      </w:pPr>
    </w:p>
    <w:p w:rsidR="007B46DD" w:rsidRPr="00C74175" w:rsidRDefault="007B46DD" w:rsidP="00682293">
      <w:pPr>
        <w:pStyle w:val="a3"/>
        <w:numPr>
          <w:ilvl w:val="0"/>
          <w:numId w:val="10"/>
        </w:numPr>
        <w:spacing w:after="0" w:line="240" w:lineRule="auto"/>
        <w:ind w:left="0" w:firstLine="0"/>
        <w:jc w:val="both"/>
        <w:rPr>
          <w:rFonts w:ascii="Times New Roman" w:hAnsi="Times New Roman"/>
          <w:b/>
          <w:sz w:val="28"/>
          <w:szCs w:val="28"/>
        </w:rPr>
      </w:pPr>
      <w:r w:rsidRPr="00C74175">
        <w:rPr>
          <w:rFonts w:ascii="Times New Roman" w:hAnsi="Times New Roman"/>
          <w:b/>
          <w:sz w:val="28"/>
          <w:szCs w:val="28"/>
        </w:rPr>
        <w:t xml:space="preserve">ОПИС НАСЛІДКІВ ДЛЯ ДОВКІЛЛЯ, У ТОМУ ЧИСЛІ ДЛЯ ЗДОРОВ’Я НАСЕЛЕННЯ, У ТОМУ ЧИСЛІ ВТОРИННИХ, КУМУЛЯТИВНИХ, </w:t>
      </w:r>
      <w:r w:rsidR="00967A94" w:rsidRPr="00C74175">
        <w:rPr>
          <w:rFonts w:ascii="Times New Roman" w:hAnsi="Times New Roman"/>
          <w:b/>
          <w:sz w:val="28"/>
          <w:szCs w:val="28"/>
        </w:rPr>
        <w:t>СИНЕРГІЧНИХ, КОРОТКО-, СЕРЕДНЬО-</w:t>
      </w:r>
      <w:r w:rsidRPr="00C74175">
        <w:rPr>
          <w:rFonts w:ascii="Times New Roman" w:hAnsi="Times New Roman"/>
          <w:b/>
          <w:sz w:val="28"/>
          <w:szCs w:val="28"/>
        </w:rPr>
        <w:t xml:space="preserve">, ТА </w:t>
      </w:r>
      <w:r w:rsidR="0090206C" w:rsidRPr="00C74175">
        <w:rPr>
          <w:rFonts w:ascii="Times New Roman" w:hAnsi="Times New Roman"/>
          <w:b/>
          <w:sz w:val="28"/>
          <w:szCs w:val="28"/>
        </w:rPr>
        <w:t>ДОВГОСТРОКОВИХ</w:t>
      </w:r>
      <w:r w:rsidRPr="00C74175">
        <w:rPr>
          <w:rFonts w:ascii="Times New Roman" w:hAnsi="Times New Roman"/>
          <w:b/>
          <w:sz w:val="28"/>
          <w:szCs w:val="28"/>
        </w:rPr>
        <w:t xml:space="preserve"> (1, 3-5 ТА 10-15 РОКІВ ВІДПОВІДНО, А ЗА НЕОБХІДНОСТІ – 50-100 РОКІВ), ПОСТІЙНИХ І ТИМЧАСОВИХ, ПОЗИТИВНИХ І НЕГАТИВНИХ НАСЛІДКІВ</w:t>
      </w:r>
    </w:p>
    <w:p w:rsidR="00637E92" w:rsidRPr="00C74175" w:rsidRDefault="00E85908" w:rsidP="00E85908">
      <w:pPr>
        <w:pStyle w:val="a3"/>
        <w:spacing w:after="0" w:line="240" w:lineRule="auto"/>
        <w:ind w:left="0" w:firstLine="708"/>
        <w:jc w:val="both"/>
        <w:rPr>
          <w:rFonts w:ascii="Times New Roman" w:hAnsi="Times New Roman" w:cs="Times New Roman"/>
          <w:sz w:val="28"/>
          <w:szCs w:val="28"/>
        </w:rPr>
      </w:pPr>
      <w:r w:rsidRPr="00C74175">
        <w:rPr>
          <w:rFonts w:ascii="Times New Roman" w:hAnsi="Times New Roman" w:cs="Times New Roman"/>
          <w:sz w:val="28"/>
          <w:szCs w:val="28"/>
        </w:rPr>
        <w:t>Ймовірні наслідки для довкілля</w:t>
      </w:r>
      <w:r w:rsidR="001806B6" w:rsidRPr="00C74175">
        <w:rPr>
          <w:rFonts w:ascii="Times New Roman" w:hAnsi="Times New Roman" w:cs="Times New Roman"/>
          <w:sz w:val="28"/>
          <w:szCs w:val="28"/>
        </w:rPr>
        <w:t xml:space="preserve"> та здоров</w:t>
      </w:r>
      <w:r w:rsidR="001806B6" w:rsidRPr="00C74175">
        <w:rPr>
          <w:rFonts w:ascii="Times New Roman" w:hAnsi="Times New Roman" w:cs="Times New Roman"/>
          <w:sz w:val="28"/>
          <w:szCs w:val="28"/>
          <w:lang w:val="ru-RU"/>
        </w:rPr>
        <w:t>’</w:t>
      </w:r>
      <w:r w:rsidR="001806B6" w:rsidRPr="00C74175">
        <w:rPr>
          <w:rFonts w:ascii="Times New Roman" w:hAnsi="Times New Roman" w:cs="Times New Roman"/>
          <w:sz w:val="28"/>
          <w:szCs w:val="28"/>
        </w:rPr>
        <w:t>я</w:t>
      </w:r>
      <w:r w:rsidR="00AC3B11" w:rsidRPr="00C74175">
        <w:rPr>
          <w:rFonts w:ascii="Times New Roman" w:hAnsi="Times New Roman" w:cs="Times New Roman"/>
          <w:sz w:val="28"/>
          <w:szCs w:val="28"/>
        </w:rPr>
        <w:t xml:space="preserve"> </w:t>
      </w:r>
      <w:r w:rsidR="001806B6" w:rsidRPr="00C74175">
        <w:rPr>
          <w:rFonts w:ascii="Times New Roman" w:hAnsi="Times New Roman" w:cs="Times New Roman"/>
          <w:sz w:val="28"/>
          <w:szCs w:val="28"/>
        </w:rPr>
        <w:t>населення</w:t>
      </w:r>
      <w:r w:rsidRPr="00C74175">
        <w:rPr>
          <w:rFonts w:ascii="Times New Roman" w:hAnsi="Times New Roman" w:cs="Times New Roman"/>
          <w:sz w:val="28"/>
          <w:szCs w:val="28"/>
        </w:rPr>
        <w:t xml:space="preserve"> від реалізації Програми визнач</w:t>
      </w:r>
      <w:r w:rsidR="0062003A" w:rsidRPr="00C74175">
        <w:rPr>
          <w:rFonts w:ascii="Times New Roman" w:hAnsi="Times New Roman" w:cs="Times New Roman"/>
          <w:sz w:val="28"/>
          <w:szCs w:val="28"/>
        </w:rPr>
        <w:t xml:space="preserve">алися відповідно до </w:t>
      </w:r>
      <w:r w:rsidR="00CB08AF" w:rsidRPr="00C74175">
        <w:rPr>
          <w:rFonts w:ascii="Times New Roman" w:hAnsi="Times New Roman" w:cs="Times New Roman"/>
          <w:sz w:val="28"/>
          <w:szCs w:val="28"/>
        </w:rPr>
        <w:t>переліку, наведеного в табл. 2</w:t>
      </w:r>
      <w:r w:rsidRPr="00C74175">
        <w:rPr>
          <w:rFonts w:ascii="Times New Roman" w:hAnsi="Times New Roman" w:cs="Times New Roman"/>
          <w:sz w:val="28"/>
          <w:szCs w:val="28"/>
        </w:rPr>
        <w:t>.</w:t>
      </w:r>
    </w:p>
    <w:p w:rsidR="00E85908" w:rsidRPr="00C74175" w:rsidRDefault="00CB08AF" w:rsidP="00E85908">
      <w:pPr>
        <w:pStyle w:val="a3"/>
        <w:spacing w:after="0" w:line="240" w:lineRule="auto"/>
        <w:ind w:left="0" w:firstLine="708"/>
        <w:jc w:val="right"/>
        <w:rPr>
          <w:rFonts w:ascii="Times New Roman" w:hAnsi="Times New Roman" w:cs="Times New Roman"/>
          <w:i/>
          <w:sz w:val="28"/>
          <w:szCs w:val="28"/>
        </w:rPr>
      </w:pPr>
      <w:r w:rsidRPr="00C74175">
        <w:rPr>
          <w:rFonts w:ascii="Times New Roman" w:hAnsi="Times New Roman" w:cs="Times New Roman"/>
          <w:i/>
          <w:sz w:val="28"/>
          <w:szCs w:val="28"/>
        </w:rPr>
        <w:t>Таблиця 2</w:t>
      </w:r>
    </w:p>
    <w:p w:rsidR="00065AEA" w:rsidRPr="00C74175" w:rsidRDefault="001806B6" w:rsidP="0073267E">
      <w:pPr>
        <w:pStyle w:val="a3"/>
        <w:spacing w:after="0" w:line="240" w:lineRule="auto"/>
        <w:ind w:left="0"/>
        <w:jc w:val="both"/>
        <w:rPr>
          <w:rFonts w:ascii="Times New Roman" w:hAnsi="Times New Roman" w:cs="Times New Roman"/>
          <w:i/>
          <w:sz w:val="28"/>
          <w:szCs w:val="28"/>
        </w:rPr>
      </w:pPr>
      <w:r w:rsidRPr="00C74175">
        <w:rPr>
          <w:rFonts w:ascii="Times New Roman" w:hAnsi="Times New Roman" w:cs="Times New Roman"/>
          <w:i/>
          <w:sz w:val="28"/>
          <w:szCs w:val="28"/>
        </w:rPr>
        <w:t>Оцінка ймовірного впливу Програми на стан довкілля та здоров</w:t>
      </w:r>
      <w:r w:rsidRPr="00C74175">
        <w:rPr>
          <w:rFonts w:ascii="Times New Roman" w:hAnsi="Times New Roman" w:cs="Times New Roman"/>
          <w:i/>
          <w:sz w:val="28"/>
          <w:szCs w:val="28"/>
          <w:lang w:val="ru-RU"/>
        </w:rPr>
        <w:t>’</w:t>
      </w:r>
      <w:r w:rsidRPr="00C74175">
        <w:rPr>
          <w:rFonts w:ascii="Times New Roman" w:hAnsi="Times New Roman" w:cs="Times New Roman"/>
          <w:i/>
          <w:sz w:val="28"/>
          <w:szCs w:val="28"/>
        </w:rPr>
        <w:t>я населення</w:t>
      </w:r>
    </w:p>
    <w:tbl>
      <w:tblPr>
        <w:tblStyle w:val="af7"/>
        <w:tblW w:w="9893" w:type="dxa"/>
        <w:tblLayout w:type="fixed"/>
        <w:tblLook w:val="04A0"/>
      </w:tblPr>
      <w:tblGrid>
        <w:gridCol w:w="5524"/>
        <w:gridCol w:w="850"/>
        <w:gridCol w:w="822"/>
        <w:gridCol w:w="170"/>
        <w:gridCol w:w="964"/>
        <w:gridCol w:w="142"/>
        <w:gridCol w:w="1421"/>
      </w:tblGrid>
      <w:tr w:rsidR="001B6D44" w:rsidRPr="00C74175" w:rsidTr="003475B9">
        <w:tc>
          <w:tcPr>
            <w:tcW w:w="5524" w:type="dxa"/>
            <w:vMerge w:val="restart"/>
            <w:shd w:val="clear" w:color="auto" w:fill="4DA4D8" w:themeFill="accent3" w:themeFillTint="99"/>
          </w:tcPr>
          <w:p w:rsidR="006F3C88" w:rsidRPr="00C74175" w:rsidRDefault="006F3C88" w:rsidP="00684947">
            <w:pPr>
              <w:pStyle w:val="a3"/>
              <w:ind w:left="0"/>
              <w:jc w:val="center"/>
              <w:rPr>
                <w:rFonts w:ascii="Times New Roman" w:hAnsi="Times New Roman" w:cs="Times New Roman"/>
                <w:b/>
                <w:sz w:val="24"/>
                <w:szCs w:val="24"/>
              </w:rPr>
            </w:pPr>
          </w:p>
          <w:p w:rsidR="00684947" w:rsidRPr="00C74175" w:rsidRDefault="00855422" w:rsidP="00684947">
            <w:pPr>
              <w:pStyle w:val="a3"/>
              <w:ind w:left="0"/>
              <w:jc w:val="center"/>
              <w:rPr>
                <w:rFonts w:ascii="Times New Roman" w:hAnsi="Times New Roman" w:cs="Times New Roman"/>
                <w:b/>
                <w:sz w:val="24"/>
                <w:szCs w:val="24"/>
              </w:rPr>
            </w:pPr>
            <w:r w:rsidRPr="00C74175">
              <w:rPr>
                <w:rFonts w:ascii="Times New Roman" w:hAnsi="Times New Roman" w:cs="Times New Roman"/>
                <w:b/>
                <w:sz w:val="24"/>
                <w:szCs w:val="24"/>
              </w:rPr>
              <w:t>Завдання Програми</w:t>
            </w:r>
          </w:p>
        </w:tc>
        <w:tc>
          <w:tcPr>
            <w:tcW w:w="2948" w:type="dxa"/>
            <w:gridSpan w:val="5"/>
            <w:shd w:val="clear" w:color="auto" w:fill="4DA4D8" w:themeFill="accent3" w:themeFillTint="99"/>
          </w:tcPr>
          <w:p w:rsidR="00684947" w:rsidRPr="00C74175" w:rsidRDefault="00684947" w:rsidP="00684947">
            <w:pPr>
              <w:pStyle w:val="a3"/>
              <w:ind w:left="0"/>
              <w:jc w:val="center"/>
              <w:rPr>
                <w:rFonts w:ascii="Times New Roman" w:hAnsi="Times New Roman" w:cs="Times New Roman"/>
                <w:b/>
                <w:sz w:val="24"/>
                <w:szCs w:val="24"/>
              </w:rPr>
            </w:pPr>
            <w:r w:rsidRPr="00C74175">
              <w:rPr>
                <w:rFonts w:ascii="Times New Roman" w:hAnsi="Times New Roman" w:cs="Times New Roman"/>
                <w:b/>
                <w:sz w:val="24"/>
                <w:szCs w:val="24"/>
              </w:rPr>
              <w:t>Негативний вплив</w:t>
            </w:r>
          </w:p>
        </w:tc>
        <w:tc>
          <w:tcPr>
            <w:tcW w:w="1421" w:type="dxa"/>
            <w:vMerge w:val="restart"/>
            <w:shd w:val="clear" w:color="auto" w:fill="4DA4D8" w:themeFill="accent3" w:themeFillTint="99"/>
          </w:tcPr>
          <w:p w:rsidR="00684947" w:rsidRPr="00C74175" w:rsidRDefault="00684947" w:rsidP="00684947">
            <w:pPr>
              <w:pStyle w:val="a3"/>
              <w:ind w:left="0"/>
              <w:jc w:val="center"/>
              <w:rPr>
                <w:rFonts w:ascii="Times New Roman" w:hAnsi="Times New Roman" w:cs="Times New Roman"/>
                <w:b/>
                <w:sz w:val="24"/>
                <w:szCs w:val="24"/>
              </w:rPr>
            </w:pPr>
            <w:r w:rsidRPr="00C74175">
              <w:rPr>
                <w:rFonts w:ascii="Times New Roman" w:hAnsi="Times New Roman" w:cs="Times New Roman"/>
                <w:b/>
                <w:sz w:val="24"/>
                <w:szCs w:val="24"/>
              </w:rPr>
              <w:t>Пом</w:t>
            </w:r>
            <w:r w:rsidRPr="00C74175">
              <w:rPr>
                <w:rFonts w:ascii="Times New Roman" w:hAnsi="Times New Roman" w:cs="Times New Roman"/>
                <w:b/>
                <w:sz w:val="24"/>
                <w:szCs w:val="24"/>
                <w:lang w:val="en-US"/>
              </w:rPr>
              <w:t>’</w:t>
            </w:r>
            <w:r w:rsidRPr="00C74175">
              <w:rPr>
                <w:rFonts w:ascii="Times New Roman" w:hAnsi="Times New Roman" w:cs="Times New Roman"/>
                <w:b/>
                <w:sz w:val="24"/>
                <w:szCs w:val="24"/>
              </w:rPr>
              <w:t>якшення існуючої ситуації</w:t>
            </w:r>
          </w:p>
        </w:tc>
      </w:tr>
      <w:tr w:rsidR="001B6D44" w:rsidRPr="00C74175" w:rsidTr="00543F29">
        <w:tc>
          <w:tcPr>
            <w:tcW w:w="5524" w:type="dxa"/>
            <w:vMerge/>
          </w:tcPr>
          <w:p w:rsidR="00684947" w:rsidRPr="00C74175" w:rsidRDefault="00684947" w:rsidP="00E85908">
            <w:pPr>
              <w:pStyle w:val="a3"/>
              <w:ind w:left="0"/>
              <w:jc w:val="both"/>
              <w:rPr>
                <w:rFonts w:ascii="Times New Roman" w:hAnsi="Times New Roman" w:cs="Times New Roman"/>
                <w:b/>
                <w:sz w:val="24"/>
                <w:szCs w:val="24"/>
                <w:highlight w:val="lightGray"/>
              </w:rPr>
            </w:pPr>
          </w:p>
        </w:tc>
        <w:tc>
          <w:tcPr>
            <w:tcW w:w="850" w:type="dxa"/>
            <w:shd w:val="clear" w:color="auto" w:fill="4DA4D8" w:themeFill="accent3" w:themeFillTint="99"/>
          </w:tcPr>
          <w:p w:rsidR="00684947" w:rsidRPr="00C74175" w:rsidRDefault="0030389F" w:rsidP="00684947">
            <w:pPr>
              <w:pStyle w:val="a3"/>
              <w:ind w:left="0"/>
              <w:jc w:val="center"/>
              <w:rPr>
                <w:rFonts w:ascii="Times New Roman" w:hAnsi="Times New Roman" w:cs="Times New Roman"/>
                <w:b/>
                <w:sz w:val="24"/>
                <w:szCs w:val="24"/>
              </w:rPr>
            </w:pPr>
            <w:r w:rsidRPr="00C74175">
              <w:rPr>
                <w:rFonts w:ascii="Times New Roman" w:hAnsi="Times New Roman" w:cs="Times New Roman"/>
                <w:b/>
                <w:sz w:val="24"/>
                <w:szCs w:val="24"/>
              </w:rPr>
              <w:t>т</w:t>
            </w:r>
            <w:r w:rsidR="00684947" w:rsidRPr="00C74175">
              <w:rPr>
                <w:rFonts w:ascii="Times New Roman" w:hAnsi="Times New Roman" w:cs="Times New Roman"/>
                <w:b/>
                <w:sz w:val="24"/>
                <w:szCs w:val="24"/>
              </w:rPr>
              <w:t>ак</w:t>
            </w:r>
          </w:p>
        </w:tc>
        <w:tc>
          <w:tcPr>
            <w:tcW w:w="822" w:type="dxa"/>
            <w:shd w:val="clear" w:color="auto" w:fill="4DA4D8" w:themeFill="accent3" w:themeFillTint="99"/>
          </w:tcPr>
          <w:p w:rsidR="00684947" w:rsidRPr="00C74175" w:rsidRDefault="0030389F" w:rsidP="00684947">
            <w:pPr>
              <w:pStyle w:val="a3"/>
              <w:ind w:left="0"/>
              <w:jc w:val="center"/>
              <w:rPr>
                <w:rFonts w:ascii="Times New Roman" w:hAnsi="Times New Roman" w:cs="Times New Roman"/>
                <w:b/>
                <w:sz w:val="24"/>
                <w:szCs w:val="24"/>
              </w:rPr>
            </w:pPr>
            <w:r w:rsidRPr="00C74175">
              <w:rPr>
                <w:rFonts w:ascii="Times New Roman" w:hAnsi="Times New Roman" w:cs="Times New Roman"/>
                <w:b/>
                <w:sz w:val="24"/>
                <w:szCs w:val="24"/>
              </w:rPr>
              <w:t>ні</w:t>
            </w:r>
          </w:p>
        </w:tc>
        <w:tc>
          <w:tcPr>
            <w:tcW w:w="1276" w:type="dxa"/>
            <w:gridSpan w:val="3"/>
            <w:shd w:val="clear" w:color="auto" w:fill="4DA4D8" w:themeFill="accent3" w:themeFillTint="99"/>
          </w:tcPr>
          <w:p w:rsidR="00684947" w:rsidRPr="00C74175" w:rsidRDefault="0030389F" w:rsidP="00684947">
            <w:pPr>
              <w:pStyle w:val="a3"/>
              <w:ind w:left="0"/>
              <w:jc w:val="center"/>
              <w:rPr>
                <w:rFonts w:ascii="Times New Roman" w:hAnsi="Times New Roman" w:cs="Times New Roman"/>
                <w:b/>
                <w:sz w:val="22"/>
                <w:szCs w:val="22"/>
              </w:rPr>
            </w:pPr>
            <w:r w:rsidRPr="00C74175">
              <w:rPr>
                <w:rFonts w:ascii="Times New Roman" w:hAnsi="Times New Roman" w:cs="Times New Roman"/>
                <w:b/>
                <w:sz w:val="22"/>
                <w:szCs w:val="22"/>
              </w:rPr>
              <w:t>ймовірно</w:t>
            </w:r>
          </w:p>
        </w:tc>
        <w:tc>
          <w:tcPr>
            <w:tcW w:w="1421" w:type="dxa"/>
            <w:vMerge/>
          </w:tcPr>
          <w:p w:rsidR="00684947" w:rsidRPr="00C74175" w:rsidRDefault="00684947" w:rsidP="00E85908">
            <w:pPr>
              <w:pStyle w:val="a3"/>
              <w:ind w:left="0"/>
              <w:jc w:val="both"/>
              <w:rPr>
                <w:rFonts w:ascii="Times New Roman" w:hAnsi="Times New Roman" w:cs="Times New Roman"/>
                <w:b/>
                <w:sz w:val="24"/>
                <w:szCs w:val="24"/>
                <w:highlight w:val="lightGray"/>
              </w:rPr>
            </w:pPr>
          </w:p>
        </w:tc>
      </w:tr>
      <w:tr w:rsidR="001B6D44" w:rsidRPr="00C74175" w:rsidTr="003475B9">
        <w:tc>
          <w:tcPr>
            <w:tcW w:w="9893" w:type="dxa"/>
            <w:gridSpan w:val="7"/>
            <w:shd w:val="clear" w:color="auto" w:fill="E3DED1" w:themeFill="background2"/>
          </w:tcPr>
          <w:p w:rsidR="00684947" w:rsidRPr="00C74175" w:rsidRDefault="00413A30" w:rsidP="00684947">
            <w:pPr>
              <w:pStyle w:val="a3"/>
              <w:ind w:left="0"/>
              <w:jc w:val="center"/>
              <w:rPr>
                <w:rFonts w:ascii="Times New Roman" w:hAnsi="Times New Roman" w:cs="Times New Roman"/>
                <w:b/>
                <w:sz w:val="24"/>
                <w:szCs w:val="24"/>
                <w:highlight w:val="lightGray"/>
              </w:rPr>
            </w:pPr>
            <w:r w:rsidRPr="00C74175">
              <w:rPr>
                <w:rFonts w:ascii="Times New Roman" w:eastAsia="Times New Roman" w:hAnsi="Times New Roman" w:cs="Times New Roman"/>
                <w:sz w:val="28"/>
                <w:szCs w:val="28"/>
                <w:lang w:eastAsia="ru-RU"/>
              </w:rPr>
              <w:t>2.1Створення безпекових умов для розвитку  соціального капіталу громади</w:t>
            </w:r>
          </w:p>
        </w:tc>
      </w:tr>
      <w:tr w:rsidR="001B6D44" w:rsidRPr="00C74175" w:rsidTr="00543F29">
        <w:tc>
          <w:tcPr>
            <w:tcW w:w="5524" w:type="dxa"/>
          </w:tcPr>
          <w:p w:rsidR="00413A30" w:rsidRPr="00C74175" w:rsidRDefault="00413A30" w:rsidP="00AC3B11">
            <w:pPr>
              <w:autoSpaceDE w:val="0"/>
              <w:autoSpaceDN w:val="0"/>
              <w:ind w:left="57" w:right="57"/>
              <w:rPr>
                <w:rFonts w:ascii="Times New Roman" w:eastAsia="Times New Roman" w:hAnsi="Times New Roman" w:cs="Times New Roman"/>
                <w:sz w:val="28"/>
                <w:szCs w:val="28"/>
                <w:lang w:eastAsia="ru-RU"/>
              </w:rPr>
            </w:pPr>
            <w:r w:rsidRPr="00C74175">
              <w:rPr>
                <w:rFonts w:ascii="Times New Roman" w:eastAsia="Times New Roman" w:hAnsi="Times New Roman" w:cs="Times New Roman"/>
                <w:sz w:val="28"/>
                <w:szCs w:val="28"/>
                <w:lang w:eastAsia="ru-RU"/>
              </w:rPr>
              <w:t xml:space="preserve">2.1.1 </w:t>
            </w:r>
            <w:r w:rsidR="00AC3B11" w:rsidRPr="00C74175">
              <w:rPr>
                <w:rFonts w:ascii="Times New Roman" w:eastAsia="Times New Roman" w:hAnsi="Times New Roman" w:cs="Times New Roman"/>
                <w:sz w:val="28"/>
                <w:szCs w:val="28"/>
                <w:lang w:eastAsia="ru-RU"/>
              </w:rPr>
              <w:t>Забезпечення</w:t>
            </w:r>
            <w:r w:rsidR="0076734A" w:rsidRPr="00C74175">
              <w:rPr>
                <w:rFonts w:ascii="Times New Roman" w:eastAsia="Times New Roman" w:hAnsi="Times New Roman" w:cs="Times New Roman"/>
                <w:sz w:val="28"/>
                <w:szCs w:val="28"/>
                <w:lang w:eastAsia="ru-RU"/>
              </w:rPr>
              <w:t xml:space="preserve"> </w:t>
            </w:r>
            <w:r w:rsidRPr="00C74175">
              <w:rPr>
                <w:rFonts w:ascii="Times New Roman" w:eastAsia="Times New Roman" w:hAnsi="Times New Roman" w:cs="Times New Roman"/>
                <w:sz w:val="28"/>
                <w:szCs w:val="28"/>
                <w:lang w:eastAsia="ru-RU"/>
              </w:rPr>
              <w:t xml:space="preserve">безпеки </w:t>
            </w:r>
            <w:r w:rsidR="0076734A" w:rsidRPr="00C74175">
              <w:rPr>
                <w:rFonts w:ascii="Times New Roman" w:eastAsia="Times New Roman" w:hAnsi="Times New Roman" w:cs="Times New Roman"/>
                <w:sz w:val="28"/>
                <w:szCs w:val="28"/>
                <w:lang w:eastAsia="ru-RU"/>
              </w:rPr>
              <w:t xml:space="preserve">мешканців громади </w:t>
            </w:r>
            <w:r w:rsidRPr="00C74175">
              <w:rPr>
                <w:rFonts w:ascii="Times New Roman" w:eastAsia="Times New Roman" w:hAnsi="Times New Roman" w:cs="Times New Roman"/>
                <w:sz w:val="28"/>
                <w:szCs w:val="28"/>
                <w:lang w:eastAsia="ru-RU"/>
              </w:rPr>
              <w:t xml:space="preserve"> в умовах воєнного стану  та у післявоєнний  період .</w:t>
            </w:r>
          </w:p>
        </w:tc>
        <w:tc>
          <w:tcPr>
            <w:tcW w:w="850" w:type="dxa"/>
          </w:tcPr>
          <w:p w:rsidR="00413A30" w:rsidRPr="00C74175" w:rsidRDefault="00413A30" w:rsidP="006F3C88">
            <w:pPr>
              <w:pStyle w:val="a3"/>
              <w:ind w:left="0"/>
              <w:jc w:val="center"/>
              <w:rPr>
                <w:rFonts w:ascii="Times New Roman" w:hAnsi="Times New Roman" w:cs="Times New Roman"/>
                <w:b/>
                <w:sz w:val="28"/>
                <w:szCs w:val="28"/>
              </w:rPr>
            </w:pPr>
          </w:p>
        </w:tc>
        <w:tc>
          <w:tcPr>
            <w:tcW w:w="822" w:type="dxa"/>
          </w:tcPr>
          <w:p w:rsidR="00413A30" w:rsidRPr="00C74175" w:rsidRDefault="00413A30" w:rsidP="006F3C88">
            <w:pPr>
              <w:jc w:val="center"/>
              <w:rPr>
                <w:rFonts w:ascii="Times New Roman" w:hAnsi="Times New Roman" w:cs="Times New Roman"/>
                <w:b/>
                <w:sz w:val="28"/>
                <w:szCs w:val="28"/>
              </w:rPr>
            </w:pPr>
          </w:p>
        </w:tc>
        <w:tc>
          <w:tcPr>
            <w:tcW w:w="1276" w:type="dxa"/>
            <w:gridSpan w:val="3"/>
          </w:tcPr>
          <w:p w:rsidR="00413A30" w:rsidRPr="00C74175" w:rsidRDefault="003B7A63" w:rsidP="006F3C88">
            <w:pPr>
              <w:pStyle w:val="a3"/>
              <w:jc w:val="center"/>
              <w:rPr>
                <w:rFonts w:ascii="Times New Roman" w:hAnsi="Times New Roman" w:cs="Times New Roman"/>
                <w:b/>
                <w:sz w:val="28"/>
                <w:szCs w:val="28"/>
              </w:rPr>
            </w:pPr>
            <w:r w:rsidRPr="003B7A63">
              <w:rPr>
                <w:rFonts w:ascii="Times New Roman" w:hAnsi="Times New Roman" w:cs="Times New Roman"/>
                <w:b/>
                <w:sz w:val="28"/>
                <w:szCs w:val="28"/>
                <w:highlight w:val="yellow"/>
              </w:rPr>
              <w:t>+</w:t>
            </w:r>
          </w:p>
        </w:tc>
        <w:tc>
          <w:tcPr>
            <w:tcW w:w="1421" w:type="dxa"/>
          </w:tcPr>
          <w:p w:rsidR="00413A30" w:rsidRPr="00C74175" w:rsidRDefault="00413A30" w:rsidP="006F3C88">
            <w:pPr>
              <w:pStyle w:val="a3"/>
              <w:ind w:left="0"/>
              <w:jc w:val="center"/>
              <w:rPr>
                <w:rFonts w:ascii="Times New Roman" w:hAnsi="Times New Roman" w:cs="Times New Roman"/>
                <w:b/>
                <w:sz w:val="28"/>
                <w:szCs w:val="28"/>
              </w:rPr>
            </w:pPr>
            <w:r w:rsidRPr="00C74175">
              <w:rPr>
                <w:rFonts w:ascii="Times New Roman" w:hAnsi="Times New Roman" w:cs="Times New Roman"/>
                <w:b/>
                <w:sz w:val="28"/>
                <w:szCs w:val="28"/>
              </w:rPr>
              <w:t>+</w:t>
            </w:r>
          </w:p>
        </w:tc>
      </w:tr>
      <w:tr w:rsidR="001B6D44" w:rsidRPr="00C74175" w:rsidTr="00543F29">
        <w:tc>
          <w:tcPr>
            <w:tcW w:w="5524" w:type="dxa"/>
          </w:tcPr>
          <w:p w:rsidR="00413A30" w:rsidRPr="00C74175" w:rsidRDefault="003475B9" w:rsidP="00AC3B11">
            <w:pPr>
              <w:autoSpaceDE w:val="0"/>
              <w:autoSpaceDN w:val="0"/>
              <w:ind w:left="57" w:right="57"/>
              <w:rPr>
                <w:rFonts w:ascii="Times New Roman" w:eastAsia="Times New Roman" w:hAnsi="Times New Roman" w:cs="Times New Roman"/>
                <w:sz w:val="28"/>
                <w:szCs w:val="28"/>
                <w:lang w:eastAsia="ru-RU"/>
              </w:rPr>
            </w:pPr>
            <w:r w:rsidRPr="00C74175">
              <w:rPr>
                <w:rFonts w:ascii="Times New Roman" w:eastAsia="Times New Roman" w:hAnsi="Times New Roman" w:cs="Times New Roman"/>
                <w:sz w:val="28"/>
                <w:szCs w:val="28"/>
                <w:lang w:eastAsia="ru-RU"/>
              </w:rPr>
              <w:t xml:space="preserve">2.1.2 </w:t>
            </w:r>
            <w:r w:rsidR="00AC3B11" w:rsidRPr="00C74175">
              <w:rPr>
                <w:rFonts w:ascii="Times New Roman" w:eastAsia="Times New Roman" w:hAnsi="Times New Roman" w:cs="Times New Roman"/>
                <w:sz w:val="28"/>
                <w:szCs w:val="28"/>
                <w:lang w:eastAsia="ru-RU"/>
              </w:rPr>
              <w:t>Н</w:t>
            </w:r>
            <w:r w:rsidR="0076734A" w:rsidRPr="00C74175">
              <w:rPr>
                <w:rFonts w:ascii="Times New Roman" w:eastAsia="Times New Roman" w:hAnsi="Times New Roman" w:cs="Times New Roman"/>
                <w:sz w:val="28"/>
                <w:szCs w:val="28"/>
                <w:lang w:eastAsia="ru-RU"/>
              </w:rPr>
              <w:t xml:space="preserve">адання якісних медичних послуг та створення умов для їх доступності </w:t>
            </w:r>
          </w:p>
        </w:tc>
        <w:tc>
          <w:tcPr>
            <w:tcW w:w="850" w:type="dxa"/>
          </w:tcPr>
          <w:p w:rsidR="00413A30" w:rsidRPr="00C74175" w:rsidRDefault="00413A30" w:rsidP="006F3C88">
            <w:pPr>
              <w:pStyle w:val="a3"/>
              <w:ind w:left="0"/>
              <w:jc w:val="center"/>
              <w:rPr>
                <w:rFonts w:ascii="Times New Roman" w:hAnsi="Times New Roman" w:cs="Times New Roman"/>
                <w:b/>
                <w:sz w:val="28"/>
                <w:szCs w:val="28"/>
              </w:rPr>
            </w:pPr>
          </w:p>
        </w:tc>
        <w:tc>
          <w:tcPr>
            <w:tcW w:w="822" w:type="dxa"/>
          </w:tcPr>
          <w:p w:rsidR="00413A30" w:rsidRPr="003B7A63" w:rsidRDefault="00413A30" w:rsidP="006F3C88">
            <w:pPr>
              <w:jc w:val="center"/>
              <w:rPr>
                <w:rFonts w:ascii="Times New Roman" w:hAnsi="Times New Roman" w:cs="Times New Roman"/>
                <w:b/>
                <w:sz w:val="28"/>
                <w:szCs w:val="28"/>
                <w:highlight w:val="green"/>
              </w:rPr>
            </w:pPr>
            <w:r w:rsidRPr="003B7A63">
              <w:rPr>
                <w:rFonts w:ascii="Times New Roman" w:hAnsi="Times New Roman" w:cs="Times New Roman"/>
                <w:b/>
                <w:sz w:val="28"/>
                <w:szCs w:val="28"/>
                <w:highlight w:val="green"/>
              </w:rPr>
              <w:t>+</w:t>
            </w:r>
          </w:p>
        </w:tc>
        <w:tc>
          <w:tcPr>
            <w:tcW w:w="1276" w:type="dxa"/>
            <w:gridSpan w:val="3"/>
          </w:tcPr>
          <w:p w:rsidR="00413A30" w:rsidRPr="00C74175" w:rsidRDefault="00413A30" w:rsidP="006F3C88">
            <w:pPr>
              <w:pStyle w:val="a3"/>
              <w:jc w:val="center"/>
              <w:rPr>
                <w:rFonts w:ascii="Times New Roman" w:hAnsi="Times New Roman" w:cs="Times New Roman"/>
                <w:b/>
                <w:sz w:val="28"/>
                <w:szCs w:val="28"/>
              </w:rPr>
            </w:pPr>
          </w:p>
        </w:tc>
        <w:tc>
          <w:tcPr>
            <w:tcW w:w="1421" w:type="dxa"/>
          </w:tcPr>
          <w:p w:rsidR="00413A30" w:rsidRPr="00C74175" w:rsidRDefault="00413A30" w:rsidP="006F3C88">
            <w:pPr>
              <w:pStyle w:val="a3"/>
              <w:ind w:left="0"/>
              <w:jc w:val="center"/>
              <w:rPr>
                <w:rFonts w:ascii="Times New Roman" w:hAnsi="Times New Roman" w:cs="Times New Roman"/>
                <w:b/>
                <w:sz w:val="28"/>
                <w:szCs w:val="28"/>
                <w:lang w:val="ru-RU"/>
              </w:rPr>
            </w:pPr>
            <w:r w:rsidRPr="00C74175">
              <w:rPr>
                <w:rFonts w:ascii="Times New Roman" w:hAnsi="Times New Roman" w:cs="Times New Roman"/>
                <w:b/>
                <w:sz w:val="28"/>
                <w:szCs w:val="28"/>
                <w:lang w:val="ru-RU"/>
              </w:rPr>
              <w:t>+</w:t>
            </w:r>
          </w:p>
        </w:tc>
      </w:tr>
      <w:tr w:rsidR="001B6D44" w:rsidRPr="00C74175" w:rsidTr="00543F29">
        <w:tc>
          <w:tcPr>
            <w:tcW w:w="5524" w:type="dxa"/>
          </w:tcPr>
          <w:p w:rsidR="00413A30" w:rsidRPr="00C74175" w:rsidRDefault="00413A30" w:rsidP="0076734A">
            <w:pPr>
              <w:autoSpaceDE w:val="0"/>
              <w:autoSpaceDN w:val="0"/>
              <w:ind w:left="57" w:right="57"/>
              <w:rPr>
                <w:rFonts w:ascii="Times New Roman" w:eastAsia="Times New Roman" w:hAnsi="Times New Roman" w:cs="Times New Roman"/>
                <w:sz w:val="28"/>
                <w:szCs w:val="28"/>
                <w:lang w:eastAsia="ru-RU"/>
              </w:rPr>
            </w:pPr>
            <w:r w:rsidRPr="00C74175">
              <w:rPr>
                <w:rFonts w:ascii="Times New Roman" w:eastAsia="Times New Roman" w:hAnsi="Times New Roman" w:cs="Times New Roman"/>
                <w:sz w:val="28"/>
                <w:szCs w:val="28"/>
                <w:lang w:eastAsia="ru-RU"/>
              </w:rPr>
              <w:t>2</w:t>
            </w:r>
            <w:r w:rsidR="0076734A" w:rsidRPr="00C74175">
              <w:rPr>
                <w:rFonts w:ascii="Times New Roman" w:eastAsia="Times New Roman" w:hAnsi="Times New Roman" w:cs="Times New Roman"/>
                <w:sz w:val="28"/>
                <w:szCs w:val="28"/>
                <w:lang w:eastAsia="ru-RU"/>
              </w:rPr>
              <w:t>.1.3</w:t>
            </w:r>
            <w:r w:rsidR="00C74175" w:rsidRPr="00C74175">
              <w:rPr>
                <w:rFonts w:ascii="Times New Roman" w:eastAsia="Times New Roman" w:hAnsi="Times New Roman" w:cs="Times New Roman"/>
                <w:sz w:val="28"/>
                <w:szCs w:val="28"/>
                <w:lang w:eastAsia="ru-RU"/>
              </w:rPr>
              <w:t xml:space="preserve"> </w:t>
            </w:r>
            <w:r w:rsidR="0076734A" w:rsidRPr="00C74175">
              <w:rPr>
                <w:rFonts w:ascii="Times New Roman" w:eastAsia="Times New Roman" w:hAnsi="Times New Roman" w:cs="Times New Roman"/>
                <w:sz w:val="28"/>
                <w:szCs w:val="28"/>
                <w:lang w:eastAsia="ru-RU"/>
              </w:rPr>
              <w:t xml:space="preserve">Забезпечення </w:t>
            </w:r>
            <w:r w:rsidR="00B045B5" w:rsidRPr="00C74175">
              <w:rPr>
                <w:rFonts w:ascii="Times New Roman" w:eastAsia="Times New Roman" w:hAnsi="Times New Roman" w:cs="Times New Roman"/>
                <w:sz w:val="28"/>
                <w:szCs w:val="28"/>
                <w:lang w:eastAsia="ru-RU"/>
              </w:rPr>
              <w:t xml:space="preserve"> належних </w:t>
            </w:r>
            <w:r w:rsidR="0076734A" w:rsidRPr="00C74175">
              <w:rPr>
                <w:rFonts w:ascii="Times New Roman" w:eastAsia="Times New Roman" w:hAnsi="Times New Roman" w:cs="Times New Roman"/>
                <w:sz w:val="28"/>
                <w:szCs w:val="28"/>
                <w:lang w:eastAsia="ru-RU"/>
              </w:rPr>
              <w:t>умов для отримання якісної та доступної  освіти</w:t>
            </w:r>
          </w:p>
        </w:tc>
        <w:tc>
          <w:tcPr>
            <w:tcW w:w="850" w:type="dxa"/>
          </w:tcPr>
          <w:p w:rsidR="00413A30" w:rsidRPr="00C74175" w:rsidRDefault="00413A30" w:rsidP="006F3C88">
            <w:pPr>
              <w:pStyle w:val="a3"/>
              <w:ind w:left="0"/>
              <w:jc w:val="center"/>
              <w:rPr>
                <w:rFonts w:ascii="Times New Roman" w:hAnsi="Times New Roman" w:cs="Times New Roman"/>
                <w:b/>
                <w:sz w:val="28"/>
                <w:szCs w:val="28"/>
              </w:rPr>
            </w:pPr>
          </w:p>
        </w:tc>
        <w:tc>
          <w:tcPr>
            <w:tcW w:w="822" w:type="dxa"/>
          </w:tcPr>
          <w:p w:rsidR="00413A30" w:rsidRPr="003B7A63" w:rsidRDefault="00413A30" w:rsidP="006F3C88">
            <w:pPr>
              <w:pStyle w:val="a3"/>
              <w:ind w:left="0"/>
              <w:jc w:val="center"/>
              <w:rPr>
                <w:rFonts w:ascii="Times New Roman" w:hAnsi="Times New Roman" w:cs="Times New Roman"/>
                <w:b/>
                <w:sz w:val="28"/>
                <w:szCs w:val="28"/>
                <w:highlight w:val="green"/>
              </w:rPr>
            </w:pPr>
            <w:r w:rsidRPr="003B7A63">
              <w:rPr>
                <w:rFonts w:ascii="Times New Roman" w:hAnsi="Times New Roman" w:cs="Times New Roman"/>
                <w:b/>
                <w:sz w:val="28"/>
                <w:szCs w:val="28"/>
                <w:highlight w:val="green"/>
              </w:rPr>
              <w:t>+</w:t>
            </w:r>
          </w:p>
        </w:tc>
        <w:tc>
          <w:tcPr>
            <w:tcW w:w="1276" w:type="dxa"/>
            <w:gridSpan w:val="3"/>
          </w:tcPr>
          <w:p w:rsidR="00413A30" w:rsidRPr="00C74175" w:rsidRDefault="00413A30" w:rsidP="006F3C88">
            <w:pPr>
              <w:ind w:left="360"/>
              <w:jc w:val="center"/>
              <w:rPr>
                <w:rFonts w:ascii="Times New Roman" w:hAnsi="Times New Roman" w:cs="Times New Roman"/>
                <w:b/>
                <w:sz w:val="28"/>
                <w:szCs w:val="28"/>
              </w:rPr>
            </w:pPr>
          </w:p>
        </w:tc>
        <w:tc>
          <w:tcPr>
            <w:tcW w:w="1421" w:type="dxa"/>
          </w:tcPr>
          <w:p w:rsidR="00413A30" w:rsidRPr="00C74175" w:rsidRDefault="00413A30" w:rsidP="006F3C88">
            <w:pPr>
              <w:pStyle w:val="a3"/>
              <w:ind w:left="0"/>
              <w:jc w:val="center"/>
              <w:rPr>
                <w:rFonts w:ascii="Times New Roman" w:hAnsi="Times New Roman" w:cs="Times New Roman"/>
                <w:b/>
                <w:sz w:val="28"/>
                <w:szCs w:val="28"/>
              </w:rPr>
            </w:pPr>
            <w:r w:rsidRPr="00C74175">
              <w:rPr>
                <w:rFonts w:ascii="Times New Roman" w:hAnsi="Times New Roman" w:cs="Times New Roman"/>
                <w:b/>
                <w:sz w:val="28"/>
                <w:szCs w:val="28"/>
              </w:rPr>
              <w:t>+</w:t>
            </w:r>
          </w:p>
        </w:tc>
      </w:tr>
      <w:tr w:rsidR="001B6D44" w:rsidRPr="00C74175" w:rsidTr="00543F29">
        <w:tc>
          <w:tcPr>
            <w:tcW w:w="5524" w:type="dxa"/>
          </w:tcPr>
          <w:p w:rsidR="00413A30" w:rsidRPr="00C74175" w:rsidRDefault="00413A30" w:rsidP="00C74175">
            <w:pPr>
              <w:autoSpaceDE w:val="0"/>
              <w:autoSpaceDN w:val="0"/>
              <w:ind w:left="57" w:right="57"/>
              <w:rPr>
                <w:rFonts w:ascii="Times New Roman" w:eastAsia="Times New Roman" w:hAnsi="Times New Roman" w:cs="Times New Roman"/>
                <w:sz w:val="28"/>
                <w:szCs w:val="28"/>
                <w:lang w:eastAsia="ru-RU"/>
              </w:rPr>
            </w:pPr>
            <w:r w:rsidRPr="00C74175">
              <w:rPr>
                <w:rFonts w:ascii="Times New Roman" w:eastAsia="Times New Roman" w:hAnsi="Times New Roman" w:cs="Times New Roman"/>
                <w:sz w:val="28"/>
                <w:szCs w:val="28"/>
                <w:lang w:eastAsia="ru-RU"/>
              </w:rPr>
              <w:t>2.1.</w:t>
            </w:r>
            <w:r w:rsidR="003475B9" w:rsidRPr="00C74175">
              <w:rPr>
                <w:rFonts w:ascii="Times New Roman" w:eastAsia="Times New Roman" w:hAnsi="Times New Roman" w:cs="Times New Roman"/>
                <w:sz w:val="28"/>
                <w:szCs w:val="28"/>
                <w:lang w:eastAsia="ru-RU"/>
              </w:rPr>
              <w:t xml:space="preserve">4 </w:t>
            </w:r>
            <w:r w:rsidR="00AC3B11" w:rsidRPr="00C74175">
              <w:rPr>
                <w:rFonts w:ascii="Times New Roman" w:eastAsia="Times New Roman" w:hAnsi="Times New Roman" w:cs="Times New Roman"/>
                <w:sz w:val="28"/>
                <w:szCs w:val="28"/>
                <w:lang w:eastAsia="ru-RU"/>
              </w:rPr>
              <w:t>Розвиток фізичної культури, спорту,</w:t>
            </w:r>
            <w:r w:rsidR="0076734A" w:rsidRPr="00C74175">
              <w:rPr>
                <w:rFonts w:ascii="Times New Roman" w:eastAsia="Times New Roman" w:hAnsi="Times New Roman" w:cs="Times New Roman"/>
                <w:sz w:val="28"/>
                <w:szCs w:val="28"/>
                <w:lang w:eastAsia="ru-RU"/>
              </w:rPr>
              <w:t xml:space="preserve">  </w:t>
            </w:r>
            <w:r w:rsidR="00AC3B11" w:rsidRPr="00C74175">
              <w:rPr>
                <w:rFonts w:ascii="Times New Roman" w:eastAsia="Times New Roman" w:hAnsi="Times New Roman" w:cs="Times New Roman"/>
                <w:sz w:val="28"/>
                <w:szCs w:val="28"/>
                <w:lang w:eastAsia="ru-RU"/>
              </w:rPr>
              <w:t>молодіжної</w:t>
            </w:r>
            <w:r w:rsidR="0076734A" w:rsidRPr="00C74175">
              <w:rPr>
                <w:rFonts w:ascii="Times New Roman" w:eastAsia="Times New Roman" w:hAnsi="Times New Roman" w:cs="Times New Roman"/>
                <w:sz w:val="28"/>
                <w:szCs w:val="28"/>
                <w:lang w:eastAsia="ru-RU"/>
              </w:rPr>
              <w:t xml:space="preserve"> </w:t>
            </w:r>
            <w:r w:rsidR="00AC3B11" w:rsidRPr="00C74175">
              <w:rPr>
                <w:rFonts w:ascii="Times New Roman" w:eastAsia="Times New Roman" w:hAnsi="Times New Roman" w:cs="Times New Roman"/>
                <w:sz w:val="28"/>
                <w:szCs w:val="28"/>
                <w:lang w:eastAsia="ru-RU"/>
              </w:rPr>
              <w:t>інфраструктури.</w:t>
            </w:r>
            <w:r w:rsidR="00C74175" w:rsidRPr="00C74175">
              <w:rPr>
                <w:rFonts w:ascii="Times New Roman" w:eastAsia="Times New Roman" w:hAnsi="Times New Roman" w:cs="Times New Roman"/>
                <w:sz w:val="28"/>
                <w:szCs w:val="28"/>
                <w:lang w:eastAsia="ru-RU"/>
              </w:rPr>
              <w:t xml:space="preserve"> </w:t>
            </w:r>
            <w:r w:rsidR="0076734A" w:rsidRPr="00C74175">
              <w:rPr>
                <w:rFonts w:ascii="Times New Roman" w:eastAsia="Times New Roman" w:hAnsi="Times New Roman" w:cs="Times New Roman"/>
                <w:sz w:val="28"/>
                <w:szCs w:val="28"/>
                <w:lang w:eastAsia="ru-RU"/>
              </w:rPr>
              <w:t>Національно-патріотичн</w:t>
            </w:r>
            <w:r w:rsidR="00C74175" w:rsidRPr="00C74175">
              <w:rPr>
                <w:rFonts w:ascii="Times New Roman" w:eastAsia="Times New Roman" w:hAnsi="Times New Roman" w:cs="Times New Roman"/>
                <w:sz w:val="28"/>
                <w:szCs w:val="28"/>
                <w:lang w:eastAsia="ru-RU"/>
              </w:rPr>
              <w:t>е</w:t>
            </w:r>
            <w:r w:rsidR="0076734A" w:rsidRPr="00C74175">
              <w:rPr>
                <w:rFonts w:ascii="Times New Roman" w:eastAsia="Times New Roman" w:hAnsi="Times New Roman" w:cs="Times New Roman"/>
                <w:sz w:val="28"/>
                <w:szCs w:val="28"/>
                <w:lang w:eastAsia="ru-RU"/>
              </w:rPr>
              <w:t xml:space="preserve"> виховання .</w:t>
            </w:r>
          </w:p>
        </w:tc>
        <w:tc>
          <w:tcPr>
            <w:tcW w:w="850" w:type="dxa"/>
          </w:tcPr>
          <w:p w:rsidR="00413A30" w:rsidRPr="00C74175" w:rsidRDefault="00413A30" w:rsidP="006F3C88">
            <w:pPr>
              <w:pStyle w:val="a3"/>
              <w:ind w:left="0"/>
              <w:jc w:val="center"/>
              <w:rPr>
                <w:rFonts w:ascii="Times New Roman" w:hAnsi="Times New Roman" w:cs="Times New Roman"/>
                <w:b/>
                <w:sz w:val="28"/>
                <w:szCs w:val="28"/>
              </w:rPr>
            </w:pPr>
          </w:p>
        </w:tc>
        <w:tc>
          <w:tcPr>
            <w:tcW w:w="822" w:type="dxa"/>
          </w:tcPr>
          <w:p w:rsidR="00413A30" w:rsidRPr="003B7A63" w:rsidRDefault="00413A30" w:rsidP="006F3C88">
            <w:pPr>
              <w:pStyle w:val="a3"/>
              <w:ind w:left="0"/>
              <w:jc w:val="center"/>
              <w:rPr>
                <w:rFonts w:ascii="Times New Roman" w:hAnsi="Times New Roman" w:cs="Times New Roman"/>
                <w:b/>
                <w:sz w:val="28"/>
                <w:szCs w:val="28"/>
                <w:highlight w:val="green"/>
              </w:rPr>
            </w:pPr>
            <w:r w:rsidRPr="003B7A63">
              <w:rPr>
                <w:rFonts w:ascii="Times New Roman" w:hAnsi="Times New Roman" w:cs="Times New Roman"/>
                <w:b/>
                <w:sz w:val="28"/>
                <w:szCs w:val="28"/>
                <w:highlight w:val="green"/>
              </w:rPr>
              <w:t>+</w:t>
            </w:r>
          </w:p>
        </w:tc>
        <w:tc>
          <w:tcPr>
            <w:tcW w:w="1276" w:type="dxa"/>
            <w:gridSpan w:val="3"/>
          </w:tcPr>
          <w:p w:rsidR="00413A30" w:rsidRPr="00C74175" w:rsidRDefault="00413A30" w:rsidP="006F3C88">
            <w:pPr>
              <w:ind w:left="360"/>
              <w:jc w:val="center"/>
              <w:rPr>
                <w:rFonts w:ascii="Times New Roman" w:hAnsi="Times New Roman" w:cs="Times New Roman"/>
                <w:b/>
                <w:sz w:val="28"/>
                <w:szCs w:val="28"/>
              </w:rPr>
            </w:pPr>
          </w:p>
        </w:tc>
        <w:tc>
          <w:tcPr>
            <w:tcW w:w="1421" w:type="dxa"/>
          </w:tcPr>
          <w:p w:rsidR="00413A30" w:rsidRPr="00C74175" w:rsidRDefault="00413A30" w:rsidP="006F3C88">
            <w:pPr>
              <w:pStyle w:val="a3"/>
              <w:ind w:left="0"/>
              <w:jc w:val="center"/>
              <w:rPr>
                <w:rFonts w:ascii="Times New Roman" w:hAnsi="Times New Roman" w:cs="Times New Roman"/>
                <w:b/>
                <w:sz w:val="28"/>
                <w:szCs w:val="28"/>
              </w:rPr>
            </w:pPr>
            <w:r w:rsidRPr="00C74175">
              <w:rPr>
                <w:rFonts w:ascii="Times New Roman" w:hAnsi="Times New Roman" w:cs="Times New Roman"/>
                <w:b/>
                <w:sz w:val="28"/>
                <w:szCs w:val="28"/>
              </w:rPr>
              <w:t>+</w:t>
            </w:r>
          </w:p>
        </w:tc>
      </w:tr>
      <w:tr w:rsidR="001B6D44" w:rsidRPr="00C74175" w:rsidTr="00543F29">
        <w:tc>
          <w:tcPr>
            <w:tcW w:w="5524" w:type="dxa"/>
          </w:tcPr>
          <w:p w:rsidR="00413A30" w:rsidRPr="00C74175" w:rsidRDefault="003475B9" w:rsidP="0076734A">
            <w:pPr>
              <w:autoSpaceDE w:val="0"/>
              <w:autoSpaceDN w:val="0"/>
              <w:ind w:left="57" w:right="57"/>
              <w:rPr>
                <w:rFonts w:ascii="Times New Roman" w:eastAsia="Times New Roman" w:hAnsi="Times New Roman" w:cs="Times New Roman"/>
                <w:sz w:val="28"/>
                <w:szCs w:val="28"/>
                <w:lang w:eastAsia="ru-RU"/>
              </w:rPr>
            </w:pPr>
            <w:r w:rsidRPr="00C74175">
              <w:rPr>
                <w:rFonts w:ascii="Times New Roman" w:eastAsia="Times New Roman" w:hAnsi="Times New Roman" w:cs="Times New Roman"/>
                <w:sz w:val="28"/>
                <w:szCs w:val="28"/>
                <w:lang w:eastAsia="ru-RU"/>
              </w:rPr>
              <w:t>2.1.</w:t>
            </w:r>
            <w:r w:rsidR="0076734A" w:rsidRPr="00C74175">
              <w:rPr>
                <w:rFonts w:ascii="Times New Roman" w:eastAsia="Times New Roman" w:hAnsi="Times New Roman" w:cs="Times New Roman"/>
                <w:sz w:val="28"/>
                <w:szCs w:val="28"/>
                <w:lang w:eastAsia="ru-RU"/>
              </w:rPr>
              <w:t xml:space="preserve">5 Забезпечення стабільного функціонування  споживчого ринку  </w:t>
            </w:r>
          </w:p>
        </w:tc>
        <w:tc>
          <w:tcPr>
            <w:tcW w:w="850" w:type="dxa"/>
          </w:tcPr>
          <w:p w:rsidR="00413A30" w:rsidRPr="00C74175" w:rsidRDefault="00413A30" w:rsidP="006F3C88">
            <w:pPr>
              <w:pStyle w:val="a3"/>
              <w:ind w:left="0"/>
              <w:jc w:val="center"/>
              <w:rPr>
                <w:rFonts w:ascii="Times New Roman" w:hAnsi="Times New Roman" w:cs="Times New Roman"/>
                <w:b/>
                <w:sz w:val="28"/>
                <w:szCs w:val="28"/>
              </w:rPr>
            </w:pPr>
          </w:p>
        </w:tc>
        <w:tc>
          <w:tcPr>
            <w:tcW w:w="822" w:type="dxa"/>
          </w:tcPr>
          <w:p w:rsidR="00413A30" w:rsidRPr="003B7A63" w:rsidRDefault="00413A30" w:rsidP="006F3C88">
            <w:pPr>
              <w:pStyle w:val="a3"/>
              <w:ind w:left="0"/>
              <w:jc w:val="center"/>
              <w:rPr>
                <w:rFonts w:ascii="Times New Roman" w:hAnsi="Times New Roman" w:cs="Times New Roman"/>
                <w:b/>
                <w:sz w:val="28"/>
                <w:szCs w:val="28"/>
                <w:highlight w:val="green"/>
              </w:rPr>
            </w:pPr>
            <w:r w:rsidRPr="003B7A63">
              <w:rPr>
                <w:rFonts w:ascii="Times New Roman" w:hAnsi="Times New Roman" w:cs="Times New Roman"/>
                <w:b/>
                <w:sz w:val="28"/>
                <w:szCs w:val="28"/>
                <w:highlight w:val="green"/>
              </w:rPr>
              <w:t>+</w:t>
            </w:r>
          </w:p>
        </w:tc>
        <w:tc>
          <w:tcPr>
            <w:tcW w:w="1276" w:type="dxa"/>
            <w:gridSpan w:val="3"/>
          </w:tcPr>
          <w:p w:rsidR="00413A30" w:rsidRPr="00C74175" w:rsidRDefault="00413A30" w:rsidP="006F3C88">
            <w:pPr>
              <w:ind w:left="360"/>
              <w:jc w:val="center"/>
              <w:rPr>
                <w:rFonts w:ascii="Times New Roman" w:hAnsi="Times New Roman" w:cs="Times New Roman"/>
                <w:b/>
                <w:sz w:val="28"/>
                <w:szCs w:val="28"/>
              </w:rPr>
            </w:pPr>
          </w:p>
        </w:tc>
        <w:tc>
          <w:tcPr>
            <w:tcW w:w="1421" w:type="dxa"/>
          </w:tcPr>
          <w:p w:rsidR="00413A30" w:rsidRPr="00C74175" w:rsidRDefault="00413A30" w:rsidP="006F3C88">
            <w:pPr>
              <w:pStyle w:val="a3"/>
              <w:ind w:left="0"/>
              <w:jc w:val="center"/>
              <w:rPr>
                <w:rFonts w:ascii="Times New Roman" w:hAnsi="Times New Roman" w:cs="Times New Roman"/>
                <w:b/>
                <w:sz w:val="28"/>
                <w:szCs w:val="28"/>
              </w:rPr>
            </w:pPr>
          </w:p>
        </w:tc>
      </w:tr>
      <w:tr w:rsidR="001B6D44" w:rsidRPr="00C74175" w:rsidTr="00543F29">
        <w:tc>
          <w:tcPr>
            <w:tcW w:w="5524" w:type="dxa"/>
          </w:tcPr>
          <w:p w:rsidR="00413A30" w:rsidRPr="00C74175" w:rsidRDefault="003475B9" w:rsidP="00EA4D75">
            <w:pPr>
              <w:autoSpaceDE w:val="0"/>
              <w:autoSpaceDN w:val="0"/>
              <w:ind w:left="57" w:right="57"/>
              <w:rPr>
                <w:rFonts w:ascii="Times New Roman" w:eastAsia="Times New Roman" w:hAnsi="Times New Roman" w:cs="Times New Roman"/>
                <w:sz w:val="28"/>
                <w:szCs w:val="28"/>
                <w:lang w:eastAsia="ru-RU"/>
              </w:rPr>
            </w:pPr>
            <w:r w:rsidRPr="00C74175">
              <w:rPr>
                <w:rFonts w:ascii="Times New Roman" w:eastAsia="Times New Roman" w:hAnsi="Times New Roman" w:cs="Times New Roman"/>
                <w:sz w:val="28"/>
                <w:szCs w:val="28"/>
                <w:lang w:eastAsia="ru-RU"/>
              </w:rPr>
              <w:t xml:space="preserve">2.1.6 </w:t>
            </w:r>
            <w:r w:rsidR="00556227" w:rsidRPr="00C74175">
              <w:rPr>
                <w:rFonts w:ascii="Times New Roman" w:eastAsia="Times New Roman" w:hAnsi="Times New Roman" w:cs="Times New Roman"/>
                <w:sz w:val="28"/>
                <w:szCs w:val="28"/>
                <w:lang w:eastAsia="ru-RU"/>
              </w:rPr>
              <w:t>Р</w:t>
            </w:r>
            <w:r w:rsidR="00413A30" w:rsidRPr="00C74175">
              <w:rPr>
                <w:rFonts w:ascii="Times New Roman" w:eastAsia="Times New Roman" w:hAnsi="Times New Roman" w:cs="Times New Roman"/>
                <w:sz w:val="28"/>
                <w:szCs w:val="28"/>
                <w:lang w:eastAsia="ru-RU"/>
              </w:rPr>
              <w:t>озвит</w:t>
            </w:r>
            <w:r w:rsidR="00556227" w:rsidRPr="00C74175">
              <w:rPr>
                <w:rFonts w:ascii="Times New Roman" w:eastAsia="Times New Roman" w:hAnsi="Times New Roman" w:cs="Times New Roman"/>
                <w:sz w:val="28"/>
                <w:szCs w:val="28"/>
                <w:lang w:eastAsia="ru-RU"/>
              </w:rPr>
              <w:t>о</w:t>
            </w:r>
            <w:r w:rsidR="00413A30" w:rsidRPr="00C74175">
              <w:rPr>
                <w:rFonts w:ascii="Times New Roman" w:eastAsia="Times New Roman" w:hAnsi="Times New Roman" w:cs="Times New Roman"/>
                <w:sz w:val="28"/>
                <w:szCs w:val="28"/>
                <w:lang w:eastAsia="ru-RU"/>
              </w:rPr>
              <w:t xml:space="preserve">к культурного </w:t>
            </w:r>
            <w:r w:rsidR="00556227" w:rsidRPr="00C74175">
              <w:rPr>
                <w:rFonts w:ascii="Times New Roman" w:eastAsia="Times New Roman" w:hAnsi="Times New Roman" w:cs="Times New Roman"/>
                <w:sz w:val="28"/>
                <w:szCs w:val="28"/>
                <w:lang w:eastAsia="ru-RU"/>
              </w:rPr>
              <w:t>та т</w:t>
            </w:r>
            <w:r w:rsidR="00413A30" w:rsidRPr="00C74175">
              <w:rPr>
                <w:rFonts w:ascii="Times New Roman" w:eastAsia="Times New Roman" w:hAnsi="Times New Roman" w:cs="Times New Roman"/>
                <w:sz w:val="28"/>
                <w:szCs w:val="28"/>
                <w:lang w:eastAsia="ru-RU"/>
              </w:rPr>
              <w:t>уристично</w:t>
            </w:r>
            <w:r w:rsidR="00556227" w:rsidRPr="00C74175">
              <w:rPr>
                <w:rFonts w:ascii="Times New Roman" w:eastAsia="Times New Roman" w:hAnsi="Times New Roman" w:cs="Times New Roman"/>
                <w:sz w:val="28"/>
                <w:szCs w:val="28"/>
                <w:lang w:eastAsia="ru-RU"/>
              </w:rPr>
              <w:t xml:space="preserve">го </w:t>
            </w:r>
            <w:r w:rsidR="00EA4D75">
              <w:rPr>
                <w:rFonts w:ascii="Times New Roman" w:eastAsia="Times New Roman" w:hAnsi="Times New Roman" w:cs="Times New Roman"/>
                <w:sz w:val="28"/>
                <w:szCs w:val="28"/>
                <w:lang w:eastAsia="ru-RU"/>
              </w:rPr>
              <w:t>потенціалу</w:t>
            </w:r>
            <w:r w:rsidR="00AC3B11" w:rsidRPr="00C74175">
              <w:rPr>
                <w:rFonts w:ascii="Times New Roman" w:eastAsia="Times New Roman" w:hAnsi="Times New Roman" w:cs="Times New Roman"/>
                <w:sz w:val="28"/>
                <w:szCs w:val="28"/>
                <w:lang w:eastAsia="ru-RU"/>
              </w:rPr>
              <w:t xml:space="preserve"> </w:t>
            </w:r>
            <w:r w:rsidR="00556227" w:rsidRPr="00C74175">
              <w:rPr>
                <w:rFonts w:ascii="Times New Roman" w:eastAsia="Times New Roman" w:hAnsi="Times New Roman" w:cs="Times New Roman"/>
                <w:sz w:val="28"/>
                <w:szCs w:val="28"/>
                <w:lang w:eastAsia="ru-RU"/>
              </w:rPr>
              <w:t xml:space="preserve"> громади</w:t>
            </w:r>
          </w:p>
        </w:tc>
        <w:tc>
          <w:tcPr>
            <w:tcW w:w="850" w:type="dxa"/>
          </w:tcPr>
          <w:p w:rsidR="00413A30" w:rsidRPr="00C74175" w:rsidRDefault="00413A30" w:rsidP="006F3C88">
            <w:pPr>
              <w:pStyle w:val="a3"/>
              <w:ind w:left="0"/>
              <w:jc w:val="center"/>
              <w:rPr>
                <w:rFonts w:ascii="Times New Roman" w:hAnsi="Times New Roman" w:cs="Times New Roman"/>
                <w:b/>
                <w:sz w:val="28"/>
                <w:szCs w:val="28"/>
              </w:rPr>
            </w:pPr>
          </w:p>
        </w:tc>
        <w:tc>
          <w:tcPr>
            <w:tcW w:w="822" w:type="dxa"/>
          </w:tcPr>
          <w:p w:rsidR="00413A30" w:rsidRPr="003B7A63" w:rsidRDefault="003475B9" w:rsidP="006F3C88">
            <w:pPr>
              <w:pStyle w:val="a3"/>
              <w:ind w:left="0"/>
              <w:jc w:val="center"/>
              <w:rPr>
                <w:rFonts w:ascii="Times New Roman" w:hAnsi="Times New Roman" w:cs="Times New Roman"/>
                <w:b/>
                <w:sz w:val="28"/>
                <w:szCs w:val="28"/>
                <w:highlight w:val="green"/>
              </w:rPr>
            </w:pPr>
            <w:r w:rsidRPr="003B7A63">
              <w:rPr>
                <w:rFonts w:ascii="Times New Roman" w:hAnsi="Times New Roman" w:cs="Times New Roman"/>
                <w:b/>
                <w:sz w:val="28"/>
                <w:szCs w:val="28"/>
                <w:highlight w:val="green"/>
              </w:rPr>
              <w:t>+</w:t>
            </w:r>
          </w:p>
        </w:tc>
        <w:tc>
          <w:tcPr>
            <w:tcW w:w="1276" w:type="dxa"/>
            <w:gridSpan w:val="3"/>
          </w:tcPr>
          <w:p w:rsidR="00413A30" w:rsidRPr="00C74175" w:rsidRDefault="00413A30" w:rsidP="006F3C88">
            <w:pPr>
              <w:ind w:left="360"/>
              <w:jc w:val="center"/>
              <w:rPr>
                <w:rFonts w:ascii="Times New Roman" w:hAnsi="Times New Roman" w:cs="Times New Roman"/>
                <w:b/>
                <w:sz w:val="28"/>
                <w:szCs w:val="28"/>
              </w:rPr>
            </w:pPr>
          </w:p>
        </w:tc>
        <w:tc>
          <w:tcPr>
            <w:tcW w:w="1421" w:type="dxa"/>
          </w:tcPr>
          <w:p w:rsidR="00413A30" w:rsidRPr="00C74175" w:rsidRDefault="003475B9" w:rsidP="006F3C88">
            <w:pPr>
              <w:pStyle w:val="a3"/>
              <w:ind w:left="0"/>
              <w:jc w:val="center"/>
              <w:rPr>
                <w:rFonts w:ascii="Times New Roman" w:hAnsi="Times New Roman" w:cs="Times New Roman"/>
                <w:b/>
                <w:sz w:val="28"/>
                <w:szCs w:val="28"/>
              </w:rPr>
            </w:pPr>
            <w:r w:rsidRPr="00C74175">
              <w:rPr>
                <w:rFonts w:ascii="Times New Roman" w:hAnsi="Times New Roman" w:cs="Times New Roman"/>
                <w:b/>
                <w:sz w:val="28"/>
                <w:szCs w:val="28"/>
              </w:rPr>
              <w:t>+</w:t>
            </w:r>
          </w:p>
        </w:tc>
      </w:tr>
      <w:tr w:rsidR="001B6D44" w:rsidRPr="00C74175" w:rsidTr="00543F29">
        <w:tc>
          <w:tcPr>
            <w:tcW w:w="5524" w:type="dxa"/>
          </w:tcPr>
          <w:p w:rsidR="00413A30" w:rsidRPr="00C74175" w:rsidRDefault="003475B9" w:rsidP="00556227">
            <w:pPr>
              <w:autoSpaceDE w:val="0"/>
              <w:autoSpaceDN w:val="0"/>
              <w:ind w:left="57" w:right="57"/>
              <w:rPr>
                <w:rFonts w:ascii="Times New Roman" w:eastAsia="Times New Roman" w:hAnsi="Times New Roman" w:cs="Times New Roman"/>
                <w:sz w:val="28"/>
                <w:szCs w:val="28"/>
                <w:lang w:eastAsia="ru-RU"/>
              </w:rPr>
            </w:pPr>
            <w:r w:rsidRPr="00C74175">
              <w:rPr>
                <w:rFonts w:ascii="Times New Roman" w:eastAsia="Times New Roman" w:hAnsi="Times New Roman" w:cs="Times New Roman"/>
                <w:sz w:val="28"/>
                <w:szCs w:val="28"/>
                <w:lang w:eastAsia="ru-RU"/>
              </w:rPr>
              <w:t xml:space="preserve">2.1.7 </w:t>
            </w:r>
            <w:r w:rsidR="00413A30" w:rsidRPr="00C74175">
              <w:rPr>
                <w:rFonts w:ascii="Times New Roman" w:eastAsia="Times New Roman" w:hAnsi="Times New Roman" w:cs="Times New Roman"/>
                <w:sz w:val="28"/>
                <w:szCs w:val="28"/>
                <w:lang w:eastAsia="ru-RU"/>
              </w:rPr>
              <w:t xml:space="preserve">Забезпечення соціального захисту населення, в.т.ч. ВПО. Підтримка </w:t>
            </w:r>
            <w:r w:rsidR="00556227" w:rsidRPr="00C74175">
              <w:rPr>
                <w:rFonts w:ascii="Times New Roman" w:eastAsia="Times New Roman" w:hAnsi="Times New Roman" w:cs="Times New Roman"/>
                <w:sz w:val="28"/>
                <w:szCs w:val="28"/>
                <w:lang w:eastAsia="ru-RU"/>
              </w:rPr>
              <w:t xml:space="preserve"> сімей, </w:t>
            </w:r>
            <w:r w:rsidR="00413A30" w:rsidRPr="00C74175">
              <w:rPr>
                <w:rFonts w:ascii="Times New Roman" w:eastAsia="Times New Roman" w:hAnsi="Times New Roman" w:cs="Times New Roman"/>
                <w:sz w:val="28"/>
                <w:szCs w:val="28"/>
                <w:lang w:eastAsia="ru-RU"/>
              </w:rPr>
              <w:t xml:space="preserve">дітей та </w:t>
            </w:r>
            <w:r w:rsidR="00556227" w:rsidRPr="00C74175">
              <w:rPr>
                <w:rFonts w:ascii="Times New Roman" w:eastAsia="Times New Roman" w:hAnsi="Times New Roman" w:cs="Times New Roman"/>
                <w:sz w:val="28"/>
                <w:szCs w:val="28"/>
                <w:lang w:eastAsia="ru-RU"/>
              </w:rPr>
              <w:t>молоді.</w:t>
            </w:r>
          </w:p>
        </w:tc>
        <w:tc>
          <w:tcPr>
            <w:tcW w:w="850" w:type="dxa"/>
          </w:tcPr>
          <w:p w:rsidR="00413A30" w:rsidRPr="00C74175" w:rsidRDefault="00413A30" w:rsidP="006F3C88">
            <w:pPr>
              <w:pStyle w:val="a3"/>
              <w:ind w:left="0"/>
              <w:jc w:val="center"/>
              <w:rPr>
                <w:rFonts w:ascii="Times New Roman" w:hAnsi="Times New Roman" w:cs="Times New Roman"/>
                <w:b/>
                <w:sz w:val="28"/>
                <w:szCs w:val="28"/>
              </w:rPr>
            </w:pPr>
          </w:p>
        </w:tc>
        <w:tc>
          <w:tcPr>
            <w:tcW w:w="822" w:type="dxa"/>
          </w:tcPr>
          <w:p w:rsidR="00413A30" w:rsidRPr="003B7A63" w:rsidRDefault="003475B9" w:rsidP="006F3C88">
            <w:pPr>
              <w:pStyle w:val="a3"/>
              <w:ind w:left="0"/>
              <w:jc w:val="center"/>
              <w:rPr>
                <w:rFonts w:ascii="Times New Roman" w:hAnsi="Times New Roman" w:cs="Times New Roman"/>
                <w:b/>
                <w:sz w:val="28"/>
                <w:szCs w:val="28"/>
                <w:highlight w:val="green"/>
              </w:rPr>
            </w:pPr>
            <w:r w:rsidRPr="003B7A63">
              <w:rPr>
                <w:rFonts w:ascii="Times New Roman" w:hAnsi="Times New Roman" w:cs="Times New Roman"/>
                <w:b/>
                <w:sz w:val="28"/>
                <w:szCs w:val="28"/>
                <w:highlight w:val="green"/>
              </w:rPr>
              <w:t>+</w:t>
            </w:r>
          </w:p>
        </w:tc>
        <w:tc>
          <w:tcPr>
            <w:tcW w:w="1276" w:type="dxa"/>
            <w:gridSpan w:val="3"/>
          </w:tcPr>
          <w:p w:rsidR="00413A30" w:rsidRPr="00C74175" w:rsidRDefault="00413A30" w:rsidP="006F3C88">
            <w:pPr>
              <w:ind w:left="360"/>
              <w:jc w:val="center"/>
              <w:rPr>
                <w:rFonts w:ascii="Times New Roman" w:hAnsi="Times New Roman" w:cs="Times New Roman"/>
                <w:b/>
                <w:sz w:val="28"/>
                <w:szCs w:val="28"/>
              </w:rPr>
            </w:pPr>
          </w:p>
        </w:tc>
        <w:tc>
          <w:tcPr>
            <w:tcW w:w="1421" w:type="dxa"/>
          </w:tcPr>
          <w:p w:rsidR="00413A30" w:rsidRPr="00C74175" w:rsidRDefault="003475B9" w:rsidP="006F3C88">
            <w:pPr>
              <w:pStyle w:val="a3"/>
              <w:ind w:left="0"/>
              <w:jc w:val="center"/>
              <w:rPr>
                <w:rFonts w:ascii="Times New Roman" w:hAnsi="Times New Roman" w:cs="Times New Roman"/>
                <w:b/>
                <w:sz w:val="28"/>
                <w:szCs w:val="28"/>
              </w:rPr>
            </w:pPr>
            <w:r w:rsidRPr="00C74175">
              <w:rPr>
                <w:rFonts w:ascii="Times New Roman" w:hAnsi="Times New Roman" w:cs="Times New Roman"/>
                <w:b/>
                <w:sz w:val="28"/>
                <w:szCs w:val="28"/>
              </w:rPr>
              <w:t>+</w:t>
            </w:r>
          </w:p>
        </w:tc>
      </w:tr>
      <w:tr w:rsidR="001B6D44" w:rsidRPr="00C74175" w:rsidTr="00543F29">
        <w:tc>
          <w:tcPr>
            <w:tcW w:w="5524" w:type="dxa"/>
          </w:tcPr>
          <w:p w:rsidR="00413A30" w:rsidRPr="00C74175" w:rsidRDefault="003475B9" w:rsidP="00413A30">
            <w:pPr>
              <w:autoSpaceDE w:val="0"/>
              <w:autoSpaceDN w:val="0"/>
              <w:ind w:left="57" w:right="57"/>
              <w:rPr>
                <w:rFonts w:ascii="Times New Roman" w:eastAsia="Times New Roman" w:hAnsi="Times New Roman" w:cs="Times New Roman"/>
                <w:sz w:val="28"/>
                <w:szCs w:val="28"/>
                <w:lang w:eastAsia="ru-RU"/>
              </w:rPr>
            </w:pPr>
            <w:r w:rsidRPr="00C74175">
              <w:rPr>
                <w:rFonts w:ascii="Times New Roman" w:eastAsia="Times New Roman" w:hAnsi="Times New Roman" w:cs="Times New Roman"/>
                <w:sz w:val="28"/>
                <w:szCs w:val="28"/>
                <w:lang w:eastAsia="ru-RU"/>
              </w:rPr>
              <w:t xml:space="preserve">2.1.8 </w:t>
            </w:r>
            <w:r w:rsidR="00413A30" w:rsidRPr="00C74175">
              <w:rPr>
                <w:rFonts w:ascii="Times New Roman" w:eastAsia="Times New Roman" w:hAnsi="Times New Roman" w:cs="Times New Roman"/>
                <w:sz w:val="28"/>
                <w:szCs w:val="28"/>
                <w:lang w:eastAsia="ru-RU"/>
              </w:rPr>
              <w:t xml:space="preserve">Надання якісних адміністративних послуг </w:t>
            </w:r>
          </w:p>
        </w:tc>
        <w:tc>
          <w:tcPr>
            <w:tcW w:w="850" w:type="dxa"/>
          </w:tcPr>
          <w:p w:rsidR="00413A30" w:rsidRPr="00C74175" w:rsidRDefault="00413A30" w:rsidP="006F3C88">
            <w:pPr>
              <w:pStyle w:val="a3"/>
              <w:ind w:left="0"/>
              <w:jc w:val="center"/>
              <w:rPr>
                <w:rFonts w:ascii="Times New Roman" w:hAnsi="Times New Roman" w:cs="Times New Roman"/>
                <w:b/>
                <w:sz w:val="28"/>
                <w:szCs w:val="28"/>
              </w:rPr>
            </w:pPr>
          </w:p>
        </w:tc>
        <w:tc>
          <w:tcPr>
            <w:tcW w:w="822" w:type="dxa"/>
          </w:tcPr>
          <w:p w:rsidR="00413A30" w:rsidRPr="003B7A63" w:rsidRDefault="003475B9" w:rsidP="006F3C88">
            <w:pPr>
              <w:pStyle w:val="a3"/>
              <w:ind w:left="0"/>
              <w:jc w:val="center"/>
              <w:rPr>
                <w:rFonts w:ascii="Times New Roman" w:hAnsi="Times New Roman" w:cs="Times New Roman"/>
                <w:b/>
                <w:sz w:val="28"/>
                <w:szCs w:val="28"/>
                <w:highlight w:val="green"/>
              </w:rPr>
            </w:pPr>
            <w:r w:rsidRPr="003B7A63">
              <w:rPr>
                <w:rFonts w:ascii="Times New Roman" w:hAnsi="Times New Roman" w:cs="Times New Roman"/>
                <w:b/>
                <w:sz w:val="28"/>
                <w:szCs w:val="28"/>
                <w:highlight w:val="green"/>
              </w:rPr>
              <w:t>+</w:t>
            </w:r>
          </w:p>
        </w:tc>
        <w:tc>
          <w:tcPr>
            <w:tcW w:w="1276" w:type="dxa"/>
            <w:gridSpan w:val="3"/>
          </w:tcPr>
          <w:p w:rsidR="00413A30" w:rsidRPr="00C74175" w:rsidRDefault="00413A30" w:rsidP="006F3C88">
            <w:pPr>
              <w:ind w:left="360"/>
              <w:jc w:val="center"/>
              <w:rPr>
                <w:rFonts w:ascii="Times New Roman" w:hAnsi="Times New Roman" w:cs="Times New Roman"/>
                <w:b/>
                <w:sz w:val="28"/>
                <w:szCs w:val="28"/>
              </w:rPr>
            </w:pPr>
          </w:p>
        </w:tc>
        <w:tc>
          <w:tcPr>
            <w:tcW w:w="1421" w:type="dxa"/>
          </w:tcPr>
          <w:p w:rsidR="00413A30" w:rsidRPr="00C74175" w:rsidRDefault="003475B9" w:rsidP="006F3C88">
            <w:pPr>
              <w:pStyle w:val="a3"/>
              <w:ind w:left="0"/>
              <w:jc w:val="center"/>
              <w:rPr>
                <w:rFonts w:ascii="Times New Roman" w:hAnsi="Times New Roman" w:cs="Times New Roman"/>
                <w:b/>
                <w:sz w:val="28"/>
                <w:szCs w:val="28"/>
              </w:rPr>
            </w:pPr>
            <w:r w:rsidRPr="00C74175">
              <w:rPr>
                <w:rFonts w:ascii="Times New Roman" w:hAnsi="Times New Roman" w:cs="Times New Roman"/>
                <w:b/>
                <w:sz w:val="28"/>
                <w:szCs w:val="28"/>
              </w:rPr>
              <w:t>+</w:t>
            </w:r>
          </w:p>
        </w:tc>
      </w:tr>
      <w:tr w:rsidR="001B6D44" w:rsidRPr="00C74175" w:rsidTr="003475B9">
        <w:tc>
          <w:tcPr>
            <w:tcW w:w="9893" w:type="dxa"/>
            <w:gridSpan w:val="7"/>
            <w:shd w:val="clear" w:color="auto" w:fill="E3DED1" w:themeFill="background2"/>
          </w:tcPr>
          <w:p w:rsidR="00413A30" w:rsidRPr="00C74175" w:rsidRDefault="003475B9" w:rsidP="00702E99">
            <w:pPr>
              <w:pStyle w:val="a3"/>
              <w:ind w:left="0"/>
              <w:jc w:val="center"/>
              <w:rPr>
                <w:rFonts w:ascii="Times New Roman" w:hAnsi="Times New Roman" w:cs="Times New Roman"/>
                <w:b/>
                <w:sz w:val="24"/>
                <w:szCs w:val="24"/>
              </w:rPr>
            </w:pPr>
            <w:r w:rsidRPr="00C74175">
              <w:rPr>
                <w:rFonts w:ascii="Times New Roman" w:eastAsia="Times New Roman" w:hAnsi="Times New Roman" w:cs="Times New Roman"/>
                <w:sz w:val="28"/>
                <w:szCs w:val="28"/>
                <w:lang w:eastAsia="ru-RU"/>
              </w:rPr>
              <w:t>2.2 Забезпечення належних умов  для проживання громадян  та стабільної діяльності житлово-комунального господарства громади</w:t>
            </w:r>
          </w:p>
        </w:tc>
      </w:tr>
      <w:tr w:rsidR="001B6D44" w:rsidRPr="00C74175" w:rsidTr="003475B9">
        <w:tc>
          <w:tcPr>
            <w:tcW w:w="5524" w:type="dxa"/>
          </w:tcPr>
          <w:p w:rsidR="003475B9" w:rsidRPr="00C74175" w:rsidRDefault="003475B9" w:rsidP="00D629BF">
            <w:pPr>
              <w:autoSpaceDE w:val="0"/>
              <w:autoSpaceDN w:val="0"/>
              <w:ind w:left="57" w:right="57"/>
              <w:rPr>
                <w:rFonts w:ascii="Times New Roman" w:eastAsia="Times New Roman" w:hAnsi="Times New Roman" w:cs="Times New Roman"/>
                <w:sz w:val="28"/>
                <w:szCs w:val="28"/>
                <w:lang w:eastAsia="ru-RU"/>
              </w:rPr>
            </w:pPr>
            <w:r w:rsidRPr="00C74175">
              <w:rPr>
                <w:rFonts w:ascii="Times New Roman" w:eastAsia="Times New Roman" w:hAnsi="Times New Roman" w:cs="Times New Roman"/>
                <w:sz w:val="28"/>
                <w:szCs w:val="28"/>
                <w:lang w:eastAsia="ru-RU"/>
              </w:rPr>
              <w:t>2.2.</w:t>
            </w:r>
            <w:r w:rsidR="00D629BF" w:rsidRPr="00C74175">
              <w:rPr>
                <w:rFonts w:ascii="Times New Roman" w:eastAsia="Times New Roman" w:hAnsi="Times New Roman" w:cs="Times New Roman"/>
                <w:sz w:val="28"/>
                <w:szCs w:val="28"/>
                <w:lang w:eastAsia="ru-RU"/>
              </w:rPr>
              <w:t>1</w:t>
            </w:r>
            <w:r w:rsidR="00C74175" w:rsidRPr="00C74175">
              <w:rPr>
                <w:rFonts w:ascii="Times New Roman" w:eastAsia="Times New Roman" w:hAnsi="Times New Roman" w:cs="Times New Roman"/>
                <w:sz w:val="28"/>
                <w:szCs w:val="28"/>
                <w:lang w:eastAsia="ru-RU"/>
              </w:rPr>
              <w:t xml:space="preserve"> </w:t>
            </w:r>
            <w:r w:rsidR="00D629BF" w:rsidRPr="00C74175">
              <w:rPr>
                <w:rFonts w:ascii="Times New Roman" w:eastAsia="Times New Roman" w:hAnsi="Times New Roman" w:cs="Times New Roman"/>
                <w:sz w:val="28"/>
                <w:szCs w:val="28"/>
                <w:lang w:eastAsia="ru-RU"/>
              </w:rPr>
              <w:t xml:space="preserve">Забезпечення </w:t>
            </w:r>
            <w:r w:rsidRPr="00C74175">
              <w:rPr>
                <w:rFonts w:ascii="Times New Roman" w:eastAsia="Times New Roman" w:hAnsi="Times New Roman" w:cs="Times New Roman"/>
                <w:sz w:val="28"/>
                <w:szCs w:val="28"/>
                <w:lang w:eastAsia="ru-RU"/>
              </w:rPr>
              <w:t>стабільн</w:t>
            </w:r>
            <w:r w:rsidR="00D629BF" w:rsidRPr="00C74175">
              <w:rPr>
                <w:rFonts w:ascii="Times New Roman" w:eastAsia="Times New Roman" w:hAnsi="Times New Roman" w:cs="Times New Roman"/>
                <w:sz w:val="28"/>
                <w:szCs w:val="28"/>
                <w:lang w:eastAsia="ru-RU"/>
              </w:rPr>
              <w:t>ого</w:t>
            </w:r>
            <w:r w:rsidRPr="00C74175">
              <w:rPr>
                <w:rFonts w:ascii="Times New Roman" w:eastAsia="Times New Roman" w:hAnsi="Times New Roman" w:cs="Times New Roman"/>
                <w:sz w:val="28"/>
                <w:szCs w:val="28"/>
                <w:lang w:eastAsia="ru-RU"/>
              </w:rPr>
              <w:t xml:space="preserve"> функціонування  крит</w:t>
            </w:r>
            <w:r w:rsidR="00C74175" w:rsidRPr="00C74175">
              <w:rPr>
                <w:rFonts w:ascii="Times New Roman" w:eastAsia="Times New Roman" w:hAnsi="Times New Roman" w:cs="Times New Roman"/>
                <w:sz w:val="28"/>
                <w:szCs w:val="28"/>
                <w:lang w:eastAsia="ru-RU"/>
              </w:rPr>
              <w:t xml:space="preserve">ичної </w:t>
            </w:r>
            <w:r w:rsidR="00C74175" w:rsidRPr="00C74175">
              <w:rPr>
                <w:rFonts w:ascii="Times New Roman" w:eastAsia="Times New Roman" w:hAnsi="Times New Roman" w:cs="Times New Roman"/>
                <w:sz w:val="28"/>
                <w:szCs w:val="28"/>
                <w:lang w:eastAsia="ru-RU"/>
              </w:rPr>
              <w:lastRenderedPageBreak/>
              <w:t>інфраструктури</w:t>
            </w:r>
            <w:r w:rsidRPr="00C74175">
              <w:rPr>
                <w:rFonts w:ascii="Times New Roman" w:eastAsia="Times New Roman" w:hAnsi="Times New Roman" w:cs="Times New Roman"/>
                <w:sz w:val="28"/>
                <w:szCs w:val="28"/>
                <w:lang w:eastAsia="ru-RU"/>
              </w:rPr>
              <w:t xml:space="preserve">, житлово-комунального господарства </w:t>
            </w:r>
            <w:r w:rsidR="00D629BF" w:rsidRPr="00C74175">
              <w:rPr>
                <w:rFonts w:ascii="Times New Roman" w:eastAsia="Times New Roman" w:hAnsi="Times New Roman" w:cs="Times New Roman"/>
                <w:sz w:val="28"/>
                <w:szCs w:val="28"/>
                <w:lang w:eastAsia="ru-RU"/>
              </w:rPr>
              <w:t>громади</w:t>
            </w:r>
          </w:p>
        </w:tc>
        <w:tc>
          <w:tcPr>
            <w:tcW w:w="850" w:type="dxa"/>
          </w:tcPr>
          <w:p w:rsidR="003475B9" w:rsidRPr="00C74175" w:rsidRDefault="003475B9" w:rsidP="006F3C88">
            <w:pPr>
              <w:pStyle w:val="a3"/>
              <w:ind w:left="0"/>
              <w:jc w:val="center"/>
              <w:rPr>
                <w:rFonts w:ascii="Times New Roman" w:hAnsi="Times New Roman" w:cs="Times New Roman"/>
                <w:b/>
                <w:sz w:val="28"/>
                <w:szCs w:val="28"/>
              </w:rPr>
            </w:pPr>
          </w:p>
        </w:tc>
        <w:tc>
          <w:tcPr>
            <w:tcW w:w="992" w:type="dxa"/>
            <w:gridSpan w:val="2"/>
          </w:tcPr>
          <w:p w:rsidR="003475B9" w:rsidRPr="00C74175" w:rsidRDefault="003475B9" w:rsidP="006F3C88">
            <w:pPr>
              <w:pStyle w:val="a3"/>
              <w:ind w:left="0"/>
              <w:jc w:val="center"/>
              <w:rPr>
                <w:rFonts w:ascii="Times New Roman" w:hAnsi="Times New Roman" w:cs="Times New Roman"/>
                <w:b/>
                <w:sz w:val="28"/>
                <w:szCs w:val="28"/>
              </w:rPr>
            </w:pPr>
          </w:p>
        </w:tc>
        <w:tc>
          <w:tcPr>
            <w:tcW w:w="964" w:type="dxa"/>
          </w:tcPr>
          <w:p w:rsidR="003475B9" w:rsidRPr="00C74175" w:rsidRDefault="003475B9" w:rsidP="006F3C88">
            <w:pPr>
              <w:ind w:left="360"/>
              <w:jc w:val="center"/>
              <w:rPr>
                <w:rFonts w:ascii="Times New Roman" w:hAnsi="Times New Roman" w:cs="Times New Roman"/>
                <w:b/>
                <w:sz w:val="28"/>
                <w:szCs w:val="28"/>
              </w:rPr>
            </w:pPr>
            <w:r w:rsidRPr="003B7A63">
              <w:rPr>
                <w:rFonts w:ascii="Times New Roman" w:hAnsi="Times New Roman" w:cs="Times New Roman"/>
                <w:b/>
                <w:sz w:val="28"/>
                <w:szCs w:val="28"/>
                <w:highlight w:val="yellow"/>
              </w:rPr>
              <w:t>+</w:t>
            </w:r>
          </w:p>
        </w:tc>
        <w:tc>
          <w:tcPr>
            <w:tcW w:w="1563" w:type="dxa"/>
            <w:gridSpan w:val="2"/>
          </w:tcPr>
          <w:p w:rsidR="003475B9" w:rsidRPr="00C74175" w:rsidRDefault="003475B9" w:rsidP="006F3C88">
            <w:pPr>
              <w:pStyle w:val="a3"/>
              <w:ind w:left="0"/>
              <w:jc w:val="center"/>
              <w:rPr>
                <w:rFonts w:ascii="Times New Roman" w:hAnsi="Times New Roman" w:cs="Times New Roman"/>
                <w:b/>
                <w:sz w:val="28"/>
                <w:szCs w:val="28"/>
              </w:rPr>
            </w:pPr>
            <w:r w:rsidRPr="00C74175">
              <w:rPr>
                <w:rFonts w:ascii="Times New Roman" w:hAnsi="Times New Roman" w:cs="Times New Roman"/>
                <w:b/>
                <w:sz w:val="28"/>
                <w:szCs w:val="28"/>
              </w:rPr>
              <w:t>+</w:t>
            </w:r>
          </w:p>
        </w:tc>
      </w:tr>
      <w:tr w:rsidR="001B6D44" w:rsidRPr="00C74175" w:rsidTr="003475B9">
        <w:tc>
          <w:tcPr>
            <w:tcW w:w="5524" w:type="dxa"/>
          </w:tcPr>
          <w:p w:rsidR="003475B9" w:rsidRPr="00C74175" w:rsidRDefault="003475B9" w:rsidP="00D629BF">
            <w:pPr>
              <w:autoSpaceDE w:val="0"/>
              <w:autoSpaceDN w:val="0"/>
              <w:ind w:left="57" w:right="57"/>
              <w:rPr>
                <w:rFonts w:ascii="Times New Roman" w:eastAsia="Times New Roman" w:hAnsi="Times New Roman" w:cs="Times New Roman"/>
                <w:sz w:val="28"/>
                <w:szCs w:val="28"/>
                <w:lang w:eastAsia="ru-RU"/>
              </w:rPr>
            </w:pPr>
            <w:r w:rsidRPr="00C74175">
              <w:rPr>
                <w:rFonts w:ascii="Times New Roman" w:eastAsia="Times New Roman" w:hAnsi="Times New Roman" w:cs="Times New Roman"/>
                <w:sz w:val="28"/>
                <w:szCs w:val="28"/>
                <w:lang w:eastAsia="ru-RU"/>
              </w:rPr>
              <w:lastRenderedPageBreak/>
              <w:t>2.2.</w:t>
            </w:r>
            <w:r w:rsidR="00D629BF" w:rsidRPr="00C74175">
              <w:rPr>
                <w:rFonts w:ascii="Times New Roman" w:eastAsia="Times New Roman" w:hAnsi="Times New Roman" w:cs="Times New Roman"/>
                <w:sz w:val="28"/>
                <w:szCs w:val="28"/>
                <w:lang w:eastAsia="ru-RU"/>
              </w:rPr>
              <w:t>2</w:t>
            </w:r>
            <w:r w:rsidR="00C74175" w:rsidRPr="00C74175">
              <w:rPr>
                <w:rFonts w:ascii="Times New Roman" w:eastAsia="Times New Roman" w:hAnsi="Times New Roman" w:cs="Times New Roman"/>
                <w:sz w:val="28"/>
                <w:szCs w:val="28"/>
                <w:lang w:eastAsia="ru-RU"/>
              </w:rPr>
              <w:t xml:space="preserve"> </w:t>
            </w:r>
            <w:r w:rsidR="00D629BF" w:rsidRPr="00C74175">
              <w:rPr>
                <w:rFonts w:ascii="Times New Roman" w:eastAsia="Times New Roman" w:hAnsi="Times New Roman" w:cs="Times New Roman"/>
                <w:sz w:val="28"/>
                <w:szCs w:val="28"/>
                <w:lang w:eastAsia="ru-RU"/>
              </w:rPr>
              <w:t>Р</w:t>
            </w:r>
            <w:r w:rsidRPr="00C74175">
              <w:rPr>
                <w:rFonts w:ascii="Times New Roman" w:eastAsia="Times New Roman" w:hAnsi="Times New Roman" w:cs="Times New Roman"/>
                <w:sz w:val="28"/>
                <w:szCs w:val="28"/>
                <w:lang w:eastAsia="ru-RU"/>
              </w:rPr>
              <w:t xml:space="preserve">озвиток транспортної інфраструктури. </w:t>
            </w:r>
          </w:p>
        </w:tc>
        <w:tc>
          <w:tcPr>
            <w:tcW w:w="850" w:type="dxa"/>
          </w:tcPr>
          <w:p w:rsidR="003475B9" w:rsidRPr="00C74175" w:rsidRDefault="003475B9" w:rsidP="006F3C88">
            <w:pPr>
              <w:pStyle w:val="a3"/>
              <w:ind w:left="0"/>
              <w:jc w:val="center"/>
              <w:rPr>
                <w:rFonts w:ascii="Times New Roman" w:hAnsi="Times New Roman" w:cs="Times New Roman"/>
                <w:b/>
                <w:sz w:val="28"/>
                <w:szCs w:val="28"/>
              </w:rPr>
            </w:pPr>
          </w:p>
        </w:tc>
        <w:tc>
          <w:tcPr>
            <w:tcW w:w="992" w:type="dxa"/>
            <w:gridSpan w:val="2"/>
          </w:tcPr>
          <w:p w:rsidR="003475B9" w:rsidRPr="00C74175" w:rsidRDefault="003475B9" w:rsidP="006F3C88">
            <w:pPr>
              <w:pStyle w:val="a3"/>
              <w:ind w:left="0"/>
              <w:jc w:val="center"/>
              <w:rPr>
                <w:rFonts w:ascii="Times New Roman" w:hAnsi="Times New Roman" w:cs="Times New Roman"/>
                <w:b/>
                <w:sz w:val="28"/>
                <w:szCs w:val="28"/>
              </w:rPr>
            </w:pPr>
          </w:p>
        </w:tc>
        <w:tc>
          <w:tcPr>
            <w:tcW w:w="964" w:type="dxa"/>
          </w:tcPr>
          <w:p w:rsidR="003475B9" w:rsidRPr="00C74175" w:rsidRDefault="003475B9" w:rsidP="00CE4E30">
            <w:pPr>
              <w:ind w:left="360"/>
              <w:jc w:val="center"/>
              <w:rPr>
                <w:rFonts w:ascii="Times New Roman" w:hAnsi="Times New Roman" w:cs="Times New Roman"/>
                <w:b/>
                <w:sz w:val="28"/>
                <w:szCs w:val="28"/>
              </w:rPr>
            </w:pPr>
            <w:r w:rsidRPr="003B7A63">
              <w:rPr>
                <w:rFonts w:ascii="Times New Roman" w:hAnsi="Times New Roman" w:cs="Times New Roman"/>
                <w:b/>
                <w:sz w:val="28"/>
                <w:szCs w:val="28"/>
                <w:highlight w:val="yellow"/>
              </w:rPr>
              <w:t>+</w:t>
            </w:r>
          </w:p>
        </w:tc>
        <w:tc>
          <w:tcPr>
            <w:tcW w:w="1563" w:type="dxa"/>
            <w:gridSpan w:val="2"/>
          </w:tcPr>
          <w:p w:rsidR="003475B9" w:rsidRPr="00C74175" w:rsidRDefault="003475B9" w:rsidP="00CE4E30">
            <w:pPr>
              <w:pStyle w:val="a3"/>
              <w:ind w:left="0"/>
              <w:jc w:val="center"/>
              <w:rPr>
                <w:rFonts w:ascii="Times New Roman" w:hAnsi="Times New Roman" w:cs="Times New Roman"/>
                <w:b/>
                <w:sz w:val="28"/>
                <w:szCs w:val="28"/>
              </w:rPr>
            </w:pPr>
            <w:r w:rsidRPr="00C74175">
              <w:rPr>
                <w:rFonts w:ascii="Times New Roman" w:hAnsi="Times New Roman" w:cs="Times New Roman"/>
                <w:b/>
                <w:sz w:val="28"/>
                <w:szCs w:val="28"/>
              </w:rPr>
              <w:t>+</w:t>
            </w:r>
          </w:p>
        </w:tc>
      </w:tr>
      <w:tr w:rsidR="001B6D44" w:rsidRPr="00C74175" w:rsidTr="003475B9">
        <w:tc>
          <w:tcPr>
            <w:tcW w:w="5524" w:type="dxa"/>
          </w:tcPr>
          <w:p w:rsidR="003475B9" w:rsidRPr="00C74175" w:rsidRDefault="003475B9" w:rsidP="00D629BF">
            <w:pPr>
              <w:autoSpaceDE w:val="0"/>
              <w:autoSpaceDN w:val="0"/>
              <w:ind w:left="57" w:right="57"/>
              <w:rPr>
                <w:rFonts w:ascii="Times New Roman" w:eastAsia="Times New Roman" w:hAnsi="Times New Roman" w:cs="Times New Roman"/>
                <w:sz w:val="28"/>
                <w:szCs w:val="28"/>
                <w:lang w:eastAsia="ru-RU"/>
              </w:rPr>
            </w:pPr>
            <w:r w:rsidRPr="00C74175">
              <w:rPr>
                <w:rFonts w:ascii="Times New Roman" w:eastAsia="Times New Roman" w:hAnsi="Times New Roman" w:cs="Times New Roman"/>
                <w:sz w:val="28"/>
                <w:szCs w:val="28"/>
                <w:lang w:eastAsia="ru-RU"/>
              </w:rPr>
              <w:t>2.2.</w:t>
            </w:r>
            <w:r w:rsidR="00D629BF" w:rsidRPr="00C74175">
              <w:rPr>
                <w:rFonts w:ascii="Times New Roman" w:eastAsia="Times New Roman" w:hAnsi="Times New Roman" w:cs="Times New Roman"/>
                <w:sz w:val="28"/>
                <w:szCs w:val="28"/>
                <w:lang w:eastAsia="ru-RU"/>
              </w:rPr>
              <w:t>3</w:t>
            </w:r>
            <w:r w:rsidRPr="00C74175">
              <w:rPr>
                <w:rFonts w:ascii="Times New Roman" w:eastAsia="Times New Roman" w:hAnsi="Times New Roman" w:cs="Times New Roman"/>
                <w:sz w:val="28"/>
                <w:szCs w:val="28"/>
                <w:lang w:eastAsia="ru-RU"/>
              </w:rPr>
              <w:t xml:space="preserve"> Забезпечення якості надання населенню житлово-комунальних послуг. </w:t>
            </w:r>
          </w:p>
        </w:tc>
        <w:tc>
          <w:tcPr>
            <w:tcW w:w="850" w:type="dxa"/>
          </w:tcPr>
          <w:p w:rsidR="003475B9" w:rsidRPr="00C74175" w:rsidRDefault="003475B9" w:rsidP="006F3C88">
            <w:pPr>
              <w:pStyle w:val="a3"/>
              <w:ind w:left="0"/>
              <w:jc w:val="center"/>
              <w:rPr>
                <w:rFonts w:ascii="Times New Roman" w:hAnsi="Times New Roman" w:cs="Times New Roman"/>
                <w:b/>
                <w:sz w:val="28"/>
                <w:szCs w:val="28"/>
              </w:rPr>
            </w:pPr>
          </w:p>
        </w:tc>
        <w:tc>
          <w:tcPr>
            <w:tcW w:w="992" w:type="dxa"/>
            <w:gridSpan w:val="2"/>
          </w:tcPr>
          <w:p w:rsidR="003475B9" w:rsidRPr="003B7A63" w:rsidRDefault="003B7A63" w:rsidP="006F3C88">
            <w:pPr>
              <w:pStyle w:val="a3"/>
              <w:jc w:val="center"/>
              <w:rPr>
                <w:rFonts w:ascii="Times New Roman" w:hAnsi="Times New Roman" w:cs="Times New Roman"/>
                <w:b/>
                <w:sz w:val="28"/>
                <w:szCs w:val="28"/>
                <w:highlight w:val="green"/>
              </w:rPr>
            </w:pPr>
            <w:r w:rsidRPr="003B7A63">
              <w:rPr>
                <w:rFonts w:ascii="Times New Roman" w:hAnsi="Times New Roman" w:cs="Times New Roman"/>
                <w:b/>
                <w:sz w:val="28"/>
                <w:szCs w:val="28"/>
                <w:highlight w:val="green"/>
              </w:rPr>
              <w:t>+</w:t>
            </w:r>
          </w:p>
        </w:tc>
        <w:tc>
          <w:tcPr>
            <w:tcW w:w="964" w:type="dxa"/>
          </w:tcPr>
          <w:p w:rsidR="003475B9" w:rsidRPr="00C74175" w:rsidRDefault="003475B9" w:rsidP="00CE4E30">
            <w:pPr>
              <w:pStyle w:val="a3"/>
              <w:ind w:left="0"/>
              <w:jc w:val="center"/>
              <w:rPr>
                <w:rFonts w:ascii="Times New Roman" w:hAnsi="Times New Roman" w:cs="Times New Roman"/>
                <w:b/>
                <w:sz w:val="28"/>
                <w:szCs w:val="28"/>
              </w:rPr>
            </w:pPr>
          </w:p>
        </w:tc>
        <w:tc>
          <w:tcPr>
            <w:tcW w:w="1563" w:type="dxa"/>
            <w:gridSpan w:val="2"/>
          </w:tcPr>
          <w:p w:rsidR="003475B9" w:rsidRPr="00C74175" w:rsidRDefault="003475B9" w:rsidP="00CE4E30">
            <w:pPr>
              <w:pStyle w:val="a3"/>
              <w:ind w:left="0"/>
              <w:jc w:val="center"/>
              <w:rPr>
                <w:rFonts w:ascii="Times New Roman" w:hAnsi="Times New Roman" w:cs="Times New Roman"/>
                <w:b/>
                <w:sz w:val="28"/>
                <w:szCs w:val="28"/>
              </w:rPr>
            </w:pPr>
            <w:r w:rsidRPr="00C74175">
              <w:rPr>
                <w:rFonts w:ascii="Times New Roman" w:hAnsi="Times New Roman" w:cs="Times New Roman"/>
                <w:b/>
                <w:sz w:val="28"/>
                <w:szCs w:val="28"/>
              </w:rPr>
              <w:t>+</w:t>
            </w:r>
          </w:p>
        </w:tc>
      </w:tr>
      <w:tr w:rsidR="001B6D44" w:rsidRPr="00C74175" w:rsidTr="003475B9">
        <w:tc>
          <w:tcPr>
            <w:tcW w:w="5524" w:type="dxa"/>
          </w:tcPr>
          <w:p w:rsidR="003475B9" w:rsidRPr="00C74175" w:rsidRDefault="003475B9" w:rsidP="00D629BF">
            <w:pPr>
              <w:autoSpaceDE w:val="0"/>
              <w:autoSpaceDN w:val="0"/>
              <w:ind w:left="57" w:right="57"/>
              <w:rPr>
                <w:rFonts w:ascii="Times New Roman" w:eastAsia="Times New Roman" w:hAnsi="Times New Roman" w:cs="Times New Roman"/>
                <w:sz w:val="28"/>
                <w:szCs w:val="28"/>
                <w:lang w:eastAsia="ru-RU"/>
              </w:rPr>
            </w:pPr>
            <w:r w:rsidRPr="00C74175">
              <w:rPr>
                <w:rFonts w:ascii="Times New Roman" w:eastAsia="Times New Roman" w:hAnsi="Times New Roman" w:cs="Times New Roman"/>
                <w:sz w:val="28"/>
                <w:szCs w:val="28"/>
                <w:lang w:eastAsia="ru-RU"/>
              </w:rPr>
              <w:t>2.2.</w:t>
            </w:r>
            <w:r w:rsidR="00D629BF" w:rsidRPr="00C74175">
              <w:rPr>
                <w:rFonts w:ascii="Times New Roman" w:eastAsia="Times New Roman" w:hAnsi="Times New Roman" w:cs="Times New Roman"/>
                <w:sz w:val="28"/>
                <w:szCs w:val="28"/>
                <w:lang w:eastAsia="ru-RU"/>
              </w:rPr>
              <w:t>4</w:t>
            </w:r>
            <w:r w:rsidR="00C74175" w:rsidRPr="00C74175">
              <w:rPr>
                <w:rFonts w:ascii="Times New Roman" w:eastAsia="Times New Roman" w:hAnsi="Times New Roman" w:cs="Times New Roman"/>
                <w:sz w:val="28"/>
                <w:szCs w:val="28"/>
                <w:lang w:eastAsia="ru-RU"/>
              </w:rPr>
              <w:t xml:space="preserve"> </w:t>
            </w:r>
            <w:r w:rsidR="00D629BF" w:rsidRPr="00C74175">
              <w:rPr>
                <w:rFonts w:ascii="Times New Roman" w:eastAsia="Times New Roman" w:hAnsi="Times New Roman" w:cs="Times New Roman"/>
                <w:sz w:val="28"/>
                <w:szCs w:val="28"/>
                <w:lang w:eastAsia="ru-RU"/>
              </w:rPr>
              <w:t xml:space="preserve">Розширення </w:t>
            </w:r>
            <w:r w:rsidRPr="00C74175">
              <w:rPr>
                <w:rFonts w:ascii="Times New Roman" w:eastAsia="Times New Roman" w:hAnsi="Times New Roman" w:cs="Times New Roman"/>
                <w:sz w:val="28"/>
                <w:szCs w:val="28"/>
                <w:lang w:eastAsia="ru-RU"/>
              </w:rPr>
              <w:t>е</w:t>
            </w:r>
            <w:r w:rsidR="00B045B5" w:rsidRPr="00C74175">
              <w:rPr>
                <w:rFonts w:ascii="Times New Roman" w:eastAsia="Times New Roman" w:hAnsi="Times New Roman" w:cs="Times New Roman"/>
                <w:sz w:val="28"/>
                <w:szCs w:val="28"/>
                <w:lang w:eastAsia="ru-RU"/>
              </w:rPr>
              <w:t>не</w:t>
            </w:r>
            <w:r w:rsidRPr="00C74175">
              <w:rPr>
                <w:rFonts w:ascii="Times New Roman" w:eastAsia="Times New Roman" w:hAnsi="Times New Roman" w:cs="Times New Roman"/>
                <w:sz w:val="28"/>
                <w:szCs w:val="28"/>
                <w:lang w:eastAsia="ru-RU"/>
              </w:rPr>
              <w:t xml:space="preserve">ргозберігаючих  заходів </w:t>
            </w:r>
          </w:p>
        </w:tc>
        <w:tc>
          <w:tcPr>
            <w:tcW w:w="850" w:type="dxa"/>
          </w:tcPr>
          <w:p w:rsidR="003475B9" w:rsidRPr="00C74175" w:rsidRDefault="003475B9" w:rsidP="006F3C88">
            <w:pPr>
              <w:pStyle w:val="a3"/>
              <w:ind w:left="0"/>
              <w:jc w:val="center"/>
              <w:rPr>
                <w:rFonts w:ascii="Times New Roman" w:hAnsi="Times New Roman" w:cs="Times New Roman"/>
                <w:b/>
                <w:sz w:val="28"/>
                <w:szCs w:val="28"/>
              </w:rPr>
            </w:pPr>
          </w:p>
        </w:tc>
        <w:tc>
          <w:tcPr>
            <w:tcW w:w="992" w:type="dxa"/>
            <w:gridSpan w:val="2"/>
          </w:tcPr>
          <w:p w:rsidR="003475B9" w:rsidRPr="003B7A63" w:rsidRDefault="003475B9" w:rsidP="006F3C88">
            <w:pPr>
              <w:pStyle w:val="a3"/>
              <w:jc w:val="center"/>
              <w:rPr>
                <w:rFonts w:ascii="Times New Roman" w:hAnsi="Times New Roman" w:cs="Times New Roman"/>
                <w:b/>
                <w:sz w:val="28"/>
                <w:szCs w:val="28"/>
                <w:highlight w:val="green"/>
              </w:rPr>
            </w:pPr>
            <w:r w:rsidRPr="003B7A63">
              <w:rPr>
                <w:rFonts w:ascii="Times New Roman" w:hAnsi="Times New Roman" w:cs="Times New Roman"/>
                <w:b/>
                <w:sz w:val="28"/>
                <w:szCs w:val="28"/>
                <w:highlight w:val="green"/>
              </w:rPr>
              <w:t>+</w:t>
            </w:r>
          </w:p>
        </w:tc>
        <w:tc>
          <w:tcPr>
            <w:tcW w:w="964" w:type="dxa"/>
          </w:tcPr>
          <w:p w:rsidR="003475B9" w:rsidRPr="00C74175" w:rsidRDefault="003475B9" w:rsidP="00CE4E30">
            <w:pPr>
              <w:pStyle w:val="a3"/>
              <w:ind w:left="0"/>
              <w:jc w:val="center"/>
              <w:rPr>
                <w:rFonts w:ascii="Times New Roman" w:hAnsi="Times New Roman" w:cs="Times New Roman"/>
                <w:b/>
                <w:sz w:val="28"/>
                <w:szCs w:val="28"/>
              </w:rPr>
            </w:pPr>
          </w:p>
        </w:tc>
        <w:tc>
          <w:tcPr>
            <w:tcW w:w="1563" w:type="dxa"/>
            <w:gridSpan w:val="2"/>
          </w:tcPr>
          <w:p w:rsidR="003475B9" w:rsidRPr="00C74175" w:rsidRDefault="003475B9" w:rsidP="00CE4E30">
            <w:pPr>
              <w:pStyle w:val="a3"/>
              <w:ind w:left="0"/>
              <w:jc w:val="center"/>
              <w:rPr>
                <w:rFonts w:ascii="Times New Roman" w:hAnsi="Times New Roman" w:cs="Times New Roman"/>
                <w:b/>
                <w:sz w:val="28"/>
                <w:szCs w:val="28"/>
              </w:rPr>
            </w:pPr>
          </w:p>
        </w:tc>
      </w:tr>
      <w:tr w:rsidR="001B6D44" w:rsidRPr="00C74175" w:rsidTr="003475B9">
        <w:tc>
          <w:tcPr>
            <w:tcW w:w="5524" w:type="dxa"/>
          </w:tcPr>
          <w:p w:rsidR="003475B9" w:rsidRPr="00C74175" w:rsidRDefault="003475B9" w:rsidP="00D629BF">
            <w:pPr>
              <w:autoSpaceDE w:val="0"/>
              <w:autoSpaceDN w:val="0"/>
              <w:ind w:left="57" w:right="57"/>
              <w:rPr>
                <w:rFonts w:ascii="Times New Roman" w:eastAsia="Times New Roman" w:hAnsi="Times New Roman" w:cs="Times New Roman"/>
                <w:sz w:val="28"/>
                <w:szCs w:val="28"/>
                <w:lang w:eastAsia="ru-RU"/>
              </w:rPr>
            </w:pPr>
            <w:r w:rsidRPr="00C74175">
              <w:rPr>
                <w:rFonts w:ascii="Times New Roman" w:eastAsia="Times New Roman" w:hAnsi="Times New Roman" w:cs="Times New Roman"/>
                <w:sz w:val="28"/>
                <w:szCs w:val="28"/>
                <w:lang w:eastAsia="ru-RU"/>
              </w:rPr>
              <w:t>2.2.</w:t>
            </w:r>
            <w:r w:rsidR="00D629BF" w:rsidRPr="00C74175">
              <w:rPr>
                <w:rFonts w:ascii="Times New Roman" w:eastAsia="Times New Roman" w:hAnsi="Times New Roman" w:cs="Times New Roman"/>
                <w:sz w:val="28"/>
                <w:szCs w:val="28"/>
                <w:lang w:eastAsia="ru-RU"/>
              </w:rPr>
              <w:t xml:space="preserve">5 Забезпечення </w:t>
            </w:r>
            <w:r w:rsidR="00AC3B11" w:rsidRPr="00C74175">
              <w:rPr>
                <w:rFonts w:ascii="Times New Roman" w:eastAsia="Times New Roman" w:hAnsi="Times New Roman" w:cs="Times New Roman"/>
                <w:sz w:val="28"/>
                <w:szCs w:val="28"/>
                <w:lang w:eastAsia="ru-RU"/>
              </w:rPr>
              <w:t xml:space="preserve">ефективного </w:t>
            </w:r>
            <w:r w:rsidR="00D629BF" w:rsidRPr="00C74175">
              <w:rPr>
                <w:rFonts w:ascii="Times New Roman" w:eastAsia="Times New Roman" w:hAnsi="Times New Roman" w:cs="Times New Roman"/>
                <w:sz w:val="28"/>
                <w:szCs w:val="28"/>
                <w:lang w:eastAsia="ru-RU"/>
              </w:rPr>
              <w:t>у</w:t>
            </w:r>
            <w:r w:rsidRPr="00C74175">
              <w:rPr>
                <w:rFonts w:ascii="Times New Roman" w:eastAsia="Times New Roman" w:hAnsi="Times New Roman" w:cs="Times New Roman"/>
                <w:sz w:val="28"/>
                <w:szCs w:val="28"/>
                <w:lang w:eastAsia="ru-RU"/>
              </w:rPr>
              <w:t>правління об’єктами комунальної власності</w:t>
            </w:r>
          </w:p>
        </w:tc>
        <w:tc>
          <w:tcPr>
            <w:tcW w:w="850" w:type="dxa"/>
          </w:tcPr>
          <w:p w:rsidR="003475B9" w:rsidRPr="00C74175" w:rsidRDefault="003475B9" w:rsidP="006F3C88">
            <w:pPr>
              <w:pStyle w:val="a3"/>
              <w:ind w:left="0"/>
              <w:jc w:val="center"/>
              <w:rPr>
                <w:rFonts w:ascii="Times New Roman" w:hAnsi="Times New Roman" w:cs="Times New Roman"/>
                <w:b/>
                <w:sz w:val="28"/>
                <w:szCs w:val="28"/>
              </w:rPr>
            </w:pPr>
          </w:p>
        </w:tc>
        <w:tc>
          <w:tcPr>
            <w:tcW w:w="992" w:type="dxa"/>
            <w:gridSpan w:val="2"/>
          </w:tcPr>
          <w:p w:rsidR="003475B9" w:rsidRPr="003B7A63" w:rsidRDefault="003475B9" w:rsidP="006F3C88">
            <w:pPr>
              <w:pStyle w:val="a3"/>
              <w:jc w:val="center"/>
              <w:rPr>
                <w:rFonts w:ascii="Times New Roman" w:hAnsi="Times New Roman" w:cs="Times New Roman"/>
                <w:b/>
                <w:sz w:val="28"/>
                <w:szCs w:val="28"/>
                <w:highlight w:val="green"/>
              </w:rPr>
            </w:pPr>
            <w:r w:rsidRPr="003B7A63">
              <w:rPr>
                <w:rFonts w:ascii="Times New Roman" w:hAnsi="Times New Roman" w:cs="Times New Roman"/>
                <w:b/>
                <w:sz w:val="28"/>
                <w:szCs w:val="28"/>
                <w:highlight w:val="green"/>
              </w:rPr>
              <w:t>+</w:t>
            </w:r>
          </w:p>
        </w:tc>
        <w:tc>
          <w:tcPr>
            <w:tcW w:w="964" w:type="dxa"/>
          </w:tcPr>
          <w:p w:rsidR="003475B9" w:rsidRPr="00C74175" w:rsidRDefault="003475B9" w:rsidP="00CE4E30">
            <w:pPr>
              <w:pStyle w:val="a3"/>
              <w:ind w:left="0"/>
              <w:jc w:val="center"/>
              <w:rPr>
                <w:rFonts w:ascii="Times New Roman" w:hAnsi="Times New Roman" w:cs="Times New Roman"/>
                <w:b/>
                <w:sz w:val="28"/>
                <w:szCs w:val="28"/>
              </w:rPr>
            </w:pPr>
          </w:p>
        </w:tc>
        <w:tc>
          <w:tcPr>
            <w:tcW w:w="1563" w:type="dxa"/>
            <w:gridSpan w:val="2"/>
          </w:tcPr>
          <w:p w:rsidR="003475B9" w:rsidRPr="00C74175" w:rsidRDefault="003475B9" w:rsidP="00CE4E30">
            <w:pPr>
              <w:pStyle w:val="a3"/>
              <w:ind w:left="0"/>
              <w:jc w:val="center"/>
              <w:rPr>
                <w:rFonts w:ascii="Times New Roman" w:hAnsi="Times New Roman" w:cs="Times New Roman"/>
                <w:b/>
                <w:sz w:val="28"/>
                <w:szCs w:val="28"/>
              </w:rPr>
            </w:pPr>
          </w:p>
        </w:tc>
      </w:tr>
      <w:tr w:rsidR="001B6D44" w:rsidRPr="00C74175" w:rsidTr="003475B9">
        <w:tc>
          <w:tcPr>
            <w:tcW w:w="9893" w:type="dxa"/>
            <w:gridSpan w:val="7"/>
            <w:shd w:val="clear" w:color="auto" w:fill="E3DED1" w:themeFill="background2"/>
          </w:tcPr>
          <w:p w:rsidR="003475B9" w:rsidRPr="00C74175" w:rsidRDefault="003475B9" w:rsidP="00556227">
            <w:pPr>
              <w:autoSpaceDE w:val="0"/>
              <w:autoSpaceDN w:val="0"/>
              <w:ind w:left="57" w:right="57"/>
              <w:rPr>
                <w:rFonts w:ascii="Times New Roman" w:eastAsia="Times New Roman" w:hAnsi="Times New Roman" w:cs="Times New Roman"/>
                <w:sz w:val="28"/>
                <w:szCs w:val="28"/>
                <w:lang w:eastAsia="ru-RU"/>
              </w:rPr>
            </w:pPr>
            <w:r w:rsidRPr="00C74175">
              <w:rPr>
                <w:rFonts w:ascii="Times New Roman" w:eastAsia="Times New Roman" w:hAnsi="Times New Roman" w:cs="Times New Roman"/>
                <w:sz w:val="28"/>
                <w:szCs w:val="28"/>
                <w:lang w:eastAsia="ru-RU"/>
              </w:rPr>
              <w:t>2.3  Створення сприятливих умов  для відновлення  та стабільного функціонування бізнесу</w:t>
            </w:r>
          </w:p>
        </w:tc>
      </w:tr>
      <w:tr w:rsidR="001B6D44" w:rsidRPr="00C74175" w:rsidTr="003475B9">
        <w:tc>
          <w:tcPr>
            <w:tcW w:w="5524" w:type="dxa"/>
          </w:tcPr>
          <w:p w:rsidR="003475B9" w:rsidRPr="00C74175" w:rsidRDefault="003475B9" w:rsidP="00556227">
            <w:pPr>
              <w:autoSpaceDE w:val="0"/>
              <w:autoSpaceDN w:val="0"/>
              <w:ind w:left="57" w:right="57"/>
              <w:rPr>
                <w:rFonts w:ascii="Times New Roman" w:eastAsia="Times New Roman" w:hAnsi="Times New Roman" w:cs="Times New Roman"/>
                <w:sz w:val="28"/>
                <w:szCs w:val="28"/>
                <w:lang w:eastAsia="ru-RU"/>
              </w:rPr>
            </w:pPr>
            <w:r w:rsidRPr="00C74175">
              <w:rPr>
                <w:rFonts w:ascii="Times New Roman" w:eastAsia="Times New Roman" w:hAnsi="Times New Roman" w:cs="Times New Roman"/>
                <w:sz w:val="28"/>
                <w:szCs w:val="28"/>
                <w:lang w:eastAsia="ru-RU"/>
              </w:rPr>
              <w:t xml:space="preserve"> 2.3.1</w:t>
            </w:r>
            <w:r w:rsidR="00556227" w:rsidRPr="00C74175">
              <w:rPr>
                <w:rFonts w:ascii="Times New Roman" w:eastAsia="Times New Roman" w:hAnsi="Times New Roman" w:cs="Times New Roman"/>
                <w:sz w:val="28"/>
                <w:szCs w:val="28"/>
                <w:lang w:eastAsia="ru-RU"/>
              </w:rPr>
              <w:t xml:space="preserve"> Модернізація та </w:t>
            </w:r>
            <w:r w:rsidRPr="00C74175">
              <w:rPr>
                <w:rFonts w:ascii="Times New Roman" w:eastAsia="Times New Roman" w:hAnsi="Times New Roman" w:cs="Times New Roman"/>
                <w:sz w:val="28"/>
                <w:szCs w:val="28"/>
                <w:lang w:eastAsia="ru-RU"/>
              </w:rPr>
              <w:t xml:space="preserve">розвиток промислового виробництва. </w:t>
            </w:r>
          </w:p>
        </w:tc>
        <w:tc>
          <w:tcPr>
            <w:tcW w:w="850" w:type="dxa"/>
          </w:tcPr>
          <w:p w:rsidR="003475B9" w:rsidRPr="00C74175" w:rsidRDefault="003475B9" w:rsidP="00702E99">
            <w:pPr>
              <w:pStyle w:val="a3"/>
              <w:ind w:left="0"/>
              <w:jc w:val="center"/>
              <w:rPr>
                <w:rFonts w:ascii="Times New Roman" w:hAnsi="Times New Roman" w:cs="Times New Roman"/>
                <w:b/>
                <w:sz w:val="28"/>
                <w:szCs w:val="28"/>
              </w:rPr>
            </w:pPr>
          </w:p>
        </w:tc>
        <w:tc>
          <w:tcPr>
            <w:tcW w:w="992" w:type="dxa"/>
            <w:gridSpan w:val="2"/>
          </w:tcPr>
          <w:p w:rsidR="003475B9" w:rsidRPr="00C74175" w:rsidRDefault="003475B9" w:rsidP="00855422">
            <w:pPr>
              <w:pStyle w:val="a3"/>
              <w:rPr>
                <w:rFonts w:ascii="Times New Roman" w:hAnsi="Times New Roman" w:cs="Times New Roman"/>
                <w:b/>
                <w:sz w:val="28"/>
                <w:szCs w:val="28"/>
              </w:rPr>
            </w:pPr>
          </w:p>
        </w:tc>
        <w:tc>
          <w:tcPr>
            <w:tcW w:w="1106" w:type="dxa"/>
            <w:gridSpan w:val="2"/>
          </w:tcPr>
          <w:p w:rsidR="003475B9" w:rsidRPr="003B7A63" w:rsidRDefault="00252092" w:rsidP="00702E99">
            <w:pPr>
              <w:pStyle w:val="a3"/>
              <w:ind w:left="0"/>
              <w:jc w:val="center"/>
              <w:rPr>
                <w:rFonts w:ascii="Times New Roman" w:hAnsi="Times New Roman" w:cs="Times New Roman"/>
                <w:b/>
                <w:sz w:val="28"/>
                <w:szCs w:val="28"/>
                <w:highlight w:val="yellow"/>
              </w:rPr>
            </w:pPr>
            <w:r w:rsidRPr="003B7A63">
              <w:rPr>
                <w:rFonts w:ascii="Times New Roman" w:hAnsi="Times New Roman" w:cs="Times New Roman"/>
                <w:b/>
                <w:sz w:val="28"/>
                <w:szCs w:val="28"/>
                <w:highlight w:val="yellow"/>
              </w:rPr>
              <w:t>+</w:t>
            </w:r>
          </w:p>
        </w:tc>
        <w:tc>
          <w:tcPr>
            <w:tcW w:w="1421" w:type="dxa"/>
          </w:tcPr>
          <w:p w:rsidR="003475B9" w:rsidRPr="00C74175" w:rsidRDefault="003475B9" w:rsidP="00702E99">
            <w:pPr>
              <w:pStyle w:val="a3"/>
              <w:ind w:left="0"/>
              <w:jc w:val="center"/>
              <w:rPr>
                <w:rFonts w:ascii="Times New Roman" w:hAnsi="Times New Roman" w:cs="Times New Roman"/>
                <w:b/>
                <w:sz w:val="28"/>
                <w:szCs w:val="28"/>
              </w:rPr>
            </w:pPr>
            <w:r w:rsidRPr="00C74175">
              <w:rPr>
                <w:rFonts w:ascii="Times New Roman" w:hAnsi="Times New Roman" w:cs="Times New Roman"/>
                <w:b/>
                <w:sz w:val="28"/>
                <w:szCs w:val="28"/>
              </w:rPr>
              <w:t>+</w:t>
            </w:r>
          </w:p>
        </w:tc>
      </w:tr>
      <w:tr w:rsidR="001B6D44" w:rsidRPr="00C74175" w:rsidTr="003475B9">
        <w:tc>
          <w:tcPr>
            <w:tcW w:w="5524" w:type="dxa"/>
          </w:tcPr>
          <w:p w:rsidR="003475B9" w:rsidRPr="00C74175" w:rsidRDefault="003475B9" w:rsidP="00556227">
            <w:pPr>
              <w:autoSpaceDE w:val="0"/>
              <w:autoSpaceDN w:val="0"/>
              <w:ind w:left="57" w:right="57"/>
              <w:rPr>
                <w:rFonts w:ascii="Times New Roman" w:eastAsia="Times New Roman" w:hAnsi="Times New Roman" w:cs="Times New Roman"/>
                <w:sz w:val="28"/>
                <w:szCs w:val="28"/>
                <w:lang w:eastAsia="ru-RU"/>
              </w:rPr>
            </w:pPr>
            <w:r w:rsidRPr="00C74175">
              <w:rPr>
                <w:rFonts w:ascii="Times New Roman" w:eastAsia="Times New Roman" w:hAnsi="Times New Roman" w:cs="Times New Roman"/>
                <w:sz w:val="28"/>
                <w:szCs w:val="28"/>
                <w:lang w:eastAsia="ru-RU"/>
              </w:rPr>
              <w:t>2.3.2</w:t>
            </w:r>
            <w:r w:rsidR="00556227" w:rsidRPr="00C74175">
              <w:rPr>
                <w:rFonts w:ascii="Times New Roman" w:eastAsia="Times New Roman" w:hAnsi="Times New Roman" w:cs="Times New Roman"/>
                <w:sz w:val="28"/>
                <w:szCs w:val="28"/>
                <w:lang w:eastAsia="ru-RU"/>
              </w:rPr>
              <w:t xml:space="preserve">  Розширення </w:t>
            </w:r>
            <w:r w:rsidR="00B045B5" w:rsidRPr="00C74175">
              <w:rPr>
                <w:rFonts w:ascii="Times New Roman" w:eastAsia="Times New Roman" w:hAnsi="Times New Roman" w:cs="Times New Roman"/>
                <w:sz w:val="28"/>
                <w:szCs w:val="28"/>
                <w:lang w:eastAsia="ru-RU"/>
              </w:rPr>
              <w:t>з</w:t>
            </w:r>
            <w:r w:rsidR="00556227" w:rsidRPr="00C74175">
              <w:rPr>
                <w:rFonts w:ascii="Times New Roman" w:eastAsia="Times New Roman" w:hAnsi="Times New Roman" w:cs="Times New Roman"/>
                <w:sz w:val="28"/>
                <w:szCs w:val="28"/>
                <w:lang w:eastAsia="ru-RU"/>
              </w:rPr>
              <w:t>овнішньоекономічної діяльності та р</w:t>
            </w:r>
            <w:r w:rsidRPr="00C74175">
              <w:rPr>
                <w:rFonts w:ascii="Times New Roman" w:eastAsia="Times New Roman" w:hAnsi="Times New Roman" w:cs="Times New Roman"/>
                <w:sz w:val="28"/>
                <w:szCs w:val="28"/>
                <w:lang w:eastAsia="ru-RU"/>
              </w:rPr>
              <w:t xml:space="preserve">еалізація інвестиційного потенціалу </w:t>
            </w:r>
            <w:r w:rsidR="00AC3B11" w:rsidRPr="00C74175">
              <w:rPr>
                <w:rFonts w:ascii="Times New Roman" w:eastAsia="Times New Roman" w:hAnsi="Times New Roman" w:cs="Times New Roman"/>
                <w:sz w:val="28"/>
                <w:szCs w:val="28"/>
                <w:lang w:eastAsia="ru-RU"/>
              </w:rPr>
              <w:t>громади</w:t>
            </w:r>
          </w:p>
        </w:tc>
        <w:tc>
          <w:tcPr>
            <w:tcW w:w="850" w:type="dxa"/>
          </w:tcPr>
          <w:p w:rsidR="003475B9" w:rsidRPr="00C74175" w:rsidRDefault="003475B9" w:rsidP="00702E99">
            <w:pPr>
              <w:pStyle w:val="a3"/>
              <w:ind w:left="0"/>
              <w:jc w:val="center"/>
              <w:rPr>
                <w:rFonts w:ascii="Times New Roman" w:hAnsi="Times New Roman" w:cs="Times New Roman"/>
                <w:b/>
                <w:sz w:val="28"/>
                <w:szCs w:val="28"/>
              </w:rPr>
            </w:pPr>
          </w:p>
        </w:tc>
        <w:tc>
          <w:tcPr>
            <w:tcW w:w="992" w:type="dxa"/>
            <w:gridSpan w:val="2"/>
          </w:tcPr>
          <w:p w:rsidR="003475B9" w:rsidRPr="00C74175" w:rsidRDefault="003475B9" w:rsidP="00702E99">
            <w:pPr>
              <w:pStyle w:val="a3"/>
              <w:ind w:left="0"/>
              <w:jc w:val="center"/>
              <w:rPr>
                <w:rFonts w:ascii="Times New Roman" w:hAnsi="Times New Roman" w:cs="Times New Roman"/>
                <w:b/>
                <w:sz w:val="28"/>
                <w:szCs w:val="28"/>
              </w:rPr>
            </w:pPr>
          </w:p>
        </w:tc>
        <w:tc>
          <w:tcPr>
            <w:tcW w:w="1106" w:type="dxa"/>
            <w:gridSpan w:val="2"/>
          </w:tcPr>
          <w:p w:rsidR="003475B9" w:rsidRPr="003B7A63" w:rsidRDefault="003475B9" w:rsidP="003475B9">
            <w:pPr>
              <w:pStyle w:val="a3"/>
              <w:ind w:left="289"/>
              <w:rPr>
                <w:rFonts w:ascii="Times New Roman" w:hAnsi="Times New Roman" w:cs="Times New Roman"/>
                <w:b/>
                <w:sz w:val="28"/>
                <w:szCs w:val="28"/>
                <w:highlight w:val="yellow"/>
              </w:rPr>
            </w:pPr>
            <w:r w:rsidRPr="003B7A63">
              <w:rPr>
                <w:rFonts w:ascii="Times New Roman" w:hAnsi="Times New Roman" w:cs="Times New Roman"/>
                <w:b/>
                <w:sz w:val="28"/>
                <w:szCs w:val="28"/>
                <w:highlight w:val="yellow"/>
              </w:rPr>
              <w:t>+</w:t>
            </w:r>
          </w:p>
        </w:tc>
        <w:tc>
          <w:tcPr>
            <w:tcW w:w="1421" w:type="dxa"/>
          </w:tcPr>
          <w:p w:rsidR="003475B9" w:rsidRPr="00C74175" w:rsidRDefault="003475B9" w:rsidP="00702E99">
            <w:pPr>
              <w:pStyle w:val="a3"/>
              <w:ind w:left="0"/>
              <w:jc w:val="center"/>
              <w:rPr>
                <w:rFonts w:ascii="Times New Roman" w:hAnsi="Times New Roman" w:cs="Times New Roman"/>
                <w:b/>
                <w:sz w:val="28"/>
                <w:szCs w:val="28"/>
              </w:rPr>
            </w:pPr>
            <w:r w:rsidRPr="00C74175">
              <w:rPr>
                <w:rFonts w:ascii="Times New Roman" w:hAnsi="Times New Roman" w:cs="Times New Roman"/>
                <w:b/>
                <w:sz w:val="28"/>
                <w:szCs w:val="28"/>
              </w:rPr>
              <w:t>+</w:t>
            </w:r>
          </w:p>
        </w:tc>
      </w:tr>
      <w:tr w:rsidR="001B6D44" w:rsidRPr="00C74175" w:rsidTr="003475B9">
        <w:tc>
          <w:tcPr>
            <w:tcW w:w="5524" w:type="dxa"/>
          </w:tcPr>
          <w:p w:rsidR="003475B9" w:rsidRPr="00C74175" w:rsidRDefault="003475B9" w:rsidP="00AC3B11">
            <w:pPr>
              <w:autoSpaceDE w:val="0"/>
              <w:autoSpaceDN w:val="0"/>
              <w:ind w:left="57" w:right="57"/>
              <w:rPr>
                <w:rFonts w:ascii="Times New Roman" w:eastAsia="Times New Roman" w:hAnsi="Times New Roman" w:cs="Times New Roman"/>
                <w:sz w:val="28"/>
                <w:szCs w:val="28"/>
                <w:lang w:eastAsia="ru-RU"/>
              </w:rPr>
            </w:pPr>
            <w:r w:rsidRPr="00C74175">
              <w:rPr>
                <w:rFonts w:ascii="Times New Roman" w:eastAsia="Times New Roman" w:hAnsi="Times New Roman" w:cs="Times New Roman"/>
                <w:sz w:val="28"/>
                <w:szCs w:val="28"/>
                <w:lang w:eastAsia="ru-RU"/>
              </w:rPr>
              <w:t>2.3.3</w:t>
            </w:r>
            <w:r w:rsidR="00556227" w:rsidRPr="00C74175">
              <w:rPr>
                <w:rFonts w:ascii="Times New Roman" w:eastAsia="Times New Roman" w:hAnsi="Times New Roman" w:cs="Times New Roman"/>
                <w:sz w:val="28"/>
                <w:szCs w:val="28"/>
                <w:lang w:eastAsia="ru-RU"/>
              </w:rPr>
              <w:t xml:space="preserve">Забезпечення доступу до ресурсів  та </w:t>
            </w:r>
            <w:r w:rsidR="00AC3B11" w:rsidRPr="00C74175">
              <w:rPr>
                <w:rFonts w:ascii="Times New Roman" w:eastAsia="Times New Roman" w:hAnsi="Times New Roman" w:cs="Times New Roman"/>
                <w:sz w:val="28"/>
                <w:szCs w:val="28"/>
                <w:lang w:eastAsia="ru-RU"/>
              </w:rPr>
              <w:t xml:space="preserve"> стимулювання розвитку </w:t>
            </w:r>
            <w:r w:rsidRPr="00C74175">
              <w:rPr>
                <w:rFonts w:ascii="Times New Roman" w:eastAsia="Times New Roman" w:hAnsi="Times New Roman" w:cs="Times New Roman"/>
                <w:sz w:val="28"/>
                <w:szCs w:val="28"/>
                <w:lang w:eastAsia="ru-RU"/>
              </w:rPr>
              <w:t xml:space="preserve">бізнесу </w:t>
            </w:r>
          </w:p>
        </w:tc>
        <w:tc>
          <w:tcPr>
            <w:tcW w:w="850" w:type="dxa"/>
          </w:tcPr>
          <w:p w:rsidR="003475B9" w:rsidRPr="00C74175" w:rsidRDefault="003475B9" w:rsidP="003C756C">
            <w:pPr>
              <w:pStyle w:val="a3"/>
              <w:ind w:left="0"/>
              <w:jc w:val="center"/>
              <w:rPr>
                <w:rFonts w:ascii="Times New Roman" w:hAnsi="Times New Roman" w:cs="Times New Roman"/>
                <w:b/>
                <w:sz w:val="28"/>
                <w:szCs w:val="28"/>
              </w:rPr>
            </w:pPr>
          </w:p>
        </w:tc>
        <w:tc>
          <w:tcPr>
            <w:tcW w:w="992" w:type="dxa"/>
            <w:gridSpan w:val="2"/>
          </w:tcPr>
          <w:p w:rsidR="003475B9" w:rsidRPr="00C74175" w:rsidRDefault="003475B9" w:rsidP="003C756C">
            <w:pPr>
              <w:pStyle w:val="a3"/>
              <w:ind w:left="0"/>
              <w:jc w:val="center"/>
              <w:rPr>
                <w:rFonts w:ascii="Times New Roman" w:hAnsi="Times New Roman" w:cs="Times New Roman"/>
                <w:b/>
                <w:sz w:val="28"/>
                <w:szCs w:val="28"/>
              </w:rPr>
            </w:pPr>
          </w:p>
        </w:tc>
        <w:tc>
          <w:tcPr>
            <w:tcW w:w="1106" w:type="dxa"/>
            <w:gridSpan w:val="2"/>
          </w:tcPr>
          <w:p w:rsidR="003475B9" w:rsidRPr="00C74175" w:rsidRDefault="003475B9" w:rsidP="003C756C">
            <w:pPr>
              <w:ind w:left="360"/>
              <w:jc w:val="center"/>
              <w:rPr>
                <w:rFonts w:ascii="Times New Roman" w:hAnsi="Times New Roman" w:cs="Times New Roman"/>
                <w:b/>
                <w:sz w:val="28"/>
                <w:szCs w:val="28"/>
              </w:rPr>
            </w:pPr>
            <w:r w:rsidRPr="003B7A63">
              <w:rPr>
                <w:rFonts w:ascii="Times New Roman" w:hAnsi="Times New Roman" w:cs="Times New Roman"/>
                <w:b/>
                <w:sz w:val="28"/>
                <w:szCs w:val="28"/>
                <w:highlight w:val="yellow"/>
              </w:rPr>
              <w:t>+</w:t>
            </w:r>
          </w:p>
        </w:tc>
        <w:tc>
          <w:tcPr>
            <w:tcW w:w="1421" w:type="dxa"/>
          </w:tcPr>
          <w:p w:rsidR="003475B9" w:rsidRPr="00C74175" w:rsidRDefault="003475B9" w:rsidP="003C756C">
            <w:pPr>
              <w:pStyle w:val="a3"/>
              <w:ind w:left="0"/>
              <w:jc w:val="center"/>
              <w:rPr>
                <w:rFonts w:ascii="Times New Roman" w:hAnsi="Times New Roman" w:cs="Times New Roman"/>
                <w:b/>
                <w:sz w:val="28"/>
                <w:szCs w:val="28"/>
              </w:rPr>
            </w:pPr>
            <w:r w:rsidRPr="00C74175">
              <w:rPr>
                <w:rFonts w:ascii="Times New Roman" w:hAnsi="Times New Roman" w:cs="Times New Roman"/>
                <w:b/>
                <w:sz w:val="28"/>
                <w:szCs w:val="28"/>
              </w:rPr>
              <w:t>+</w:t>
            </w:r>
          </w:p>
        </w:tc>
      </w:tr>
      <w:tr w:rsidR="001B6D44" w:rsidRPr="00C74175" w:rsidTr="003475B9">
        <w:tc>
          <w:tcPr>
            <w:tcW w:w="5524" w:type="dxa"/>
          </w:tcPr>
          <w:p w:rsidR="003475B9" w:rsidRPr="00C74175" w:rsidRDefault="003475B9" w:rsidP="00556227">
            <w:pPr>
              <w:autoSpaceDE w:val="0"/>
              <w:autoSpaceDN w:val="0"/>
              <w:ind w:left="57" w:right="57"/>
              <w:rPr>
                <w:rFonts w:ascii="Times New Roman" w:eastAsia="Times New Roman" w:hAnsi="Times New Roman" w:cs="Times New Roman"/>
                <w:sz w:val="28"/>
                <w:szCs w:val="28"/>
                <w:lang w:eastAsia="ru-RU"/>
              </w:rPr>
            </w:pPr>
            <w:r w:rsidRPr="00C74175">
              <w:rPr>
                <w:rFonts w:ascii="Times New Roman" w:eastAsia="Times New Roman" w:hAnsi="Times New Roman" w:cs="Times New Roman"/>
                <w:sz w:val="28"/>
                <w:szCs w:val="28"/>
                <w:lang w:eastAsia="ru-RU"/>
              </w:rPr>
              <w:t xml:space="preserve">2.3.4 </w:t>
            </w:r>
            <w:r w:rsidR="00556227" w:rsidRPr="00C74175">
              <w:rPr>
                <w:rFonts w:ascii="Times New Roman" w:eastAsia="Times New Roman" w:hAnsi="Times New Roman" w:cs="Times New Roman"/>
                <w:sz w:val="28"/>
                <w:szCs w:val="28"/>
                <w:lang w:eastAsia="ru-RU"/>
              </w:rPr>
              <w:t>Р</w:t>
            </w:r>
            <w:r w:rsidRPr="00C74175">
              <w:rPr>
                <w:rFonts w:ascii="Times New Roman" w:eastAsia="Times New Roman" w:hAnsi="Times New Roman" w:cs="Times New Roman"/>
                <w:sz w:val="28"/>
                <w:szCs w:val="28"/>
                <w:lang w:eastAsia="ru-RU"/>
              </w:rPr>
              <w:t>озвиток ринку праці, підвищення рівня зайнятості населення.</w:t>
            </w:r>
          </w:p>
        </w:tc>
        <w:tc>
          <w:tcPr>
            <w:tcW w:w="850" w:type="dxa"/>
          </w:tcPr>
          <w:p w:rsidR="003475B9" w:rsidRPr="00C74175" w:rsidRDefault="003475B9" w:rsidP="003C756C">
            <w:pPr>
              <w:pStyle w:val="a3"/>
              <w:ind w:left="0"/>
              <w:jc w:val="center"/>
              <w:rPr>
                <w:rFonts w:ascii="Times New Roman" w:hAnsi="Times New Roman" w:cs="Times New Roman"/>
                <w:b/>
                <w:sz w:val="28"/>
                <w:szCs w:val="28"/>
              </w:rPr>
            </w:pPr>
          </w:p>
        </w:tc>
        <w:tc>
          <w:tcPr>
            <w:tcW w:w="992" w:type="dxa"/>
            <w:gridSpan w:val="2"/>
          </w:tcPr>
          <w:p w:rsidR="003475B9" w:rsidRPr="00C74175" w:rsidRDefault="003475B9" w:rsidP="003C756C">
            <w:pPr>
              <w:pStyle w:val="a3"/>
              <w:ind w:left="0"/>
              <w:jc w:val="center"/>
              <w:rPr>
                <w:rFonts w:ascii="Times New Roman" w:hAnsi="Times New Roman" w:cs="Times New Roman"/>
                <w:b/>
                <w:sz w:val="28"/>
                <w:szCs w:val="28"/>
              </w:rPr>
            </w:pPr>
            <w:r w:rsidRPr="003B7A63">
              <w:rPr>
                <w:rFonts w:ascii="Times New Roman" w:hAnsi="Times New Roman" w:cs="Times New Roman"/>
                <w:b/>
                <w:sz w:val="28"/>
                <w:szCs w:val="28"/>
                <w:highlight w:val="green"/>
              </w:rPr>
              <w:t>+</w:t>
            </w:r>
          </w:p>
        </w:tc>
        <w:tc>
          <w:tcPr>
            <w:tcW w:w="1106" w:type="dxa"/>
            <w:gridSpan w:val="2"/>
          </w:tcPr>
          <w:p w:rsidR="003475B9" w:rsidRPr="00C74175" w:rsidRDefault="003475B9" w:rsidP="003C756C">
            <w:pPr>
              <w:ind w:left="360"/>
              <w:jc w:val="center"/>
              <w:rPr>
                <w:rFonts w:ascii="Times New Roman" w:hAnsi="Times New Roman" w:cs="Times New Roman"/>
                <w:b/>
                <w:sz w:val="28"/>
                <w:szCs w:val="28"/>
              </w:rPr>
            </w:pPr>
          </w:p>
        </w:tc>
        <w:tc>
          <w:tcPr>
            <w:tcW w:w="1421" w:type="dxa"/>
          </w:tcPr>
          <w:p w:rsidR="003475B9" w:rsidRPr="00C74175" w:rsidRDefault="003475B9" w:rsidP="003C756C">
            <w:pPr>
              <w:pStyle w:val="a3"/>
              <w:ind w:left="0"/>
              <w:jc w:val="center"/>
              <w:rPr>
                <w:rFonts w:ascii="Times New Roman" w:hAnsi="Times New Roman" w:cs="Times New Roman"/>
                <w:b/>
                <w:sz w:val="28"/>
                <w:szCs w:val="28"/>
              </w:rPr>
            </w:pPr>
            <w:r w:rsidRPr="00C74175">
              <w:rPr>
                <w:rFonts w:ascii="Times New Roman" w:hAnsi="Times New Roman" w:cs="Times New Roman"/>
                <w:b/>
                <w:sz w:val="28"/>
                <w:szCs w:val="28"/>
              </w:rPr>
              <w:t>+</w:t>
            </w:r>
          </w:p>
        </w:tc>
      </w:tr>
    </w:tbl>
    <w:p w:rsidR="00EE5F44" w:rsidRPr="00C74175" w:rsidRDefault="00FE6E94" w:rsidP="0032263C">
      <w:pPr>
        <w:spacing w:after="0" w:line="240" w:lineRule="auto"/>
        <w:ind w:firstLine="708"/>
        <w:jc w:val="both"/>
        <w:rPr>
          <w:rFonts w:ascii="Times New Roman" w:hAnsi="Times New Roman" w:cs="Times New Roman"/>
          <w:sz w:val="28"/>
          <w:szCs w:val="28"/>
        </w:rPr>
      </w:pPr>
      <w:r w:rsidRPr="00C74175">
        <w:rPr>
          <w:rFonts w:ascii="Times New Roman" w:hAnsi="Times New Roman" w:cs="Times New Roman"/>
          <w:sz w:val="28"/>
          <w:szCs w:val="28"/>
        </w:rPr>
        <w:t>Серед ключових наслідків реалізації Програми, а також з огляду на короткий термін її реалізації  202</w:t>
      </w:r>
      <w:r w:rsidR="00C74175" w:rsidRPr="00C74175">
        <w:rPr>
          <w:rFonts w:ascii="Times New Roman" w:hAnsi="Times New Roman" w:cs="Times New Roman"/>
          <w:sz w:val="28"/>
          <w:szCs w:val="28"/>
        </w:rPr>
        <w:t>5</w:t>
      </w:r>
      <w:r w:rsidRPr="00C74175">
        <w:rPr>
          <w:rFonts w:ascii="Times New Roman" w:hAnsi="Times New Roman" w:cs="Times New Roman"/>
          <w:sz w:val="28"/>
          <w:szCs w:val="28"/>
        </w:rPr>
        <w:t xml:space="preserve"> рік</w:t>
      </w:r>
      <w:r w:rsidR="00906094" w:rsidRPr="00C74175">
        <w:rPr>
          <w:rFonts w:ascii="Times New Roman" w:hAnsi="Times New Roman" w:cs="Times New Roman"/>
          <w:sz w:val="28"/>
          <w:szCs w:val="28"/>
        </w:rPr>
        <w:t>,</w:t>
      </w:r>
      <w:r w:rsidRPr="00C74175">
        <w:rPr>
          <w:rFonts w:ascii="Times New Roman" w:hAnsi="Times New Roman" w:cs="Times New Roman"/>
          <w:sz w:val="28"/>
          <w:szCs w:val="28"/>
        </w:rPr>
        <w:t xml:space="preserve">  доцільно виділити:</w:t>
      </w:r>
    </w:p>
    <w:p w:rsidR="00FE6E94" w:rsidRPr="00C74175" w:rsidRDefault="00FE6E94" w:rsidP="0032263C">
      <w:pPr>
        <w:shd w:val="clear" w:color="auto" w:fill="FFFFFF"/>
        <w:spacing w:after="0" w:line="240" w:lineRule="auto"/>
        <w:ind w:firstLine="708"/>
        <w:jc w:val="both"/>
        <w:rPr>
          <w:rFonts w:ascii="Times New Roman" w:hAnsi="Times New Roman"/>
          <w:sz w:val="28"/>
          <w:szCs w:val="28"/>
        </w:rPr>
      </w:pPr>
      <w:r w:rsidRPr="00C74175">
        <w:rPr>
          <w:rFonts w:ascii="Times New Roman" w:hAnsi="Times New Roman"/>
          <w:sz w:val="28"/>
          <w:szCs w:val="28"/>
          <w:u w:val="single"/>
        </w:rPr>
        <w:t xml:space="preserve">атмосферне повітря: </w:t>
      </w:r>
      <w:r w:rsidRPr="00C74175">
        <w:rPr>
          <w:rFonts w:ascii="Times New Roman" w:hAnsi="Times New Roman"/>
          <w:sz w:val="28"/>
          <w:szCs w:val="28"/>
        </w:rPr>
        <w:t xml:space="preserve">не передбачається суттєвого погіршення атмосферного повітря за рахунок проведення заходів по реконструкції </w:t>
      </w:r>
      <w:r w:rsidR="003475B9" w:rsidRPr="00C74175">
        <w:rPr>
          <w:rFonts w:ascii="Times New Roman" w:hAnsi="Times New Roman"/>
          <w:sz w:val="28"/>
          <w:szCs w:val="28"/>
        </w:rPr>
        <w:t>мереж тепло-, водопостачання та водовідведення</w:t>
      </w:r>
      <w:r w:rsidRPr="00C74175">
        <w:rPr>
          <w:rFonts w:ascii="Times New Roman" w:hAnsi="Times New Roman"/>
          <w:sz w:val="28"/>
          <w:szCs w:val="28"/>
        </w:rPr>
        <w:t xml:space="preserve">, </w:t>
      </w:r>
      <w:r w:rsidR="00540AEF" w:rsidRPr="00C74175">
        <w:rPr>
          <w:rFonts w:ascii="Times New Roman" w:hAnsi="Times New Roman"/>
          <w:sz w:val="28"/>
          <w:szCs w:val="28"/>
        </w:rPr>
        <w:t>оновлення рухомого складу громадського транспорту</w:t>
      </w:r>
      <w:r w:rsidRPr="00C74175">
        <w:rPr>
          <w:rFonts w:ascii="Times New Roman" w:hAnsi="Times New Roman"/>
          <w:sz w:val="28"/>
          <w:szCs w:val="28"/>
        </w:rPr>
        <w:t xml:space="preserve">; </w:t>
      </w:r>
    </w:p>
    <w:p w:rsidR="00FE6E94" w:rsidRPr="00C74175" w:rsidRDefault="00FE6E94" w:rsidP="0032263C">
      <w:pPr>
        <w:shd w:val="clear" w:color="auto" w:fill="FFFFFF"/>
        <w:spacing w:after="0" w:line="240" w:lineRule="auto"/>
        <w:ind w:firstLine="708"/>
        <w:jc w:val="both"/>
        <w:rPr>
          <w:rFonts w:ascii="Times New Roman" w:hAnsi="Times New Roman"/>
          <w:sz w:val="28"/>
          <w:szCs w:val="28"/>
        </w:rPr>
      </w:pPr>
      <w:r w:rsidRPr="00C74175">
        <w:rPr>
          <w:rFonts w:ascii="Times New Roman" w:hAnsi="Times New Roman"/>
          <w:sz w:val="28"/>
          <w:szCs w:val="28"/>
          <w:u w:val="single"/>
        </w:rPr>
        <w:t>водні ресурси:</w:t>
      </w:r>
      <w:r w:rsidRPr="00C74175">
        <w:rPr>
          <w:rFonts w:ascii="Times New Roman" w:hAnsi="Times New Roman"/>
          <w:sz w:val="28"/>
          <w:szCs w:val="28"/>
        </w:rPr>
        <w:t xml:space="preserve"> заплановані заходи по реконструкції та ремонту в мережах водопостачання та каналізації, </w:t>
      </w:r>
      <w:r w:rsidR="00540AEF" w:rsidRPr="00C74175">
        <w:rPr>
          <w:rFonts w:ascii="Times New Roman" w:hAnsi="Times New Roman"/>
          <w:sz w:val="28"/>
          <w:szCs w:val="28"/>
        </w:rPr>
        <w:t xml:space="preserve"> контроль за якістю води </w:t>
      </w:r>
      <w:r w:rsidRPr="00C74175">
        <w:rPr>
          <w:rFonts w:ascii="Times New Roman" w:hAnsi="Times New Roman"/>
          <w:sz w:val="28"/>
          <w:szCs w:val="28"/>
        </w:rPr>
        <w:t xml:space="preserve"> дозволять знизити рівень забруднення поверхневих та грунтових вод</w:t>
      </w:r>
      <w:r w:rsidR="00906094" w:rsidRPr="00C74175">
        <w:rPr>
          <w:rFonts w:ascii="Times New Roman" w:hAnsi="Times New Roman"/>
          <w:sz w:val="28"/>
          <w:szCs w:val="28"/>
        </w:rPr>
        <w:t>, а заходи</w:t>
      </w:r>
      <w:r w:rsidR="00682293" w:rsidRPr="00C74175">
        <w:rPr>
          <w:rFonts w:ascii="Times New Roman" w:hAnsi="Times New Roman"/>
          <w:sz w:val="28"/>
          <w:szCs w:val="28"/>
        </w:rPr>
        <w:t>,</w:t>
      </w:r>
      <w:r w:rsidR="00906094" w:rsidRPr="00C74175">
        <w:rPr>
          <w:rFonts w:ascii="Times New Roman" w:hAnsi="Times New Roman"/>
          <w:sz w:val="28"/>
          <w:szCs w:val="28"/>
        </w:rPr>
        <w:t xml:space="preserve"> що направлені на скорочення споживання водних ресурсів</w:t>
      </w:r>
      <w:r w:rsidR="00682293" w:rsidRPr="00C74175">
        <w:rPr>
          <w:rFonts w:ascii="Times New Roman" w:hAnsi="Times New Roman"/>
          <w:sz w:val="28"/>
          <w:szCs w:val="28"/>
        </w:rPr>
        <w:t>,</w:t>
      </w:r>
      <w:r w:rsidR="00906094" w:rsidRPr="00C74175">
        <w:rPr>
          <w:rFonts w:ascii="Times New Roman" w:hAnsi="Times New Roman"/>
          <w:sz w:val="28"/>
          <w:szCs w:val="28"/>
        </w:rPr>
        <w:t xml:space="preserve"> зеконом</w:t>
      </w:r>
      <w:r w:rsidR="00682293" w:rsidRPr="00C74175">
        <w:rPr>
          <w:rFonts w:ascii="Times New Roman" w:hAnsi="Times New Roman"/>
          <w:sz w:val="28"/>
          <w:szCs w:val="28"/>
        </w:rPr>
        <w:t>лять</w:t>
      </w:r>
      <w:r w:rsidR="00906094" w:rsidRPr="00C74175">
        <w:rPr>
          <w:rFonts w:ascii="Times New Roman" w:hAnsi="Times New Roman"/>
          <w:sz w:val="28"/>
          <w:szCs w:val="28"/>
        </w:rPr>
        <w:t xml:space="preserve"> споживання води </w:t>
      </w:r>
      <w:r w:rsidRPr="00C74175">
        <w:rPr>
          <w:rFonts w:ascii="Times New Roman" w:hAnsi="Times New Roman"/>
          <w:sz w:val="28"/>
          <w:szCs w:val="28"/>
        </w:rPr>
        <w:t>;</w:t>
      </w:r>
    </w:p>
    <w:p w:rsidR="00FE6E94" w:rsidRPr="00C74175" w:rsidRDefault="008C0A0F" w:rsidP="0032263C">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u w:val="single"/>
        </w:rPr>
        <w:t xml:space="preserve">стан поводження з </w:t>
      </w:r>
      <w:r w:rsidR="00FE6E94" w:rsidRPr="00C74175">
        <w:rPr>
          <w:rFonts w:ascii="Times New Roman" w:hAnsi="Times New Roman"/>
          <w:sz w:val="28"/>
          <w:szCs w:val="28"/>
          <w:u w:val="single"/>
        </w:rPr>
        <w:t>відход</w:t>
      </w:r>
      <w:r>
        <w:rPr>
          <w:rFonts w:ascii="Times New Roman" w:hAnsi="Times New Roman"/>
          <w:sz w:val="28"/>
          <w:szCs w:val="28"/>
          <w:u w:val="single"/>
        </w:rPr>
        <w:t>ами</w:t>
      </w:r>
      <w:r w:rsidR="00FE6E94" w:rsidRPr="00C74175">
        <w:rPr>
          <w:rFonts w:ascii="Times New Roman" w:hAnsi="Times New Roman"/>
          <w:sz w:val="28"/>
          <w:szCs w:val="28"/>
        </w:rPr>
        <w:t>: матиме позитивний ефект</w:t>
      </w:r>
      <w:r w:rsidR="00C74175" w:rsidRPr="00C74175">
        <w:rPr>
          <w:rFonts w:ascii="Times New Roman" w:hAnsi="Times New Roman"/>
          <w:sz w:val="28"/>
          <w:szCs w:val="28"/>
        </w:rPr>
        <w:t>,</w:t>
      </w:r>
      <w:r w:rsidR="00FE6E94" w:rsidRPr="00C74175">
        <w:rPr>
          <w:rFonts w:ascii="Times New Roman" w:hAnsi="Times New Roman"/>
          <w:sz w:val="28"/>
          <w:szCs w:val="28"/>
        </w:rPr>
        <w:t xml:space="preserve"> передбачені заходи по ліквідації несанкціонованих звалищ ТПВ, придбання контейнерів для збору побутових відходів, обла</w:t>
      </w:r>
      <w:r w:rsidR="003475B9" w:rsidRPr="00C74175">
        <w:rPr>
          <w:rFonts w:ascii="Times New Roman" w:hAnsi="Times New Roman"/>
          <w:sz w:val="28"/>
          <w:szCs w:val="28"/>
        </w:rPr>
        <w:t xml:space="preserve">штування </w:t>
      </w:r>
      <w:r w:rsidR="00FE6E94" w:rsidRPr="00C74175">
        <w:rPr>
          <w:rFonts w:ascii="Times New Roman" w:hAnsi="Times New Roman"/>
          <w:sz w:val="28"/>
          <w:szCs w:val="28"/>
        </w:rPr>
        <w:t>контейнерних майданчиків;</w:t>
      </w:r>
    </w:p>
    <w:p w:rsidR="00FE6E94" w:rsidRPr="00C74175" w:rsidRDefault="00FE6E94" w:rsidP="0032263C">
      <w:pPr>
        <w:shd w:val="clear" w:color="auto" w:fill="FFFFFF"/>
        <w:spacing w:after="0" w:line="240" w:lineRule="auto"/>
        <w:jc w:val="both"/>
        <w:rPr>
          <w:rFonts w:ascii="Times New Roman" w:hAnsi="Times New Roman"/>
          <w:sz w:val="28"/>
          <w:szCs w:val="28"/>
        </w:rPr>
      </w:pPr>
      <w:r w:rsidRPr="00C74175">
        <w:rPr>
          <w:rFonts w:ascii="Times New Roman" w:hAnsi="Times New Roman"/>
          <w:sz w:val="28"/>
          <w:szCs w:val="28"/>
        </w:rPr>
        <w:tab/>
      </w:r>
      <w:r w:rsidR="00291C9A">
        <w:rPr>
          <w:rFonts w:ascii="Times New Roman" w:hAnsi="Times New Roman"/>
          <w:sz w:val="28"/>
          <w:szCs w:val="28"/>
        </w:rPr>
        <w:t>здоров</w:t>
      </w:r>
      <w:r w:rsidR="00291C9A" w:rsidRPr="00291C9A">
        <w:rPr>
          <w:rFonts w:ascii="Times New Roman" w:hAnsi="Times New Roman"/>
          <w:sz w:val="28"/>
          <w:szCs w:val="28"/>
          <w:lang w:val="ru-RU"/>
        </w:rPr>
        <w:t>’</w:t>
      </w:r>
      <w:r w:rsidR="00291C9A">
        <w:rPr>
          <w:rFonts w:ascii="Times New Roman" w:hAnsi="Times New Roman"/>
          <w:sz w:val="28"/>
          <w:szCs w:val="28"/>
        </w:rPr>
        <w:t xml:space="preserve">я </w:t>
      </w:r>
      <w:r w:rsidR="00291C9A">
        <w:rPr>
          <w:rFonts w:ascii="Times New Roman" w:hAnsi="Times New Roman"/>
          <w:sz w:val="28"/>
          <w:szCs w:val="28"/>
          <w:u w:val="single"/>
        </w:rPr>
        <w:t>населення</w:t>
      </w:r>
      <w:r w:rsidRPr="00C74175">
        <w:rPr>
          <w:rFonts w:ascii="Times New Roman" w:hAnsi="Times New Roman"/>
          <w:sz w:val="28"/>
          <w:szCs w:val="28"/>
          <w:u w:val="single"/>
        </w:rPr>
        <w:t>:</w:t>
      </w:r>
      <w:r w:rsidRPr="00C74175">
        <w:rPr>
          <w:rFonts w:ascii="Times New Roman" w:hAnsi="Times New Roman"/>
          <w:sz w:val="28"/>
          <w:szCs w:val="28"/>
        </w:rPr>
        <w:t xml:space="preserve"> покращенню умов життєдіяльності мешканців громади сприятиму</w:t>
      </w:r>
      <w:r w:rsidR="00540AEF" w:rsidRPr="00C74175">
        <w:rPr>
          <w:rFonts w:ascii="Times New Roman" w:hAnsi="Times New Roman"/>
          <w:sz w:val="28"/>
          <w:szCs w:val="28"/>
        </w:rPr>
        <w:t>ть заплановані заходи по реконструкції та ремонту об</w:t>
      </w:r>
      <w:r w:rsidR="00906094" w:rsidRPr="00C74175">
        <w:rPr>
          <w:rFonts w:ascii="Times New Roman" w:hAnsi="Times New Roman"/>
          <w:sz w:val="28"/>
          <w:szCs w:val="28"/>
          <w:lang w:val="ru-RU"/>
        </w:rPr>
        <w:t>’</w:t>
      </w:r>
      <w:r w:rsidR="00540AEF" w:rsidRPr="00C74175">
        <w:rPr>
          <w:rFonts w:ascii="Times New Roman" w:hAnsi="Times New Roman"/>
          <w:sz w:val="28"/>
          <w:szCs w:val="28"/>
        </w:rPr>
        <w:t>єктів комунальної інфраструктури,</w:t>
      </w:r>
      <w:r w:rsidR="00291C9A" w:rsidRPr="00291C9A">
        <w:rPr>
          <w:rFonts w:ascii="Times New Roman" w:hAnsi="Times New Roman"/>
          <w:sz w:val="28"/>
          <w:szCs w:val="28"/>
          <w:lang w:val="ru-RU"/>
        </w:rPr>
        <w:t xml:space="preserve"> </w:t>
      </w:r>
      <w:r w:rsidR="00906094" w:rsidRPr="00C74175">
        <w:rPr>
          <w:rFonts w:ascii="Times New Roman" w:hAnsi="Times New Roman"/>
          <w:sz w:val="28"/>
          <w:szCs w:val="28"/>
        </w:rPr>
        <w:t>покращення ландшафту зелених зон.</w:t>
      </w:r>
      <w:r w:rsidR="00540AEF" w:rsidRPr="00C74175">
        <w:rPr>
          <w:rFonts w:ascii="Times New Roman" w:hAnsi="Times New Roman"/>
          <w:sz w:val="28"/>
          <w:szCs w:val="28"/>
        </w:rPr>
        <w:t xml:space="preserve"> Програма не передбачає </w:t>
      </w:r>
      <w:r w:rsidRPr="00C74175">
        <w:rPr>
          <w:rFonts w:ascii="Times New Roman" w:hAnsi="Times New Roman"/>
          <w:sz w:val="28"/>
          <w:szCs w:val="28"/>
        </w:rPr>
        <w:t>негативн</w:t>
      </w:r>
      <w:r w:rsidR="00540AEF" w:rsidRPr="00C74175">
        <w:rPr>
          <w:rFonts w:ascii="Times New Roman" w:hAnsi="Times New Roman"/>
          <w:sz w:val="28"/>
          <w:szCs w:val="28"/>
        </w:rPr>
        <w:t>ого</w:t>
      </w:r>
      <w:r w:rsidRPr="00C74175">
        <w:rPr>
          <w:rFonts w:ascii="Times New Roman" w:hAnsi="Times New Roman"/>
          <w:sz w:val="28"/>
          <w:szCs w:val="28"/>
        </w:rPr>
        <w:t xml:space="preserve"> вплив</w:t>
      </w:r>
      <w:r w:rsidR="00540AEF" w:rsidRPr="00C74175">
        <w:rPr>
          <w:rFonts w:ascii="Times New Roman" w:hAnsi="Times New Roman"/>
          <w:sz w:val="28"/>
          <w:szCs w:val="28"/>
        </w:rPr>
        <w:t>у</w:t>
      </w:r>
      <w:r w:rsidRPr="00C74175">
        <w:rPr>
          <w:rFonts w:ascii="Times New Roman" w:hAnsi="Times New Roman"/>
          <w:sz w:val="28"/>
          <w:szCs w:val="28"/>
        </w:rPr>
        <w:t xml:space="preserve"> на стан здоров’я та захворюваність населення.</w:t>
      </w:r>
    </w:p>
    <w:p w:rsidR="00145BBA" w:rsidRPr="00C74175" w:rsidRDefault="00145BBA" w:rsidP="00145BBA">
      <w:pPr>
        <w:jc w:val="right"/>
        <w:rPr>
          <w:rFonts w:eastAsia="Times New Roman"/>
          <w:i/>
          <w:sz w:val="28"/>
          <w:szCs w:val="28"/>
          <w:lang w:eastAsia="ru-RU"/>
        </w:rPr>
      </w:pPr>
      <w:r w:rsidRPr="00C74175">
        <w:rPr>
          <w:rFonts w:eastAsia="Times New Roman"/>
          <w:i/>
          <w:sz w:val="28"/>
          <w:szCs w:val="28"/>
          <w:lang w:eastAsia="ru-RU"/>
        </w:rPr>
        <w:t>Таблиця 3</w:t>
      </w:r>
    </w:p>
    <w:tbl>
      <w:tblPr>
        <w:tblW w:w="5000" w:type="pct"/>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tblPr>
      <w:tblGrid>
        <w:gridCol w:w="3306"/>
        <w:gridCol w:w="1026"/>
        <w:gridCol w:w="1294"/>
        <w:gridCol w:w="1070"/>
        <w:gridCol w:w="3301"/>
      </w:tblGrid>
      <w:tr w:rsidR="00145BBA" w:rsidRPr="00C74175" w:rsidTr="007B267E">
        <w:trPr>
          <w:trHeight w:val="495"/>
        </w:trPr>
        <w:tc>
          <w:tcPr>
            <w:tcW w:w="1654" w:type="pct"/>
            <w:vMerge w:val="restart"/>
            <w:tcBorders>
              <w:top w:val="single" w:sz="4" w:space="0" w:color="ED7D31"/>
              <w:left w:val="single" w:sz="4" w:space="0" w:color="ED7D31"/>
              <w:bottom w:val="single" w:sz="4" w:space="0" w:color="ED7D31"/>
              <w:right w:val="nil"/>
            </w:tcBorders>
            <w:shd w:val="clear" w:color="auto" w:fill="ED7D31"/>
          </w:tcPr>
          <w:p w:rsidR="00145BBA" w:rsidRPr="00A365C2" w:rsidRDefault="00145BBA" w:rsidP="00145BBA">
            <w:pPr>
              <w:jc w:val="center"/>
              <w:rPr>
                <w:rFonts w:ascii="Times New Roman" w:eastAsia="Times New Roman" w:hAnsi="Times New Roman" w:cs="Times New Roman"/>
                <w:b/>
                <w:bCs/>
                <w:sz w:val="24"/>
                <w:szCs w:val="24"/>
                <w:lang w:eastAsia="ru-RU"/>
              </w:rPr>
            </w:pPr>
            <w:r w:rsidRPr="00A365C2">
              <w:rPr>
                <w:rFonts w:ascii="Times New Roman" w:eastAsia="Times New Roman" w:hAnsi="Times New Roman" w:cs="Times New Roman"/>
                <w:b/>
                <w:bCs/>
                <w:sz w:val="24"/>
                <w:szCs w:val="24"/>
                <w:lang w:eastAsia="ru-RU"/>
              </w:rPr>
              <w:t>Чи може реалізація Програми ЕСР спричинити:</w:t>
            </w:r>
          </w:p>
        </w:tc>
        <w:tc>
          <w:tcPr>
            <w:tcW w:w="1695" w:type="pct"/>
            <w:gridSpan w:val="3"/>
            <w:tcBorders>
              <w:top w:val="single" w:sz="4" w:space="0" w:color="ED7D31"/>
              <w:left w:val="nil"/>
              <w:bottom w:val="single" w:sz="4" w:space="0" w:color="ED7D31"/>
              <w:right w:val="nil"/>
            </w:tcBorders>
            <w:shd w:val="clear" w:color="auto" w:fill="ED7D31"/>
          </w:tcPr>
          <w:p w:rsidR="00145BBA" w:rsidRPr="00A365C2" w:rsidRDefault="00145BBA" w:rsidP="007B267E">
            <w:pPr>
              <w:jc w:val="center"/>
              <w:rPr>
                <w:rFonts w:ascii="Times New Roman" w:eastAsia="Times New Roman" w:hAnsi="Times New Roman" w:cs="Times New Roman"/>
                <w:b/>
                <w:bCs/>
                <w:sz w:val="24"/>
                <w:szCs w:val="24"/>
                <w:lang w:eastAsia="ru-RU"/>
              </w:rPr>
            </w:pPr>
            <w:r w:rsidRPr="00A365C2">
              <w:rPr>
                <w:rFonts w:ascii="Times New Roman" w:eastAsia="Times New Roman" w:hAnsi="Times New Roman" w:cs="Times New Roman"/>
                <w:b/>
                <w:bCs/>
                <w:sz w:val="24"/>
                <w:szCs w:val="24"/>
                <w:lang w:eastAsia="ru-RU"/>
              </w:rPr>
              <w:t>Негативний вплив</w:t>
            </w:r>
          </w:p>
        </w:tc>
        <w:tc>
          <w:tcPr>
            <w:tcW w:w="1651" w:type="pct"/>
            <w:vMerge w:val="restart"/>
            <w:tcBorders>
              <w:top w:val="single" w:sz="4" w:space="0" w:color="ED7D31"/>
              <w:left w:val="nil"/>
              <w:bottom w:val="single" w:sz="4" w:space="0" w:color="ED7D31"/>
              <w:right w:val="single" w:sz="4" w:space="0" w:color="ED7D31"/>
            </w:tcBorders>
            <w:shd w:val="clear" w:color="auto" w:fill="ED7D31"/>
          </w:tcPr>
          <w:p w:rsidR="00145BBA" w:rsidRPr="00A365C2" w:rsidRDefault="00145BBA" w:rsidP="007B267E">
            <w:pPr>
              <w:jc w:val="center"/>
              <w:rPr>
                <w:rFonts w:ascii="Times New Roman" w:eastAsia="Times New Roman" w:hAnsi="Times New Roman" w:cs="Times New Roman"/>
                <w:b/>
                <w:bCs/>
                <w:sz w:val="24"/>
                <w:szCs w:val="24"/>
                <w:lang w:eastAsia="ru-RU"/>
              </w:rPr>
            </w:pPr>
            <w:r w:rsidRPr="00A365C2">
              <w:rPr>
                <w:rFonts w:ascii="Times New Roman" w:eastAsia="Times New Roman" w:hAnsi="Times New Roman" w:cs="Times New Roman"/>
                <w:b/>
                <w:bCs/>
                <w:sz w:val="24"/>
                <w:szCs w:val="24"/>
                <w:lang w:eastAsia="ru-RU"/>
              </w:rPr>
              <w:t>Пом’якшення стану</w:t>
            </w:r>
          </w:p>
        </w:tc>
      </w:tr>
      <w:tr w:rsidR="00145BBA" w:rsidRPr="00C74175" w:rsidTr="007B267E">
        <w:trPr>
          <w:trHeight w:val="320"/>
        </w:trPr>
        <w:tc>
          <w:tcPr>
            <w:tcW w:w="1654" w:type="pct"/>
            <w:vMerge/>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p>
        </w:tc>
        <w:tc>
          <w:tcPr>
            <w:tcW w:w="513"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Так</w:t>
            </w:r>
          </w:p>
        </w:tc>
        <w:tc>
          <w:tcPr>
            <w:tcW w:w="647"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Ймовірно</w:t>
            </w:r>
          </w:p>
        </w:tc>
        <w:tc>
          <w:tcPr>
            <w:tcW w:w="535"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Ні</w:t>
            </w:r>
          </w:p>
        </w:tc>
        <w:tc>
          <w:tcPr>
            <w:tcW w:w="1651" w:type="pct"/>
            <w:vMerge/>
            <w:shd w:val="clear" w:color="auto" w:fill="FBE4D5"/>
          </w:tcPr>
          <w:p w:rsidR="00145BBA" w:rsidRPr="00C74175" w:rsidRDefault="00145BBA" w:rsidP="007B267E">
            <w:pPr>
              <w:jc w:val="both"/>
              <w:rPr>
                <w:rFonts w:ascii="Times New Roman" w:eastAsia="Times New Roman" w:hAnsi="Times New Roman" w:cs="Times New Roman"/>
                <w:sz w:val="24"/>
                <w:szCs w:val="24"/>
                <w:lang w:eastAsia="ru-RU"/>
              </w:rPr>
            </w:pPr>
          </w:p>
        </w:tc>
      </w:tr>
      <w:tr w:rsidR="00145BBA" w:rsidRPr="00C74175" w:rsidTr="007B267E">
        <w:tc>
          <w:tcPr>
            <w:tcW w:w="5000" w:type="pct"/>
            <w:gridSpan w:val="5"/>
            <w:shd w:val="clear" w:color="auto" w:fill="auto"/>
          </w:tcPr>
          <w:p w:rsidR="00145BBA" w:rsidRPr="00C74175" w:rsidRDefault="00145BBA" w:rsidP="007B267E">
            <w:pPr>
              <w:jc w:val="center"/>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Атмосферне повітря</w:t>
            </w:r>
          </w:p>
        </w:tc>
      </w:tr>
      <w:tr w:rsidR="00145BBA" w:rsidRPr="00C74175" w:rsidTr="007B267E">
        <w:tc>
          <w:tcPr>
            <w:tcW w:w="1654" w:type="pct"/>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lastRenderedPageBreak/>
              <w:t>Погіршення якості атмосферного повітря</w:t>
            </w:r>
          </w:p>
        </w:tc>
        <w:tc>
          <w:tcPr>
            <w:tcW w:w="513" w:type="pct"/>
            <w:shd w:val="clear" w:color="auto" w:fill="FBE4D5"/>
          </w:tcPr>
          <w:p w:rsidR="00145BBA" w:rsidRPr="00A365C2"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FBE4D5"/>
          </w:tcPr>
          <w:p w:rsidR="00145BBA" w:rsidRPr="003B7A63" w:rsidRDefault="00145BBA" w:rsidP="007B267E">
            <w:pPr>
              <w:jc w:val="center"/>
              <w:rPr>
                <w:rFonts w:ascii="Times New Roman" w:eastAsia="Times New Roman" w:hAnsi="Times New Roman" w:cs="Times New Roman"/>
                <w:b/>
                <w:sz w:val="24"/>
                <w:szCs w:val="24"/>
                <w:highlight w:val="yellow"/>
                <w:lang w:eastAsia="ru-RU"/>
              </w:rPr>
            </w:pPr>
            <w:r w:rsidRPr="003B7A63">
              <w:rPr>
                <w:rFonts w:ascii="Times New Roman" w:eastAsia="Times New Roman" w:hAnsi="Times New Roman" w:cs="Times New Roman"/>
                <w:b/>
                <w:sz w:val="24"/>
                <w:szCs w:val="24"/>
                <w:highlight w:val="yellow"/>
                <w:lang w:eastAsia="ru-RU"/>
              </w:rPr>
              <w:t>+</w:t>
            </w:r>
          </w:p>
        </w:tc>
        <w:tc>
          <w:tcPr>
            <w:tcW w:w="535"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1651"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w:t>
            </w:r>
          </w:p>
        </w:tc>
      </w:tr>
      <w:tr w:rsidR="00145BBA" w:rsidRPr="00C74175" w:rsidTr="007B267E">
        <w:tc>
          <w:tcPr>
            <w:tcW w:w="1654" w:type="pct"/>
            <w:shd w:val="clear" w:color="auto" w:fill="auto"/>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Збільшення викидів забруднюючих речовин від стаціонарних джерел</w:t>
            </w:r>
          </w:p>
        </w:tc>
        <w:tc>
          <w:tcPr>
            <w:tcW w:w="513"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auto"/>
          </w:tcPr>
          <w:p w:rsidR="00145BBA" w:rsidRPr="003B7A63" w:rsidRDefault="00145BBA" w:rsidP="007B267E">
            <w:pPr>
              <w:jc w:val="center"/>
              <w:rPr>
                <w:rFonts w:ascii="Times New Roman" w:eastAsia="Times New Roman" w:hAnsi="Times New Roman" w:cs="Times New Roman"/>
                <w:b/>
                <w:sz w:val="24"/>
                <w:szCs w:val="24"/>
                <w:highlight w:val="yellow"/>
                <w:lang w:eastAsia="ru-RU"/>
              </w:rPr>
            </w:pPr>
            <w:r w:rsidRPr="003B7A63">
              <w:rPr>
                <w:rFonts w:ascii="Times New Roman" w:eastAsia="Times New Roman" w:hAnsi="Times New Roman" w:cs="Times New Roman"/>
                <w:b/>
                <w:sz w:val="24"/>
                <w:szCs w:val="24"/>
                <w:highlight w:val="yellow"/>
                <w:lang w:eastAsia="ru-RU"/>
              </w:rPr>
              <w:t>+</w:t>
            </w:r>
          </w:p>
        </w:tc>
        <w:tc>
          <w:tcPr>
            <w:tcW w:w="535"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1651"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w:t>
            </w:r>
          </w:p>
        </w:tc>
      </w:tr>
      <w:tr w:rsidR="00145BBA" w:rsidRPr="00C74175" w:rsidTr="007B267E">
        <w:tc>
          <w:tcPr>
            <w:tcW w:w="1654" w:type="pct"/>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Збільшення викидів забруднюючих речовин від пересувних джерел</w:t>
            </w:r>
          </w:p>
        </w:tc>
        <w:tc>
          <w:tcPr>
            <w:tcW w:w="513"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FBE4D5"/>
          </w:tcPr>
          <w:p w:rsidR="00145BBA" w:rsidRPr="003B7A63" w:rsidRDefault="00145BBA" w:rsidP="007B267E">
            <w:pPr>
              <w:jc w:val="center"/>
              <w:rPr>
                <w:rFonts w:ascii="Times New Roman" w:eastAsia="Times New Roman" w:hAnsi="Times New Roman" w:cs="Times New Roman"/>
                <w:b/>
                <w:sz w:val="24"/>
                <w:szCs w:val="24"/>
                <w:highlight w:val="yellow"/>
                <w:lang w:eastAsia="ru-RU"/>
              </w:rPr>
            </w:pPr>
            <w:r w:rsidRPr="003B7A63">
              <w:rPr>
                <w:rFonts w:ascii="Times New Roman" w:eastAsia="Times New Roman" w:hAnsi="Times New Roman" w:cs="Times New Roman"/>
                <w:b/>
                <w:sz w:val="24"/>
                <w:szCs w:val="24"/>
                <w:highlight w:val="yellow"/>
                <w:lang w:eastAsia="ru-RU"/>
              </w:rPr>
              <w:t>+</w:t>
            </w:r>
          </w:p>
        </w:tc>
        <w:tc>
          <w:tcPr>
            <w:tcW w:w="535"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1651"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w:t>
            </w:r>
          </w:p>
        </w:tc>
      </w:tr>
      <w:tr w:rsidR="00145BBA" w:rsidRPr="00C74175" w:rsidTr="007B267E">
        <w:tc>
          <w:tcPr>
            <w:tcW w:w="1654" w:type="pct"/>
            <w:shd w:val="clear" w:color="auto" w:fill="auto"/>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Появу джерел неприємних запахів</w:t>
            </w:r>
          </w:p>
        </w:tc>
        <w:tc>
          <w:tcPr>
            <w:tcW w:w="513"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auto"/>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1654" w:type="pct"/>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Зміни повітряних потоків, вологості, температури або ж будь-які локальні чи регіональні зміни клімату</w:t>
            </w:r>
          </w:p>
        </w:tc>
        <w:tc>
          <w:tcPr>
            <w:tcW w:w="513"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FBE4D5"/>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w:t>
            </w:r>
          </w:p>
        </w:tc>
      </w:tr>
      <w:tr w:rsidR="00145BBA" w:rsidRPr="00C74175" w:rsidTr="007B267E">
        <w:tc>
          <w:tcPr>
            <w:tcW w:w="5000" w:type="pct"/>
            <w:gridSpan w:val="5"/>
            <w:shd w:val="clear" w:color="auto" w:fill="auto"/>
          </w:tcPr>
          <w:p w:rsidR="00145BBA" w:rsidRPr="00C74175" w:rsidRDefault="00145BBA" w:rsidP="007B267E">
            <w:pPr>
              <w:jc w:val="center"/>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Водні ресурси</w:t>
            </w:r>
          </w:p>
        </w:tc>
      </w:tr>
      <w:tr w:rsidR="00145BBA" w:rsidRPr="00C74175" w:rsidTr="007B267E">
        <w:tc>
          <w:tcPr>
            <w:tcW w:w="1654" w:type="pct"/>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Забруднення підземних водоносних горизонтів</w:t>
            </w:r>
          </w:p>
        </w:tc>
        <w:tc>
          <w:tcPr>
            <w:tcW w:w="513"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FBE4D5"/>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w:t>
            </w:r>
          </w:p>
        </w:tc>
      </w:tr>
      <w:tr w:rsidR="00145BBA" w:rsidRPr="00C74175" w:rsidTr="007B267E">
        <w:tc>
          <w:tcPr>
            <w:tcW w:w="1654" w:type="pct"/>
            <w:shd w:val="clear" w:color="auto" w:fill="auto"/>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Збільшення обсягів скидів у поверхневі води</w:t>
            </w:r>
          </w:p>
        </w:tc>
        <w:tc>
          <w:tcPr>
            <w:tcW w:w="513"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auto"/>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1654" w:type="pct"/>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Зміни обсягів підземних вод (шляхом відбору чи скидів або ж шляхом порушення водоносних горизонтів)</w:t>
            </w:r>
          </w:p>
        </w:tc>
        <w:tc>
          <w:tcPr>
            <w:tcW w:w="513"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FBE4D5"/>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1654" w:type="pct"/>
            <w:shd w:val="clear" w:color="auto" w:fill="auto"/>
          </w:tcPr>
          <w:p w:rsidR="00145BBA" w:rsidRPr="00C74175" w:rsidRDefault="00145BBA" w:rsidP="007B267E">
            <w:pPr>
              <w:tabs>
                <w:tab w:val="left" w:pos="1035"/>
              </w:tabs>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Зміни напряму або швидкості потоків підземних вод</w:t>
            </w:r>
          </w:p>
        </w:tc>
        <w:tc>
          <w:tcPr>
            <w:tcW w:w="513"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auto"/>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1654" w:type="pct"/>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Порушення гідрологічного та гідрохімічного режиму малих річок громади</w:t>
            </w:r>
          </w:p>
        </w:tc>
        <w:tc>
          <w:tcPr>
            <w:tcW w:w="513"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FBE4D5"/>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1654" w:type="pct"/>
            <w:shd w:val="clear" w:color="auto" w:fill="auto"/>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Зміни напрямів і швидкості течії поверхневих вод або зміни обсягів води будь-якого поверхневого водного об’єкту</w:t>
            </w:r>
          </w:p>
        </w:tc>
        <w:tc>
          <w:tcPr>
            <w:tcW w:w="513"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auto"/>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1654" w:type="pct"/>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Появу загроз для людей і матеріальних об’єктів, пов’язаних з водою (зокрема таких, як паводки або підтоплення)</w:t>
            </w:r>
          </w:p>
        </w:tc>
        <w:tc>
          <w:tcPr>
            <w:tcW w:w="513"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FBE4D5"/>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1654" w:type="pct"/>
            <w:shd w:val="clear" w:color="auto" w:fill="auto"/>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Збільшення навантаження на каналізаційні системи та погіршення якості очистки стічних вод</w:t>
            </w:r>
          </w:p>
        </w:tc>
        <w:tc>
          <w:tcPr>
            <w:tcW w:w="513"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auto"/>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w:t>
            </w:r>
          </w:p>
        </w:tc>
      </w:tr>
      <w:tr w:rsidR="00145BBA" w:rsidRPr="00C74175" w:rsidTr="007B267E">
        <w:tc>
          <w:tcPr>
            <w:tcW w:w="1654" w:type="pct"/>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lastRenderedPageBreak/>
              <w:t>Значне зменшення кількості вод, що використовуються для водопостачання населенню</w:t>
            </w:r>
          </w:p>
        </w:tc>
        <w:tc>
          <w:tcPr>
            <w:tcW w:w="513"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FBE4D5"/>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1654" w:type="pct"/>
            <w:shd w:val="clear" w:color="auto" w:fill="auto"/>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Будь-які негативні зміни якості поверхневих вод (зокрема таких показників, як температура, розчинений кисень, прозорість, але не обмежуючись ними)</w:t>
            </w:r>
          </w:p>
        </w:tc>
        <w:tc>
          <w:tcPr>
            <w:tcW w:w="513"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5000" w:type="pct"/>
            <w:gridSpan w:val="5"/>
            <w:shd w:val="clear" w:color="auto" w:fill="FBE4D5"/>
          </w:tcPr>
          <w:p w:rsidR="00145BBA" w:rsidRPr="00C74175" w:rsidRDefault="00145BBA" w:rsidP="007B267E">
            <w:pPr>
              <w:jc w:val="center"/>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Відходи</w:t>
            </w:r>
          </w:p>
        </w:tc>
      </w:tr>
      <w:tr w:rsidR="00145BBA" w:rsidRPr="00C74175" w:rsidTr="007B267E">
        <w:tc>
          <w:tcPr>
            <w:tcW w:w="1654" w:type="pct"/>
            <w:shd w:val="clear" w:color="auto" w:fill="auto"/>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Збільшення кількості утворюваних твердих побутових відходів</w:t>
            </w:r>
          </w:p>
        </w:tc>
        <w:tc>
          <w:tcPr>
            <w:tcW w:w="513"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auto"/>
          </w:tcPr>
          <w:p w:rsidR="00145BBA" w:rsidRPr="003B7A63" w:rsidRDefault="00C74175" w:rsidP="007B267E">
            <w:pPr>
              <w:jc w:val="center"/>
              <w:rPr>
                <w:rFonts w:ascii="Times New Roman" w:eastAsia="Times New Roman" w:hAnsi="Times New Roman" w:cs="Times New Roman"/>
                <w:b/>
                <w:sz w:val="24"/>
                <w:szCs w:val="24"/>
                <w:highlight w:val="yellow"/>
                <w:lang w:eastAsia="ru-RU"/>
              </w:rPr>
            </w:pPr>
            <w:r w:rsidRPr="003B7A63">
              <w:rPr>
                <w:rFonts w:ascii="Times New Roman" w:eastAsia="Times New Roman" w:hAnsi="Times New Roman" w:cs="Times New Roman"/>
                <w:b/>
                <w:sz w:val="24"/>
                <w:szCs w:val="24"/>
                <w:highlight w:val="yellow"/>
                <w:lang w:eastAsia="ru-RU"/>
              </w:rPr>
              <w:t>+</w:t>
            </w:r>
          </w:p>
        </w:tc>
        <w:tc>
          <w:tcPr>
            <w:tcW w:w="535"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1651"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w:t>
            </w:r>
          </w:p>
        </w:tc>
      </w:tr>
      <w:tr w:rsidR="00145BBA" w:rsidRPr="00C74175" w:rsidTr="007B267E">
        <w:tc>
          <w:tcPr>
            <w:tcW w:w="1654" w:type="pct"/>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Збільшення кількості відходів I-III класу небезпеки</w:t>
            </w:r>
          </w:p>
        </w:tc>
        <w:tc>
          <w:tcPr>
            <w:tcW w:w="513"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FBE4D5"/>
          </w:tcPr>
          <w:p w:rsidR="00145BBA" w:rsidRPr="003B7A63" w:rsidRDefault="003B7A63" w:rsidP="007B267E">
            <w:pPr>
              <w:jc w:val="center"/>
              <w:rPr>
                <w:rFonts w:ascii="Times New Roman" w:eastAsia="Times New Roman" w:hAnsi="Times New Roman" w:cs="Times New Roman"/>
                <w:b/>
                <w:sz w:val="24"/>
                <w:szCs w:val="24"/>
                <w:highlight w:val="yellow"/>
                <w:lang w:eastAsia="ru-RU"/>
              </w:rPr>
            </w:pPr>
            <w:r>
              <w:rPr>
                <w:rFonts w:ascii="Times New Roman" w:eastAsia="Times New Roman" w:hAnsi="Times New Roman" w:cs="Times New Roman"/>
                <w:b/>
                <w:sz w:val="24"/>
                <w:szCs w:val="24"/>
                <w:highlight w:val="yellow"/>
                <w:lang w:eastAsia="ru-RU"/>
              </w:rPr>
              <w:t>+</w:t>
            </w:r>
          </w:p>
        </w:tc>
        <w:tc>
          <w:tcPr>
            <w:tcW w:w="535"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1651"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1654" w:type="pct"/>
            <w:shd w:val="clear" w:color="auto" w:fill="auto"/>
          </w:tcPr>
          <w:p w:rsidR="00145BBA" w:rsidRPr="00C74175" w:rsidRDefault="00145BBA" w:rsidP="007B267E">
            <w:pPr>
              <w:tabs>
                <w:tab w:val="left" w:pos="900"/>
              </w:tabs>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Збільшення кількості утворюваних чи накопичених промислових відходів IV класу небезпеки</w:t>
            </w:r>
          </w:p>
        </w:tc>
        <w:tc>
          <w:tcPr>
            <w:tcW w:w="513"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auto"/>
          </w:tcPr>
          <w:p w:rsidR="00145BBA" w:rsidRPr="003B7A63" w:rsidRDefault="00145BBA" w:rsidP="007B267E">
            <w:pPr>
              <w:jc w:val="center"/>
              <w:rPr>
                <w:rFonts w:ascii="Times New Roman" w:eastAsia="Times New Roman" w:hAnsi="Times New Roman" w:cs="Times New Roman"/>
                <w:b/>
                <w:sz w:val="24"/>
                <w:szCs w:val="24"/>
                <w:highlight w:val="yellow"/>
                <w:lang w:eastAsia="ru-RU"/>
              </w:rPr>
            </w:pPr>
            <w:r w:rsidRPr="003B7A63">
              <w:rPr>
                <w:rFonts w:ascii="Times New Roman" w:eastAsia="Times New Roman" w:hAnsi="Times New Roman" w:cs="Times New Roman"/>
                <w:b/>
                <w:sz w:val="24"/>
                <w:szCs w:val="24"/>
                <w:highlight w:val="yellow"/>
                <w:lang w:eastAsia="ru-RU"/>
              </w:rPr>
              <w:t>+</w:t>
            </w:r>
          </w:p>
        </w:tc>
        <w:tc>
          <w:tcPr>
            <w:tcW w:w="535"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1651"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w:t>
            </w:r>
          </w:p>
        </w:tc>
      </w:tr>
      <w:tr w:rsidR="00145BBA" w:rsidRPr="00C74175" w:rsidTr="007B267E">
        <w:tc>
          <w:tcPr>
            <w:tcW w:w="1654" w:type="pct"/>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Утворення або накопичення радіоактивних відходів</w:t>
            </w:r>
          </w:p>
        </w:tc>
        <w:tc>
          <w:tcPr>
            <w:tcW w:w="513"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FBE4D5"/>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1654" w:type="pct"/>
            <w:shd w:val="clear" w:color="auto" w:fill="auto"/>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Спорудження еколого-небезпечних об’єктів поводження з відходами</w:t>
            </w:r>
          </w:p>
        </w:tc>
        <w:tc>
          <w:tcPr>
            <w:tcW w:w="513"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auto"/>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5000" w:type="pct"/>
            <w:gridSpan w:val="5"/>
            <w:shd w:val="clear" w:color="auto" w:fill="FBE4D5"/>
          </w:tcPr>
          <w:p w:rsidR="00145BBA" w:rsidRPr="00C74175" w:rsidRDefault="00145BBA" w:rsidP="007B267E">
            <w:pPr>
              <w:jc w:val="center"/>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Земельні ресурси і ґрунти</w:t>
            </w:r>
          </w:p>
        </w:tc>
      </w:tr>
      <w:tr w:rsidR="00145BBA" w:rsidRPr="00C74175" w:rsidTr="007B267E">
        <w:tc>
          <w:tcPr>
            <w:tcW w:w="1654" w:type="pct"/>
            <w:shd w:val="clear" w:color="auto" w:fill="auto"/>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Хімічне забруднення грунтів</w:t>
            </w:r>
          </w:p>
        </w:tc>
        <w:tc>
          <w:tcPr>
            <w:tcW w:w="513"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auto"/>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1654" w:type="pct"/>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Поява таких загроз, як зсуви, селеві потоки, провали землі та інші подібні загрози через нестабільність літогенної основи або зміни геологічної структури</w:t>
            </w:r>
          </w:p>
        </w:tc>
        <w:tc>
          <w:tcPr>
            <w:tcW w:w="513"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FBE4D5"/>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1654" w:type="pct"/>
            <w:shd w:val="clear" w:color="auto" w:fill="auto"/>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Будь-яке посилення вітрової або водної ерозії ґрунтів</w:t>
            </w:r>
          </w:p>
        </w:tc>
        <w:tc>
          <w:tcPr>
            <w:tcW w:w="513"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auto"/>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1654" w:type="pct"/>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 xml:space="preserve">Порушення, переміщення, ущільнення ґрунтового </w:t>
            </w:r>
            <w:r w:rsidRPr="00C74175">
              <w:rPr>
                <w:rFonts w:ascii="Times New Roman" w:eastAsia="Times New Roman" w:hAnsi="Times New Roman" w:cs="Times New Roman"/>
                <w:b/>
                <w:bCs/>
                <w:sz w:val="24"/>
                <w:szCs w:val="24"/>
                <w:lang w:eastAsia="ru-RU"/>
              </w:rPr>
              <w:lastRenderedPageBreak/>
              <w:t>шару</w:t>
            </w:r>
          </w:p>
        </w:tc>
        <w:tc>
          <w:tcPr>
            <w:tcW w:w="513"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FBE4D5"/>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5000" w:type="pct"/>
            <w:gridSpan w:val="5"/>
            <w:shd w:val="clear" w:color="auto" w:fill="auto"/>
          </w:tcPr>
          <w:p w:rsidR="00145BBA" w:rsidRPr="00C74175" w:rsidRDefault="00145BBA" w:rsidP="007B267E">
            <w:pPr>
              <w:jc w:val="center"/>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lastRenderedPageBreak/>
              <w:t>Біорізноманіття та рекреаційні зони</w:t>
            </w:r>
          </w:p>
        </w:tc>
      </w:tr>
      <w:tr w:rsidR="00145BBA" w:rsidRPr="00C74175" w:rsidTr="007B267E">
        <w:tc>
          <w:tcPr>
            <w:tcW w:w="1654" w:type="pct"/>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Негативний вплив на об’єкти природно-заповідного фонду (зменшення площ, початок небезпечної діяльності у безпосередній близькості або на їх території тощо)</w:t>
            </w:r>
          </w:p>
        </w:tc>
        <w:tc>
          <w:tcPr>
            <w:tcW w:w="513"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FBE4D5"/>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1654" w:type="pct"/>
            <w:shd w:val="clear" w:color="auto" w:fill="auto"/>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Порушення або деградацію середовищ існування диких видів тварин</w:t>
            </w:r>
          </w:p>
        </w:tc>
        <w:tc>
          <w:tcPr>
            <w:tcW w:w="513"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auto"/>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1654" w:type="pct"/>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Будь-який вплив на кількість і якість наявних рекреаційних можливостей</w:t>
            </w:r>
          </w:p>
        </w:tc>
        <w:tc>
          <w:tcPr>
            <w:tcW w:w="513"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FBE4D5"/>
          </w:tcPr>
          <w:p w:rsidR="00145BBA" w:rsidRPr="003B7A63" w:rsidRDefault="001769C3"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w:t>
            </w:r>
          </w:p>
        </w:tc>
      </w:tr>
      <w:tr w:rsidR="00145BBA" w:rsidRPr="00C74175" w:rsidTr="007B267E">
        <w:tc>
          <w:tcPr>
            <w:tcW w:w="1654" w:type="pct"/>
            <w:shd w:val="clear" w:color="auto" w:fill="auto"/>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Зміни у кількості видів рослин або тварин, їхній чисельності або територіальному представництві</w:t>
            </w:r>
          </w:p>
        </w:tc>
        <w:tc>
          <w:tcPr>
            <w:tcW w:w="513"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auto"/>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w:t>
            </w:r>
          </w:p>
        </w:tc>
      </w:tr>
      <w:tr w:rsidR="00145BBA" w:rsidRPr="00C74175" w:rsidTr="007B267E">
        <w:tc>
          <w:tcPr>
            <w:tcW w:w="1654" w:type="pct"/>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Будь-який вплив на наявні об’єкти історико-культурної спадщини</w:t>
            </w:r>
          </w:p>
        </w:tc>
        <w:tc>
          <w:tcPr>
            <w:tcW w:w="513"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FBE4D5"/>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w:t>
            </w:r>
          </w:p>
        </w:tc>
      </w:tr>
      <w:tr w:rsidR="00145BBA" w:rsidRPr="00C74175" w:rsidTr="007B267E">
        <w:tc>
          <w:tcPr>
            <w:tcW w:w="1654" w:type="pct"/>
            <w:shd w:val="clear" w:color="auto" w:fill="auto"/>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Інші негативні впливи на естетичні показники об’єктів довкілля (перепони для публічного огляду мальовничих краєвидів, появу естетично неприйнятних місць, руйнування пам’ятників природи тощо)</w:t>
            </w:r>
          </w:p>
        </w:tc>
        <w:tc>
          <w:tcPr>
            <w:tcW w:w="513"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auto"/>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w:t>
            </w:r>
          </w:p>
        </w:tc>
      </w:tr>
      <w:tr w:rsidR="00145BBA" w:rsidRPr="00C74175" w:rsidTr="007B267E">
        <w:tc>
          <w:tcPr>
            <w:tcW w:w="5000" w:type="pct"/>
            <w:gridSpan w:val="5"/>
            <w:shd w:val="clear" w:color="auto" w:fill="FBE4D5"/>
          </w:tcPr>
          <w:p w:rsidR="00145BBA" w:rsidRPr="00C74175" w:rsidRDefault="00145BBA" w:rsidP="007B267E">
            <w:pPr>
              <w:jc w:val="center"/>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Населення та інфраструктура</w:t>
            </w:r>
          </w:p>
        </w:tc>
      </w:tr>
      <w:tr w:rsidR="00145BBA" w:rsidRPr="00C74175" w:rsidTr="007B267E">
        <w:tc>
          <w:tcPr>
            <w:tcW w:w="1654" w:type="pct"/>
            <w:shd w:val="clear" w:color="auto" w:fill="auto"/>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Появу будь-яких реальних або потенційних загроз для здоров’я людей</w:t>
            </w:r>
          </w:p>
        </w:tc>
        <w:tc>
          <w:tcPr>
            <w:tcW w:w="513"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r>
      <w:tr w:rsidR="00145BBA" w:rsidRPr="00C74175" w:rsidTr="007B267E">
        <w:tc>
          <w:tcPr>
            <w:tcW w:w="1654" w:type="pct"/>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Потреби в нових або суттєвий вплив на наявні комунальні послуги</w:t>
            </w:r>
          </w:p>
        </w:tc>
        <w:tc>
          <w:tcPr>
            <w:tcW w:w="513"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FBE4D5"/>
          </w:tcPr>
          <w:p w:rsidR="00145BBA" w:rsidRPr="003B7A63" w:rsidRDefault="00145BBA" w:rsidP="007B267E">
            <w:pPr>
              <w:jc w:val="center"/>
              <w:rPr>
                <w:rFonts w:ascii="Times New Roman" w:eastAsia="Times New Roman" w:hAnsi="Times New Roman" w:cs="Times New Roman"/>
                <w:b/>
                <w:sz w:val="24"/>
                <w:szCs w:val="24"/>
                <w:highlight w:val="yellow"/>
                <w:lang w:eastAsia="ru-RU"/>
              </w:rPr>
            </w:pPr>
            <w:r w:rsidRPr="003B7A63">
              <w:rPr>
                <w:rFonts w:ascii="Times New Roman" w:eastAsia="Times New Roman" w:hAnsi="Times New Roman" w:cs="Times New Roman"/>
                <w:b/>
                <w:sz w:val="24"/>
                <w:szCs w:val="24"/>
                <w:highlight w:val="yellow"/>
                <w:lang w:eastAsia="ru-RU"/>
              </w:rPr>
              <w:t>+</w:t>
            </w:r>
          </w:p>
        </w:tc>
        <w:tc>
          <w:tcPr>
            <w:tcW w:w="535"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1651"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w:t>
            </w:r>
          </w:p>
        </w:tc>
      </w:tr>
      <w:tr w:rsidR="00145BBA" w:rsidRPr="00C74175" w:rsidTr="007B267E">
        <w:tc>
          <w:tcPr>
            <w:tcW w:w="1654" w:type="pct"/>
            <w:shd w:val="clear" w:color="auto" w:fill="auto"/>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Необхідність будівництва нових об’єктів для забезпечення транспортних сполучень</w:t>
            </w:r>
          </w:p>
        </w:tc>
        <w:tc>
          <w:tcPr>
            <w:tcW w:w="513"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auto"/>
          </w:tcPr>
          <w:p w:rsidR="00145BBA" w:rsidRPr="003B7A63" w:rsidRDefault="00145BBA" w:rsidP="007B267E">
            <w:pPr>
              <w:jc w:val="center"/>
              <w:rPr>
                <w:rFonts w:ascii="Times New Roman" w:eastAsia="Times New Roman" w:hAnsi="Times New Roman" w:cs="Times New Roman"/>
                <w:b/>
                <w:sz w:val="24"/>
                <w:szCs w:val="24"/>
                <w:highlight w:val="yellow"/>
                <w:lang w:eastAsia="ru-RU"/>
              </w:rPr>
            </w:pPr>
            <w:r w:rsidRPr="003B7A63">
              <w:rPr>
                <w:rFonts w:ascii="Times New Roman" w:eastAsia="Times New Roman" w:hAnsi="Times New Roman" w:cs="Times New Roman"/>
                <w:b/>
                <w:sz w:val="24"/>
                <w:szCs w:val="24"/>
                <w:highlight w:val="yellow"/>
                <w:lang w:eastAsia="ru-RU"/>
              </w:rPr>
              <w:t>+</w:t>
            </w:r>
          </w:p>
        </w:tc>
        <w:tc>
          <w:tcPr>
            <w:tcW w:w="535"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1651"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w:t>
            </w:r>
          </w:p>
        </w:tc>
      </w:tr>
      <w:tr w:rsidR="00145BBA" w:rsidRPr="00C74175" w:rsidTr="007B267E">
        <w:tc>
          <w:tcPr>
            <w:tcW w:w="1654" w:type="pct"/>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lastRenderedPageBreak/>
              <w:t>Суттєвий вплив на нинішню транспортну систему, зміни в структурі транспортних потоків</w:t>
            </w:r>
          </w:p>
        </w:tc>
        <w:tc>
          <w:tcPr>
            <w:tcW w:w="513"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FBE4D5"/>
          </w:tcPr>
          <w:p w:rsidR="00145BBA" w:rsidRPr="003B7A63" w:rsidRDefault="00145BBA" w:rsidP="007B267E">
            <w:pPr>
              <w:jc w:val="center"/>
              <w:rPr>
                <w:rFonts w:ascii="Times New Roman" w:eastAsia="Times New Roman" w:hAnsi="Times New Roman" w:cs="Times New Roman"/>
                <w:b/>
                <w:sz w:val="24"/>
                <w:szCs w:val="24"/>
                <w:highlight w:val="yellow"/>
                <w:lang w:eastAsia="ru-RU"/>
              </w:rPr>
            </w:pPr>
            <w:r w:rsidRPr="003B7A63">
              <w:rPr>
                <w:rFonts w:ascii="Times New Roman" w:eastAsia="Times New Roman" w:hAnsi="Times New Roman" w:cs="Times New Roman"/>
                <w:b/>
                <w:sz w:val="24"/>
                <w:szCs w:val="24"/>
                <w:highlight w:val="yellow"/>
                <w:lang w:eastAsia="ru-RU"/>
              </w:rPr>
              <w:t>+</w:t>
            </w:r>
          </w:p>
        </w:tc>
        <w:tc>
          <w:tcPr>
            <w:tcW w:w="535"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1651"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w:t>
            </w:r>
          </w:p>
        </w:tc>
      </w:tr>
      <w:tr w:rsidR="00145BBA" w:rsidRPr="00C74175" w:rsidTr="007B267E">
        <w:tc>
          <w:tcPr>
            <w:tcW w:w="1654" w:type="pct"/>
            <w:shd w:val="clear" w:color="auto" w:fill="auto"/>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Вплив на нинішній стан забезпечення житлом або виникнення нових потреб у житлі</w:t>
            </w:r>
          </w:p>
        </w:tc>
        <w:tc>
          <w:tcPr>
            <w:tcW w:w="513"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auto"/>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auto"/>
          </w:tcPr>
          <w:p w:rsidR="00145BBA" w:rsidRPr="00C74175" w:rsidRDefault="00145BBA" w:rsidP="007B267E">
            <w:pPr>
              <w:jc w:val="center"/>
              <w:rPr>
                <w:rFonts w:ascii="Times New Roman" w:eastAsia="Times New Roman" w:hAnsi="Times New Roman" w:cs="Times New Roman"/>
                <w:b/>
                <w:sz w:val="24"/>
                <w:szCs w:val="24"/>
                <w:lang w:eastAsia="ru-RU"/>
              </w:rPr>
            </w:pPr>
            <w:r w:rsidRPr="00C74175">
              <w:rPr>
                <w:rFonts w:ascii="Times New Roman" w:eastAsia="Times New Roman" w:hAnsi="Times New Roman" w:cs="Times New Roman"/>
                <w:b/>
                <w:sz w:val="24"/>
                <w:szCs w:val="24"/>
                <w:lang w:eastAsia="ru-RU"/>
              </w:rPr>
              <w:t>+</w:t>
            </w:r>
          </w:p>
        </w:tc>
      </w:tr>
      <w:tr w:rsidR="00145BBA" w:rsidRPr="00C74175" w:rsidTr="007B267E">
        <w:tc>
          <w:tcPr>
            <w:tcW w:w="1654" w:type="pct"/>
            <w:shd w:val="clear" w:color="auto" w:fill="FBE4D5"/>
          </w:tcPr>
          <w:p w:rsidR="00145BBA" w:rsidRPr="00C74175" w:rsidRDefault="00145BBA" w:rsidP="007B267E">
            <w:pPr>
              <w:jc w:val="both"/>
              <w:rPr>
                <w:rFonts w:ascii="Times New Roman" w:eastAsia="Times New Roman" w:hAnsi="Times New Roman" w:cs="Times New Roman"/>
                <w:b/>
                <w:bCs/>
                <w:sz w:val="24"/>
                <w:szCs w:val="24"/>
                <w:lang w:eastAsia="ru-RU"/>
              </w:rPr>
            </w:pPr>
            <w:r w:rsidRPr="00C74175">
              <w:rPr>
                <w:rFonts w:ascii="Times New Roman" w:eastAsia="Times New Roman" w:hAnsi="Times New Roman" w:cs="Times New Roman"/>
                <w:b/>
                <w:bCs/>
                <w:sz w:val="24"/>
                <w:szCs w:val="24"/>
                <w:lang w:eastAsia="ru-RU"/>
              </w:rPr>
              <w:t>Зміни в локалізації, розміщенні, щільності та зростанні кількості населення будь-якої території</w:t>
            </w:r>
          </w:p>
        </w:tc>
        <w:tc>
          <w:tcPr>
            <w:tcW w:w="513"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647"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c>
          <w:tcPr>
            <w:tcW w:w="535" w:type="pct"/>
            <w:shd w:val="clear" w:color="auto" w:fill="FBE4D5"/>
          </w:tcPr>
          <w:p w:rsidR="00145BBA" w:rsidRPr="003B7A63" w:rsidRDefault="00145BBA" w:rsidP="007B267E">
            <w:pPr>
              <w:jc w:val="center"/>
              <w:rPr>
                <w:rFonts w:ascii="Times New Roman" w:eastAsia="Times New Roman" w:hAnsi="Times New Roman" w:cs="Times New Roman"/>
                <w:b/>
                <w:sz w:val="24"/>
                <w:szCs w:val="24"/>
                <w:highlight w:val="green"/>
                <w:lang w:eastAsia="ru-RU"/>
              </w:rPr>
            </w:pPr>
            <w:r w:rsidRPr="003B7A63">
              <w:rPr>
                <w:rFonts w:ascii="Times New Roman" w:eastAsia="Times New Roman" w:hAnsi="Times New Roman" w:cs="Times New Roman"/>
                <w:b/>
                <w:sz w:val="24"/>
                <w:szCs w:val="24"/>
                <w:highlight w:val="green"/>
                <w:lang w:eastAsia="ru-RU"/>
              </w:rPr>
              <w:t>+</w:t>
            </w:r>
          </w:p>
        </w:tc>
        <w:tc>
          <w:tcPr>
            <w:tcW w:w="1651" w:type="pct"/>
            <w:shd w:val="clear" w:color="auto" w:fill="FBE4D5"/>
          </w:tcPr>
          <w:p w:rsidR="00145BBA" w:rsidRPr="00C74175" w:rsidRDefault="00145BBA" w:rsidP="007B267E">
            <w:pPr>
              <w:jc w:val="center"/>
              <w:rPr>
                <w:rFonts w:ascii="Times New Roman" w:eastAsia="Times New Roman" w:hAnsi="Times New Roman" w:cs="Times New Roman"/>
                <w:b/>
                <w:sz w:val="24"/>
                <w:szCs w:val="24"/>
                <w:lang w:eastAsia="ru-RU"/>
              </w:rPr>
            </w:pPr>
          </w:p>
        </w:tc>
      </w:tr>
    </w:tbl>
    <w:p w:rsidR="003062BB" w:rsidRPr="008C0A0F" w:rsidRDefault="003062BB" w:rsidP="0032263C">
      <w:pPr>
        <w:spacing w:after="0" w:line="240" w:lineRule="auto"/>
        <w:ind w:firstLine="708"/>
        <w:jc w:val="both"/>
        <w:rPr>
          <w:rFonts w:ascii="Times New Roman" w:hAnsi="Times New Roman" w:cs="Times New Roman"/>
          <w:sz w:val="28"/>
          <w:szCs w:val="28"/>
          <w:highlight w:val="black"/>
        </w:rPr>
      </w:pPr>
    </w:p>
    <w:p w:rsidR="00EE5F44" w:rsidRPr="008C0A0F" w:rsidRDefault="00EE5F44" w:rsidP="0032263C">
      <w:pPr>
        <w:spacing w:after="0" w:line="240" w:lineRule="auto"/>
        <w:ind w:firstLine="708"/>
        <w:jc w:val="both"/>
        <w:rPr>
          <w:rFonts w:ascii="Times New Roman" w:hAnsi="Times New Roman" w:cs="Times New Roman"/>
          <w:sz w:val="28"/>
          <w:szCs w:val="28"/>
        </w:rPr>
      </w:pPr>
      <w:r w:rsidRPr="008C0A0F">
        <w:rPr>
          <w:rFonts w:ascii="Times New Roman" w:hAnsi="Times New Roman" w:cs="Times New Roman"/>
          <w:sz w:val="28"/>
          <w:szCs w:val="28"/>
        </w:rPr>
        <w:t>Таким чином, реалізація Програм</w:t>
      </w:r>
      <w:r w:rsidR="001D5566" w:rsidRPr="008C0A0F">
        <w:rPr>
          <w:rFonts w:ascii="Times New Roman" w:hAnsi="Times New Roman" w:cs="Times New Roman"/>
          <w:sz w:val="28"/>
          <w:szCs w:val="28"/>
        </w:rPr>
        <w:t>и</w:t>
      </w:r>
      <w:r w:rsidRPr="008C0A0F">
        <w:rPr>
          <w:rFonts w:ascii="Times New Roman" w:hAnsi="Times New Roman" w:cs="Times New Roman"/>
          <w:sz w:val="28"/>
          <w:szCs w:val="28"/>
        </w:rPr>
        <w:t xml:space="preserve"> не має супроводжуватися появою нових негативних наслідків для довкілля. Водночас реалізація заходів Програми може сприяти покращенню екологічної ситуації в</w:t>
      </w:r>
      <w:r w:rsidR="001D5566" w:rsidRPr="008C0A0F">
        <w:rPr>
          <w:rFonts w:ascii="Times New Roman" w:hAnsi="Times New Roman" w:cs="Times New Roman"/>
          <w:sz w:val="28"/>
          <w:szCs w:val="28"/>
        </w:rPr>
        <w:t xml:space="preserve"> Ніжинській </w:t>
      </w:r>
      <w:r w:rsidR="00D629BF" w:rsidRPr="008C0A0F">
        <w:rPr>
          <w:rFonts w:ascii="Times New Roman" w:hAnsi="Times New Roman" w:cs="Times New Roman"/>
          <w:sz w:val="28"/>
          <w:szCs w:val="28"/>
        </w:rPr>
        <w:t>М</w:t>
      </w:r>
      <w:r w:rsidR="001D5566" w:rsidRPr="008C0A0F">
        <w:rPr>
          <w:rFonts w:ascii="Times New Roman" w:hAnsi="Times New Roman" w:cs="Times New Roman"/>
          <w:sz w:val="28"/>
          <w:szCs w:val="28"/>
        </w:rPr>
        <w:t>ТГ.</w:t>
      </w:r>
    </w:p>
    <w:p w:rsidR="00901BA1" w:rsidRPr="008C0A0F" w:rsidRDefault="00901BA1" w:rsidP="0032263C">
      <w:pPr>
        <w:spacing w:after="0" w:line="240" w:lineRule="auto"/>
        <w:ind w:firstLine="708"/>
        <w:jc w:val="both"/>
        <w:rPr>
          <w:rFonts w:ascii="Times New Roman" w:hAnsi="Times New Roman" w:cs="Times New Roman"/>
          <w:sz w:val="28"/>
          <w:szCs w:val="28"/>
        </w:rPr>
      </w:pPr>
      <w:r w:rsidRPr="008C0A0F">
        <w:rPr>
          <w:rFonts w:ascii="Times New Roman" w:hAnsi="Times New Roman" w:cs="Times New Roman"/>
          <w:sz w:val="28"/>
          <w:szCs w:val="28"/>
        </w:rPr>
        <w:t>Ймовірність того, що  реалізація Програми  призведе  до наслід</w:t>
      </w:r>
      <w:r w:rsidR="007B2340">
        <w:rPr>
          <w:rFonts w:ascii="Times New Roman" w:hAnsi="Times New Roman" w:cs="Times New Roman"/>
          <w:sz w:val="28"/>
          <w:szCs w:val="28"/>
        </w:rPr>
        <w:t xml:space="preserve">ків, які в сукупності матимуть </w:t>
      </w:r>
      <w:r w:rsidRPr="008C0A0F">
        <w:rPr>
          <w:rFonts w:ascii="Times New Roman" w:hAnsi="Times New Roman" w:cs="Times New Roman"/>
          <w:sz w:val="28"/>
          <w:szCs w:val="28"/>
        </w:rPr>
        <w:t>кумулятивний чи синергійний негативний вплив на довкілля або здоров’я людей, відсутня.</w:t>
      </w:r>
    </w:p>
    <w:p w:rsidR="00901BA1" w:rsidRPr="008C0A0F" w:rsidRDefault="007B2340" w:rsidP="003226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разі реалізації заходів </w:t>
      </w:r>
      <w:r w:rsidR="00901BA1" w:rsidRPr="008C0A0F">
        <w:rPr>
          <w:rFonts w:ascii="Times New Roman" w:hAnsi="Times New Roman" w:cs="Times New Roman"/>
          <w:sz w:val="28"/>
          <w:szCs w:val="28"/>
        </w:rPr>
        <w:t>Програми можна очікувати позитивного кумулятивно</w:t>
      </w:r>
      <w:r>
        <w:rPr>
          <w:rFonts w:ascii="Times New Roman" w:hAnsi="Times New Roman" w:cs="Times New Roman"/>
          <w:sz w:val="28"/>
          <w:szCs w:val="28"/>
        </w:rPr>
        <w:t>го та с</w:t>
      </w:r>
      <w:r w:rsidR="00901BA1" w:rsidRPr="008C0A0F">
        <w:rPr>
          <w:rFonts w:ascii="Times New Roman" w:hAnsi="Times New Roman" w:cs="Times New Roman"/>
          <w:sz w:val="28"/>
          <w:szCs w:val="28"/>
        </w:rPr>
        <w:t>инергійного ефектів покращення стану довкілля та здоров</w:t>
      </w:r>
      <w:r w:rsidR="00F309CD" w:rsidRPr="008C0A0F">
        <w:rPr>
          <w:rFonts w:ascii="Times New Roman" w:hAnsi="Times New Roman" w:cs="Times New Roman"/>
          <w:sz w:val="28"/>
          <w:szCs w:val="28"/>
          <w:lang w:val="ru-RU"/>
        </w:rPr>
        <w:t>’</w:t>
      </w:r>
      <w:r w:rsidR="00901BA1" w:rsidRPr="008C0A0F">
        <w:rPr>
          <w:rFonts w:ascii="Times New Roman" w:hAnsi="Times New Roman" w:cs="Times New Roman"/>
          <w:sz w:val="28"/>
          <w:szCs w:val="28"/>
        </w:rPr>
        <w:t>я населення у середньо- і довгостроковій  перспективах.</w:t>
      </w:r>
    </w:p>
    <w:p w:rsidR="00901BA1" w:rsidRPr="008C0A0F" w:rsidRDefault="00901BA1" w:rsidP="0032263C">
      <w:pPr>
        <w:spacing w:after="0" w:line="240" w:lineRule="auto"/>
        <w:ind w:firstLine="708"/>
        <w:jc w:val="both"/>
        <w:rPr>
          <w:rFonts w:ascii="Times New Roman" w:hAnsi="Times New Roman" w:cs="Times New Roman"/>
          <w:sz w:val="28"/>
          <w:szCs w:val="28"/>
        </w:rPr>
      </w:pPr>
      <w:r w:rsidRPr="008C0A0F">
        <w:rPr>
          <w:rFonts w:ascii="Times New Roman" w:hAnsi="Times New Roman" w:cs="Times New Roman"/>
          <w:sz w:val="28"/>
          <w:szCs w:val="28"/>
        </w:rPr>
        <w:t>Комплексна реалізація заходів Програми дозволить</w:t>
      </w:r>
      <w:r w:rsidR="007B2340">
        <w:rPr>
          <w:rFonts w:ascii="Times New Roman" w:hAnsi="Times New Roman" w:cs="Times New Roman"/>
          <w:sz w:val="28"/>
          <w:szCs w:val="28"/>
        </w:rPr>
        <w:t xml:space="preserve"> агреговано досягти покращення </w:t>
      </w:r>
      <w:r w:rsidRPr="008C0A0F">
        <w:rPr>
          <w:rFonts w:ascii="Times New Roman" w:hAnsi="Times New Roman" w:cs="Times New Roman"/>
          <w:sz w:val="28"/>
          <w:szCs w:val="28"/>
        </w:rPr>
        <w:t>стану д</w:t>
      </w:r>
      <w:r w:rsidR="007B2340">
        <w:rPr>
          <w:rFonts w:ascii="Times New Roman" w:hAnsi="Times New Roman" w:cs="Times New Roman"/>
          <w:sz w:val="28"/>
          <w:szCs w:val="28"/>
        </w:rPr>
        <w:t xml:space="preserve">овкілля громади, а їх поетапне </w:t>
      </w:r>
      <w:r w:rsidRPr="008C0A0F">
        <w:rPr>
          <w:rFonts w:ascii="Times New Roman" w:hAnsi="Times New Roman" w:cs="Times New Roman"/>
          <w:sz w:val="28"/>
          <w:szCs w:val="28"/>
        </w:rPr>
        <w:t>узгодження викона</w:t>
      </w:r>
      <w:r w:rsidR="007B2340">
        <w:rPr>
          <w:rFonts w:ascii="Times New Roman" w:hAnsi="Times New Roman" w:cs="Times New Roman"/>
          <w:sz w:val="28"/>
          <w:szCs w:val="28"/>
        </w:rPr>
        <w:t xml:space="preserve">ння – забезпечити нагромадження позитивних ефектів при переході </w:t>
      </w:r>
      <w:r w:rsidRPr="008C0A0F">
        <w:rPr>
          <w:rFonts w:ascii="Times New Roman" w:hAnsi="Times New Roman" w:cs="Times New Roman"/>
          <w:sz w:val="28"/>
          <w:szCs w:val="28"/>
        </w:rPr>
        <w:t xml:space="preserve">від коротко- до довгострокового періоду.  </w:t>
      </w:r>
    </w:p>
    <w:p w:rsidR="005B3690" w:rsidRPr="008C0A0F" w:rsidRDefault="00EE5F44" w:rsidP="0032263C">
      <w:pPr>
        <w:spacing w:after="0" w:line="240" w:lineRule="auto"/>
        <w:ind w:firstLine="708"/>
        <w:jc w:val="both"/>
        <w:rPr>
          <w:rFonts w:ascii="Times New Roman" w:hAnsi="Times New Roman" w:cs="Times New Roman"/>
          <w:sz w:val="28"/>
          <w:szCs w:val="28"/>
        </w:rPr>
      </w:pPr>
      <w:r w:rsidRPr="008C0A0F">
        <w:rPr>
          <w:rFonts w:ascii="Times New Roman" w:hAnsi="Times New Roman" w:cs="Times New Roman"/>
          <w:sz w:val="28"/>
          <w:szCs w:val="28"/>
        </w:rPr>
        <w:t xml:space="preserve">Однією з визначальних умов сталого економічного і соціального розвитку </w:t>
      </w:r>
      <w:r w:rsidR="00055A25" w:rsidRPr="008C0A0F">
        <w:rPr>
          <w:rFonts w:ascii="Times New Roman" w:hAnsi="Times New Roman" w:cs="Times New Roman"/>
          <w:sz w:val="28"/>
          <w:szCs w:val="28"/>
        </w:rPr>
        <w:t xml:space="preserve">Ніжинської </w:t>
      </w:r>
      <w:r w:rsidR="00D629BF" w:rsidRPr="008C0A0F">
        <w:rPr>
          <w:rFonts w:ascii="Times New Roman" w:hAnsi="Times New Roman" w:cs="Times New Roman"/>
          <w:sz w:val="28"/>
          <w:szCs w:val="28"/>
        </w:rPr>
        <w:t>М</w:t>
      </w:r>
      <w:r w:rsidR="00055A25" w:rsidRPr="008C0A0F">
        <w:rPr>
          <w:rFonts w:ascii="Times New Roman" w:hAnsi="Times New Roman" w:cs="Times New Roman"/>
          <w:sz w:val="28"/>
          <w:szCs w:val="28"/>
        </w:rPr>
        <w:t>ТГ</w:t>
      </w:r>
      <w:r w:rsidRPr="008C0A0F">
        <w:rPr>
          <w:rFonts w:ascii="Times New Roman" w:hAnsi="Times New Roman" w:cs="Times New Roman"/>
          <w:sz w:val="28"/>
          <w:szCs w:val="28"/>
        </w:rPr>
        <w:t xml:space="preserve"> в цілому є охорона навколишнього природного середовища, раціональне використання природних ресурсів та збереження екологічної безпеки життєдіяльності населення</w:t>
      </w:r>
      <w:r w:rsidRPr="008C0A0F">
        <w:rPr>
          <w:rFonts w:ascii="Times New Roman" w:hAnsi="Times New Roman" w:cs="Times New Roman"/>
          <w:sz w:val="28"/>
          <w:szCs w:val="28"/>
          <w:highlight w:val="black"/>
        </w:rPr>
        <w:t>.</w:t>
      </w:r>
    </w:p>
    <w:p w:rsidR="00A63B44" w:rsidRPr="008C0A0F" w:rsidRDefault="00A63B44" w:rsidP="005B3690">
      <w:pPr>
        <w:spacing w:after="0" w:line="240" w:lineRule="auto"/>
        <w:ind w:firstLine="708"/>
        <w:jc w:val="both"/>
        <w:rPr>
          <w:rFonts w:ascii="Times New Roman" w:hAnsi="Times New Roman" w:cs="Times New Roman"/>
          <w:color w:val="FF0000"/>
          <w:sz w:val="28"/>
          <w:szCs w:val="28"/>
        </w:rPr>
      </w:pPr>
    </w:p>
    <w:p w:rsidR="007B46DD" w:rsidRPr="00915C49" w:rsidRDefault="007B46DD" w:rsidP="00836526">
      <w:pPr>
        <w:pStyle w:val="a3"/>
        <w:numPr>
          <w:ilvl w:val="0"/>
          <w:numId w:val="10"/>
        </w:numPr>
        <w:spacing w:after="0" w:line="240" w:lineRule="auto"/>
        <w:ind w:left="0" w:firstLine="0"/>
        <w:jc w:val="both"/>
        <w:rPr>
          <w:rFonts w:ascii="Times New Roman" w:hAnsi="Times New Roman"/>
          <w:b/>
          <w:sz w:val="28"/>
          <w:szCs w:val="28"/>
        </w:rPr>
      </w:pPr>
      <w:r w:rsidRPr="00915C49">
        <w:rPr>
          <w:rFonts w:ascii="Times New Roman" w:hAnsi="Times New Roman"/>
          <w:b/>
          <w:sz w:val="28"/>
          <w:szCs w:val="28"/>
        </w:rPr>
        <w:t>ЗАХОДИ, ЩО ПЕРЕДБАЧАЄТЬСЯ ВЖИТИ ДЛЯ ЗАПОБІГАННЯ, ЗМЕНШЕННЯ ТА ПОМ</w:t>
      </w:r>
      <w:r w:rsidRPr="00915C49">
        <w:rPr>
          <w:rFonts w:ascii="Times New Roman" w:hAnsi="Times New Roman"/>
          <w:b/>
          <w:sz w:val="28"/>
          <w:szCs w:val="28"/>
          <w:lang w:val="ru-RU"/>
        </w:rPr>
        <w:t>’</w:t>
      </w:r>
      <w:r w:rsidRPr="00915C49">
        <w:rPr>
          <w:rFonts w:ascii="Times New Roman" w:hAnsi="Times New Roman"/>
          <w:b/>
          <w:sz w:val="28"/>
          <w:szCs w:val="28"/>
        </w:rPr>
        <w:t>ЯКШЕННЯ</w:t>
      </w:r>
      <w:r w:rsidR="00D82D58" w:rsidRPr="00915C49">
        <w:rPr>
          <w:rFonts w:ascii="Times New Roman" w:hAnsi="Times New Roman"/>
          <w:b/>
          <w:sz w:val="28"/>
          <w:szCs w:val="28"/>
        </w:rPr>
        <w:t xml:space="preserve"> </w:t>
      </w:r>
      <w:r w:rsidRPr="00915C49">
        <w:rPr>
          <w:rFonts w:ascii="Times New Roman" w:hAnsi="Times New Roman"/>
          <w:b/>
          <w:sz w:val="28"/>
          <w:szCs w:val="28"/>
        </w:rPr>
        <w:t>НЕГАТИВНИХ НАСЛІДКІВ ВИКОНАННЯ ДОКУМЕНТА ДЕРЖАВНОГО ПЛАНУВАННЯ</w:t>
      </w:r>
    </w:p>
    <w:p w:rsidR="00C25443" w:rsidRPr="00915C49" w:rsidRDefault="00C25443" w:rsidP="008973E5">
      <w:pPr>
        <w:pStyle w:val="a3"/>
        <w:spacing w:after="0" w:line="240" w:lineRule="auto"/>
        <w:ind w:left="1069"/>
        <w:rPr>
          <w:rFonts w:ascii="Times New Roman" w:hAnsi="Times New Roman"/>
          <w:b/>
          <w:sz w:val="28"/>
          <w:szCs w:val="28"/>
        </w:rPr>
      </w:pPr>
    </w:p>
    <w:p w:rsidR="00AF0D05" w:rsidRPr="00915C49" w:rsidRDefault="00EE5F44" w:rsidP="00C25443">
      <w:pPr>
        <w:spacing w:after="0" w:line="240" w:lineRule="auto"/>
        <w:ind w:firstLine="708"/>
        <w:jc w:val="both"/>
        <w:rPr>
          <w:rFonts w:ascii="Times New Roman" w:hAnsi="Times New Roman" w:cs="Times New Roman"/>
          <w:sz w:val="28"/>
          <w:szCs w:val="28"/>
        </w:rPr>
      </w:pPr>
      <w:r w:rsidRPr="00915C49">
        <w:rPr>
          <w:rFonts w:ascii="Times New Roman" w:hAnsi="Times New Roman" w:cs="Times New Roman"/>
          <w:sz w:val="28"/>
          <w:szCs w:val="28"/>
        </w:rPr>
        <w:t>Реалізація проє</w:t>
      </w:r>
      <w:r w:rsidR="00C25443" w:rsidRPr="00915C49">
        <w:rPr>
          <w:rFonts w:ascii="Times New Roman" w:hAnsi="Times New Roman" w:cs="Times New Roman"/>
          <w:sz w:val="28"/>
          <w:szCs w:val="28"/>
        </w:rPr>
        <w:t xml:space="preserve">кту Програми потребує виконання </w:t>
      </w:r>
      <w:r w:rsidR="007908CB" w:rsidRPr="00915C49">
        <w:rPr>
          <w:rFonts w:ascii="Times New Roman" w:hAnsi="Times New Roman" w:cs="Times New Roman"/>
          <w:sz w:val="28"/>
          <w:szCs w:val="28"/>
        </w:rPr>
        <w:t xml:space="preserve">значної </w:t>
      </w:r>
      <w:r w:rsidR="00C25443" w:rsidRPr="00915C49">
        <w:rPr>
          <w:rFonts w:ascii="Times New Roman" w:hAnsi="Times New Roman" w:cs="Times New Roman"/>
          <w:sz w:val="28"/>
          <w:szCs w:val="28"/>
        </w:rPr>
        <w:t>кількості заходів, що стосуються розвитк</w:t>
      </w:r>
      <w:r w:rsidR="00AF0D05" w:rsidRPr="00915C49">
        <w:rPr>
          <w:rFonts w:ascii="Times New Roman" w:hAnsi="Times New Roman" w:cs="Times New Roman"/>
          <w:sz w:val="28"/>
          <w:szCs w:val="28"/>
        </w:rPr>
        <w:t>у сфери забезпечення Ніжинської</w:t>
      </w:r>
      <w:r w:rsidR="007908CB" w:rsidRPr="00915C49">
        <w:rPr>
          <w:rFonts w:ascii="Times New Roman" w:hAnsi="Times New Roman" w:cs="Times New Roman"/>
          <w:sz w:val="28"/>
          <w:szCs w:val="28"/>
        </w:rPr>
        <w:t xml:space="preserve"> </w:t>
      </w:r>
      <w:r w:rsidR="003062BB" w:rsidRPr="00915C49">
        <w:rPr>
          <w:rFonts w:ascii="Times New Roman" w:hAnsi="Times New Roman" w:cs="Times New Roman"/>
          <w:sz w:val="28"/>
          <w:szCs w:val="28"/>
        </w:rPr>
        <w:t>М</w:t>
      </w:r>
      <w:r w:rsidR="00C25443" w:rsidRPr="00915C49">
        <w:rPr>
          <w:rFonts w:ascii="Times New Roman" w:hAnsi="Times New Roman" w:cs="Times New Roman"/>
          <w:sz w:val="28"/>
          <w:szCs w:val="28"/>
        </w:rPr>
        <w:t xml:space="preserve">ТГ </w:t>
      </w:r>
      <w:r w:rsidR="003475B9" w:rsidRPr="00915C49">
        <w:rPr>
          <w:rFonts w:ascii="Times New Roman" w:hAnsi="Times New Roman" w:cs="Times New Roman"/>
          <w:sz w:val="28"/>
          <w:szCs w:val="28"/>
        </w:rPr>
        <w:t xml:space="preserve">якісними </w:t>
      </w:r>
      <w:r w:rsidR="00C25443" w:rsidRPr="00915C49">
        <w:rPr>
          <w:rFonts w:ascii="Times New Roman" w:hAnsi="Times New Roman" w:cs="Times New Roman"/>
          <w:sz w:val="28"/>
          <w:szCs w:val="28"/>
        </w:rPr>
        <w:t xml:space="preserve">системами інженерної інфраструктури, ремонту вулично-дорожньої мережі, енергозбереження і раціонального використання природних ресурсів, виконання яких є невід'ємною складовою при створенні сприятливого в екологічному відношенні життєвого середовища. </w:t>
      </w:r>
    </w:p>
    <w:p w:rsidR="00AF0D05" w:rsidRPr="00915C49" w:rsidRDefault="00C25443" w:rsidP="00C25443">
      <w:pPr>
        <w:spacing w:after="0" w:line="240" w:lineRule="auto"/>
        <w:ind w:firstLine="708"/>
        <w:jc w:val="both"/>
        <w:rPr>
          <w:rFonts w:ascii="Times New Roman" w:hAnsi="Times New Roman" w:cs="Times New Roman"/>
          <w:sz w:val="28"/>
          <w:szCs w:val="28"/>
        </w:rPr>
      </w:pPr>
      <w:r w:rsidRPr="00915C49">
        <w:rPr>
          <w:rFonts w:ascii="Times New Roman" w:hAnsi="Times New Roman" w:cs="Times New Roman"/>
          <w:sz w:val="28"/>
          <w:szCs w:val="28"/>
        </w:rPr>
        <w:t>Серед головних заходів, що мають безпосередній вплив на санітарно-гігієнічні умови проживання населення та забезпечують пом’якшення</w:t>
      </w:r>
      <w:r w:rsidR="007908CB" w:rsidRPr="00915C49">
        <w:rPr>
          <w:rFonts w:ascii="Times New Roman" w:hAnsi="Times New Roman" w:cs="Times New Roman"/>
          <w:sz w:val="28"/>
          <w:szCs w:val="28"/>
        </w:rPr>
        <w:t xml:space="preserve"> </w:t>
      </w:r>
      <w:r w:rsidRPr="00915C49">
        <w:rPr>
          <w:rFonts w:ascii="Times New Roman" w:hAnsi="Times New Roman" w:cs="Times New Roman"/>
          <w:sz w:val="28"/>
          <w:szCs w:val="28"/>
        </w:rPr>
        <w:lastRenderedPageBreak/>
        <w:t>нега</w:t>
      </w:r>
      <w:r w:rsidR="00B92734" w:rsidRPr="00915C49">
        <w:rPr>
          <w:rFonts w:ascii="Times New Roman" w:hAnsi="Times New Roman" w:cs="Times New Roman"/>
          <w:sz w:val="28"/>
          <w:szCs w:val="28"/>
        </w:rPr>
        <w:t>тивних наслідків реалізації проє</w:t>
      </w:r>
      <w:r w:rsidRPr="00915C49">
        <w:rPr>
          <w:rFonts w:ascii="Times New Roman" w:hAnsi="Times New Roman" w:cs="Times New Roman"/>
          <w:sz w:val="28"/>
          <w:szCs w:val="28"/>
        </w:rPr>
        <w:t xml:space="preserve">кту Програми із внесеними до неї змінами, можна виділити: </w:t>
      </w:r>
    </w:p>
    <w:p w:rsidR="001769C3" w:rsidRPr="00915C49" w:rsidRDefault="001769C3" w:rsidP="001769C3">
      <w:pPr>
        <w:jc w:val="both"/>
        <w:rPr>
          <w:rFonts w:ascii="Times New Roman" w:eastAsia="Times New Roman" w:hAnsi="Times New Roman" w:cs="Times New Roman"/>
          <w:sz w:val="28"/>
          <w:szCs w:val="28"/>
          <w:lang w:eastAsia="ru-RU"/>
        </w:rPr>
      </w:pPr>
      <w:r w:rsidRPr="00915C49">
        <w:rPr>
          <w:rFonts w:ascii="Times New Roman" w:eastAsia="Times New Roman" w:hAnsi="Times New Roman" w:cs="Times New Roman"/>
          <w:sz w:val="28"/>
          <w:szCs w:val="28"/>
          <w:lang w:eastAsia="ru-RU"/>
        </w:rPr>
        <w:t>- здійснення заходів енергозбереження шляхом реконструкції та модернізації газового обладнання, технічного переоснащення насосних станцій, теплових мереж, пошук альтернативних джерел енергії;</w:t>
      </w:r>
    </w:p>
    <w:p w:rsidR="001769C3" w:rsidRPr="00915C49" w:rsidRDefault="001769C3" w:rsidP="001769C3">
      <w:pPr>
        <w:jc w:val="both"/>
        <w:rPr>
          <w:rFonts w:ascii="Times New Roman" w:eastAsia="Times New Roman" w:hAnsi="Times New Roman" w:cs="Times New Roman"/>
          <w:sz w:val="28"/>
          <w:szCs w:val="28"/>
          <w:lang w:eastAsia="ru-RU"/>
        </w:rPr>
      </w:pPr>
      <w:r w:rsidRPr="00915C49">
        <w:rPr>
          <w:rFonts w:ascii="Times New Roman" w:eastAsia="Times New Roman" w:hAnsi="Times New Roman" w:cs="Times New Roman"/>
          <w:sz w:val="28"/>
          <w:szCs w:val="28"/>
          <w:lang w:eastAsia="ru-RU"/>
        </w:rPr>
        <w:t xml:space="preserve"> - покращення технічних характеристик вулично-дорожньої мережі – ремонт існуючих вулиць, доріг та тротуарів, а також п</w:t>
      </w:r>
      <w:r w:rsidR="0096081F" w:rsidRPr="00915C49">
        <w:rPr>
          <w:rFonts w:ascii="Times New Roman" w:eastAsia="Times New Roman" w:hAnsi="Times New Roman" w:cs="Times New Roman"/>
          <w:sz w:val="28"/>
          <w:szCs w:val="28"/>
          <w:lang w:eastAsia="ru-RU"/>
        </w:rPr>
        <w:t>окриття прибудинкових територій</w:t>
      </w:r>
      <w:r w:rsidRPr="00915C49">
        <w:rPr>
          <w:rFonts w:ascii="Times New Roman" w:eastAsia="Times New Roman" w:hAnsi="Times New Roman" w:cs="Times New Roman"/>
          <w:sz w:val="28"/>
          <w:szCs w:val="28"/>
          <w:lang w:eastAsia="ru-RU"/>
        </w:rPr>
        <w:t xml:space="preserve">; </w:t>
      </w:r>
    </w:p>
    <w:p w:rsidR="001769C3" w:rsidRPr="00915C49" w:rsidRDefault="001769C3" w:rsidP="001769C3">
      <w:pPr>
        <w:jc w:val="both"/>
        <w:rPr>
          <w:rFonts w:ascii="Times New Roman" w:eastAsia="Times New Roman" w:hAnsi="Times New Roman" w:cs="Times New Roman"/>
          <w:sz w:val="28"/>
          <w:szCs w:val="28"/>
          <w:lang w:eastAsia="ru-RU"/>
        </w:rPr>
      </w:pPr>
      <w:r w:rsidRPr="00915C49">
        <w:rPr>
          <w:rFonts w:ascii="Times New Roman" w:eastAsia="Times New Roman" w:hAnsi="Times New Roman" w:cs="Times New Roman"/>
          <w:sz w:val="28"/>
          <w:szCs w:val="28"/>
          <w:lang w:eastAsia="ru-RU"/>
        </w:rPr>
        <w:t xml:space="preserve">- виконання протиерозійних заходів та заходів знищення та попередження розповсюдження карантинних рослин; </w:t>
      </w:r>
    </w:p>
    <w:p w:rsidR="001769C3" w:rsidRPr="00915C49" w:rsidRDefault="001769C3" w:rsidP="001769C3">
      <w:pPr>
        <w:jc w:val="both"/>
        <w:rPr>
          <w:rFonts w:ascii="Times New Roman" w:eastAsia="Times New Roman" w:hAnsi="Times New Roman" w:cs="Times New Roman"/>
          <w:sz w:val="28"/>
          <w:szCs w:val="28"/>
          <w:lang w:eastAsia="ru-RU"/>
        </w:rPr>
      </w:pPr>
      <w:r w:rsidRPr="00915C49">
        <w:rPr>
          <w:rFonts w:ascii="Times New Roman" w:eastAsia="Times New Roman" w:hAnsi="Times New Roman" w:cs="Times New Roman"/>
          <w:sz w:val="28"/>
          <w:szCs w:val="28"/>
          <w:lang w:eastAsia="ru-RU"/>
        </w:rPr>
        <w:t>- рекультивація порушених територій – ліквідація несанкціонованих звалищ побутових відходів</w:t>
      </w:r>
      <w:r w:rsidR="00867E39" w:rsidRPr="00915C49">
        <w:rPr>
          <w:rFonts w:ascii="Times New Roman" w:eastAsia="Times New Roman" w:hAnsi="Times New Roman" w:cs="Times New Roman"/>
          <w:sz w:val="28"/>
          <w:szCs w:val="28"/>
          <w:lang w:eastAsia="ru-RU"/>
        </w:rPr>
        <w:t>, своєчасне  ущільнення та присипка грунтом ТПВ</w:t>
      </w:r>
      <w:r w:rsidRPr="00915C49">
        <w:rPr>
          <w:rFonts w:ascii="Times New Roman" w:eastAsia="Times New Roman" w:hAnsi="Times New Roman" w:cs="Times New Roman"/>
          <w:sz w:val="28"/>
          <w:szCs w:val="28"/>
          <w:lang w:eastAsia="ru-RU"/>
        </w:rPr>
        <w:t xml:space="preserve">; </w:t>
      </w:r>
    </w:p>
    <w:p w:rsidR="001769C3" w:rsidRPr="00915C49" w:rsidRDefault="001769C3" w:rsidP="001769C3">
      <w:pPr>
        <w:jc w:val="both"/>
        <w:rPr>
          <w:rFonts w:ascii="Times New Roman" w:eastAsia="Times New Roman" w:hAnsi="Times New Roman" w:cs="Times New Roman"/>
          <w:sz w:val="28"/>
          <w:szCs w:val="28"/>
          <w:lang w:eastAsia="ru-RU"/>
        </w:rPr>
      </w:pPr>
      <w:r w:rsidRPr="00915C49">
        <w:rPr>
          <w:rFonts w:ascii="Times New Roman" w:eastAsia="Times New Roman" w:hAnsi="Times New Roman" w:cs="Times New Roman"/>
          <w:sz w:val="28"/>
          <w:szCs w:val="28"/>
          <w:lang w:eastAsia="ru-RU"/>
        </w:rPr>
        <w:t xml:space="preserve">- ландшафтний благоустрій з формуванням зелених насаджень загального призначення, організація прибережно-захисної смуги водойм, формування локальних місць рекреаційного використання з їх благоустроєм та ландшафтною організацією; </w:t>
      </w:r>
    </w:p>
    <w:p w:rsidR="00B77CC9" w:rsidRPr="00915C49" w:rsidRDefault="001769C3" w:rsidP="00B77CC9">
      <w:pPr>
        <w:jc w:val="both"/>
        <w:rPr>
          <w:rFonts w:ascii="Times New Roman" w:eastAsia="Times New Roman" w:hAnsi="Times New Roman" w:cs="Times New Roman"/>
          <w:sz w:val="28"/>
          <w:szCs w:val="28"/>
          <w:lang w:eastAsia="ru-RU"/>
        </w:rPr>
      </w:pPr>
      <w:r w:rsidRPr="00915C49">
        <w:rPr>
          <w:rFonts w:ascii="Times New Roman" w:eastAsia="Times New Roman" w:hAnsi="Times New Roman" w:cs="Times New Roman"/>
          <w:sz w:val="28"/>
          <w:szCs w:val="28"/>
          <w:lang w:eastAsia="ru-RU"/>
        </w:rPr>
        <w:t xml:space="preserve">- </w:t>
      </w:r>
      <w:r w:rsidR="007908CB" w:rsidRPr="00915C49">
        <w:rPr>
          <w:rFonts w:ascii="Times New Roman" w:eastAsia="Times New Roman" w:hAnsi="Times New Roman" w:cs="Times New Roman"/>
          <w:sz w:val="28"/>
          <w:szCs w:val="28"/>
          <w:lang w:eastAsia="ru-RU"/>
        </w:rPr>
        <w:t>реконструкція к</w:t>
      </w:r>
      <w:r w:rsidR="001E7F38" w:rsidRPr="00915C49">
        <w:rPr>
          <w:rFonts w:ascii="Times New Roman" w:eastAsia="Times New Roman" w:hAnsi="Times New Roman" w:cs="Times New Roman"/>
          <w:sz w:val="28"/>
          <w:szCs w:val="28"/>
          <w:lang w:eastAsia="ru-RU"/>
        </w:rPr>
        <w:t>омплексу очисних споруд</w:t>
      </w:r>
      <w:r w:rsidR="00B77CC9" w:rsidRPr="00915C49">
        <w:rPr>
          <w:rFonts w:ascii="Times New Roman" w:eastAsia="Times New Roman" w:hAnsi="Times New Roman" w:cs="Times New Roman"/>
          <w:sz w:val="28"/>
          <w:szCs w:val="28"/>
          <w:lang w:eastAsia="ru-RU"/>
        </w:rPr>
        <w:t xml:space="preserve">, ремонт каналізаційних мереж; </w:t>
      </w:r>
    </w:p>
    <w:p w:rsidR="00B77CC9" w:rsidRPr="00915C49" w:rsidRDefault="001769C3" w:rsidP="001769C3">
      <w:pPr>
        <w:jc w:val="both"/>
        <w:rPr>
          <w:rFonts w:ascii="Times New Roman" w:eastAsia="Times New Roman" w:hAnsi="Times New Roman" w:cs="Times New Roman"/>
          <w:sz w:val="28"/>
          <w:szCs w:val="28"/>
          <w:lang w:eastAsia="ru-RU"/>
        </w:rPr>
      </w:pPr>
      <w:r w:rsidRPr="00915C49">
        <w:rPr>
          <w:rFonts w:ascii="Times New Roman" w:eastAsia="Times New Roman" w:hAnsi="Times New Roman" w:cs="Times New Roman"/>
          <w:sz w:val="28"/>
          <w:szCs w:val="28"/>
          <w:lang w:eastAsia="ru-RU"/>
        </w:rPr>
        <w:t>- розвиток системи водовідведення</w:t>
      </w:r>
      <w:r w:rsidR="007908CB" w:rsidRPr="00915C49">
        <w:rPr>
          <w:rFonts w:ascii="Times New Roman" w:eastAsia="Times New Roman" w:hAnsi="Times New Roman" w:cs="Times New Roman"/>
          <w:sz w:val="28"/>
          <w:szCs w:val="28"/>
          <w:lang w:eastAsia="ru-RU"/>
        </w:rPr>
        <w:t xml:space="preserve"> </w:t>
      </w:r>
      <w:r w:rsidR="001E7F38" w:rsidRPr="00915C49">
        <w:rPr>
          <w:rFonts w:ascii="Times New Roman" w:eastAsia="Times New Roman" w:hAnsi="Times New Roman" w:cs="Times New Roman"/>
          <w:sz w:val="28"/>
          <w:szCs w:val="28"/>
          <w:lang w:eastAsia="ru-RU"/>
        </w:rPr>
        <w:t>у сільській місцевості</w:t>
      </w:r>
      <w:r w:rsidRPr="00915C49">
        <w:rPr>
          <w:rFonts w:ascii="Times New Roman" w:eastAsia="Times New Roman" w:hAnsi="Times New Roman" w:cs="Times New Roman"/>
          <w:sz w:val="28"/>
          <w:szCs w:val="28"/>
          <w:lang w:eastAsia="ru-RU"/>
        </w:rPr>
        <w:t xml:space="preserve">, </w:t>
      </w:r>
    </w:p>
    <w:p w:rsidR="001769C3" w:rsidRPr="00915C49" w:rsidRDefault="001769C3" w:rsidP="001769C3">
      <w:pPr>
        <w:jc w:val="both"/>
        <w:rPr>
          <w:rFonts w:ascii="Times New Roman" w:eastAsia="Times New Roman" w:hAnsi="Times New Roman" w:cs="Times New Roman"/>
          <w:sz w:val="28"/>
          <w:szCs w:val="28"/>
          <w:lang w:eastAsia="ru-RU"/>
        </w:rPr>
      </w:pPr>
      <w:r w:rsidRPr="00915C49">
        <w:rPr>
          <w:rFonts w:ascii="Times New Roman" w:eastAsia="Times New Roman" w:hAnsi="Times New Roman" w:cs="Times New Roman"/>
          <w:sz w:val="28"/>
          <w:szCs w:val="28"/>
          <w:lang w:eastAsia="ru-RU"/>
        </w:rPr>
        <w:t>-</w:t>
      </w:r>
      <w:r w:rsidR="00B77CC9" w:rsidRPr="00915C49">
        <w:rPr>
          <w:rFonts w:ascii="Times New Roman" w:eastAsia="Times New Roman" w:hAnsi="Times New Roman" w:cs="Times New Roman"/>
          <w:sz w:val="28"/>
          <w:szCs w:val="28"/>
          <w:lang w:eastAsia="ru-RU"/>
        </w:rPr>
        <w:t xml:space="preserve"> </w:t>
      </w:r>
      <w:r w:rsidRPr="00915C49">
        <w:rPr>
          <w:rFonts w:ascii="Times New Roman" w:eastAsia="Times New Roman" w:hAnsi="Times New Roman" w:cs="Times New Roman"/>
          <w:sz w:val="28"/>
          <w:szCs w:val="28"/>
          <w:lang w:eastAsia="ru-RU"/>
        </w:rPr>
        <w:t>контроль за станом зливових мереж населених пунктів громади</w:t>
      </w:r>
      <w:r w:rsidR="00D1432F" w:rsidRPr="00915C49">
        <w:rPr>
          <w:rFonts w:ascii="Times New Roman" w:eastAsia="Times New Roman" w:hAnsi="Times New Roman" w:cs="Times New Roman"/>
          <w:sz w:val="28"/>
          <w:szCs w:val="28"/>
          <w:lang w:eastAsia="ru-RU"/>
        </w:rPr>
        <w:t>;</w:t>
      </w:r>
    </w:p>
    <w:p w:rsidR="001769C3" w:rsidRPr="00915C49" w:rsidRDefault="001769C3" w:rsidP="001769C3">
      <w:pPr>
        <w:jc w:val="both"/>
        <w:rPr>
          <w:rFonts w:ascii="Times New Roman" w:eastAsia="Times New Roman" w:hAnsi="Times New Roman" w:cs="Times New Roman"/>
          <w:sz w:val="28"/>
          <w:szCs w:val="28"/>
          <w:lang w:eastAsia="ru-RU"/>
        </w:rPr>
      </w:pPr>
      <w:r w:rsidRPr="00915C49">
        <w:rPr>
          <w:rFonts w:ascii="Times New Roman" w:eastAsia="Times New Roman" w:hAnsi="Times New Roman" w:cs="Times New Roman"/>
          <w:sz w:val="28"/>
          <w:szCs w:val="28"/>
          <w:lang w:eastAsia="ru-RU"/>
        </w:rPr>
        <w:t>- розвиток інфраструктури управління відходами – забезпечення роздільного збору ТПВ, ліквідація стихійних звалищ</w:t>
      </w:r>
      <w:r w:rsidR="00D1432F" w:rsidRPr="00915C49">
        <w:rPr>
          <w:rFonts w:ascii="Times New Roman" w:eastAsia="Times New Roman" w:hAnsi="Times New Roman" w:cs="Times New Roman"/>
          <w:sz w:val="28"/>
          <w:szCs w:val="28"/>
          <w:lang w:eastAsia="ru-RU"/>
        </w:rPr>
        <w:t>, вилучення ресурсів, які мають  ресурсну цінність;</w:t>
      </w:r>
    </w:p>
    <w:p w:rsidR="001769C3" w:rsidRPr="00915C49" w:rsidRDefault="001769C3" w:rsidP="001769C3">
      <w:pPr>
        <w:jc w:val="both"/>
        <w:rPr>
          <w:rFonts w:ascii="Times New Roman" w:eastAsia="Times New Roman" w:hAnsi="Times New Roman" w:cs="Times New Roman"/>
          <w:sz w:val="28"/>
          <w:szCs w:val="28"/>
          <w:lang w:eastAsia="ru-RU"/>
        </w:rPr>
      </w:pPr>
      <w:r w:rsidRPr="00915C49">
        <w:rPr>
          <w:rFonts w:ascii="Times New Roman" w:eastAsia="Times New Roman" w:hAnsi="Times New Roman" w:cs="Times New Roman"/>
          <w:sz w:val="28"/>
          <w:szCs w:val="28"/>
          <w:lang w:eastAsia="ru-RU"/>
        </w:rPr>
        <w:t xml:space="preserve">- формування функціонально-планувальної структури території з максимально можливим використанням наявних особливостей ландшафту, водних поверхонь та об’єктів культурної спадщини; </w:t>
      </w:r>
    </w:p>
    <w:p w:rsidR="001769C3" w:rsidRPr="00915C49" w:rsidRDefault="001769C3" w:rsidP="001769C3">
      <w:pPr>
        <w:jc w:val="both"/>
        <w:rPr>
          <w:rFonts w:ascii="Times New Roman" w:eastAsia="Times New Roman" w:hAnsi="Times New Roman" w:cs="Times New Roman"/>
          <w:sz w:val="28"/>
          <w:szCs w:val="28"/>
          <w:lang w:eastAsia="ru-RU"/>
        </w:rPr>
      </w:pPr>
      <w:r w:rsidRPr="00915C49">
        <w:rPr>
          <w:rFonts w:ascii="Times New Roman" w:eastAsia="Times New Roman" w:hAnsi="Times New Roman" w:cs="Times New Roman"/>
          <w:sz w:val="28"/>
          <w:szCs w:val="28"/>
          <w:lang w:eastAsia="ru-RU"/>
        </w:rPr>
        <w:t>- збереження існуючих зелених насаджень; благоустрій зелених насаджень загального призначення</w:t>
      </w:r>
      <w:r w:rsidR="00D1432F" w:rsidRPr="00915C49">
        <w:rPr>
          <w:rFonts w:ascii="Times New Roman" w:eastAsia="Times New Roman" w:hAnsi="Times New Roman" w:cs="Times New Roman"/>
          <w:sz w:val="28"/>
          <w:szCs w:val="28"/>
          <w:lang w:eastAsia="ru-RU"/>
        </w:rPr>
        <w:t>, здійснення заходів з розвитку зелених зон населених пунктів ;</w:t>
      </w:r>
    </w:p>
    <w:p w:rsidR="001769C3" w:rsidRPr="00915C49" w:rsidRDefault="001769C3" w:rsidP="001769C3">
      <w:pPr>
        <w:jc w:val="both"/>
        <w:rPr>
          <w:rFonts w:ascii="Times New Roman" w:eastAsia="Times New Roman" w:hAnsi="Times New Roman" w:cs="Times New Roman"/>
          <w:sz w:val="28"/>
          <w:szCs w:val="28"/>
          <w:lang w:eastAsia="ru-RU"/>
        </w:rPr>
      </w:pPr>
      <w:r w:rsidRPr="00915C49">
        <w:rPr>
          <w:rFonts w:ascii="Times New Roman" w:eastAsia="Times New Roman" w:hAnsi="Times New Roman" w:cs="Times New Roman"/>
          <w:sz w:val="28"/>
          <w:szCs w:val="28"/>
          <w:lang w:eastAsia="ru-RU"/>
        </w:rPr>
        <w:t>-  встановленн</w:t>
      </w:r>
      <w:r w:rsidR="001E7F38" w:rsidRPr="00915C49">
        <w:rPr>
          <w:rFonts w:ascii="Times New Roman" w:eastAsia="Times New Roman" w:hAnsi="Times New Roman" w:cs="Times New Roman"/>
          <w:sz w:val="28"/>
          <w:szCs w:val="28"/>
          <w:lang w:eastAsia="ru-RU"/>
        </w:rPr>
        <w:t>я</w:t>
      </w:r>
      <w:r w:rsidRPr="00915C49">
        <w:rPr>
          <w:rFonts w:ascii="Times New Roman" w:eastAsia="Times New Roman" w:hAnsi="Times New Roman" w:cs="Times New Roman"/>
          <w:sz w:val="28"/>
          <w:szCs w:val="28"/>
          <w:lang w:eastAsia="ru-RU"/>
        </w:rPr>
        <w:t xml:space="preserve"> розмірів та меж прибережних смуг водних об</w:t>
      </w:r>
      <w:r w:rsidRPr="00915C49">
        <w:rPr>
          <w:rFonts w:ascii="Times New Roman" w:eastAsia="Times New Roman" w:hAnsi="Times New Roman" w:cs="Times New Roman"/>
          <w:sz w:val="28"/>
          <w:szCs w:val="28"/>
          <w:lang w:val="ru-RU" w:eastAsia="ru-RU"/>
        </w:rPr>
        <w:t>’</w:t>
      </w:r>
      <w:r w:rsidRPr="00915C49">
        <w:rPr>
          <w:rFonts w:ascii="Times New Roman" w:eastAsia="Times New Roman" w:hAnsi="Times New Roman" w:cs="Times New Roman"/>
          <w:sz w:val="28"/>
          <w:szCs w:val="28"/>
          <w:lang w:eastAsia="ru-RU"/>
        </w:rPr>
        <w:t xml:space="preserve">єктів на території громади, дотримання норм використання  водоохоронних зон, </w:t>
      </w:r>
    </w:p>
    <w:p w:rsidR="00D1432F" w:rsidRPr="00915C49" w:rsidRDefault="00D1432F" w:rsidP="001E7F38">
      <w:pPr>
        <w:spacing w:after="0" w:line="240" w:lineRule="auto"/>
        <w:jc w:val="both"/>
        <w:rPr>
          <w:rFonts w:ascii="Times New Roman" w:hAnsi="Times New Roman" w:cs="Times New Roman"/>
          <w:sz w:val="28"/>
          <w:szCs w:val="28"/>
        </w:rPr>
      </w:pPr>
      <w:r w:rsidRPr="00915C49">
        <w:rPr>
          <w:rFonts w:ascii="Times New Roman" w:hAnsi="Times New Roman" w:cs="Times New Roman"/>
          <w:sz w:val="28"/>
          <w:szCs w:val="28"/>
        </w:rPr>
        <w:t>- формування системи своєчасного, адекватного та ефективного інформування громадськості та організації громадського обговорення щодо запобігання, зменшення та пом’якшення негативних наслідків впливу на складові довкілля, умови життєдіяльності населення та стан його здоров’я виконання Програми</w:t>
      </w:r>
      <w:r w:rsidR="001E7F38" w:rsidRPr="00915C49">
        <w:rPr>
          <w:rFonts w:ascii="Times New Roman" w:hAnsi="Times New Roman" w:cs="Times New Roman"/>
          <w:sz w:val="28"/>
          <w:szCs w:val="28"/>
        </w:rPr>
        <w:t>.</w:t>
      </w:r>
    </w:p>
    <w:p w:rsidR="00982CE5" w:rsidRDefault="00B77CC9" w:rsidP="001769C3">
      <w:pPr>
        <w:jc w:val="both"/>
        <w:rPr>
          <w:rFonts w:ascii="Times New Roman" w:eastAsia="Times New Roman" w:hAnsi="Times New Roman" w:cs="Times New Roman"/>
          <w:sz w:val="28"/>
          <w:szCs w:val="28"/>
          <w:lang w:eastAsia="ru-RU"/>
        </w:rPr>
      </w:pPr>
      <w:r w:rsidRPr="00915C49">
        <w:rPr>
          <w:rFonts w:ascii="Times New Roman" w:eastAsia="Times New Roman" w:hAnsi="Times New Roman" w:cs="Times New Roman"/>
          <w:sz w:val="28"/>
          <w:szCs w:val="28"/>
          <w:lang w:eastAsia="ru-RU"/>
        </w:rPr>
        <w:tab/>
      </w:r>
      <w:r w:rsidR="00982CE5">
        <w:rPr>
          <w:rFonts w:ascii="Times New Roman" w:eastAsia="Times New Roman" w:hAnsi="Times New Roman" w:cs="Times New Roman"/>
          <w:sz w:val="28"/>
          <w:szCs w:val="28"/>
          <w:lang w:eastAsia="ru-RU"/>
        </w:rPr>
        <w:t xml:space="preserve">Дотримання нормативного стану навколишнього середовища </w:t>
      </w:r>
      <w:r w:rsidR="00232648">
        <w:rPr>
          <w:rFonts w:ascii="Times New Roman" w:eastAsia="Times New Roman" w:hAnsi="Times New Roman" w:cs="Times New Roman"/>
          <w:sz w:val="28"/>
          <w:szCs w:val="28"/>
          <w:lang w:eastAsia="ru-RU"/>
        </w:rPr>
        <w:t xml:space="preserve"> забезпечується виконанням  відповідних заходів.</w:t>
      </w:r>
    </w:p>
    <w:p w:rsidR="00232648" w:rsidRDefault="00232648" w:rsidP="001769C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232648">
        <w:rPr>
          <w:rFonts w:ascii="Times New Roman" w:eastAsia="Times New Roman" w:hAnsi="Times New Roman" w:cs="Times New Roman"/>
          <w:b/>
          <w:sz w:val="28"/>
          <w:szCs w:val="28"/>
          <w:lang w:eastAsia="ru-RU"/>
        </w:rPr>
        <w:t>Захисні заходи</w:t>
      </w:r>
      <w:r>
        <w:rPr>
          <w:rFonts w:ascii="Times New Roman" w:eastAsia="Times New Roman" w:hAnsi="Times New Roman" w:cs="Times New Roman"/>
          <w:sz w:val="28"/>
          <w:szCs w:val="28"/>
          <w:lang w:eastAsia="ru-RU"/>
        </w:rPr>
        <w:t>, спрямовані на зменшення  негативного впливу на довкілля ,стосуються заходів з охорони грунтів, зменшення впливу  на флору і фауну , нагляд за відходами.</w:t>
      </w:r>
    </w:p>
    <w:p w:rsidR="00982CE5" w:rsidRDefault="00232648" w:rsidP="001769C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 </w:t>
      </w:r>
      <w:r w:rsidRPr="00232648">
        <w:rPr>
          <w:rFonts w:ascii="Times New Roman" w:eastAsia="Times New Roman" w:hAnsi="Times New Roman" w:cs="Times New Roman"/>
          <w:b/>
          <w:sz w:val="28"/>
          <w:szCs w:val="28"/>
          <w:lang w:eastAsia="ru-RU"/>
        </w:rPr>
        <w:t>Ресурсозберігаючі заходи</w:t>
      </w:r>
      <w:r>
        <w:rPr>
          <w:rFonts w:ascii="Times New Roman" w:eastAsia="Times New Roman" w:hAnsi="Times New Roman" w:cs="Times New Roman"/>
          <w:sz w:val="28"/>
          <w:szCs w:val="28"/>
          <w:lang w:eastAsia="ru-RU"/>
        </w:rPr>
        <w:t xml:space="preserve"> спрямовані на раціональне використання земельних та водних ресурсів.</w:t>
      </w:r>
    </w:p>
    <w:p w:rsidR="00232648" w:rsidRDefault="00232648" w:rsidP="001769C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232648">
        <w:rPr>
          <w:rFonts w:ascii="Times New Roman" w:eastAsia="Times New Roman" w:hAnsi="Times New Roman" w:cs="Times New Roman"/>
          <w:b/>
          <w:sz w:val="28"/>
          <w:szCs w:val="28"/>
          <w:lang w:eastAsia="ru-RU"/>
        </w:rPr>
        <w:t>Охоронні заходи</w:t>
      </w:r>
      <w:r>
        <w:rPr>
          <w:rFonts w:ascii="Times New Roman" w:eastAsia="Times New Roman" w:hAnsi="Times New Roman" w:cs="Times New Roman"/>
          <w:sz w:val="28"/>
          <w:szCs w:val="28"/>
          <w:lang w:eastAsia="ru-RU"/>
        </w:rPr>
        <w:t xml:space="preserve"> щодо проведення моніторингових спостережень за підтриманням  нормативного стану довкілля. У випадку  можливої загрози здійснюються заходи з їх усунення або попередження.</w:t>
      </w:r>
    </w:p>
    <w:p w:rsidR="00232648" w:rsidRDefault="00232648" w:rsidP="001769C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232648">
        <w:rPr>
          <w:rFonts w:ascii="Times New Roman" w:eastAsia="Times New Roman" w:hAnsi="Times New Roman" w:cs="Times New Roman"/>
          <w:b/>
          <w:sz w:val="28"/>
          <w:szCs w:val="28"/>
          <w:lang w:eastAsia="ru-RU"/>
        </w:rPr>
        <w:t>. Компенсаційні заходи</w:t>
      </w:r>
      <w:r>
        <w:rPr>
          <w:rFonts w:ascii="Times New Roman" w:eastAsia="Times New Roman" w:hAnsi="Times New Roman" w:cs="Times New Roman"/>
          <w:sz w:val="28"/>
          <w:szCs w:val="28"/>
          <w:lang w:eastAsia="ru-RU"/>
        </w:rPr>
        <w:t>. Вони полягають у відшкодуванні  втрат , спричинених самим процесом реалізації заходів Програмизгідно з вимогами діючого законодавства на основі спеціально затверджених методик..</w:t>
      </w:r>
    </w:p>
    <w:p w:rsidR="001769C3" w:rsidRPr="00915C49" w:rsidRDefault="001E7F38" w:rsidP="001769C3">
      <w:pPr>
        <w:jc w:val="both"/>
        <w:rPr>
          <w:rFonts w:ascii="Times New Roman" w:eastAsia="Times New Roman" w:hAnsi="Times New Roman" w:cs="Times New Roman"/>
          <w:sz w:val="28"/>
          <w:szCs w:val="28"/>
          <w:lang w:eastAsia="ru-RU"/>
        </w:rPr>
      </w:pPr>
      <w:r w:rsidRPr="00915C49">
        <w:rPr>
          <w:rFonts w:ascii="Times New Roman" w:eastAsia="Times New Roman" w:hAnsi="Times New Roman" w:cs="Times New Roman"/>
          <w:sz w:val="28"/>
          <w:szCs w:val="28"/>
          <w:lang w:eastAsia="ru-RU"/>
        </w:rPr>
        <w:t xml:space="preserve">В цілому вище перелічені заходи </w:t>
      </w:r>
      <w:r w:rsidR="00867E39" w:rsidRPr="00915C49">
        <w:rPr>
          <w:rFonts w:ascii="Times New Roman" w:eastAsia="Times New Roman" w:hAnsi="Times New Roman" w:cs="Times New Roman"/>
          <w:sz w:val="28"/>
          <w:szCs w:val="28"/>
          <w:lang w:eastAsia="ru-RU"/>
        </w:rPr>
        <w:t>с</w:t>
      </w:r>
      <w:r w:rsidR="001769C3" w:rsidRPr="00915C49">
        <w:rPr>
          <w:rFonts w:ascii="Times New Roman" w:eastAsia="Times New Roman" w:hAnsi="Times New Roman" w:cs="Times New Roman"/>
          <w:sz w:val="28"/>
          <w:szCs w:val="28"/>
          <w:lang w:eastAsia="ru-RU"/>
        </w:rPr>
        <w:t>приятим</w:t>
      </w:r>
      <w:r w:rsidR="00867E39" w:rsidRPr="00915C49">
        <w:rPr>
          <w:rFonts w:ascii="Times New Roman" w:eastAsia="Times New Roman" w:hAnsi="Times New Roman" w:cs="Times New Roman"/>
          <w:sz w:val="28"/>
          <w:szCs w:val="28"/>
          <w:lang w:eastAsia="ru-RU"/>
        </w:rPr>
        <w:t xml:space="preserve">уть </w:t>
      </w:r>
      <w:r w:rsidR="001769C3" w:rsidRPr="00915C49">
        <w:rPr>
          <w:rFonts w:ascii="Times New Roman" w:eastAsia="Times New Roman" w:hAnsi="Times New Roman" w:cs="Times New Roman"/>
          <w:sz w:val="28"/>
          <w:szCs w:val="28"/>
          <w:lang w:eastAsia="ru-RU"/>
        </w:rPr>
        <w:t xml:space="preserve">покращенню якості природного середовища, включаючи позитивний вплив на здоров'я населення. </w:t>
      </w:r>
    </w:p>
    <w:p w:rsidR="0073267E" w:rsidRPr="00915C49" w:rsidRDefault="008D4B0A" w:rsidP="008D4B0A">
      <w:pPr>
        <w:spacing w:after="0" w:line="240" w:lineRule="auto"/>
        <w:ind w:firstLine="709"/>
        <w:jc w:val="both"/>
        <w:rPr>
          <w:rFonts w:ascii="Times New Roman" w:hAnsi="Times New Roman" w:cs="Times New Roman"/>
          <w:sz w:val="28"/>
          <w:szCs w:val="28"/>
        </w:rPr>
      </w:pPr>
      <w:r w:rsidRPr="00915C49">
        <w:rPr>
          <w:rFonts w:ascii="Times New Roman" w:hAnsi="Times New Roman" w:cs="Times New Roman"/>
          <w:sz w:val="28"/>
          <w:szCs w:val="28"/>
        </w:rPr>
        <w:t>На всіх етапах реалізації Програми передбачені заходи будуть здійснюватись у відповідності до норм і правил охорони довкілля і вимог екологічної безпеки, в тому числі згідно з вимогами Водного кодексу України, Законів України «Про охорону земель», «Про охорону навколишнього природного середовища»,</w:t>
      </w:r>
      <w:r w:rsidR="0094082F" w:rsidRPr="00915C49">
        <w:rPr>
          <w:rFonts w:ascii="Times New Roman" w:hAnsi="Times New Roman" w:cs="Times New Roman"/>
          <w:sz w:val="28"/>
          <w:szCs w:val="28"/>
        </w:rPr>
        <w:t xml:space="preserve"> «Про систему громадського здоров</w:t>
      </w:r>
      <w:r w:rsidR="0094082F" w:rsidRPr="00915C49">
        <w:rPr>
          <w:rFonts w:ascii="Times New Roman" w:hAnsi="Times New Roman" w:cs="Times New Roman"/>
          <w:sz w:val="28"/>
          <w:szCs w:val="28"/>
          <w:lang w:val="ru-RU"/>
        </w:rPr>
        <w:t>’</w:t>
      </w:r>
      <w:r w:rsidR="0094082F" w:rsidRPr="00915C49">
        <w:rPr>
          <w:rFonts w:ascii="Times New Roman" w:hAnsi="Times New Roman" w:cs="Times New Roman"/>
          <w:sz w:val="28"/>
          <w:szCs w:val="28"/>
        </w:rPr>
        <w:t>я»,</w:t>
      </w:r>
      <w:r w:rsidRPr="00915C49">
        <w:rPr>
          <w:rFonts w:ascii="Times New Roman" w:hAnsi="Times New Roman" w:cs="Times New Roman"/>
          <w:sz w:val="28"/>
          <w:szCs w:val="28"/>
        </w:rPr>
        <w:t xml:space="preserve"> «Про охорону атмосферного повітря», </w:t>
      </w:r>
      <w:r w:rsidR="00052240" w:rsidRPr="00915C49">
        <w:rPr>
          <w:rFonts w:ascii="Times New Roman" w:hAnsi="Times New Roman" w:cs="Times New Roman"/>
          <w:sz w:val="28"/>
          <w:szCs w:val="28"/>
        </w:rPr>
        <w:t xml:space="preserve">«Про управління відходами», </w:t>
      </w:r>
      <w:r w:rsidRPr="00915C49">
        <w:rPr>
          <w:rFonts w:ascii="Times New Roman" w:hAnsi="Times New Roman" w:cs="Times New Roman"/>
          <w:sz w:val="28"/>
          <w:szCs w:val="28"/>
        </w:rPr>
        <w:t xml:space="preserve">«Про природно-заповідний фонд України». </w:t>
      </w:r>
      <w:r w:rsidR="00C25443" w:rsidRPr="00915C49">
        <w:rPr>
          <w:rFonts w:ascii="Times New Roman" w:hAnsi="Times New Roman" w:cs="Times New Roman"/>
          <w:sz w:val="28"/>
          <w:szCs w:val="28"/>
        </w:rPr>
        <w:t xml:space="preserve">Виконання заходів, передбачених Програмою, матиме позитивний вплив на всі складові довкілля, поліпшення загального екологічного та естетичного стану території </w:t>
      </w:r>
      <w:r w:rsidR="00AF0D05" w:rsidRPr="00915C49">
        <w:rPr>
          <w:rFonts w:ascii="Times New Roman" w:hAnsi="Times New Roman" w:cs="Times New Roman"/>
          <w:sz w:val="28"/>
          <w:szCs w:val="28"/>
        </w:rPr>
        <w:t>Ніжинської</w:t>
      </w:r>
      <w:r w:rsidR="00D1432F" w:rsidRPr="00915C49">
        <w:rPr>
          <w:rFonts w:ascii="Times New Roman" w:hAnsi="Times New Roman" w:cs="Times New Roman"/>
          <w:sz w:val="28"/>
          <w:szCs w:val="28"/>
        </w:rPr>
        <w:t xml:space="preserve"> М</w:t>
      </w:r>
      <w:r w:rsidR="00C25443" w:rsidRPr="00915C49">
        <w:rPr>
          <w:rFonts w:ascii="Times New Roman" w:hAnsi="Times New Roman" w:cs="Times New Roman"/>
          <w:sz w:val="28"/>
          <w:szCs w:val="28"/>
        </w:rPr>
        <w:t>ТГ.</w:t>
      </w:r>
    </w:p>
    <w:p w:rsidR="008E2472" w:rsidRPr="00915C49" w:rsidRDefault="008E2472" w:rsidP="0019378B">
      <w:pPr>
        <w:spacing w:after="0" w:line="240" w:lineRule="auto"/>
        <w:ind w:firstLine="708"/>
        <w:jc w:val="both"/>
        <w:rPr>
          <w:rFonts w:ascii="Times New Roman" w:hAnsi="Times New Roman" w:cs="Times New Roman"/>
          <w:sz w:val="28"/>
          <w:szCs w:val="28"/>
        </w:rPr>
      </w:pPr>
    </w:p>
    <w:p w:rsidR="007B46DD" w:rsidRPr="00915C49" w:rsidRDefault="001D5566" w:rsidP="001D5566">
      <w:pPr>
        <w:pStyle w:val="a3"/>
        <w:spacing w:after="0" w:line="240" w:lineRule="auto"/>
        <w:ind w:left="0"/>
        <w:jc w:val="both"/>
        <w:rPr>
          <w:rFonts w:ascii="Times New Roman" w:hAnsi="Times New Roman" w:cs="Times New Roman"/>
          <w:b/>
          <w:sz w:val="28"/>
          <w:szCs w:val="28"/>
        </w:rPr>
      </w:pPr>
      <w:r w:rsidRPr="00915C49">
        <w:rPr>
          <w:rFonts w:ascii="Times New Roman" w:hAnsi="Times New Roman" w:cs="Times New Roman"/>
          <w:b/>
          <w:sz w:val="28"/>
          <w:szCs w:val="28"/>
        </w:rPr>
        <w:t xml:space="preserve">8. </w:t>
      </w:r>
      <w:r w:rsidR="007B46DD" w:rsidRPr="00915C49">
        <w:rPr>
          <w:rFonts w:ascii="Times New Roman" w:hAnsi="Times New Roman" w:cs="Times New Roman"/>
          <w:b/>
          <w:sz w:val="28"/>
          <w:szCs w:val="28"/>
        </w:rPr>
        <w:t>ОБГРУНТУВАННЯ ВИБОРУ ВИПРАВДАНИХ АЛЬТЕРНАТИВ, ЩО РОЗГЛЯДАЛИСЯ, ОПИС СПОСОБУ, В ЯКИЙ ЗДІЙСНЮВАЛАСЯ СТРАТЕГІЧНА ЕКОЛОГІЧНА ОЦІНКА, В ТОМУ ЧИСЛІ БУДЬ-ЯКІ УСКЛАДНЕННЯ (НЕДОСТАТНІСТЬ ІНФОРМАЦІЇ ТА ТЕХНІЧНИХ ЗАСОБІВ ПІД ЧАС ЗДІЙСНЕННЯ ТАКОЇ ОЦІНКИ</w:t>
      </w:r>
    </w:p>
    <w:p w:rsidR="0090206C" w:rsidRPr="00915C49" w:rsidRDefault="005836B0" w:rsidP="006D1B8C">
      <w:pPr>
        <w:spacing w:after="0" w:line="240" w:lineRule="auto"/>
        <w:jc w:val="both"/>
        <w:rPr>
          <w:rFonts w:ascii="Times New Roman" w:hAnsi="Times New Roman" w:cs="Times New Roman"/>
          <w:sz w:val="28"/>
          <w:szCs w:val="28"/>
          <w:lang w:eastAsia="uk-UA"/>
        </w:rPr>
      </w:pPr>
      <w:r w:rsidRPr="00915C49">
        <w:rPr>
          <w:rFonts w:ascii="Times New Roman" w:hAnsi="Times New Roman" w:cs="Times New Roman"/>
          <w:b/>
          <w:sz w:val="28"/>
          <w:szCs w:val="28"/>
        </w:rPr>
        <w:tab/>
      </w:r>
      <w:r w:rsidR="007B46DD" w:rsidRPr="00915C49">
        <w:rPr>
          <w:rFonts w:ascii="Times New Roman" w:hAnsi="Times New Roman" w:cs="Times New Roman"/>
          <w:sz w:val="28"/>
          <w:szCs w:val="28"/>
        </w:rPr>
        <w:t>Програма економічного і соціального розвитку Ніжинсько</w:t>
      </w:r>
      <w:r w:rsidR="00AC4D6C" w:rsidRPr="00915C49">
        <w:rPr>
          <w:rFonts w:ascii="Times New Roman" w:hAnsi="Times New Roman" w:cs="Times New Roman"/>
          <w:sz w:val="28"/>
          <w:szCs w:val="28"/>
        </w:rPr>
        <w:t xml:space="preserve">ї </w:t>
      </w:r>
      <w:r w:rsidR="00D1432F" w:rsidRPr="00915C49">
        <w:rPr>
          <w:rFonts w:ascii="Times New Roman" w:hAnsi="Times New Roman" w:cs="Times New Roman"/>
          <w:sz w:val="28"/>
          <w:szCs w:val="28"/>
        </w:rPr>
        <w:t xml:space="preserve">міської </w:t>
      </w:r>
      <w:r w:rsidR="00AC4D6C" w:rsidRPr="00915C49">
        <w:rPr>
          <w:rFonts w:ascii="Times New Roman" w:hAnsi="Times New Roman" w:cs="Times New Roman"/>
          <w:sz w:val="28"/>
          <w:szCs w:val="28"/>
        </w:rPr>
        <w:t>територіальної громади на 202</w:t>
      </w:r>
      <w:r w:rsidR="00B77CC9" w:rsidRPr="00915C49">
        <w:rPr>
          <w:rFonts w:ascii="Times New Roman" w:hAnsi="Times New Roman" w:cs="Times New Roman"/>
          <w:sz w:val="28"/>
          <w:szCs w:val="28"/>
        </w:rPr>
        <w:t>5</w:t>
      </w:r>
      <w:r w:rsidR="00D1432F" w:rsidRPr="00915C49">
        <w:rPr>
          <w:rFonts w:ascii="Times New Roman" w:hAnsi="Times New Roman" w:cs="Times New Roman"/>
          <w:sz w:val="28"/>
          <w:szCs w:val="28"/>
        </w:rPr>
        <w:t xml:space="preserve"> </w:t>
      </w:r>
      <w:r w:rsidR="007B46DD" w:rsidRPr="00915C49">
        <w:rPr>
          <w:rFonts w:ascii="Times New Roman" w:hAnsi="Times New Roman" w:cs="Times New Roman"/>
          <w:sz w:val="28"/>
          <w:szCs w:val="28"/>
        </w:rPr>
        <w:t>рік</w:t>
      </w:r>
      <w:r w:rsidR="00B77CC9" w:rsidRPr="00915C49">
        <w:rPr>
          <w:rFonts w:ascii="Times New Roman" w:hAnsi="Times New Roman" w:cs="Times New Roman"/>
          <w:sz w:val="28"/>
          <w:szCs w:val="28"/>
        </w:rPr>
        <w:t xml:space="preserve"> </w:t>
      </w:r>
      <w:r w:rsidR="007B46DD" w:rsidRPr="00915C49">
        <w:rPr>
          <w:rFonts w:ascii="Times New Roman" w:hAnsi="Times New Roman" w:cs="Times New Roman"/>
          <w:sz w:val="28"/>
          <w:szCs w:val="28"/>
        </w:rPr>
        <w:t xml:space="preserve">розроблена на короткостроковий період </w:t>
      </w:r>
      <w:r w:rsidR="0090206C" w:rsidRPr="00915C49">
        <w:rPr>
          <w:rFonts w:ascii="Times New Roman" w:hAnsi="Times New Roman" w:cs="Times New Roman"/>
          <w:sz w:val="28"/>
          <w:szCs w:val="28"/>
        </w:rPr>
        <w:t xml:space="preserve">та враховує стратегічні цілі, визначені </w:t>
      </w:r>
      <w:r w:rsidR="00D1432F" w:rsidRPr="00915C49">
        <w:rPr>
          <w:rFonts w:ascii="Times New Roman" w:eastAsia="Times New Roman" w:hAnsi="Times New Roman" w:cs="Times New Roman"/>
          <w:sz w:val="28"/>
          <w:szCs w:val="28"/>
          <w:lang w:eastAsia="ru-RU"/>
        </w:rPr>
        <w:t xml:space="preserve">Стратегією розвитку Ніжинської </w:t>
      </w:r>
      <w:r w:rsidR="00D1432F" w:rsidRPr="00915C49">
        <w:rPr>
          <w:rFonts w:ascii="Times New Roman" w:eastAsia="Times New Roman" w:hAnsi="Times New Roman" w:cs="Times New Roman"/>
          <w:sz w:val="28"/>
          <w:szCs w:val="28"/>
          <w:lang w:eastAsia="uk-UA"/>
        </w:rPr>
        <w:t>міської</w:t>
      </w:r>
      <w:r w:rsidR="00A365C2" w:rsidRPr="00915C49">
        <w:rPr>
          <w:rFonts w:ascii="Times New Roman" w:eastAsia="Times New Roman" w:hAnsi="Times New Roman" w:cs="Times New Roman"/>
          <w:sz w:val="28"/>
          <w:szCs w:val="28"/>
          <w:lang w:eastAsia="ru-RU"/>
        </w:rPr>
        <w:t xml:space="preserve"> територіальної громади </w:t>
      </w:r>
      <w:r w:rsidR="00D1432F" w:rsidRPr="00915C49">
        <w:rPr>
          <w:rFonts w:ascii="Times New Roman" w:eastAsia="Times New Roman" w:hAnsi="Times New Roman" w:cs="Times New Roman"/>
          <w:sz w:val="28"/>
          <w:szCs w:val="28"/>
          <w:lang w:eastAsia="ru-RU"/>
        </w:rPr>
        <w:t>на 2023-2027 роки</w:t>
      </w:r>
      <w:r w:rsidR="0090206C" w:rsidRPr="00915C49">
        <w:rPr>
          <w:rFonts w:ascii="Times New Roman" w:hAnsi="Times New Roman" w:cs="Times New Roman"/>
          <w:sz w:val="28"/>
          <w:szCs w:val="28"/>
          <w:lang w:eastAsia="uk-UA"/>
        </w:rPr>
        <w:t>.</w:t>
      </w:r>
    </w:p>
    <w:p w:rsidR="00690F8F" w:rsidRPr="00915C49" w:rsidRDefault="00690F8F" w:rsidP="001D1A0B">
      <w:pPr>
        <w:spacing w:after="0" w:line="240" w:lineRule="auto"/>
        <w:ind w:firstLine="709"/>
        <w:jc w:val="both"/>
        <w:rPr>
          <w:rFonts w:ascii="Times New Roman" w:hAnsi="Times New Roman" w:cs="Times New Roman"/>
          <w:sz w:val="28"/>
          <w:szCs w:val="28"/>
        </w:rPr>
      </w:pPr>
      <w:r w:rsidRPr="00915C49">
        <w:rPr>
          <w:rFonts w:ascii="Times New Roman" w:hAnsi="Times New Roman" w:cs="Times New Roman"/>
          <w:sz w:val="28"/>
          <w:szCs w:val="28"/>
        </w:rPr>
        <w:t xml:space="preserve">У процесі здійснення стратегічної екологічної оцінки було розглянуто наступні альтернативи: </w:t>
      </w:r>
    </w:p>
    <w:p w:rsidR="001D1A0B" w:rsidRPr="001D1A0B" w:rsidRDefault="001D1A0B" w:rsidP="001D1A0B">
      <w:pPr>
        <w:spacing w:after="0" w:line="240" w:lineRule="auto"/>
        <w:jc w:val="both"/>
        <w:rPr>
          <w:rFonts w:ascii="Times New Roman" w:eastAsia="Times New Roman" w:hAnsi="Times New Roman" w:cs="Times New Roman"/>
          <w:color w:val="000000"/>
          <w:sz w:val="28"/>
          <w:szCs w:val="28"/>
          <w:lang w:eastAsia="ru-RU"/>
        </w:rPr>
      </w:pPr>
      <w:r w:rsidRPr="001D1A0B">
        <w:rPr>
          <w:rFonts w:ascii="Times New Roman" w:eastAsia="Times New Roman" w:hAnsi="Times New Roman" w:cs="Times New Roman"/>
          <w:b/>
          <w:bCs/>
          <w:i/>
          <w:iCs/>
          <w:color w:val="000000"/>
          <w:sz w:val="28"/>
          <w:szCs w:val="28"/>
          <w:lang w:eastAsia="ru-RU"/>
        </w:rPr>
        <w:t>Альтернатива 1 «Нульовий сценарій»</w:t>
      </w:r>
      <w:r w:rsidRPr="001D1A0B">
        <w:rPr>
          <w:rFonts w:ascii="Times New Roman" w:eastAsia="Times New Roman" w:hAnsi="Times New Roman" w:cs="Times New Roman"/>
          <w:color w:val="000000"/>
          <w:sz w:val="28"/>
          <w:szCs w:val="28"/>
          <w:lang w:eastAsia="ru-RU"/>
        </w:rPr>
        <w:t xml:space="preserve"> – опис, прогнозування та оцінка ситуації у випадку незатвердження </w:t>
      </w:r>
      <w:r w:rsidRPr="001D1A0B">
        <w:rPr>
          <w:rFonts w:ascii="Times New Roman" w:eastAsia="Times New Roman" w:hAnsi="Times New Roman" w:cs="Times New Roman"/>
          <w:color w:val="000000"/>
          <w:sz w:val="28"/>
          <w:szCs w:val="28"/>
          <w:lang w:val="ru-RU" w:eastAsia="ru-RU"/>
        </w:rPr>
        <w:t xml:space="preserve"> </w:t>
      </w:r>
      <w:r w:rsidRPr="001D1A0B">
        <w:rPr>
          <w:rFonts w:ascii="Times New Roman" w:eastAsia="Times New Roman" w:hAnsi="Times New Roman" w:cs="Times New Roman"/>
          <w:color w:val="000000"/>
          <w:sz w:val="28"/>
          <w:szCs w:val="28"/>
          <w:lang w:eastAsia="ru-RU"/>
        </w:rPr>
        <w:t xml:space="preserve">Програми У такому випадку заходи з покращення довкілля будуть здійснюватися без планування та не враховуючи перспективи на найближчі роки. Такий сценарій призведе до збереження або навть погіршення існуючих тенденцій у громаді, які сформувалися за минулі роки. У такому випадку це не відповідатиме цілям державної політики у сфері навколишнього середовища.  </w:t>
      </w:r>
    </w:p>
    <w:p w:rsidR="00690F8F" w:rsidRPr="00915C49" w:rsidRDefault="001D1A0B" w:rsidP="00463CA2">
      <w:pPr>
        <w:spacing w:after="0" w:line="240" w:lineRule="auto"/>
        <w:jc w:val="both"/>
        <w:rPr>
          <w:rFonts w:ascii="Times New Roman" w:hAnsi="Times New Roman" w:cs="Times New Roman"/>
          <w:sz w:val="28"/>
          <w:szCs w:val="28"/>
        </w:rPr>
      </w:pPr>
      <w:r w:rsidRPr="001D1A0B">
        <w:rPr>
          <w:rFonts w:ascii="Times New Roman" w:eastAsia="Times New Roman" w:hAnsi="Times New Roman" w:cs="Times New Roman"/>
          <w:b/>
          <w:bCs/>
          <w:i/>
          <w:iCs/>
          <w:color w:val="000000"/>
          <w:sz w:val="28"/>
          <w:szCs w:val="28"/>
          <w:lang w:eastAsia="ru-RU"/>
        </w:rPr>
        <w:t>Альтерн</w:t>
      </w:r>
      <w:r w:rsidR="00463CA2">
        <w:rPr>
          <w:rFonts w:ascii="Times New Roman" w:eastAsia="Times New Roman" w:hAnsi="Times New Roman" w:cs="Times New Roman"/>
          <w:b/>
          <w:bCs/>
          <w:i/>
          <w:iCs/>
          <w:color w:val="000000"/>
          <w:sz w:val="28"/>
          <w:szCs w:val="28"/>
          <w:lang w:eastAsia="ru-RU"/>
        </w:rPr>
        <w:t>атива 2 «Затвердження  Програми</w:t>
      </w:r>
      <w:r w:rsidRPr="001D1A0B">
        <w:rPr>
          <w:rFonts w:ascii="Times New Roman" w:eastAsia="Times New Roman" w:hAnsi="Times New Roman" w:cs="Times New Roman"/>
          <w:b/>
          <w:bCs/>
          <w:i/>
          <w:iCs/>
          <w:color w:val="000000"/>
          <w:sz w:val="28"/>
          <w:szCs w:val="28"/>
          <w:lang w:eastAsia="ru-RU"/>
        </w:rPr>
        <w:t>»</w:t>
      </w:r>
      <w:r w:rsidRPr="001D1A0B">
        <w:rPr>
          <w:rFonts w:ascii="Times New Roman" w:eastAsia="Times New Roman" w:hAnsi="Times New Roman" w:cs="Times New Roman"/>
          <w:color w:val="000000"/>
          <w:sz w:val="28"/>
          <w:szCs w:val="28"/>
          <w:lang w:eastAsia="ru-RU"/>
        </w:rPr>
        <w:t xml:space="preserve"> – опис, прогнозування та оцінка ситуації у випадку затвердження проекту </w:t>
      </w:r>
      <w:r>
        <w:rPr>
          <w:rFonts w:ascii="Times New Roman" w:eastAsia="Times New Roman" w:hAnsi="Times New Roman" w:cs="Times New Roman"/>
          <w:color w:val="000000"/>
          <w:sz w:val="28"/>
          <w:szCs w:val="28"/>
          <w:lang w:eastAsia="ru-RU"/>
        </w:rPr>
        <w:t>Програми</w:t>
      </w:r>
      <w:r w:rsidRPr="001D1A0B">
        <w:rPr>
          <w:rFonts w:ascii="Times New Roman" w:eastAsia="Times New Roman" w:hAnsi="Times New Roman" w:cs="Times New Roman"/>
          <w:color w:val="000000"/>
          <w:sz w:val="28"/>
          <w:szCs w:val="28"/>
          <w:lang w:eastAsia="ru-RU"/>
        </w:rPr>
        <w:t>.</w:t>
      </w:r>
      <w:r w:rsidR="00690F8F" w:rsidRPr="00915C49">
        <w:rPr>
          <w:rFonts w:ascii="Times New Roman" w:hAnsi="Times New Roman" w:cs="Times New Roman"/>
          <w:sz w:val="28"/>
          <w:szCs w:val="28"/>
        </w:rPr>
        <w:t>Заходи з покращення довкілля будуть здійснюватися відповідно до завдань</w:t>
      </w:r>
      <w:r w:rsidR="006A5487">
        <w:rPr>
          <w:rFonts w:ascii="Times New Roman" w:hAnsi="Times New Roman" w:cs="Times New Roman"/>
          <w:sz w:val="28"/>
          <w:szCs w:val="28"/>
        </w:rPr>
        <w:t xml:space="preserve"> та заходів, визначених Програмою.</w:t>
      </w:r>
      <w:r w:rsidR="00690F8F" w:rsidRPr="00915C49">
        <w:rPr>
          <w:rFonts w:ascii="Times New Roman" w:hAnsi="Times New Roman" w:cs="Times New Roman"/>
          <w:sz w:val="28"/>
          <w:szCs w:val="28"/>
        </w:rPr>
        <w:t xml:space="preserve"> Це призведе до зміни тенденцій, що сформувалися у Ніжинській </w:t>
      </w:r>
      <w:r w:rsidR="00D1432F" w:rsidRPr="00915C49">
        <w:rPr>
          <w:rFonts w:ascii="Times New Roman" w:hAnsi="Times New Roman" w:cs="Times New Roman"/>
          <w:sz w:val="28"/>
          <w:szCs w:val="28"/>
        </w:rPr>
        <w:lastRenderedPageBreak/>
        <w:t>М</w:t>
      </w:r>
      <w:r w:rsidR="00690F8F" w:rsidRPr="00915C49">
        <w:rPr>
          <w:rFonts w:ascii="Times New Roman" w:hAnsi="Times New Roman" w:cs="Times New Roman"/>
          <w:sz w:val="28"/>
          <w:szCs w:val="28"/>
        </w:rPr>
        <w:t xml:space="preserve">ТГ стосовно стану довкілля та здоров’я населення. Такий сценарій відповідає пріоритетам державної екологічної політики. </w:t>
      </w:r>
    </w:p>
    <w:p w:rsidR="007B46DD" w:rsidRPr="00915C49" w:rsidRDefault="007B46DD" w:rsidP="007E35E5">
      <w:pPr>
        <w:spacing w:after="0" w:line="240" w:lineRule="auto"/>
        <w:ind w:firstLine="708"/>
        <w:jc w:val="both"/>
        <w:rPr>
          <w:rFonts w:ascii="Times New Roman" w:hAnsi="Times New Roman" w:cs="Times New Roman"/>
          <w:sz w:val="28"/>
          <w:szCs w:val="28"/>
        </w:rPr>
      </w:pPr>
      <w:r w:rsidRPr="00915C49">
        <w:rPr>
          <w:rFonts w:ascii="Times New Roman" w:hAnsi="Times New Roman" w:cs="Times New Roman"/>
          <w:sz w:val="28"/>
          <w:szCs w:val="28"/>
        </w:rPr>
        <w:t>Програма</w:t>
      </w:r>
      <w:r w:rsidR="00690F8F" w:rsidRPr="00915C49">
        <w:rPr>
          <w:rFonts w:ascii="Times New Roman" w:hAnsi="Times New Roman" w:cs="Times New Roman"/>
          <w:sz w:val="28"/>
          <w:szCs w:val="28"/>
        </w:rPr>
        <w:t xml:space="preserve"> Ніжинської </w:t>
      </w:r>
      <w:r w:rsidR="00D1432F" w:rsidRPr="00915C49">
        <w:rPr>
          <w:rFonts w:ascii="Times New Roman" w:hAnsi="Times New Roman" w:cs="Times New Roman"/>
          <w:sz w:val="28"/>
          <w:szCs w:val="28"/>
        </w:rPr>
        <w:t xml:space="preserve">міської </w:t>
      </w:r>
      <w:r w:rsidR="000A2EE6" w:rsidRPr="00915C49">
        <w:rPr>
          <w:rFonts w:ascii="Times New Roman" w:hAnsi="Times New Roman" w:cs="Times New Roman"/>
          <w:sz w:val="28"/>
          <w:szCs w:val="28"/>
        </w:rPr>
        <w:t xml:space="preserve">територіальної </w:t>
      </w:r>
      <w:r w:rsidR="00690F8F" w:rsidRPr="00915C49">
        <w:rPr>
          <w:rFonts w:ascii="Times New Roman" w:hAnsi="Times New Roman" w:cs="Times New Roman"/>
          <w:sz w:val="28"/>
          <w:szCs w:val="28"/>
        </w:rPr>
        <w:t xml:space="preserve">громади </w:t>
      </w:r>
      <w:r w:rsidRPr="00915C49">
        <w:rPr>
          <w:rFonts w:ascii="Times New Roman" w:hAnsi="Times New Roman" w:cs="Times New Roman"/>
          <w:sz w:val="28"/>
          <w:szCs w:val="28"/>
        </w:rPr>
        <w:t>спрямована на дотримання високих екологічних стандартів. Оцінка ймовірних наслідків для довкілля від реалізації Програми вказує на те, що реалізація Програми</w:t>
      </w:r>
      <w:r w:rsidR="00B77CC9" w:rsidRPr="00915C49">
        <w:rPr>
          <w:rFonts w:ascii="Times New Roman" w:hAnsi="Times New Roman" w:cs="Times New Roman"/>
          <w:sz w:val="28"/>
          <w:szCs w:val="28"/>
        </w:rPr>
        <w:t xml:space="preserve"> </w:t>
      </w:r>
      <w:r w:rsidRPr="00915C49">
        <w:rPr>
          <w:rFonts w:ascii="Times New Roman" w:hAnsi="Times New Roman" w:cs="Times New Roman"/>
          <w:sz w:val="28"/>
          <w:szCs w:val="28"/>
        </w:rPr>
        <w:t xml:space="preserve">позитивно вплине на стан атмосферного повітря, водних об'єктів, ситуацію з відходами, </w:t>
      </w:r>
      <w:r w:rsidR="00B77CC9" w:rsidRPr="00915C49">
        <w:rPr>
          <w:rFonts w:ascii="Times New Roman" w:hAnsi="Times New Roman" w:cs="Times New Roman"/>
          <w:sz w:val="28"/>
          <w:szCs w:val="28"/>
        </w:rPr>
        <w:t xml:space="preserve">стан </w:t>
      </w:r>
      <w:r w:rsidRPr="00915C49">
        <w:rPr>
          <w:rFonts w:ascii="Times New Roman" w:hAnsi="Times New Roman" w:cs="Times New Roman"/>
          <w:sz w:val="28"/>
          <w:szCs w:val="28"/>
        </w:rPr>
        <w:t>земельн</w:t>
      </w:r>
      <w:r w:rsidR="00B77CC9" w:rsidRPr="00915C49">
        <w:rPr>
          <w:rFonts w:ascii="Times New Roman" w:hAnsi="Times New Roman" w:cs="Times New Roman"/>
          <w:sz w:val="28"/>
          <w:szCs w:val="28"/>
        </w:rPr>
        <w:t>их</w:t>
      </w:r>
      <w:r w:rsidRPr="00915C49">
        <w:rPr>
          <w:rFonts w:ascii="Times New Roman" w:hAnsi="Times New Roman" w:cs="Times New Roman"/>
          <w:sz w:val="28"/>
          <w:szCs w:val="28"/>
        </w:rPr>
        <w:t xml:space="preserve"> ресурс</w:t>
      </w:r>
      <w:r w:rsidR="00B77CC9" w:rsidRPr="00915C49">
        <w:rPr>
          <w:rFonts w:ascii="Times New Roman" w:hAnsi="Times New Roman" w:cs="Times New Roman"/>
          <w:sz w:val="28"/>
          <w:szCs w:val="28"/>
        </w:rPr>
        <w:t>ів</w:t>
      </w:r>
      <w:r w:rsidRPr="00915C49">
        <w:rPr>
          <w:rFonts w:ascii="Times New Roman" w:hAnsi="Times New Roman" w:cs="Times New Roman"/>
          <w:sz w:val="28"/>
          <w:szCs w:val="28"/>
        </w:rPr>
        <w:t>, рекреаційн</w:t>
      </w:r>
      <w:r w:rsidR="00B77CC9" w:rsidRPr="00915C49">
        <w:rPr>
          <w:rFonts w:ascii="Times New Roman" w:hAnsi="Times New Roman" w:cs="Times New Roman"/>
          <w:sz w:val="28"/>
          <w:szCs w:val="28"/>
        </w:rPr>
        <w:t>их</w:t>
      </w:r>
      <w:r w:rsidRPr="00915C49">
        <w:rPr>
          <w:rFonts w:ascii="Times New Roman" w:hAnsi="Times New Roman" w:cs="Times New Roman"/>
          <w:sz w:val="28"/>
          <w:szCs w:val="28"/>
        </w:rPr>
        <w:t xml:space="preserve"> зон та культурн</w:t>
      </w:r>
      <w:r w:rsidR="00B77CC9" w:rsidRPr="00915C49">
        <w:rPr>
          <w:rFonts w:ascii="Times New Roman" w:hAnsi="Times New Roman" w:cs="Times New Roman"/>
          <w:sz w:val="28"/>
          <w:szCs w:val="28"/>
        </w:rPr>
        <w:t xml:space="preserve">ої </w:t>
      </w:r>
      <w:r w:rsidRPr="00915C49">
        <w:rPr>
          <w:rFonts w:ascii="Times New Roman" w:hAnsi="Times New Roman" w:cs="Times New Roman"/>
          <w:sz w:val="28"/>
          <w:szCs w:val="28"/>
        </w:rPr>
        <w:t>спадщин</w:t>
      </w:r>
      <w:r w:rsidR="00B77CC9" w:rsidRPr="00915C49">
        <w:rPr>
          <w:rFonts w:ascii="Times New Roman" w:hAnsi="Times New Roman" w:cs="Times New Roman"/>
          <w:sz w:val="28"/>
          <w:szCs w:val="28"/>
        </w:rPr>
        <w:t>и</w:t>
      </w:r>
      <w:r w:rsidRPr="00915C49">
        <w:rPr>
          <w:rFonts w:ascii="Times New Roman" w:hAnsi="Times New Roman" w:cs="Times New Roman"/>
          <w:sz w:val="28"/>
          <w:szCs w:val="28"/>
        </w:rPr>
        <w:t xml:space="preserve">. </w:t>
      </w:r>
    </w:p>
    <w:p w:rsidR="004E3435" w:rsidRPr="00915C49" w:rsidRDefault="0090206C" w:rsidP="00A73C2E">
      <w:pPr>
        <w:pStyle w:val="a3"/>
        <w:spacing w:after="0" w:line="240" w:lineRule="auto"/>
        <w:ind w:left="0"/>
        <w:jc w:val="both"/>
        <w:rPr>
          <w:rFonts w:ascii="Times New Roman" w:hAnsi="Times New Roman" w:cs="Times New Roman"/>
          <w:sz w:val="28"/>
          <w:szCs w:val="28"/>
        </w:rPr>
      </w:pPr>
      <w:r w:rsidRPr="00915C49">
        <w:rPr>
          <w:rFonts w:ascii="Times New Roman" w:hAnsi="Times New Roman" w:cs="Times New Roman"/>
          <w:sz w:val="28"/>
          <w:szCs w:val="28"/>
        </w:rPr>
        <w:tab/>
      </w:r>
      <w:r w:rsidR="004E3435" w:rsidRPr="00915C49">
        <w:rPr>
          <w:rFonts w:ascii="Times New Roman" w:hAnsi="Times New Roman" w:cs="Times New Roman"/>
          <w:sz w:val="28"/>
          <w:szCs w:val="28"/>
        </w:rPr>
        <w:t>Оскільки Програма</w:t>
      </w:r>
      <w:r w:rsidR="00AC7270" w:rsidRPr="00915C49">
        <w:rPr>
          <w:rFonts w:ascii="Times New Roman" w:hAnsi="Times New Roman" w:cs="Times New Roman"/>
          <w:sz w:val="28"/>
          <w:szCs w:val="28"/>
        </w:rPr>
        <w:t xml:space="preserve"> </w:t>
      </w:r>
      <w:r w:rsidR="008E2472" w:rsidRPr="00915C49">
        <w:rPr>
          <w:rFonts w:ascii="Times New Roman" w:hAnsi="Times New Roman" w:cs="Times New Roman"/>
          <w:sz w:val="28"/>
          <w:szCs w:val="28"/>
        </w:rPr>
        <w:t>ґрунтується</w:t>
      </w:r>
      <w:r w:rsidR="004E3435" w:rsidRPr="00915C49">
        <w:rPr>
          <w:rFonts w:ascii="Times New Roman" w:hAnsi="Times New Roman" w:cs="Times New Roman"/>
          <w:sz w:val="28"/>
          <w:szCs w:val="28"/>
        </w:rPr>
        <w:t xml:space="preserve"> на узагальнених пріоритетних завданнях і заходах міських цільових програм, у тому числі у сферах поводження з відходами, використання водних ресурсів, охорони довкілля, туризму, містобудування, а також містить основні прогнозні показники економічного і соціального розвитку Ніжинської </w:t>
      </w:r>
      <w:r w:rsidR="00D1432F" w:rsidRPr="00915C49">
        <w:rPr>
          <w:rFonts w:ascii="Times New Roman" w:hAnsi="Times New Roman" w:cs="Times New Roman"/>
          <w:sz w:val="28"/>
          <w:szCs w:val="28"/>
        </w:rPr>
        <w:t>М</w:t>
      </w:r>
      <w:r w:rsidR="004E3435" w:rsidRPr="00915C49">
        <w:rPr>
          <w:rFonts w:ascii="Times New Roman" w:hAnsi="Times New Roman" w:cs="Times New Roman"/>
          <w:sz w:val="28"/>
          <w:szCs w:val="28"/>
        </w:rPr>
        <w:t>ТГ та напрямки його розвитку на наступний бюджетний період, на базі яких визначаються показники бюджету</w:t>
      </w:r>
      <w:r w:rsidR="000A2EE6" w:rsidRPr="00915C49">
        <w:rPr>
          <w:rFonts w:ascii="Times New Roman" w:hAnsi="Times New Roman" w:cs="Times New Roman"/>
          <w:sz w:val="28"/>
          <w:szCs w:val="28"/>
        </w:rPr>
        <w:t xml:space="preserve"> Ніжинської міської територіальної громади</w:t>
      </w:r>
      <w:r w:rsidR="004E3435" w:rsidRPr="00915C49">
        <w:rPr>
          <w:rFonts w:ascii="Times New Roman" w:hAnsi="Times New Roman" w:cs="Times New Roman"/>
          <w:sz w:val="28"/>
          <w:szCs w:val="28"/>
        </w:rPr>
        <w:t>, виправданими альтернативами за умовами не</w:t>
      </w:r>
      <w:r w:rsidR="00AC7270" w:rsidRPr="00915C49">
        <w:rPr>
          <w:rFonts w:ascii="Times New Roman" w:hAnsi="Times New Roman" w:cs="Times New Roman"/>
          <w:sz w:val="28"/>
          <w:szCs w:val="28"/>
        </w:rPr>
        <w:t xml:space="preserve"> </w:t>
      </w:r>
      <w:r w:rsidR="004E3435" w:rsidRPr="00915C49">
        <w:rPr>
          <w:rFonts w:ascii="Times New Roman" w:hAnsi="Times New Roman" w:cs="Times New Roman"/>
          <w:sz w:val="28"/>
          <w:szCs w:val="28"/>
        </w:rPr>
        <w:t>затвердження Програми є виключне затвердження окремих міських цільових програм.</w:t>
      </w:r>
    </w:p>
    <w:p w:rsidR="00690F8F" w:rsidRPr="00915C49" w:rsidRDefault="00690F8F" w:rsidP="006D1B8C">
      <w:pPr>
        <w:pStyle w:val="a3"/>
        <w:spacing w:after="0" w:line="240" w:lineRule="auto"/>
        <w:ind w:left="0"/>
        <w:jc w:val="both"/>
        <w:rPr>
          <w:rFonts w:ascii="Times New Roman" w:hAnsi="Times New Roman" w:cs="Times New Roman"/>
          <w:sz w:val="28"/>
          <w:szCs w:val="28"/>
        </w:rPr>
      </w:pPr>
      <w:r w:rsidRPr="00915C49">
        <w:rPr>
          <w:rFonts w:ascii="Times New Roman" w:hAnsi="Times New Roman" w:cs="Times New Roman"/>
          <w:sz w:val="28"/>
          <w:szCs w:val="28"/>
        </w:rPr>
        <w:tab/>
        <w:t>В інтересах ефективного і сталого розвитку громади та підвищення якості життя мешканців громади найсприятливішим варіантом буде затвердження запропонованої програми.</w:t>
      </w:r>
    </w:p>
    <w:p w:rsidR="00380696" w:rsidRPr="00915C49" w:rsidRDefault="00690F8F" w:rsidP="006D1B8C">
      <w:pPr>
        <w:pStyle w:val="a3"/>
        <w:spacing w:after="0" w:line="240" w:lineRule="auto"/>
        <w:ind w:left="0"/>
        <w:jc w:val="both"/>
        <w:rPr>
          <w:rFonts w:ascii="Times New Roman" w:hAnsi="Times New Roman" w:cs="Times New Roman"/>
          <w:sz w:val="28"/>
          <w:szCs w:val="28"/>
        </w:rPr>
      </w:pPr>
      <w:r w:rsidRPr="00915C49">
        <w:rPr>
          <w:rFonts w:ascii="Times New Roman" w:hAnsi="Times New Roman" w:cs="Times New Roman"/>
          <w:sz w:val="28"/>
          <w:szCs w:val="28"/>
        </w:rPr>
        <w:tab/>
        <w:t>При підготовці Звіту із стратегічної екологічної оцінки виникав ряд проблем, які  суттєво ускладнювали здійснення СЕО:</w:t>
      </w:r>
    </w:p>
    <w:p w:rsidR="00380696" w:rsidRPr="00915C49" w:rsidRDefault="00380696" w:rsidP="006D1B8C">
      <w:pPr>
        <w:spacing w:after="0" w:line="240" w:lineRule="auto"/>
        <w:ind w:firstLine="709"/>
        <w:jc w:val="both"/>
        <w:rPr>
          <w:rFonts w:ascii="Times New Roman" w:hAnsi="Times New Roman" w:cs="Times New Roman"/>
          <w:sz w:val="28"/>
          <w:szCs w:val="28"/>
        </w:rPr>
      </w:pPr>
      <w:r w:rsidRPr="00915C49">
        <w:rPr>
          <w:rFonts w:ascii="Times New Roman" w:hAnsi="Times New Roman" w:cs="Times New Roman"/>
          <w:sz w:val="28"/>
          <w:szCs w:val="28"/>
        </w:rPr>
        <w:t xml:space="preserve">1. Недостатність </w:t>
      </w:r>
      <w:r w:rsidR="000A2EE6" w:rsidRPr="00915C49">
        <w:rPr>
          <w:rFonts w:ascii="Times New Roman" w:hAnsi="Times New Roman" w:cs="Times New Roman"/>
          <w:sz w:val="28"/>
          <w:szCs w:val="28"/>
        </w:rPr>
        <w:t xml:space="preserve">і обмеженість </w:t>
      </w:r>
      <w:r w:rsidRPr="00915C49">
        <w:rPr>
          <w:rFonts w:ascii="Times New Roman" w:hAnsi="Times New Roman" w:cs="Times New Roman"/>
          <w:sz w:val="28"/>
          <w:szCs w:val="28"/>
        </w:rPr>
        <w:t>джерел і аналізу інформації</w:t>
      </w:r>
      <w:r w:rsidR="000A2EE6" w:rsidRPr="00915C49">
        <w:rPr>
          <w:rFonts w:ascii="Times New Roman" w:hAnsi="Times New Roman" w:cs="Times New Roman"/>
          <w:sz w:val="28"/>
          <w:szCs w:val="28"/>
        </w:rPr>
        <w:t>, особливо по сільських населених пунктах</w:t>
      </w:r>
      <w:r w:rsidRPr="00915C49">
        <w:rPr>
          <w:rFonts w:ascii="Times New Roman" w:hAnsi="Times New Roman" w:cs="Times New Roman"/>
          <w:sz w:val="28"/>
          <w:szCs w:val="28"/>
        </w:rPr>
        <w:t xml:space="preserve">. </w:t>
      </w:r>
      <w:r w:rsidR="00D1432F" w:rsidRPr="00915C49">
        <w:rPr>
          <w:rFonts w:ascii="Times New Roman" w:hAnsi="Times New Roman" w:cs="Times New Roman"/>
          <w:sz w:val="28"/>
          <w:szCs w:val="28"/>
        </w:rPr>
        <w:t xml:space="preserve">В умовах воєнного стану </w:t>
      </w:r>
      <w:r w:rsidR="00B3084C" w:rsidRPr="00915C49">
        <w:rPr>
          <w:rFonts w:ascii="Times New Roman" w:hAnsi="Times New Roman" w:cs="Times New Roman"/>
          <w:sz w:val="28"/>
          <w:szCs w:val="28"/>
        </w:rPr>
        <w:t>Д</w:t>
      </w:r>
      <w:r w:rsidRPr="00915C49">
        <w:rPr>
          <w:rFonts w:ascii="Times New Roman" w:hAnsi="Times New Roman" w:cs="Times New Roman"/>
          <w:sz w:val="28"/>
          <w:szCs w:val="28"/>
        </w:rPr>
        <w:t xml:space="preserve">ержавна статистична служба України (ДССУ) не структуризує і не аналізує достатньо глибоко і </w:t>
      </w:r>
      <w:r w:rsidR="00682293" w:rsidRPr="00915C49">
        <w:rPr>
          <w:rFonts w:ascii="Times New Roman" w:hAnsi="Times New Roman" w:cs="Times New Roman"/>
          <w:sz w:val="28"/>
          <w:szCs w:val="28"/>
        </w:rPr>
        <w:t>в повному обсязі</w:t>
      </w:r>
      <w:r w:rsidRPr="00915C49">
        <w:rPr>
          <w:rFonts w:ascii="Times New Roman" w:hAnsi="Times New Roman" w:cs="Times New Roman"/>
          <w:sz w:val="28"/>
          <w:szCs w:val="28"/>
        </w:rPr>
        <w:t xml:space="preserve"> компоненти сфери охорони довкілля та природокористування для Програми на місцевому рівні</w:t>
      </w:r>
      <w:r w:rsidR="00682293" w:rsidRPr="00915C49">
        <w:rPr>
          <w:rFonts w:ascii="Times New Roman" w:hAnsi="Times New Roman" w:cs="Times New Roman"/>
          <w:sz w:val="28"/>
          <w:szCs w:val="28"/>
        </w:rPr>
        <w:t>, особливо по сільських територіях</w:t>
      </w:r>
      <w:r w:rsidR="00AC7270" w:rsidRPr="00915C49">
        <w:rPr>
          <w:rFonts w:ascii="Times New Roman" w:hAnsi="Times New Roman" w:cs="Times New Roman"/>
          <w:sz w:val="28"/>
          <w:szCs w:val="28"/>
        </w:rPr>
        <w:t xml:space="preserve"> </w:t>
      </w:r>
      <w:r w:rsidR="00B3084C" w:rsidRPr="00915C49">
        <w:rPr>
          <w:rFonts w:ascii="Times New Roman" w:hAnsi="Times New Roman" w:cs="Times New Roman"/>
          <w:sz w:val="28"/>
          <w:szCs w:val="28"/>
        </w:rPr>
        <w:t>посилаючись на Закон України «Про захист інтересів суб’єктів подання звітності та інших документів у період дії воєнного стану або стану війни»</w:t>
      </w:r>
      <w:r w:rsidR="00835E0E" w:rsidRPr="00915C49">
        <w:rPr>
          <w:rFonts w:ascii="Times New Roman" w:hAnsi="Times New Roman" w:cs="Times New Roman"/>
          <w:sz w:val="28"/>
          <w:szCs w:val="28"/>
        </w:rPr>
        <w:t xml:space="preserve"> та на неотримання в повному обсязі інформації в період воєнного стану.</w:t>
      </w:r>
    </w:p>
    <w:p w:rsidR="00380696" w:rsidRPr="00915C49" w:rsidRDefault="00380696" w:rsidP="006D1B8C">
      <w:pPr>
        <w:spacing w:after="0" w:line="240" w:lineRule="auto"/>
        <w:ind w:firstLine="709"/>
        <w:jc w:val="both"/>
        <w:rPr>
          <w:rFonts w:ascii="Times New Roman" w:hAnsi="Times New Roman" w:cs="Times New Roman"/>
          <w:sz w:val="28"/>
          <w:szCs w:val="28"/>
        </w:rPr>
      </w:pPr>
      <w:r w:rsidRPr="00915C49">
        <w:rPr>
          <w:rFonts w:ascii="Times New Roman" w:hAnsi="Times New Roman" w:cs="Times New Roman"/>
          <w:sz w:val="28"/>
          <w:szCs w:val="28"/>
        </w:rPr>
        <w:t>2. Відсутність досвіду і практики організації ефективного і комплексного моніторингу стану довкілля на місцевому рівні</w:t>
      </w:r>
      <w:r w:rsidR="00835E0E" w:rsidRPr="00915C49">
        <w:rPr>
          <w:rFonts w:ascii="Times New Roman" w:hAnsi="Times New Roman" w:cs="Times New Roman"/>
          <w:sz w:val="28"/>
          <w:szCs w:val="28"/>
        </w:rPr>
        <w:t>, більше інформації по області,а в розрізі громад взагалі проблемно</w:t>
      </w:r>
      <w:r w:rsidRPr="00915C49">
        <w:rPr>
          <w:rFonts w:ascii="Times New Roman" w:hAnsi="Times New Roman" w:cs="Times New Roman"/>
          <w:sz w:val="28"/>
          <w:szCs w:val="28"/>
        </w:rPr>
        <w:t xml:space="preserve">. </w:t>
      </w:r>
    </w:p>
    <w:p w:rsidR="00690F8F" w:rsidRPr="00915C49" w:rsidRDefault="00690F8F" w:rsidP="006D1B8C">
      <w:pPr>
        <w:pStyle w:val="a3"/>
        <w:spacing w:after="0" w:line="240" w:lineRule="auto"/>
        <w:ind w:left="0"/>
        <w:jc w:val="both"/>
        <w:rPr>
          <w:rFonts w:ascii="Times New Roman" w:hAnsi="Times New Roman" w:cs="Times New Roman"/>
          <w:sz w:val="28"/>
          <w:szCs w:val="28"/>
        </w:rPr>
      </w:pPr>
    </w:p>
    <w:p w:rsidR="007B46DD" w:rsidRPr="00915C49" w:rsidRDefault="001D5566" w:rsidP="001D5566">
      <w:pPr>
        <w:spacing w:after="0" w:line="240" w:lineRule="auto"/>
        <w:jc w:val="both"/>
        <w:rPr>
          <w:rFonts w:ascii="Times New Roman" w:hAnsi="Times New Roman"/>
          <w:b/>
          <w:sz w:val="28"/>
          <w:szCs w:val="28"/>
        </w:rPr>
      </w:pPr>
      <w:r w:rsidRPr="00915C49">
        <w:rPr>
          <w:rFonts w:ascii="Times New Roman" w:hAnsi="Times New Roman"/>
          <w:b/>
          <w:sz w:val="28"/>
          <w:szCs w:val="28"/>
        </w:rPr>
        <w:t xml:space="preserve">9. </w:t>
      </w:r>
      <w:r w:rsidR="007B46DD" w:rsidRPr="00915C49">
        <w:rPr>
          <w:rFonts w:ascii="Times New Roman" w:hAnsi="Times New Roman"/>
          <w:b/>
          <w:sz w:val="28"/>
          <w:szCs w:val="28"/>
        </w:rPr>
        <w:t>ЗАХОДИ ПЕРЕДБАЧЕНІ ДЛЯ ЗДІЙСНЕННЯ МОНІТОРИНГУ НАСЛІДКІВ ВИКОНАННЯ ДОКУМЕНТА ДЕРЖАВНОГО ПЛАНУВАННЯ ДЛЯ ДОВКІЛЛЯ, У ТОМУ ЧИСЛІ ДЛЯ ЗДОРОВ</w:t>
      </w:r>
      <w:r w:rsidR="007B46DD" w:rsidRPr="00915C49">
        <w:rPr>
          <w:rFonts w:ascii="Times New Roman" w:hAnsi="Times New Roman"/>
          <w:b/>
          <w:sz w:val="28"/>
          <w:szCs w:val="28"/>
          <w:lang w:val="ru-RU"/>
        </w:rPr>
        <w:t>’</w:t>
      </w:r>
      <w:r w:rsidR="007B46DD" w:rsidRPr="00915C49">
        <w:rPr>
          <w:rFonts w:ascii="Times New Roman" w:hAnsi="Times New Roman"/>
          <w:b/>
          <w:sz w:val="28"/>
          <w:szCs w:val="28"/>
        </w:rPr>
        <w:t>ЯНАСЕЛЕННЯ</w:t>
      </w:r>
    </w:p>
    <w:p w:rsidR="00015B8A" w:rsidRPr="00915C49" w:rsidRDefault="00015B8A" w:rsidP="00B25C05">
      <w:pPr>
        <w:pStyle w:val="a3"/>
        <w:spacing w:after="0" w:line="240" w:lineRule="auto"/>
        <w:ind w:left="1069"/>
        <w:jc w:val="both"/>
        <w:rPr>
          <w:rFonts w:ascii="Times New Roman" w:hAnsi="Times New Roman"/>
          <w:b/>
          <w:sz w:val="28"/>
          <w:szCs w:val="28"/>
        </w:rPr>
      </w:pPr>
    </w:p>
    <w:p w:rsidR="008D1328" w:rsidRPr="00915C49" w:rsidRDefault="00015B8A" w:rsidP="00A267B4">
      <w:pPr>
        <w:spacing w:after="0" w:line="240" w:lineRule="auto"/>
        <w:ind w:firstLine="709"/>
        <w:jc w:val="both"/>
        <w:rPr>
          <w:rFonts w:ascii="Times New Roman" w:hAnsi="Times New Roman" w:cs="Times New Roman"/>
          <w:sz w:val="28"/>
          <w:szCs w:val="28"/>
        </w:rPr>
      </w:pPr>
      <w:r w:rsidRPr="00915C49">
        <w:rPr>
          <w:rFonts w:ascii="Times New Roman" w:hAnsi="Times New Roman" w:cs="Times New Roman"/>
          <w:sz w:val="28"/>
          <w:szCs w:val="28"/>
        </w:rPr>
        <w:t>СЕО не завершується прийняттям рішення про затвердження Програми. Значущі наслідки для довкілля, в тому числі для здоров'я населення, повинні відслідковуватися під час реалізації Програми, зокрема, з метою виявлення непередбачених несприятливих наслідків і вжиття заходів щодо їх усунення.</w:t>
      </w:r>
    </w:p>
    <w:p w:rsidR="005860D2" w:rsidRPr="00915C49" w:rsidRDefault="005860D2" w:rsidP="005860D2">
      <w:pPr>
        <w:spacing w:after="0" w:line="240" w:lineRule="auto"/>
        <w:ind w:firstLine="709"/>
        <w:jc w:val="both"/>
        <w:rPr>
          <w:rFonts w:ascii="Times New Roman" w:hAnsi="Times New Roman" w:cs="Times New Roman"/>
          <w:sz w:val="28"/>
          <w:szCs w:val="28"/>
        </w:rPr>
      </w:pPr>
      <w:r w:rsidRPr="00915C49">
        <w:rPr>
          <w:rFonts w:ascii="Times New Roman" w:hAnsi="Times New Roman" w:cs="Times New Roman"/>
          <w:sz w:val="28"/>
          <w:szCs w:val="28"/>
        </w:rPr>
        <w:t>Законом України «Про стратегічну екологічну оцінку» визначено необхідність здійснення моніторингу наслідків виконання документу державного планування для довкілля.</w:t>
      </w:r>
    </w:p>
    <w:p w:rsidR="005860D2" w:rsidRPr="00915C49" w:rsidRDefault="005860D2" w:rsidP="005860D2">
      <w:pPr>
        <w:spacing w:after="0" w:line="240" w:lineRule="auto"/>
        <w:jc w:val="both"/>
        <w:rPr>
          <w:rFonts w:ascii="Times New Roman" w:hAnsi="Times New Roman" w:cs="Times New Roman"/>
          <w:spacing w:val="-5"/>
          <w:sz w:val="28"/>
          <w:szCs w:val="28"/>
          <w:shd w:val="clear" w:color="auto" w:fill="FFFFFF"/>
        </w:rPr>
      </w:pPr>
      <w:r w:rsidRPr="00915C49">
        <w:rPr>
          <w:rFonts w:ascii="Times New Roman" w:hAnsi="Times New Roman" w:cs="Times New Roman"/>
          <w:spacing w:val="-5"/>
          <w:sz w:val="28"/>
          <w:szCs w:val="28"/>
          <w:shd w:val="clear" w:color="auto" w:fill="FFFFFF"/>
        </w:rPr>
        <w:lastRenderedPageBreak/>
        <w:tab/>
        <w:t xml:space="preserve">Для організації моніторингу передбачені заходи відповідно до Порядку здійснення моніторингу наслідків виконання документа  державного планування для довкілля, у тому числі для здоров’я населення, затвердженого постановою Кабінету Міністрів Україні від 16.12.2020 № 1272. </w:t>
      </w:r>
    </w:p>
    <w:p w:rsidR="005860D2" w:rsidRPr="00915C49" w:rsidRDefault="005860D2" w:rsidP="005860D2">
      <w:pPr>
        <w:spacing w:after="0" w:line="240" w:lineRule="auto"/>
        <w:jc w:val="both"/>
        <w:rPr>
          <w:rFonts w:ascii="Times New Roman" w:hAnsi="Times New Roman" w:cs="Times New Roman"/>
          <w:spacing w:val="-5"/>
          <w:sz w:val="28"/>
          <w:szCs w:val="28"/>
          <w:shd w:val="clear" w:color="auto" w:fill="FFFFFF"/>
        </w:rPr>
      </w:pPr>
      <w:r w:rsidRPr="00915C49">
        <w:rPr>
          <w:rFonts w:ascii="Times New Roman" w:hAnsi="Times New Roman" w:cs="Times New Roman"/>
          <w:spacing w:val="-5"/>
          <w:sz w:val="28"/>
          <w:szCs w:val="28"/>
          <w:shd w:val="clear" w:color="auto" w:fill="FFFFFF"/>
        </w:rPr>
        <w:tab/>
      </w:r>
      <w:r w:rsidR="00915C49" w:rsidRPr="00915C49">
        <w:rPr>
          <w:rFonts w:ascii="Times New Roman" w:hAnsi="Times New Roman" w:cs="Times New Roman"/>
          <w:spacing w:val="-5"/>
          <w:sz w:val="28"/>
          <w:szCs w:val="28"/>
          <w:shd w:val="clear" w:color="auto" w:fill="FFFFFF"/>
        </w:rPr>
        <w:t xml:space="preserve">Моніторинг базується на розгляді цільових  показників для  кожного сектору  розвитку </w:t>
      </w:r>
      <w:r w:rsidRPr="00915C49">
        <w:rPr>
          <w:rFonts w:ascii="Times New Roman" w:hAnsi="Times New Roman" w:cs="Times New Roman"/>
          <w:spacing w:val="-5"/>
          <w:sz w:val="28"/>
          <w:szCs w:val="28"/>
          <w:shd w:val="clear" w:color="auto" w:fill="FFFFFF"/>
        </w:rPr>
        <w:t xml:space="preserve">громади </w:t>
      </w:r>
      <w:r w:rsidR="00915C49" w:rsidRPr="00915C49">
        <w:rPr>
          <w:rFonts w:ascii="Times New Roman" w:hAnsi="Times New Roman" w:cs="Times New Roman"/>
          <w:spacing w:val="-5"/>
          <w:sz w:val="28"/>
          <w:szCs w:val="28"/>
          <w:shd w:val="clear" w:color="auto" w:fill="FFFFFF"/>
        </w:rPr>
        <w:t xml:space="preserve">та аналізі досягнення запланованих </w:t>
      </w:r>
      <w:r w:rsidRPr="00915C49">
        <w:rPr>
          <w:rFonts w:ascii="Times New Roman" w:hAnsi="Times New Roman" w:cs="Times New Roman"/>
          <w:spacing w:val="-5"/>
          <w:sz w:val="28"/>
          <w:szCs w:val="28"/>
          <w:shd w:val="clear" w:color="auto" w:fill="FFFFFF"/>
        </w:rPr>
        <w:t>результатів. Система запропонованих в Програмі цільових індикаторів включає екологіч</w:t>
      </w:r>
      <w:r w:rsidR="00915C49" w:rsidRPr="00915C49">
        <w:rPr>
          <w:rFonts w:ascii="Times New Roman" w:hAnsi="Times New Roman" w:cs="Times New Roman"/>
          <w:spacing w:val="-5"/>
          <w:sz w:val="28"/>
          <w:szCs w:val="28"/>
          <w:shd w:val="clear" w:color="auto" w:fill="FFFFFF"/>
        </w:rPr>
        <w:t>ні індикатори.  Вплив</w:t>
      </w:r>
      <w:r w:rsidRPr="00915C49">
        <w:rPr>
          <w:rFonts w:ascii="Times New Roman" w:hAnsi="Times New Roman" w:cs="Times New Roman"/>
          <w:spacing w:val="-5"/>
          <w:sz w:val="28"/>
          <w:szCs w:val="28"/>
          <w:shd w:val="clear" w:color="auto" w:fill="FFFFFF"/>
        </w:rPr>
        <w:t xml:space="preserve"> вико</w:t>
      </w:r>
      <w:r w:rsidR="00915C49" w:rsidRPr="00915C49">
        <w:rPr>
          <w:rFonts w:ascii="Times New Roman" w:hAnsi="Times New Roman" w:cs="Times New Roman"/>
          <w:spacing w:val="-5"/>
          <w:sz w:val="28"/>
          <w:szCs w:val="28"/>
          <w:shd w:val="clear" w:color="auto" w:fill="FFFFFF"/>
        </w:rPr>
        <w:t xml:space="preserve">нання Програми на довкілля, у тому числі на </w:t>
      </w:r>
      <w:r w:rsidRPr="00915C49">
        <w:rPr>
          <w:rFonts w:ascii="Times New Roman" w:hAnsi="Times New Roman" w:cs="Times New Roman"/>
          <w:spacing w:val="-5"/>
          <w:sz w:val="28"/>
          <w:szCs w:val="28"/>
          <w:shd w:val="clear" w:color="auto" w:fill="FFFFFF"/>
        </w:rPr>
        <w:t>здоров’я населення, можуть бути виявлені в результаті моніторин</w:t>
      </w:r>
      <w:r w:rsidR="00915C49" w:rsidRPr="00915C49">
        <w:rPr>
          <w:rFonts w:ascii="Times New Roman" w:hAnsi="Times New Roman" w:cs="Times New Roman"/>
          <w:spacing w:val="-5"/>
          <w:sz w:val="28"/>
          <w:szCs w:val="28"/>
          <w:shd w:val="clear" w:color="auto" w:fill="FFFFFF"/>
        </w:rPr>
        <w:t xml:space="preserve">гу реалізації проектних рішень Програми, які мають прямі наслідки на стан </w:t>
      </w:r>
      <w:r w:rsidRPr="00915C49">
        <w:rPr>
          <w:rFonts w:ascii="Times New Roman" w:hAnsi="Times New Roman" w:cs="Times New Roman"/>
          <w:spacing w:val="-5"/>
          <w:sz w:val="28"/>
          <w:szCs w:val="28"/>
          <w:shd w:val="clear" w:color="auto" w:fill="FFFFFF"/>
        </w:rPr>
        <w:t>навколишнього середовища, умови життєдіяльності та здоров'я населення.</w:t>
      </w:r>
    </w:p>
    <w:p w:rsidR="005860D2" w:rsidRPr="00915C49" w:rsidRDefault="005860D2" w:rsidP="005860D2">
      <w:pPr>
        <w:spacing w:after="0" w:line="240" w:lineRule="auto"/>
        <w:ind w:firstLine="709"/>
        <w:jc w:val="both"/>
        <w:rPr>
          <w:rFonts w:ascii="Times New Roman" w:hAnsi="Times New Roman" w:cs="Times New Roman"/>
          <w:sz w:val="28"/>
          <w:szCs w:val="28"/>
        </w:rPr>
      </w:pPr>
      <w:r w:rsidRPr="00915C49">
        <w:rPr>
          <w:rFonts w:ascii="Times New Roman" w:hAnsi="Times New Roman" w:cs="Times New Roman"/>
          <w:sz w:val="28"/>
          <w:szCs w:val="28"/>
        </w:rPr>
        <w:t xml:space="preserve">Моніторинг може бути використаний для: </w:t>
      </w:r>
    </w:p>
    <w:p w:rsidR="005860D2" w:rsidRPr="00915C49" w:rsidRDefault="005860D2" w:rsidP="005860D2">
      <w:pPr>
        <w:spacing w:after="0" w:line="240" w:lineRule="auto"/>
        <w:ind w:firstLine="709"/>
        <w:jc w:val="both"/>
        <w:rPr>
          <w:rFonts w:ascii="Times New Roman" w:hAnsi="Times New Roman" w:cs="Times New Roman"/>
          <w:sz w:val="28"/>
          <w:szCs w:val="28"/>
        </w:rPr>
      </w:pPr>
      <w:r w:rsidRPr="00915C49">
        <w:rPr>
          <w:rFonts w:ascii="Times New Roman" w:hAnsi="Times New Roman" w:cs="Times New Roman"/>
          <w:sz w:val="28"/>
          <w:szCs w:val="28"/>
        </w:rPr>
        <w:t xml:space="preserve">• порівняння очікуваних і фактичних наслідків, що дозволяє отримати інформацію про реалізацію Програми; </w:t>
      </w:r>
    </w:p>
    <w:p w:rsidR="005860D2" w:rsidRPr="00915C49" w:rsidRDefault="005860D2" w:rsidP="005860D2">
      <w:pPr>
        <w:spacing w:after="0" w:line="240" w:lineRule="auto"/>
        <w:ind w:firstLine="709"/>
        <w:jc w:val="both"/>
        <w:rPr>
          <w:rFonts w:ascii="Times New Roman" w:hAnsi="Times New Roman" w:cs="Times New Roman"/>
          <w:sz w:val="28"/>
          <w:szCs w:val="28"/>
        </w:rPr>
      </w:pPr>
      <w:r w:rsidRPr="00915C49">
        <w:rPr>
          <w:rFonts w:ascii="Times New Roman" w:hAnsi="Times New Roman" w:cs="Times New Roman"/>
          <w:sz w:val="28"/>
          <w:szCs w:val="28"/>
        </w:rPr>
        <w:t xml:space="preserve">• отримання інформації, яка може бути використана для поліпшення майбутніх оцінок (моніторинг як інструмент контролю якості СЕО); </w:t>
      </w:r>
    </w:p>
    <w:p w:rsidR="005860D2" w:rsidRPr="00915C49" w:rsidRDefault="005860D2" w:rsidP="005860D2">
      <w:pPr>
        <w:spacing w:after="0" w:line="240" w:lineRule="auto"/>
        <w:ind w:firstLine="709"/>
        <w:jc w:val="both"/>
        <w:rPr>
          <w:rFonts w:ascii="Times New Roman" w:hAnsi="Times New Roman" w:cs="Times New Roman"/>
          <w:sz w:val="28"/>
          <w:szCs w:val="28"/>
        </w:rPr>
      </w:pPr>
      <w:r w:rsidRPr="00915C49">
        <w:rPr>
          <w:rFonts w:ascii="Times New Roman" w:hAnsi="Times New Roman" w:cs="Times New Roman"/>
          <w:sz w:val="28"/>
          <w:szCs w:val="28"/>
        </w:rPr>
        <w:t xml:space="preserve">• перевірки дотримання екологічних вимог, встановлених відповідними органами влади; </w:t>
      </w:r>
    </w:p>
    <w:p w:rsidR="005860D2" w:rsidRPr="00915C49" w:rsidRDefault="005860D2" w:rsidP="005860D2">
      <w:pPr>
        <w:spacing w:after="0" w:line="240" w:lineRule="auto"/>
        <w:ind w:firstLine="709"/>
        <w:jc w:val="both"/>
        <w:rPr>
          <w:rFonts w:ascii="Times New Roman" w:hAnsi="Times New Roman" w:cs="Times New Roman"/>
          <w:sz w:val="28"/>
          <w:szCs w:val="28"/>
        </w:rPr>
      </w:pPr>
      <w:r w:rsidRPr="00915C49">
        <w:rPr>
          <w:rFonts w:ascii="Times New Roman" w:hAnsi="Times New Roman" w:cs="Times New Roman"/>
          <w:sz w:val="28"/>
          <w:szCs w:val="28"/>
        </w:rPr>
        <w:t>• перевірки того, що Програма виконується відповідно до затвердженого документу, включаючи передбачені заходи із запобігання, скорочення або пом'якшення несприятливих наслідків.</w:t>
      </w:r>
    </w:p>
    <w:p w:rsidR="005860D2" w:rsidRPr="00915C49" w:rsidRDefault="005860D2" w:rsidP="005860D2">
      <w:pPr>
        <w:spacing w:after="0" w:line="240" w:lineRule="auto"/>
        <w:ind w:firstLine="709"/>
        <w:jc w:val="both"/>
        <w:rPr>
          <w:rFonts w:ascii="Times New Roman" w:hAnsi="Times New Roman" w:cs="Times New Roman"/>
          <w:sz w:val="28"/>
          <w:szCs w:val="28"/>
        </w:rPr>
      </w:pPr>
      <w:r w:rsidRPr="00915C49">
        <w:rPr>
          <w:rFonts w:ascii="Times New Roman" w:hAnsi="Times New Roman" w:cs="Times New Roman"/>
          <w:sz w:val="28"/>
          <w:szCs w:val="28"/>
        </w:rPr>
        <w:t xml:space="preserve">Для організації моніторингу можуть бути використані існуючі системи моніторингу та інформаційні системи. </w:t>
      </w:r>
    </w:p>
    <w:p w:rsidR="005860D2" w:rsidRPr="00915C49" w:rsidRDefault="005860D2" w:rsidP="005860D2">
      <w:pPr>
        <w:spacing w:after="0" w:line="240" w:lineRule="auto"/>
        <w:ind w:firstLine="708"/>
        <w:jc w:val="both"/>
        <w:rPr>
          <w:rFonts w:ascii="Times New Roman" w:hAnsi="Times New Roman" w:cs="Times New Roman"/>
          <w:sz w:val="28"/>
          <w:szCs w:val="28"/>
        </w:rPr>
      </w:pPr>
      <w:r w:rsidRPr="00915C49">
        <w:rPr>
          <w:rFonts w:ascii="Times New Roman" w:hAnsi="Times New Roman" w:cs="Times New Roman"/>
          <w:sz w:val="28"/>
          <w:szCs w:val="28"/>
        </w:rPr>
        <w:t>Для оцінки повноти та якості реалізації програмних заходів здійснюватиметься річний моніторинг виконання Програми, що дасть змогу оперативно приймати необхідні управлінські рішення.</w:t>
      </w:r>
    </w:p>
    <w:p w:rsidR="005860D2" w:rsidRPr="00915C49" w:rsidRDefault="005860D2" w:rsidP="005860D2">
      <w:pPr>
        <w:spacing w:after="0" w:line="240" w:lineRule="auto"/>
        <w:jc w:val="both"/>
        <w:rPr>
          <w:rFonts w:ascii="Times New Roman" w:hAnsi="Times New Roman" w:cs="Times New Roman"/>
          <w:sz w:val="28"/>
          <w:szCs w:val="28"/>
        </w:rPr>
      </w:pPr>
      <w:r w:rsidRPr="00915C49">
        <w:rPr>
          <w:rFonts w:ascii="Times New Roman" w:hAnsi="Times New Roman" w:cs="Times New Roman"/>
          <w:sz w:val="28"/>
          <w:szCs w:val="28"/>
        </w:rPr>
        <w:tab/>
        <w:t>Екологічні індикатори для моніторингу виконання Програми передбачені п.9 Звіту про стратегічну екологічну оцінку Програми економічного і соціального розвитку Ніжинської міської територіальної громади на 202</w:t>
      </w:r>
      <w:r w:rsidR="00915C49" w:rsidRPr="00915C49">
        <w:rPr>
          <w:rFonts w:ascii="Times New Roman" w:hAnsi="Times New Roman" w:cs="Times New Roman"/>
          <w:sz w:val="28"/>
          <w:szCs w:val="28"/>
        </w:rPr>
        <w:t>5</w:t>
      </w:r>
      <w:r w:rsidRPr="00915C49">
        <w:rPr>
          <w:rFonts w:ascii="Times New Roman" w:hAnsi="Times New Roman" w:cs="Times New Roman"/>
          <w:sz w:val="28"/>
          <w:szCs w:val="28"/>
        </w:rPr>
        <w:t xml:space="preserve"> рік</w:t>
      </w:r>
    </w:p>
    <w:p w:rsidR="005860D2" w:rsidRPr="00915C49" w:rsidRDefault="005860D2" w:rsidP="00682ABF">
      <w:pPr>
        <w:spacing w:after="0" w:line="240" w:lineRule="auto"/>
        <w:ind w:right="283"/>
        <w:jc w:val="both"/>
        <w:rPr>
          <w:rFonts w:ascii="Times New Roman" w:hAnsi="Times New Roman" w:cs="Times New Roman"/>
          <w:spacing w:val="-5"/>
          <w:sz w:val="28"/>
          <w:szCs w:val="28"/>
          <w:shd w:val="clear" w:color="auto" w:fill="FFFFFF"/>
        </w:rPr>
      </w:pPr>
      <w:r w:rsidRPr="00915C49">
        <w:rPr>
          <w:rFonts w:ascii="Times New Roman" w:hAnsi="Times New Roman" w:cs="Times New Roman"/>
          <w:spacing w:val="-5"/>
          <w:sz w:val="28"/>
          <w:szCs w:val="28"/>
          <w:shd w:val="clear" w:color="auto" w:fill="FFFFFF"/>
        </w:rPr>
        <w:tab/>
        <w:t>Відстеження динаміки відповідних індикаторів соціально-економічного розвитку доз</w:t>
      </w:r>
      <w:r w:rsidR="00915C49" w:rsidRPr="00915C49">
        <w:rPr>
          <w:rFonts w:ascii="Times New Roman" w:hAnsi="Times New Roman" w:cs="Times New Roman"/>
          <w:spacing w:val="-5"/>
          <w:sz w:val="28"/>
          <w:szCs w:val="28"/>
          <w:shd w:val="clear" w:color="auto" w:fill="FFFFFF"/>
        </w:rPr>
        <w:t xml:space="preserve">волять чітко </w:t>
      </w:r>
      <w:r w:rsidR="00682ABF" w:rsidRPr="00915C49">
        <w:rPr>
          <w:rFonts w:ascii="Times New Roman" w:hAnsi="Times New Roman" w:cs="Times New Roman"/>
          <w:spacing w:val="-5"/>
          <w:sz w:val="28"/>
          <w:szCs w:val="28"/>
          <w:shd w:val="clear" w:color="auto" w:fill="FFFFFF"/>
        </w:rPr>
        <w:t xml:space="preserve">відслідковувати </w:t>
      </w:r>
      <w:r w:rsidR="00915C49" w:rsidRPr="00915C49">
        <w:rPr>
          <w:rFonts w:ascii="Times New Roman" w:hAnsi="Times New Roman" w:cs="Times New Roman"/>
          <w:spacing w:val="-5"/>
          <w:sz w:val="28"/>
          <w:szCs w:val="28"/>
          <w:shd w:val="clear" w:color="auto" w:fill="FFFFFF"/>
        </w:rPr>
        <w:t xml:space="preserve">ефективність реалізації Програми. </w:t>
      </w:r>
      <w:r w:rsidR="00682ABF" w:rsidRPr="00915C49">
        <w:rPr>
          <w:rFonts w:ascii="Times New Roman" w:hAnsi="Times New Roman" w:cs="Times New Roman"/>
          <w:spacing w:val="-5"/>
          <w:sz w:val="28"/>
          <w:szCs w:val="28"/>
          <w:shd w:val="clear" w:color="auto" w:fill="FFFFFF"/>
        </w:rPr>
        <w:tab/>
        <w:t xml:space="preserve">Кількість </w:t>
      </w:r>
      <w:r w:rsidRPr="00915C49">
        <w:rPr>
          <w:rFonts w:ascii="Times New Roman" w:hAnsi="Times New Roman" w:cs="Times New Roman"/>
          <w:spacing w:val="-5"/>
          <w:sz w:val="28"/>
          <w:szCs w:val="28"/>
          <w:shd w:val="clear" w:color="auto" w:fill="FFFFFF"/>
        </w:rPr>
        <w:t>екологічних індикаторів можна розширити шляхом використання таких індикаторів, для яких є моніторингові дані.</w:t>
      </w:r>
    </w:p>
    <w:p w:rsidR="005860D2" w:rsidRPr="00915C49" w:rsidRDefault="005860D2" w:rsidP="005860D2">
      <w:pPr>
        <w:spacing w:after="0" w:line="240" w:lineRule="auto"/>
        <w:rPr>
          <w:rFonts w:ascii="Times New Roman" w:hAnsi="Times New Roman" w:cs="Times New Roman"/>
          <w:sz w:val="28"/>
          <w:szCs w:val="28"/>
        </w:rPr>
      </w:pPr>
    </w:p>
    <w:tbl>
      <w:tblPr>
        <w:tblStyle w:val="af7"/>
        <w:tblW w:w="0" w:type="auto"/>
        <w:tblLayout w:type="fixed"/>
        <w:tblLook w:val="04A0"/>
      </w:tblPr>
      <w:tblGrid>
        <w:gridCol w:w="817"/>
        <w:gridCol w:w="2687"/>
        <w:gridCol w:w="2105"/>
        <w:gridCol w:w="1479"/>
        <w:gridCol w:w="2483"/>
      </w:tblGrid>
      <w:tr w:rsidR="005860D2" w:rsidRPr="00915C49" w:rsidTr="00D73FCE">
        <w:tc>
          <w:tcPr>
            <w:tcW w:w="817" w:type="dxa"/>
          </w:tcPr>
          <w:p w:rsidR="005860D2" w:rsidRPr="003E0905" w:rsidRDefault="005860D2" w:rsidP="00D73FCE">
            <w:pPr>
              <w:rPr>
                <w:rFonts w:ascii="Times New Roman" w:hAnsi="Times New Roman" w:cs="Times New Roman"/>
                <w:b/>
                <w:sz w:val="28"/>
                <w:szCs w:val="28"/>
              </w:rPr>
            </w:pPr>
            <w:r w:rsidRPr="003E0905">
              <w:rPr>
                <w:rFonts w:ascii="Times New Roman" w:hAnsi="Times New Roman" w:cs="Times New Roman"/>
                <w:b/>
                <w:sz w:val="28"/>
                <w:szCs w:val="28"/>
              </w:rPr>
              <w:t>№п/п</w:t>
            </w:r>
          </w:p>
        </w:tc>
        <w:tc>
          <w:tcPr>
            <w:tcW w:w="2687" w:type="dxa"/>
          </w:tcPr>
          <w:p w:rsidR="005860D2" w:rsidRPr="003E0905" w:rsidRDefault="005860D2" w:rsidP="00D73FCE">
            <w:pPr>
              <w:jc w:val="center"/>
              <w:rPr>
                <w:rFonts w:ascii="Times New Roman" w:hAnsi="Times New Roman" w:cs="Times New Roman"/>
                <w:b/>
                <w:sz w:val="28"/>
                <w:szCs w:val="28"/>
              </w:rPr>
            </w:pPr>
            <w:r w:rsidRPr="003E0905">
              <w:rPr>
                <w:rFonts w:ascii="Times New Roman" w:hAnsi="Times New Roman" w:cs="Times New Roman"/>
                <w:b/>
                <w:sz w:val="28"/>
                <w:szCs w:val="28"/>
              </w:rPr>
              <w:t xml:space="preserve">Заходи моніторингу </w:t>
            </w:r>
          </w:p>
        </w:tc>
        <w:tc>
          <w:tcPr>
            <w:tcW w:w="2105" w:type="dxa"/>
          </w:tcPr>
          <w:p w:rsidR="005860D2" w:rsidRPr="003E0905" w:rsidRDefault="005860D2" w:rsidP="00D73FCE">
            <w:pPr>
              <w:jc w:val="center"/>
              <w:rPr>
                <w:rFonts w:ascii="Times New Roman" w:hAnsi="Times New Roman" w:cs="Times New Roman"/>
                <w:b/>
                <w:sz w:val="28"/>
                <w:szCs w:val="28"/>
              </w:rPr>
            </w:pPr>
            <w:r w:rsidRPr="003E0905">
              <w:rPr>
                <w:rFonts w:ascii="Times New Roman" w:hAnsi="Times New Roman" w:cs="Times New Roman"/>
                <w:b/>
                <w:sz w:val="28"/>
                <w:szCs w:val="28"/>
              </w:rPr>
              <w:t>Індикатор</w:t>
            </w:r>
          </w:p>
        </w:tc>
        <w:tc>
          <w:tcPr>
            <w:tcW w:w="1479" w:type="dxa"/>
          </w:tcPr>
          <w:p w:rsidR="005860D2" w:rsidRPr="003E0905" w:rsidRDefault="005860D2" w:rsidP="00D73FCE">
            <w:pPr>
              <w:jc w:val="center"/>
              <w:rPr>
                <w:rFonts w:ascii="Times New Roman" w:hAnsi="Times New Roman" w:cs="Times New Roman"/>
                <w:b/>
                <w:sz w:val="28"/>
                <w:szCs w:val="28"/>
              </w:rPr>
            </w:pPr>
            <w:r w:rsidRPr="003E0905">
              <w:rPr>
                <w:rFonts w:ascii="Times New Roman" w:hAnsi="Times New Roman" w:cs="Times New Roman"/>
                <w:b/>
                <w:sz w:val="28"/>
                <w:szCs w:val="28"/>
              </w:rPr>
              <w:t xml:space="preserve">Термін проведення </w:t>
            </w:r>
          </w:p>
        </w:tc>
        <w:tc>
          <w:tcPr>
            <w:tcW w:w="2483" w:type="dxa"/>
          </w:tcPr>
          <w:p w:rsidR="005860D2" w:rsidRPr="003E0905" w:rsidRDefault="005860D2" w:rsidP="00D73FCE">
            <w:pPr>
              <w:jc w:val="center"/>
              <w:rPr>
                <w:rFonts w:ascii="Times New Roman" w:hAnsi="Times New Roman" w:cs="Times New Roman"/>
                <w:b/>
                <w:sz w:val="28"/>
                <w:szCs w:val="28"/>
              </w:rPr>
            </w:pPr>
            <w:r w:rsidRPr="003E0905">
              <w:rPr>
                <w:rFonts w:ascii="Times New Roman" w:hAnsi="Times New Roman" w:cs="Times New Roman"/>
                <w:b/>
                <w:sz w:val="28"/>
                <w:szCs w:val="28"/>
              </w:rPr>
              <w:t xml:space="preserve">Джерела інформації </w:t>
            </w:r>
          </w:p>
        </w:tc>
      </w:tr>
      <w:tr w:rsidR="006D1B8C" w:rsidRPr="00915C49" w:rsidTr="00793A20">
        <w:tc>
          <w:tcPr>
            <w:tcW w:w="9571" w:type="dxa"/>
            <w:gridSpan w:val="5"/>
          </w:tcPr>
          <w:p w:rsidR="006D1B8C" w:rsidRPr="003E0905" w:rsidRDefault="006D1B8C" w:rsidP="00D73FCE">
            <w:pPr>
              <w:jc w:val="center"/>
              <w:rPr>
                <w:rFonts w:ascii="Times New Roman" w:hAnsi="Times New Roman" w:cs="Times New Roman"/>
                <w:b/>
                <w:sz w:val="28"/>
                <w:szCs w:val="28"/>
              </w:rPr>
            </w:pPr>
            <w:r w:rsidRPr="003E0905">
              <w:rPr>
                <w:rFonts w:ascii="Times New Roman" w:hAnsi="Times New Roman" w:cs="Times New Roman"/>
                <w:b/>
                <w:sz w:val="28"/>
                <w:szCs w:val="28"/>
              </w:rPr>
              <w:t xml:space="preserve">Клімат </w:t>
            </w:r>
          </w:p>
        </w:tc>
      </w:tr>
      <w:tr w:rsidR="00E32FF5" w:rsidRPr="00915C49" w:rsidTr="00D73FCE">
        <w:tc>
          <w:tcPr>
            <w:tcW w:w="817" w:type="dxa"/>
          </w:tcPr>
          <w:p w:rsidR="00E32FF5" w:rsidRPr="003E0905" w:rsidRDefault="00E32FF5" w:rsidP="00D73FCE">
            <w:pPr>
              <w:rPr>
                <w:rFonts w:ascii="Times New Roman" w:hAnsi="Times New Roman" w:cs="Times New Roman"/>
                <w:sz w:val="28"/>
                <w:szCs w:val="28"/>
              </w:rPr>
            </w:pPr>
            <w:r w:rsidRPr="003E0905">
              <w:rPr>
                <w:rFonts w:ascii="Times New Roman" w:hAnsi="Times New Roman" w:cs="Times New Roman"/>
                <w:sz w:val="28"/>
                <w:szCs w:val="28"/>
              </w:rPr>
              <w:t>1</w:t>
            </w:r>
          </w:p>
        </w:tc>
        <w:tc>
          <w:tcPr>
            <w:tcW w:w="2687" w:type="dxa"/>
          </w:tcPr>
          <w:p w:rsidR="00E32FF5" w:rsidRPr="003E0905" w:rsidRDefault="00E32FF5" w:rsidP="006D1B8C">
            <w:pPr>
              <w:jc w:val="both"/>
              <w:rPr>
                <w:rFonts w:ascii="Times New Roman" w:hAnsi="Times New Roman" w:cs="Times New Roman"/>
                <w:sz w:val="28"/>
                <w:szCs w:val="28"/>
              </w:rPr>
            </w:pPr>
            <w:r w:rsidRPr="003E0905">
              <w:rPr>
                <w:rFonts w:ascii="Times New Roman" w:hAnsi="Times New Roman" w:cs="Times New Roman"/>
                <w:sz w:val="28"/>
                <w:szCs w:val="28"/>
              </w:rPr>
              <w:t xml:space="preserve">Аналіз впливу змін клімату на кліматичні характеристики громади </w:t>
            </w:r>
          </w:p>
        </w:tc>
        <w:tc>
          <w:tcPr>
            <w:tcW w:w="2105" w:type="dxa"/>
          </w:tcPr>
          <w:p w:rsidR="00E32FF5" w:rsidRPr="003E0905" w:rsidRDefault="00E32FF5" w:rsidP="00793A20">
            <w:pPr>
              <w:jc w:val="both"/>
              <w:rPr>
                <w:rFonts w:ascii="Times New Roman" w:hAnsi="Times New Roman" w:cs="Times New Roman"/>
                <w:sz w:val="28"/>
                <w:szCs w:val="28"/>
              </w:rPr>
            </w:pPr>
            <w:r w:rsidRPr="003E0905">
              <w:rPr>
                <w:rFonts w:ascii="Times New Roman" w:hAnsi="Times New Roman" w:cs="Times New Roman"/>
                <w:sz w:val="28"/>
                <w:szCs w:val="28"/>
              </w:rPr>
              <w:t>Середня температура повітря,С</w:t>
            </w:r>
          </w:p>
        </w:tc>
        <w:tc>
          <w:tcPr>
            <w:tcW w:w="1479" w:type="dxa"/>
          </w:tcPr>
          <w:p w:rsidR="00E32FF5" w:rsidRPr="003E0905" w:rsidRDefault="00E32FF5" w:rsidP="00D73FCE">
            <w:pPr>
              <w:jc w:val="center"/>
              <w:rPr>
                <w:rFonts w:ascii="Times New Roman" w:hAnsi="Times New Roman" w:cs="Times New Roman"/>
                <w:sz w:val="28"/>
                <w:szCs w:val="28"/>
              </w:rPr>
            </w:pPr>
            <w:r w:rsidRPr="003E0905">
              <w:rPr>
                <w:rFonts w:ascii="Times New Roman" w:hAnsi="Times New Roman" w:cs="Times New Roman"/>
                <w:sz w:val="28"/>
                <w:szCs w:val="28"/>
              </w:rPr>
              <w:t>Щорічно</w:t>
            </w:r>
          </w:p>
        </w:tc>
        <w:tc>
          <w:tcPr>
            <w:tcW w:w="2483" w:type="dxa"/>
            <w:vMerge w:val="restart"/>
          </w:tcPr>
          <w:p w:rsidR="00E32FF5" w:rsidRPr="003E0905" w:rsidRDefault="00E32FF5" w:rsidP="006D1B8C">
            <w:pPr>
              <w:jc w:val="both"/>
              <w:rPr>
                <w:rFonts w:ascii="Times New Roman" w:hAnsi="Times New Roman" w:cs="Times New Roman"/>
                <w:sz w:val="28"/>
                <w:szCs w:val="28"/>
              </w:rPr>
            </w:pPr>
            <w:r w:rsidRPr="003E0905">
              <w:rPr>
                <w:rFonts w:ascii="Times New Roman" w:hAnsi="Times New Roman" w:cs="Times New Roman"/>
                <w:sz w:val="28"/>
                <w:szCs w:val="28"/>
              </w:rPr>
              <w:t>За даними спостережень метеорологічної станції Ніжин Чернігівського обласного центру з гідрометеорології</w:t>
            </w:r>
          </w:p>
        </w:tc>
      </w:tr>
      <w:tr w:rsidR="00E32FF5" w:rsidRPr="00915C49" w:rsidTr="00D73FCE">
        <w:tc>
          <w:tcPr>
            <w:tcW w:w="817" w:type="dxa"/>
          </w:tcPr>
          <w:p w:rsidR="00E32FF5" w:rsidRPr="003E0905" w:rsidRDefault="00E32FF5" w:rsidP="00D73FCE">
            <w:pPr>
              <w:rPr>
                <w:rFonts w:ascii="Times New Roman" w:hAnsi="Times New Roman" w:cs="Times New Roman"/>
                <w:sz w:val="28"/>
                <w:szCs w:val="28"/>
              </w:rPr>
            </w:pPr>
            <w:r w:rsidRPr="003E0905">
              <w:rPr>
                <w:rFonts w:ascii="Times New Roman" w:hAnsi="Times New Roman" w:cs="Times New Roman"/>
                <w:sz w:val="28"/>
                <w:szCs w:val="28"/>
              </w:rPr>
              <w:t>2</w:t>
            </w:r>
          </w:p>
        </w:tc>
        <w:tc>
          <w:tcPr>
            <w:tcW w:w="2687" w:type="dxa"/>
          </w:tcPr>
          <w:p w:rsidR="00E32FF5" w:rsidRPr="003E0905" w:rsidRDefault="00E32FF5" w:rsidP="006D1B8C">
            <w:pPr>
              <w:jc w:val="both"/>
              <w:rPr>
                <w:rFonts w:ascii="Times New Roman" w:hAnsi="Times New Roman" w:cs="Times New Roman"/>
                <w:sz w:val="28"/>
                <w:szCs w:val="28"/>
              </w:rPr>
            </w:pPr>
          </w:p>
        </w:tc>
        <w:tc>
          <w:tcPr>
            <w:tcW w:w="2105" w:type="dxa"/>
          </w:tcPr>
          <w:p w:rsidR="00E32FF5" w:rsidRPr="003E0905" w:rsidRDefault="00E32FF5" w:rsidP="00793A20">
            <w:pPr>
              <w:jc w:val="both"/>
              <w:rPr>
                <w:rFonts w:ascii="Times New Roman" w:hAnsi="Times New Roman" w:cs="Times New Roman"/>
                <w:sz w:val="28"/>
                <w:szCs w:val="28"/>
              </w:rPr>
            </w:pPr>
            <w:r w:rsidRPr="003E0905">
              <w:rPr>
                <w:rFonts w:ascii="Times New Roman" w:hAnsi="Times New Roman" w:cs="Times New Roman"/>
                <w:sz w:val="28"/>
                <w:szCs w:val="28"/>
              </w:rPr>
              <w:t xml:space="preserve">Кількість опадів ,мм </w:t>
            </w:r>
          </w:p>
        </w:tc>
        <w:tc>
          <w:tcPr>
            <w:tcW w:w="1479" w:type="dxa"/>
          </w:tcPr>
          <w:p w:rsidR="00E32FF5" w:rsidRPr="003E0905" w:rsidRDefault="00E32FF5" w:rsidP="00D73FCE">
            <w:pPr>
              <w:jc w:val="center"/>
              <w:rPr>
                <w:rFonts w:ascii="Times New Roman" w:hAnsi="Times New Roman" w:cs="Times New Roman"/>
                <w:b/>
                <w:sz w:val="28"/>
                <w:szCs w:val="28"/>
              </w:rPr>
            </w:pPr>
          </w:p>
        </w:tc>
        <w:tc>
          <w:tcPr>
            <w:tcW w:w="2483" w:type="dxa"/>
            <w:vMerge/>
          </w:tcPr>
          <w:p w:rsidR="00E32FF5" w:rsidRPr="003E0905" w:rsidRDefault="00E32FF5" w:rsidP="00D73FCE">
            <w:pPr>
              <w:jc w:val="center"/>
              <w:rPr>
                <w:rFonts w:ascii="Times New Roman" w:hAnsi="Times New Roman" w:cs="Times New Roman"/>
                <w:b/>
                <w:sz w:val="28"/>
                <w:szCs w:val="28"/>
              </w:rPr>
            </w:pPr>
          </w:p>
        </w:tc>
      </w:tr>
      <w:tr w:rsidR="006D1B8C" w:rsidRPr="00915C49" w:rsidTr="00D73FCE">
        <w:tc>
          <w:tcPr>
            <w:tcW w:w="9571" w:type="dxa"/>
            <w:gridSpan w:val="5"/>
          </w:tcPr>
          <w:p w:rsidR="006D1B8C" w:rsidRPr="003E0905" w:rsidRDefault="006D1B8C" w:rsidP="00D73FCE">
            <w:pPr>
              <w:jc w:val="center"/>
              <w:rPr>
                <w:rFonts w:ascii="Times New Roman" w:hAnsi="Times New Roman" w:cs="Times New Roman"/>
                <w:b/>
                <w:sz w:val="28"/>
                <w:szCs w:val="28"/>
              </w:rPr>
            </w:pPr>
            <w:r w:rsidRPr="003E0905">
              <w:rPr>
                <w:rFonts w:ascii="Times New Roman" w:hAnsi="Times New Roman" w:cs="Times New Roman"/>
                <w:b/>
                <w:sz w:val="28"/>
                <w:szCs w:val="28"/>
              </w:rPr>
              <w:lastRenderedPageBreak/>
              <w:t>Атмосферне повітря</w:t>
            </w:r>
          </w:p>
        </w:tc>
      </w:tr>
      <w:tr w:rsidR="006D1B8C" w:rsidRPr="00915C49" w:rsidTr="00D73FCE">
        <w:tc>
          <w:tcPr>
            <w:tcW w:w="817" w:type="dxa"/>
            <w:vMerge w:val="restart"/>
          </w:tcPr>
          <w:p w:rsidR="006D1B8C" w:rsidRPr="003E0905" w:rsidRDefault="006D1B8C" w:rsidP="00D73FCE">
            <w:pPr>
              <w:jc w:val="center"/>
              <w:rPr>
                <w:rFonts w:ascii="Times New Roman" w:hAnsi="Times New Roman" w:cs="Times New Roman"/>
                <w:sz w:val="28"/>
                <w:szCs w:val="28"/>
              </w:rPr>
            </w:pPr>
            <w:r w:rsidRPr="003E0905">
              <w:rPr>
                <w:rFonts w:ascii="Times New Roman" w:hAnsi="Times New Roman" w:cs="Times New Roman"/>
                <w:sz w:val="28"/>
                <w:szCs w:val="28"/>
              </w:rPr>
              <w:t>1.</w:t>
            </w:r>
          </w:p>
        </w:tc>
        <w:tc>
          <w:tcPr>
            <w:tcW w:w="2687" w:type="dxa"/>
            <w:vMerge w:val="restart"/>
          </w:tcPr>
          <w:p w:rsidR="006D1B8C" w:rsidRPr="003E0905" w:rsidRDefault="006D1B8C" w:rsidP="007825E5">
            <w:pPr>
              <w:jc w:val="both"/>
              <w:rPr>
                <w:rFonts w:ascii="Times New Roman" w:hAnsi="Times New Roman" w:cs="Times New Roman"/>
                <w:sz w:val="28"/>
                <w:szCs w:val="28"/>
              </w:rPr>
            </w:pPr>
            <w:r w:rsidRPr="003E0905">
              <w:rPr>
                <w:rFonts w:ascii="Times New Roman" w:hAnsi="Times New Roman" w:cs="Times New Roman"/>
                <w:sz w:val="28"/>
                <w:szCs w:val="28"/>
              </w:rPr>
              <w:t>Здійсн</w:t>
            </w:r>
            <w:r w:rsidR="007825E5">
              <w:rPr>
                <w:rFonts w:ascii="Times New Roman" w:hAnsi="Times New Roman" w:cs="Times New Roman"/>
                <w:sz w:val="28"/>
                <w:szCs w:val="28"/>
              </w:rPr>
              <w:t xml:space="preserve">ювати </w:t>
            </w:r>
            <w:r w:rsidRPr="003E0905">
              <w:rPr>
                <w:rFonts w:ascii="Times New Roman" w:hAnsi="Times New Roman" w:cs="Times New Roman"/>
                <w:sz w:val="28"/>
                <w:szCs w:val="28"/>
              </w:rPr>
              <w:t>контрол</w:t>
            </w:r>
            <w:r w:rsidR="007825E5">
              <w:rPr>
                <w:rFonts w:ascii="Times New Roman" w:hAnsi="Times New Roman" w:cs="Times New Roman"/>
                <w:sz w:val="28"/>
                <w:szCs w:val="28"/>
              </w:rPr>
              <w:t>ь</w:t>
            </w:r>
            <w:r w:rsidRPr="003E0905">
              <w:rPr>
                <w:rFonts w:ascii="Times New Roman" w:hAnsi="Times New Roman" w:cs="Times New Roman"/>
                <w:sz w:val="28"/>
                <w:szCs w:val="28"/>
              </w:rPr>
              <w:t xml:space="preserve"> за речовинами, що належать до переліку найбільш поширених і небезпечних забруднюючих речовин, викиди яких в атмосферне повітря  підлягають регулюванню згідно з Постановою КМУ від 29.11.2011 р. №1598. </w:t>
            </w:r>
          </w:p>
        </w:tc>
        <w:tc>
          <w:tcPr>
            <w:tcW w:w="2105" w:type="dxa"/>
          </w:tcPr>
          <w:p w:rsidR="006D1B8C" w:rsidRPr="003E0905" w:rsidRDefault="006D1B8C" w:rsidP="00D73FCE">
            <w:pPr>
              <w:jc w:val="both"/>
              <w:rPr>
                <w:rFonts w:ascii="Times New Roman" w:hAnsi="Times New Roman" w:cs="Times New Roman"/>
                <w:sz w:val="28"/>
                <w:szCs w:val="28"/>
              </w:rPr>
            </w:pPr>
            <w:r w:rsidRPr="003E0905">
              <w:rPr>
                <w:rFonts w:ascii="Times New Roman" w:hAnsi="Times New Roman" w:cs="Times New Roman"/>
                <w:sz w:val="28"/>
                <w:szCs w:val="28"/>
              </w:rPr>
              <w:t>Викиди найпоширеніших забруднюючих речовин (оксид вуглецю, пил, діоксид азоту та сірки) в атмосферне повітря</w:t>
            </w:r>
          </w:p>
        </w:tc>
        <w:tc>
          <w:tcPr>
            <w:tcW w:w="1479" w:type="dxa"/>
            <w:vMerge w:val="restart"/>
          </w:tcPr>
          <w:p w:rsidR="006D1B8C" w:rsidRPr="003E0905" w:rsidRDefault="006D1B8C" w:rsidP="00D73FCE">
            <w:pPr>
              <w:rPr>
                <w:rFonts w:ascii="Times New Roman" w:hAnsi="Times New Roman" w:cs="Times New Roman"/>
                <w:sz w:val="28"/>
                <w:szCs w:val="28"/>
              </w:rPr>
            </w:pPr>
            <w:r w:rsidRPr="003E0905">
              <w:rPr>
                <w:rFonts w:ascii="Times New Roman" w:hAnsi="Times New Roman" w:cs="Times New Roman"/>
                <w:sz w:val="28"/>
                <w:szCs w:val="28"/>
              </w:rPr>
              <w:t xml:space="preserve">Щорічно </w:t>
            </w:r>
          </w:p>
        </w:tc>
        <w:tc>
          <w:tcPr>
            <w:tcW w:w="2483" w:type="dxa"/>
            <w:vMerge w:val="restart"/>
          </w:tcPr>
          <w:p w:rsidR="006D1B8C" w:rsidRPr="003E0905" w:rsidRDefault="006D1B8C" w:rsidP="00D73FCE">
            <w:pPr>
              <w:rPr>
                <w:rFonts w:ascii="Times New Roman" w:hAnsi="Times New Roman" w:cs="Times New Roman"/>
                <w:sz w:val="28"/>
                <w:szCs w:val="28"/>
              </w:rPr>
            </w:pPr>
            <w:r w:rsidRPr="003E0905">
              <w:rPr>
                <w:rFonts w:ascii="Times New Roman" w:hAnsi="Times New Roman" w:cs="Times New Roman"/>
                <w:spacing w:val="-5"/>
                <w:sz w:val="28"/>
                <w:szCs w:val="28"/>
                <w:shd w:val="clear" w:color="auto" w:fill="FFFFFF"/>
              </w:rPr>
              <w:t xml:space="preserve">Звіт  Чернігівського обласного центру  з гідрометеорології, статистичні дані, інформаційно-аналітичні дані стану довкілля  Чернігівської області </w:t>
            </w:r>
          </w:p>
        </w:tc>
      </w:tr>
      <w:tr w:rsidR="006D1B8C" w:rsidRPr="00915C49" w:rsidTr="00D73FCE">
        <w:tc>
          <w:tcPr>
            <w:tcW w:w="817" w:type="dxa"/>
            <w:vMerge/>
          </w:tcPr>
          <w:p w:rsidR="006D1B8C" w:rsidRPr="003E0905" w:rsidRDefault="006D1B8C" w:rsidP="00D73FCE">
            <w:pPr>
              <w:jc w:val="center"/>
              <w:rPr>
                <w:rFonts w:ascii="Times New Roman" w:hAnsi="Times New Roman" w:cs="Times New Roman"/>
                <w:sz w:val="28"/>
                <w:szCs w:val="28"/>
              </w:rPr>
            </w:pPr>
          </w:p>
        </w:tc>
        <w:tc>
          <w:tcPr>
            <w:tcW w:w="2687" w:type="dxa"/>
            <w:vMerge/>
          </w:tcPr>
          <w:p w:rsidR="006D1B8C" w:rsidRPr="003E0905" w:rsidRDefault="006D1B8C" w:rsidP="00D73FCE">
            <w:pPr>
              <w:rPr>
                <w:rFonts w:ascii="Times New Roman" w:hAnsi="Times New Roman" w:cs="Times New Roman"/>
                <w:sz w:val="28"/>
                <w:szCs w:val="28"/>
              </w:rPr>
            </w:pPr>
          </w:p>
        </w:tc>
        <w:tc>
          <w:tcPr>
            <w:tcW w:w="2105" w:type="dxa"/>
          </w:tcPr>
          <w:p w:rsidR="006D1B8C" w:rsidRPr="003E0905" w:rsidRDefault="006D1B8C" w:rsidP="00D73FCE">
            <w:pPr>
              <w:jc w:val="both"/>
              <w:rPr>
                <w:rFonts w:ascii="Times New Roman" w:hAnsi="Times New Roman" w:cs="Times New Roman"/>
                <w:sz w:val="28"/>
                <w:szCs w:val="28"/>
              </w:rPr>
            </w:pPr>
            <w:r w:rsidRPr="003E0905">
              <w:rPr>
                <w:rFonts w:ascii="Times New Roman" w:hAnsi="Times New Roman" w:cs="Times New Roman"/>
                <w:sz w:val="28"/>
                <w:szCs w:val="28"/>
              </w:rPr>
              <w:t>Викиди в атмосферу від стаціонарних та пересувних джерел, т на рік</w:t>
            </w:r>
          </w:p>
        </w:tc>
        <w:tc>
          <w:tcPr>
            <w:tcW w:w="1479" w:type="dxa"/>
            <w:vMerge/>
          </w:tcPr>
          <w:p w:rsidR="006D1B8C" w:rsidRPr="003E0905" w:rsidRDefault="006D1B8C" w:rsidP="00D73FCE">
            <w:pPr>
              <w:rPr>
                <w:rFonts w:ascii="Times New Roman" w:hAnsi="Times New Roman" w:cs="Times New Roman"/>
                <w:sz w:val="28"/>
                <w:szCs w:val="28"/>
              </w:rPr>
            </w:pPr>
          </w:p>
        </w:tc>
        <w:tc>
          <w:tcPr>
            <w:tcW w:w="2483" w:type="dxa"/>
            <w:vMerge/>
          </w:tcPr>
          <w:p w:rsidR="006D1B8C" w:rsidRPr="003E0905" w:rsidRDefault="006D1B8C" w:rsidP="00D73FCE">
            <w:pPr>
              <w:rPr>
                <w:rFonts w:ascii="Times New Roman" w:hAnsi="Times New Roman" w:cs="Times New Roman"/>
                <w:sz w:val="28"/>
                <w:szCs w:val="28"/>
              </w:rPr>
            </w:pPr>
          </w:p>
        </w:tc>
      </w:tr>
      <w:tr w:rsidR="006D1B8C" w:rsidRPr="00915C49" w:rsidTr="00D73FCE">
        <w:tc>
          <w:tcPr>
            <w:tcW w:w="817" w:type="dxa"/>
            <w:vMerge/>
          </w:tcPr>
          <w:p w:rsidR="006D1B8C" w:rsidRPr="003E0905" w:rsidRDefault="006D1B8C" w:rsidP="00D73FCE">
            <w:pPr>
              <w:jc w:val="center"/>
              <w:rPr>
                <w:rFonts w:ascii="Times New Roman" w:hAnsi="Times New Roman" w:cs="Times New Roman"/>
                <w:sz w:val="28"/>
                <w:szCs w:val="28"/>
              </w:rPr>
            </w:pPr>
          </w:p>
        </w:tc>
        <w:tc>
          <w:tcPr>
            <w:tcW w:w="2687" w:type="dxa"/>
            <w:vMerge/>
          </w:tcPr>
          <w:p w:rsidR="006D1B8C" w:rsidRPr="003E0905" w:rsidRDefault="006D1B8C" w:rsidP="00D73FCE">
            <w:pPr>
              <w:rPr>
                <w:rFonts w:ascii="Times New Roman" w:hAnsi="Times New Roman" w:cs="Times New Roman"/>
                <w:sz w:val="28"/>
                <w:szCs w:val="28"/>
              </w:rPr>
            </w:pPr>
          </w:p>
        </w:tc>
        <w:tc>
          <w:tcPr>
            <w:tcW w:w="2105" w:type="dxa"/>
          </w:tcPr>
          <w:p w:rsidR="006D1B8C" w:rsidRPr="003E0905" w:rsidRDefault="006D1B8C" w:rsidP="00D73FCE">
            <w:pPr>
              <w:jc w:val="both"/>
              <w:rPr>
                <w:rFonts w:ascii="Times New Roman" w:hAnsi="Times New Roman" w:cs="Times New Roman"/>
                <w:sz w:val="28"/>
                <w:szCs w:val="28"/>
              </w:rPr>
            </w:pPr>
            <w:r w:rsidRPr="003E0905">
              <w:rPr>
                <w:rFonts w:ascii="Times New Roman" w:hAnsi="Times New Roman" w:cs="Times New Roman"/>
                <w:sz w:val="28"/>
                <w:szCs w:val="28"/>
              </w:rPr>
              <w:t>Якість атмосферного повітря в м. Ніжин</w:t>
            </w:r>
          </w:p>
        </w:tc>
        <w:tc>
          <w:tcPr>
            <w:tcW w:w="1479" w:type="dxa"/>
            <w:vMerge/>
          </w:tcPr>
          <w:p w:rsidR="006D1B8C" w:rsidRPr="003E0905" w:rsidRDefault="006D1B8C" w:rsidP="00D73FCE">
            <w:pPr>
              <w:rPr>
                <w:rFonts w:ascii="Times New Roman" w:hAnsi="Times New Roman" w:cs="Times New Roman"/>
                <w:sz w:val="28"/>
                <w:szCs w:val="28"/>
              </w:rPr>
            </w:pPr>
          </w:p>
        </w:tc>
        <w:tc>
          <w:tcPr>
            <w:tcW w:w="2483" w:type="dxa"/>
            <w:vMerge/>
          </w:tcPr>
          <w:p w:rsidR="006D1B8C" w:rsidRPr="003E0905" w:rsidRDefault="006D1B8C" w:rsidP="00D73FCE">
            <w:pPr>
              <w:rPr>
                <w:rFonts w:ascii="Times New Roman" w:hAnsi="Times New Roman" w:cs="Times New Roman"/>
                <w:sz w:val="28"/>
                <w:szCs w:val="28"/>
              </w:rPr>
            </w:pPr>
          </w:p>
        </w:tc>
      </w:tr>
      <w:tr w:rsidR="006D1B8C" w:rsidRPr="00915C49" w:rsidTr="00D73FCE">
        <w:tc>
          <w:tcPr>
            <w:tcW w:w="9571" w:type="dxa"/>
            <w:gridSpan w:val="5"/>
          </w:tcPr>
          <w:p w:rsidR="006D1B8C" w:rsidRPr="003E0905" w:rsidRDefault="006D1B8C" w:rsidP="00D73FCE">
            <w:pPr>
              <w:jc w:val="center"/>
              <w:rPr>
                <w:rFonts w:ascii="Times New Roman" w:hAnsi="Times New Roman" w:cs="Times New Roman"/>
                <w:b/>
                <w:sz w:val="28"/>
                <w:szCs w:val="28"/>
              </w:rPr>
            </w:pPr>
            <w:r w:rsidRPr="003E0905">
              <w:rPr>
                <w:rFonts w:ascii="Times New Roman" w:hAnsi="Times New Roman" w:cs="Times New Roman"/>
                <w:b/>
                <w:sz w:val="28"/>
                <w:szCs w:val="28"/>
              </w:rPr>
              <w:t xml:space="preserve">Водні ресурси </w:t>
            </w:r>
          </w:p>
        </w:tc>
      </w:tr>
      <w:tr w:rsidR="006D1B8C" w:rsidRPr="00915C49" w:rsidTr="00D73FCE">
        <w:tc>
          <w:tcPr>
            <w:tcW w:w="817" w:type="dxa"/>
            <w:vMerge w:val="restart"/>
          </w:tcPr>
          <w:p w:rsidR="006D1B8C" w:rsidRPr="003E0905" w:rsidRDefault="006D1B8C" w:rsidP="00D73FCE">
            <w:pPr>
              <w:jc w:val="center"/>
              <w:rPr>
                <w:rFonts w:ascii="Times New Roman" w:hAnsi="Times New Roman" w:cs="Times New Roman"/>
                <w:sz w:val="28"/>
                <w:szCs w:val="28"/>
              </w:rPr>
            </w:pPr>
            <w:r w:rsidRPr="003E0905">
              <w:rPr>
                <w:rFonts w:ascii="Times New Roman" w:hAnsi="Times New Roman" w:cs="Times New Roman"/>
                <w:sz w:val="28"/>
                <w:szCs w:val="28"/>
              </w:rPr>
              <w:t>2.</w:t>
            </w:r>
          </w:p>
        </w:tc>
        <w:tc>
          <w:tcPr>
            <w:tcW w:w="2687" w:type="dxa"/>
            <w:vMerge w:val="restart"/>
          </w:tcPr>
          <w:p w:rsidR="006D1B8C" w:rsidRPr="003E0905" w:rsidRDefault="006D1B8C" w:rsidP="007825E5">
            <w:pPr>
              <w:rPr>
                <w:rFonts w:ascii="Times New Roman" w:hAnsi="Times New Roman" w:cs="Times New Roman"/>
                <w:sz w:val="28"/>
                <w:szCs w:val="28"/>
              </w:rPr>
            </w:pPr>
            <w:r w:rsidRPr="003E0905">
              <w:rPr>
                <w:rFonts w:ascii="Times New Roman" w:hAnsi="Times New Roman" w:cs="Times New Roman"/>
                <w:sz w:val="28"/>
                <w:szCs w:val="28"/>
              </w:rPr>
              <w:t>Пров</w:t>
            </w:r>
            <w:r w:rsidR="007825E5">
              <w:rPr>
                <w:rFonts w:ascii="Times New Roman" w:hAnsi="Times New Roman" w:cs="Times New Roman"/>
                <w:sz w:val="28"/>
                <w:szCs w:val="28"/>
              </w:rPr>
              <w:t>одити</w:t>
            </w:r>
            <w:r w:rsidRPr="003E0905">
              <w:rPr>
                <w:rFonts w:ascii="Times New Roman" w:hAnsi="Times New Roman" w:cs="Times New Roman"/>
                <w:sz w:val="28"/>
                <w:szCs w:val="28"/>
              </w:rPr>
              <w:t xml:space="preserve"> досліджен</w:t>
            </w:r>
            <w:r w:rsidR="007825E5">
              <w:rPr>
                <w:rFonts w:ascii="Times New Roman" w:hAnsi="Times New Roman" w:cs="Times New Roman"/>
                <w:sz w:val="28"/>
                <w:szCs w:val="28"/>
              </w:rPr>
              <w:t>ня</w:t>
            </w:r>
            <w:r w:rsidRPr="003E0905">
              <w:rPr>
                <w:rFonts w:ascii="Times New Roman" w:hAnsi="Times New Roman" w:cs="Times New Roman"/>
                <w:sz w:val="28"/>
                <w:szCs w:val="28"/>
              </w:rPr>
              <w:t xml:space="preserve"> вмісту забруднювачів у поверхневих та грунтових водах</w:t>
            </w:r>
          </w:p>
        </w:tc>
        <w:tc>
          <w:tcPr>
            <w:tcW w:w="2105" w:type="dxa"/>
          </w:tcPr>
          <w:p w:rsidR="006D1B8C" w:rsidRPr="003E0905" w:rsidRDefault="006D1B8C" w:rsidP="00D73FCE">
            <w:pPr>
              <w:rPr>
                <w:rFonts w:ascii="Times New Roman" w:hAnsi="Times New Roman" w:cs="Times New Roman"/>
                <w:sz w:val="28"/>
                <w:szCs w:val="28"/>
              </w:rPr>
            </w:pPr>
            <w:r w:rsidRPr="003E0905">
              <w:rPr>
                <w:rFonts w:ascii="Times New Roman" w:hAnsi="Times New Roman" w:cs="Times New Roman"/>
                <w:sz w:val="28"/>
                <w:szCs w:val="28"/>
              </w:rPr>
              <w:t>Обсяги забору та використання свіжої води</w:t>
            </w:r>
          </w:p>
        </w:tc>
        <w:tc>
          <w:tcPr>
            <w:tcW w:w="1479" w:type="dxa"/>
            <w:vMerge w:val="restart"/>
          </w:tcPr>
          <w:p w:rsidR="006D1B8C" w:rsidRPr="003E0905" w:rsidRDefault="006D1B8C" w:rsidP="00D73FCE">
            <w:pPr>
              <w:rPr>
                <w:rFonts w:ascii="Times New Roman" w:hAnsi="Times New Roman" w:cs="Times New Roman"/>
                <w:sz w:val="28"/>
                <w:szCs w:val="28"/>
              </w:rPr>
            </w:pPr>
            <w:r w:rsidRPr="003E0905">
              <w:rPr>
                <w:rFonts w:ascii="Times New Roman" w:hAnsi="Times New Roman" w:cs="Times New Roman"/>
                <w:sz w:val="28"/>
                <w:szCs w:val="28"/>
              </w:rPr>
              <w:t>Щорічно</w:t>
            </w:r>
          </w:p>
        </w:tc>
        <w:tc>
          <w:tcPr>
            <w:tcW w:w="2483" w:type="dxa"/>
            <w:vMerge w:val="restart"/>
          </w:tcPr>
          <w:p w:rsidR="006D1B8C" w:rsidRPr="003E0905" w:rsidRDefault="006D1B8C" w:rsidP="00D73FCE">
            <w:pPr>
              <w:rPr>
                <w:rFonts w:ascii="Times New Roman" w:hAnsi="Times New Roman" w:cs="Times New Roman"/>
                <w:sz w:val="28"/>
                <w:szCs w:val="28"/>
              </w:rPr>
            </w:pPr>
            <w:r w:rsidRPr="003E0905">
              <w:rPr>
                <w:rFonts w:ascii="Times New Roman" w:hAnsi="Times New Roman" w:cs="Times New Roman"/>
                <w:sz w:val="28"/>
                <w:szCs w:val="28"/>
              </w:rPr>
              <w:t xml:space="preserve"> «Ніжинське управління водопровідно-каналізаційного господарства», Деснянське басейнове управління водних ресурсів,</w:t>
            </w:r>
            <w:r w:rsidRPr="003E0905">
              <w:rPr>
                <w:rFonts w:ascii="Times New Roman" w:hAnsi="Times New Roman" w:cs="Times New Roman"/>
                <w:spacing w:val="-5"/>
                <w:sz w:val="28"/>
                <w:szCs w:val="28"/>
                <w:shd w:val="clear" w:color="auto" w:fill="FFFFFF"/>
              </w:rPr>
              <w:t xml:space="preserve"> інформаційно-аналітичні дані стану довкілля  Чернігівської області</w:t>
            </w:r>
          </w:p>
        </w:tc>
      </w:tr>
      <w:tr w:rsidR="006D1B8C" w:rsidRPr="00915C49" w:rsidTr="00D73FCE">
        <w:tc>
          <w:tcPr>
            <w:tcW w:w="817" w:type="dxa"/>
            <w:vMerge/>
          </w:tcPr>
          <w:p w:rsidR="006D1B8C" w:rsidRPr="003E0905" w:rsidRDefault="006D1B8C" w:rsidP="00D73FCE">
            <w:pPr>
              <w:jc w:val="center"/>
              <w:rPr>
                <w:rFonts w:ascii="Times New Roman" w:hAnsi="Times New Roman" w:cs="Times New Roman"/>
                <w:sz w:val="28"/>
                <w:szCs w:val="28"/>
              </w:rPr>
            </w:pPr>
          </w:p>
        </w:tc>
        <w:tc>
          <w:tcPr>
            <w:tcW w:w="2687" w:type="dxa"/>
            <w:vMerge/>
          </w:tcPr>
          <w:p w:rsidR="006D1B8C" w:rsidRPr="003E0905" w:rsidRDefault="006D1B8C" w:rsidP="00D73FCE">
            <w:pPr>
              <w:rPr>
                <w:rFonts w:ascii="Times New Roman" w:hAnsi="Times New Roman" w:cs="Times New Roman"/>
                <w:sz w:val="28"/>
                <w:szCs w:val="28"/>
              </w:rPr>
            </w:pPr>
          </w:p>
        </w:tc>
        <w:tc>
          <w:tcPr>
            <w:tcW w:w="2105" w:type="dxa"/>
          </w:tcPr>
          <w:p w:rsidR="006D1B8C" w:rsidRPr="003E0905" w:rsidRDefault="006D1B8C" w:rsidP="00D73FCE">
            <w:pPr>
              <w:rPr>
                <w:rFonts w:ascii="Times New Roman" w:hAnsi="Times New Roman" w:cs="Times New Roman"/>
                <w:sz w:val="28"/>
                <w:szCs w:val="28"/>
              </w:rPr>
            </w:pPr>
            <w:r w:rsidRPr="003E0905">
              <w:rPr>
                <w:rFonts w:ascii="Times New Roman" w:hAnsi="Times New Roman" w:cs="Times New Roman"/>
                <w:sz w:val="28"/>
                <w:szCs w:val="28"/>
              </w:rPr>
              <w:t>Обсяги скидання зворотних вод у водні об</w:t>
            </w:r>
            <w:r w:rsidRPr="003E0905">
              <w:rPr>
                <w:rFonts w:ascii="Times New Roman" w:hAnsi="Times New Roman" w:cs="Times New Roman"/>
                <w:sz w:val="28"/>
                <w:szCs w:val="28"/>
                <w:lang w:val="ru-RU"/>
              </w:rPr>
              <w:t>’</w:t>
            </w:r>
            <w:r w:rsidRPr="003E0905">
              <w:rPr>
                <w:rFonts w:ascii="Times New Roman" w:hAnsi="Times New Roman" w:cs="Times New Roman"/>
                <w:sz w:val="28"/>
                <w:szCs w:val="28"/>
              </w:rPr>
              <w:t>єкти</w:t>
            </w:r>
          </w:p>
        </w:tc>
        <w:tc>
          <w:tcPr>
            <w:tcW w:w="1479" w:type="dxa"/>
            <w:vMerge/>
          </w:tcPr>
          <w:p w:rsidR="006D1B8C" w:rsidRPr="003E0905" w:rsidRDefault="006D1B8C" w:rsidP="00D73FCE">
            <w:pPr>
              <w:rPr>
                <w:rFonts w:ascii="Times New Roman" w:hAnsi="Times New Roman" w:cs="Times New Roman"/>
                <w:sz w:val="28"/>
                <w:szCs w:val="28"/>
              </w:rPr>
            </w:pPr>
          </w:p>
        </w:tc>
        <w:tc>
          <w:tcPr>
            <w:tcW w:w="2483" w:type="dxa"/>
            <w:vMerge/>
          </w:tcPr>
          <w:p w:rsidR="006D1B8C" w:rsidRPr="003E0905" w:rsidRDefault="006D1B8C" w:rsidP="00D73FCE">
            <w:pPr>
              <w:rPr>
                <w:rFonts w:ascii="Times New Roman" w:hAnsi="Times New Roman" w:cs="Times New Roman"/>
                <w:sz w:val="28"/>
                <w:szCs w:val="28"/>
              </w:rPr>
            </w:pPr>
          </w:p>
        </w:tc>
      </w:tr>
      <w:tr w:rsidR="006D1B8C" w:rsidRPr="00915C49" w:rsidTr="00D73FCE">
        <w:tc>
          <w:tcPr>
            <w:tcW w:w="817" w:type="dxa"/>
            <w:vMerge/>
          </w:tcPr>
          <w:p w:rsidR="006D1B8C" w:rsidRPr="003E0905" w:rsidRDefault="006D1B8C" w:rsidP="00D73FCE">
            <w:pPr>
              <w:jc w:val="center"/>
              <w:rPr>
                <w:rFonts w:ascii="Times New Roman" w:hAnsi="Times New Roman" w:cs="Times New Roman"/>
                <w:sz w:val="28"/>
                <w:szCs w:val="28"/>
              </w:rPr>
            </w:pPr>
          </w:p>
        </w:tc>
        <w:tc>
          <w:tcPr>
            <w:tcW w:w="2687" w:type="dxa"/>
            <w:vMerge/>
          </w:tcPr>
          <w:p w:rsidR="006D1B8C" w:rsidRPr="003E0905" w:rsidRDefault="006D1B8C" w:rsidP="00D73FCE">
            <w:pPr>
              <w:rPr>
                <w:rFonts w:ascii="Times New Roman" w:hAnsi="Times New Roman" w:cs="Times New Roman"/>
                <w:sz w:val="28"/>
                <w:szCs w:val="28"/>
              </w:rPr>
            </w:pPr>
          </w:p>
        </w:tc>
        <w:tc>
          <w:tcPr>
            <w:tcW w:w="2105" w:type="dxa"/>
          </w:tcPr>
          <w:p w:rsidR="006D1B8C" w:rsidRPr="003E0905" w:rsidRDefault="006D1B8C" w:rsidP="00D73FCE">
            <w:pPr>
              <w:rPr>
                <w:rFonts w:ascii="Times New Roman" w:hAnsi="Times New Roman" w:cs="Times New Roman"/>
                <w:sz w:val="28"/>
                <w:szCs w:val="28"/>
              </w:rPr>
            </w:pPr>
            <w:r w:rsidRPr="003E0905">
              <w:rPr>
                <w:rFonts w:ascii="Times New Roman" w:hAnsi="Times New Roman" w:cs="Times New Roman"/>
                <w:sz w:val="28"/>
                <w:szCs w:val="28"/>
              </w:rPr>
              <w:t>Обсяги скидання очищених і недостатньо очищених зворотних вод у водні об</w:t>
            </w:r>
            <w:r w:rsidRPr="003E0905">
              <w:rPr>
                <w:rFonts w:ascii="Times New Roman" w:hAnsi="Times New Roman" w:cs="Times New Roman"/>
                <w:sz w:val="28"/>
                <w:szCs w:val="28"/>
                <w:lang w:val="ru-RU"/>
              </w:rPr>
              <w:t>’</w:t>
            </w:r>
            <w:r w:rsidRPr="003E0905">
              <w:rPr>
                <w:rFonts w:ascii="Times New Roman" w:hAnsi="Times New Roman" w:cs="Times New Roman"/>
                <w:sz w:val="28"/>
                <w:szCs w:val="28"/>
              </w:rPr>
              <w:t>єкти</w:t>
            </w:r>
          </w:p>
        </w:tc>
        <w:tc>
          <w:tcPr>
            <w:tcW w:w="1479" w:type="dxa"/>
            <w:vMerge/>
          </w:tcPr>
          <w:p w:rsidR="006D1B8C" w:rsidRPr="003E0905" w:rsidRDefault="006D1B8C" w:rsidP="00D73FCE">
            <w:pPr>
              <w:rPr>
                <w:rFonts w:ascii="Times New Roman" w:hAnsi="Times New Roman" w:cs="Times New Roman"/>
                <w:sz w:val="28"/>
                <w:szCs w:val="28"/>
              </w:rPr>
            </w:pPr>
          </w:p>
        </w:tc>
        <w:tc>
          <w:tcPr>
            <w:tcW w:w="2483" w:type="dxa"/>
            <w:vMerge/>
          </w:tcPr>
          <w:p w:rsidR="006D1B8C" w:rsidRPr="003E0905" w:rsidRDefault="006D1B8C" w:rsidP="00D73FCE">
            <w:pPr>
              <w:rPr>
                <w:rFonts w:ascii="Times New Roman" w:hAnsi="Times New Roman" w:cs="Times New Roman"/>
                <w:sz w:val="28"/>
                <w:szCs w:val="28"/>
              </w:rPr>
            </w:pPr>
          </w:p>
        </w:tc>
      </w:tr>
      <w:tr w:rsidR="006D1B8C" w:rsidRPr="00915C49" w:rsidTr="00D73FCE">
        <w:tc>
          <w:tcPr>
            <w:tcW w:w="817" w:type="dxa"/>
            <w:vMerge/>
          </w:tcPr>
          <w:p w:rsidR="006D1B8C" w:rsidRPr="003E0905" w:rsidRDefault="006D1B8C" w:rsidP="00D73FCE">
            <w:pPr>
              <w:jc w:val="center"/>
              <w:rPr>
                <w:rFonts w:ascii="Times New Roman" w:hAnsi="Times New Roman" w:cs="Times New Roman"/>
                <w:sz w:val="28"/>
                <w:szCs w:val="28"/>
              </w:rPr>
            </w:pPr>
          </w:p>
        </w:tc>
        <w:tc>
          <w:tcPr>
            <w:tcW w:w="2687" w:type="dxa"/>
            <w:vMerge/>
          </w:tcPr>
          <w:p w:rsidR="006D1B8C" w:rsidRPr="003E0905" w:rsidRDefault="006D1B8C" w:rsidP="00D73FCE">
            <w:pPr>
              <w:rPr>
                <w:rFonts w:ascii="Times New Roman" w:hAnsi="Times New Roman" w:cs="Times New Roman"/>
                <w:bCs/>
                <w:sz w:val="28"/>
                <w:szCs w:val="28"/>
                <w:lang w:val="ru-RU"/>
              </w:rPr>
            </w:pPr>
          </w:p>
        </w:tc>
        <w:tc>
          <w:tcPr>
            <w:tcW w:w="2105" w:type="dxa"/>
          </w:tcPr>
          <w:p w:rsidR="006D1B8C" w:rsidRPr="003E0905" w:rsidRDefault="006D1B8C" w:rsidP="00D82D58">
            <w:pPr>
              <w:rPr>
                <w:rFonts w:ascii="Times New Roman" w:hAnsi="Times New Roman" w:cs="Times New Roman"/>
                <w:sz w:val="28"/>
                <w:szCs w:val="28"/>
              </w:rPr>
            </w:pPr>
            <w:r w:rsidRPr="003E0905">
              <w:rPr>
                <w:rFonts w:ascii="Times New Roman" w:hAnsi="Times New Roman" w:cs="Times New Roman"/>
                <w:bCs/>
                <w:sz w:val="28"/>
                <w:szCs w:val="28"/>
                <w:lang w:val="ru-RU"/>
              </w:rPr>
              <w:t>Модернізація очисних споруд, % від потреби</w:t>
            </w:r>
          </w:p>
        </w:tc>
        <w:tc>
          <w:tcPr>
            <w:tcW w:w="1479" w:type="dxa"/>
            <w:vMerge/>
          </w:tcPr>
          <w:p w:rsidR="006D1B8C" w:rsidRPr="003E0905" w:rsidRDefault="006D1B8C" w:rsidP="00D73FCE">
            <w:pPr>
              <w:rPr>
                <w:rFonts w:ascii="Times New Roman" w:hAnsi="Times New Roman" w:cs="Times New Roman"/>
                <w:bCs/>
                <w:sz w:val="28"/>
                <w:szCs w:val="28"/>
                <w:lang w:val="ru-RU"/>
              </w:rPr>
            </w:pPr>
          </w:p>
        </w:tc>
        <w:tc>
          <w:tcPr>
            <w:tcW w:w="2483" w:type="dxa"/>
            <w:vMerge/>
          </w:tcPr>
          <w:p w:rsidR="006D1B8C" w:rsidRPr="003E0905" w:rsidRDefault="006D1B8C" w:rsidP="00D73FCE">
            <w:pPr>
              <w:rPr>
                <w:rFonts w:ascii="Times New Roman" w:hAnsi="Times New Roman" w:cs="Times New Roman"/>
                <w:bCs/>
                <w:sz w:val="28"/>
                <w:szCs w:val="28"/>
                <w:lang w:val="ru-RU"/>
              </w:rPr>
            </w:pPr>
          </w:p>
        </w:tc>
      </w:tr>
      <w:tr w:rsidR="006D1B8C" w:rsidRPr="00915C49" w:rsidTr="00D73FCE">
        <w:tc>
          <w:tcPr>
            <w:tcW w:w="9571" w:type="dxa"/>
            <w:gridSpan w:val="5"/>
          </w:tcPr>
          <w:p w:rsidR="006D1B8C" w:rsidRPr="003E0905" w:rsidRDefault="008C0A0F" w:rsidP="008C0A0F">
            <w:pPr>
              <w:jc w:val="center"/>
              <w:rPr>
                <w:rFonts w:ascii="Times New Roman" w:hAnsi="Times New Roman" w:cs="Times New Roman"/>
                <w:b/>
                <w:sz w:val="28"/>
                <w:szCs w:val="28"/>
              </w:rPr>
            </w:pPr>
            <w:r>
              <w:rPr>
                <w:rFonts w:ascii="Times New Roman" w:hAnsi="Times New Roman" w:cs="Times New Roman"/>
                <w:b/>
                <w:sz w:val="28"/>
                <w:szCs w:val="28"/>
              </w:rPr>
              <w:t>Система поводження з в</w:t>
            </w:r>
            <w:r w:rsidR="006D1B8C" w:rsidRPr="003E0905">
              <w:rPr>
                <w:rFonts w:ascii="Times New Roman" w:hAnsi="Times New Roman" w:cs="Times New Roman"/>
                <w:b/>
                <w:sz w:val="28"/>
                <w:szCs w:val="28"/>
              </w:rPr>
              <w:t>ідход</w:t>
            </w:r>
            <w:r>
              <w:rPr>
                <w:rFonts w:ascii="Times New Roman" w:hAnsi="Times New Roman" w:cs="Times New Roman"/>
                <w:b/>
                <w:sz w:val="28"/>
                <w:szCs w:val="28"/>
              </w:rPr>
              <w:t>ами</w:t>
            </w:r>
          </w:p>
        </w:tc>
      </w:tr>
      <w:tr w:rsidR="006D1B8C" w:rsidRPr="003E0905" w:rsidTr="00D73FCE">
        <w:tc>
          <w:tcPr>
            <w:tcW w:w="817" w:type="dxa"/>
            <w:vMerge w:val="restart"/>
          </w:tcPr>
          <w:p w:rsidR="006D1B8C" w:rsidRPr="003E0905" w:rsidRDefault="006D1B8C" w:rsidP="00D73FCE">
            <w:pPr>
              <w:jc w:val="center"/>
              <w:rPr>
                <w:rFonts w:ascii="Times New Roman" w:hAnsi="Times New Roman" w:cs="Times New Roman"/>
                <w:sz w:val="28"/>
                <w:szCs w:val="28"/>
              </w:rPr>
            </w:pPr>
            <w:r w:rsidRPr="003E0905">
              <w:rPr>
                <w:rFonts w:ascii="Times New Roman" w:hAnsi="Times New Roman" w:cs="Times New Roman"/>
                <w:sz w:val="28"/>
                <w:szCs w:val="28"/>
              </w:rPr>
              <w:t>3</w:t>
            </w:r>
          </w:p>
        </w:tc>
        <w:tc>
          <w:tcPr>
            <w:tcW w:w="2687" w:type="dxa"/>
            <w:vMerge w:val="restart"/>
          </w:tcPr>
          <w:p w:rsidR="006D1B8C" w:rsidRPr="003E0905" w:rsidRDefault="006D1B8C" w:rsidP="007825E5">
            <w:pPr>
              <w:rPr>
                <w:rFonts w:ascii="Times New Roman" w:hAnsi="Times New Roman" w:cs="Times New Roman"/>
                <w:sz w:val="28"/>
                <w:szCs w:val="28"/>
              </w:rPr>
            </w:pPr>
            <w:r w:rsidRPr="003E0905">
              <w:rPr>
                <w:rFonts w:ascii="Times New Roman" w:hAnsi="Times New Roman" w:cs="Times New Roman"/>
                <w:sz w:val="28"/>
                <w:szCs w:val="28"/>
              </w:rPr>
              <w:t>Створ</w:t>
            </w:r>
            <w:r w:rsidR="007825E5">
              <w:rPr>
                <w:rFonts w:ascii="Times New Roman" w:hAnsi="Times New Roman" w:cs="Times New Roman"/>
                <w:sz w:val="28"/>
                <w:szCs w:val="28"/>
              </w:rPr>
              <w:t>ити</w:t>
            </w:r>
            <w:r w:rsidRPr="003E0905">
              <w:rPr>
                <w:rFonts w:ascii="Times New Roman" w:hAnsi="Times New Roman" w:cs="Times New Roman"/>
                <w:sz w:val="28"/>
                <w:szCs w:val="28"/>
              </w:rPr>
              <w:t xml:space="preserve"> дієв</w:t>
            </w:r>
            <w:r w:rsidR="007825E5">
              <w:rPr>
                <w:rFonts w:ascii="Times New Roman" w:hAnsi="Times New Roman" w:cs="Times New Roman"/>
                <w:sz w:val="28"/>
                <w:szCs w:val="28"/>
              </w:rPr>
              <w:t>у</w:t>
            </w:r>
            <w:r w:rsidRPr="003E0905">
              <w:rPr>
                <w:rFonts w:ascii="Times New Roman" w:hAnsi="Times New Roman" w:cs="Times New Roman"/>
                <w:sz w:val="28"/>
                <w:szCs w:val="28"/>
              </w:rPr>
              <w:t xml:space="preserve"> систем</w:t>
            </w:r>
            <w:r w:rsidR="007825E5">
              <w:rPr>
                <w:rFonts w:ascii="Times New Roman" w:hAnsi="Times New Roman" w:cs="Times New Roman"/>
                <w:sz w:val="28"/>
                <w:szCs w:val="28"/>
              </w:rPr>
              <w:t>у</w:t>
            </w:r>
            <w:r w:rsidRPr="003E0905">
              <w:rPr>
                <w:rFonts w:ascii="Times New Roman" w:hAnsi="Times New Roman" w:cs="Times New Roman"/>
                <w:sz w:val="28"/>
                <w:szCs w:val="28"/>
              </w:rPr>
              <w:t xml:space="preserve">  управління відходами на </w:t>
            </w:r>
            <w:r w:rsidRPr="003E0905">
              <w:rPr>
                <w:rFonts w:ascii="Times New Roman" w:hAnsi="Times New Roman" w:cs="Times New Roman"/>
                <w:sz w:val="28"/>
                <w:szCs w:val="28"/>
              </w:rPr>
              <w:lastRenderedPageBreak/>
              <w:t>території громади</w:t>
            </w:r>
            <w:r w:rsidR="007825E5">
              <w:rPr>
                <w:rFonts w:ascii="Times New Roman" w:hAnsi="Times New Roman" w:cs="Times New Roman"/>
                <w:sz w:val="28"/>
                <w:szCs w:val="28"/>
              </w:rPr>
              <w:t>, врахувати вимоги Закону України «Про управління відходами»</w:t>
            </w:r>
            <w:r w:rsidRPr="003E0905">
              <w:rPr>
                <w:rFonts w:ascii="Times New Roman" w:hAnsi="Times New Roman" w:cs="Times New Roman"/>
                <w:sz w:val="28"/>
                <w:szCs w:val="28"/>
              </w:rPr>
              <w:t>. Впровадження  сучасних методів переробки та утилізації ТПВ</w:t>
            </w:r>
          </w:p>
        </w:tc>
        <w:tc>
          <w:tcPr>
            <w:tcW w:w="2105" w:type="dxa"/>
          </w:tcPr>
          <w:p w:rsidR="006D1B8C" w:rsidRPr="003E0905" w:rsidRDefault="006D1B8C" w:rsidP="00D73FCE">
            <w:pPr>
              <w:rPr>
                <w:rFonts w:ascii="Times New Roman" w:hAnsi="Times New Roman" w:cs="Times New Roman"/>
                <w:sz w:val="28"/>
                <w:szCs w:val="28"/>
              </w:rPr>
            </w:pPr>
            <w:r w:rsidRPr="003E0905">
              <w:rPr>
                <w:rFonts w:ascii="Times New Roman" w:hAnsi="Times New Roman" w:cs="Times New Roman"/>
                <w:sz w:val="28"/>
                <w:szCs w:val="28"/>
              </w:rPr>
              <w:lastRenderedPageBreak/>
              <w:t xml:space="preserve">Обсяги утворення, накопичення та </w:t>
            </w:r>
            <w:r w:rsidRPr="003E0905">
              <w:rPr>
                <w:rFonts w:ascii="Times New Roman" w:hAnsi="Times New Roman" w:cs="Times New Roman"/>
                <w:sz w:val="28"/>
                <w:szCs w:val="28"/>
              </w:rPr>
              <w:lastRenderedPageBreak/>
              <w:t>утилізації ТПВ</w:t>
            </w:r>
          </w:p>
        </w:tc>
        <w:tc>
          <w:tcPr>
            <w:tcW w:w="1479" w:type="dxa"/>
            <w:vMerge w:val="restart"/>
          </w:tcPr>
          <w:p w:rsidR="006D1B8C" w:rsidRPr="003E0905" w:rsidRDefault="006D1B8C" w:rsidP="00D73FCE">
            <w:pPr>
              <w:rPr>
                <w:rFonts w:ascii="Times New Roman" w:hAnsi="Times New Roman" w:cs="Times New Roman"/>
                <w:sz w:val="28"/>
                <w:szCs w:val="28"/>
              </w:rPr>
            </w:pPr>
            <w:r w:rsidRPr="003E0905">
              <w:rPr>
                <w:rFonts w:ascii="Times New Roman" w:hAnsi="Times New Roman" w:cs="Times New Roman"/>
                <w:sz w:val="28"/>
                <w:szCs w:val="28"/>
              </w:rPr>
              <w:lastRenderedPageBreak/>
              <w:t>Щорічно</w:t>
            </w:r>
          </w:p>
        </w:tc>
        <w:tc>
          <w:tcPr>
            <w:tcW w:w="2483" w:type="dxa"/>
            <w:vMerge w:val="restart"/>
          </w:tcPr>
          <w:p w:rsidR="006D1B8C" w:rsidRPr="003E0905" w:rsidRDefault="006D1B8C" w:rsidP="005860D2">
            <w:pPr>
              <w:rPr>
                <w:rFonts w:ascii="Times New Roman" w:hAnsi="Times New Roman" w:cs="Times New Roman"/>
                <w:sz w:val="28"/>
                <w:szCs w:val="28"/>
              </w:rPr>
            </w:pPr>
            <w:r w:rsidRPr="003E0905">
              <w:rPr>
                <w:rFonts w:ascii="Times New Roman" w:hAnsi="Times New Roman" w:cs="Times New Roman"/>
                <w:spacing w:val="-5"/>
                <w:sz w:val="28"/>
                <w:szCs w:val="28"/>
                <w:shd w:val="clear" w:color="auto" w:fill="FFFFFF"/>
              </w:rPr>
              <w:t xml:space="preserve">Дані КП «ВУКГ», Державної екологічної </w:t>
            </w:r>
            <w:r w:rsidRPr="003E0905">
              <w:rPr>
                <w:rFonts w:ascii="Times New Roman" w:hAnsi="Times New Roman" w:cs="Times New Roman"/>
                <w:spacing w:val="-5"/>
                <w:sz w:val="28"/>
                <w:szCs w:val="28"/>
                <w:shd w:val="clear" w:color="auto" w:fill="FFFFFF"/>
              </w:rPr>
              <w:lastRenderedPageBreak/>
              <w:t xml:space="preserve">інспекції в Чернігівській області, статистичні дані </w:t>
            </w:r>
          </w:p>
        </w:tc>
      </w:tr>
      <w:tr w:rsidR="006D1B8C" w:rsidRPr="003E0905" w:rsidTr="00D73FCE">
        <w:tc>
          <w:tcPr>
            <w:tcW w:w="817" w:type="dxa"/>
            <w:vMerge/>
          </w:tcPr>
          <w:p w:rsidR="006D1B8C" w:rsidRPr="003E0905" w:rsidRDefault="006D1B8C" w:rsidP="00D73FCE">
            <w:pPr>
              <w:jc w:val="center"/>
              <w:rPr>
                <w:rFonts w:ascii="Times New Roman" w:hAnsi="Times New Roman" w:cs="Times New Roman"/>
                <w:sz w:val="28"/>
                <w:szCs w:val="28"/>
              </w:rPr>
            </w:pPr>
          </w:p>
        </w:tc>
        <w:tc>
          <w:tcPr>
            <w:tcW w:w="2687" w:type="dxa"/>
            <w:vMerge/>
          </w:tcPr>
          <w:p w:rsidR="006D1B8C" w:rsidRPr="003E0905" w:rsidRDefault="006D1B8C" w:rsidP="00D73FCE">
            <w:pPr>
              <w:rPr>
                <w:rFonts w:ascii="Times New Roman" w:hAnsi="Times New Roman" w:cs="Times New Roman"/>
                <w:sz w:val="28"/>
                <w:szCs w:val="28"/>
              </w:rPr>
            </w:pPr>
          </w:p>
        </w:tc>
        <w:tc>
          <w:tcPr>
            <w:tcW w:w="2105" w:type="dxa"/>
          </w:tcPr>
          <w:p w:rsidR="006D1B8C" w:rsidRPr="003E0905" w:rsidRDefault="006D1B8C" w:rsidP="00D73FCE">
            <w:pPr>
              <w:rPr>
                <w:rFonts w:ascii="Times New Roman" w:hAnsi="Times New Roman" w:cs="Times New Roman"/>
                <w:sz w:val="28"/>
                <w:szCs w:val="28"/>
              </w:rPr>
            </w:pPr>
            <w:r w:rsidRPr="003E0905">
              <w:rPr>
                <w:rFonts w:ascii="Times New Roman" w:hAnsi="Times New Roman" w:cs="Times New Roman"/>
                <w:sz w:val="28"/>
                <w:szCs w:val="28"/>
              </w:rPr>
              <w:t>Обсяги утворення, накопичення та утилізації промислових відходів, в т.ч. небезпечних (токсичних) І-ІІІ кл. небезпеки</w:t>
            </w:r>
          </w:p>
        </w:tc>
        <w:tc>
          <w:tcPr>
            <w:tcW w:w="1479" w:type="dxa"/>
            <w:vMerge/>
          </w:tcPr>
          <w:p w:rsidR="006D1B8C" w:rsidRPr="003E0905" w:rsidRDefault="006D1B8C" w:rsidP="00D73FCE">
            <w:pPr>
              <w:rPr>
                <w:rFonts w:ascii="Times New Roman" w:hAnsi="Times New Roman" w:cs="Times New Roman"/>
                <w:sz w:val="28"/>
                <w:szCs w:val="28"/>
              </w:rPr>
            </w:pPr>
          </w:p>
        </w:tc>
        <w:tc>
          <w:tcPr>
            <w:tcW w:w="2483" w:type="dxa"/>
            <w:vMerge/>
          </w:tcPr>
          <w:p w:rsidR="006D1B8C" w:rsidRPr="003E0905" w:rsidRDefault="006D1B8C" w:rsidP="00D73FCE">
            <w:pPr>
              <w:rPr>
                <w:rFonts w:ascii="Times New Roman" w:hAnsi="Times New Roman" w:cs="Times New Roman"/>
                <w:sz w:val="28"/>
                <w:szCs w:val="28"/>
              </w:rPr>
            </w:pPr>
          </w:p>
        </w:tc>
      </w:tr>
      <w:tr w:rsidR="006D1B8C" w:rsidRPr="003E0905" w:rsidTr="006D1B8C">
        <w:trPr>
          <w:trHeight w:val="420"/>
        </w:trPr>
        <w:tc>
          <w:tcPr>
            <w:tcW w:w="817" w:type="dxa"/>
            <w:vMerge/>
          </w:tcPr>
          <w:p w:rsidR="006D1B8C" w:rsidRPr="003E0905" w:rsidRDefault="006D1B8C" w:rsidP="00D73FCE">
            <w:pPr>
              <w:jc w:val="center"/>
              <w:rPr>
                <w:rFonts w:ascii="Times New Roman" w:hAnsi="Times New Roman" w:cs="Times New Roman"/>
                <w:sz w:val="28"/>
                <w:szCs w:val="28"/>
              </w:rPr>
            </w:pPr>
          </w:p>
        </w:tc>
        <w:tc>
          <w:tcPr>
            <w:tcW w:w="2687" w:type="dxa"/>
            <w:vMerge/>
          </w:tcPr>
          <w:p w:rsidR="006D1B8C" w:rsidRPr="003E0905" w:rsidRDefault="006D1B8C" w:rsidP="00D73FCE">
            <w:pPr>
              <w:rPr>
                <w:rFonts w:ascii="Times New Roman" w:hAnsi="Times New Roman" w:cs="Times New Roman"/>
                <w:sz w:val="28"/>
                <w:szCs w:val="28"/>
              </w:rPr>
            </w:pPr>
          </w:p>
        </w:tc>
        <w:tc>
          <w:tcPr>
            <w:tcW w:w="2105" w:type="dxa"/>
          </w:tcPr>
          <w:p w:rsidR="006D1B8C" w:rsidRPr="003E0905" w:rsidRDefault="006D1B8C" w:rsidP="00D73FCE">
            <w:pPr>
              <w:rPr>
                <w:rFonts w:ascii="Times New Roman" w:hAnsi="Times New Roman" w:cs="Times New Roman"/>
                <w:sz w:val="28"/>
                <w:szCs w:val="28"/>
              </w:rPr>
            </w:pPr>
            <w:r w:rsidRPr="003E0905">
              <w:rPr>
                <w:rFonts w:ascii="Times New Roman" w:hAnsi="Times New Roman" w:cs="Times New Roman"/>
                <w:sz w:val="28"/>
                <w:szCs w:val="28"/>
              </w:rPr>
              <w:t xml:space="preserve">Збільшення маси відсортованих відходів </w:t>
            </w:r>
          </w:p>
        </w:tc>
        <w:tc>
          <w:tcPr>
            <w:tcW w:w="1479" w:type="dxa"/>
            <w:vMerge/>
          </w:tcPr>
          <w:p w:rsidR="006D1B8C" w:rsidRPr="003E0905" w:rsidRDefault="006D1B8C" w:rsidP="00D73FCE">
            <w:pPr>
              <w:rPr>
                <w:rFonts w:ascii="Times New Roman" w:hAnsi="Times New Roman" w:cs="Times New Roman"/>
                <w:sz w:val="28"/>
                <w:szCs w:val="28"/>
              </w:rPr>
            </w:pPr>
          </w:p>
        </w:tc>
        <w:tc>
          <w:tcPr>
            <w:tcW w:w="2483" w:type="dxa"/>
            <w:vMerge/>
          </w:tcPr>
          <w:p w:rsidR="006D1B8C" w:rsidRPr="003E0905" w:rsidRDefault="006D1B8C" w:rsidP="00D73FCE">
            <w:pPr>
              <w:rPr>
                <w:rFonts w:ascii="Times New Roman" w:hAnsi="Times New Roman" w:cs="Times New Roman"/>
                <w:sz w:val="28"/>
                <w:szCs w:val="28"/>
              </w:rPr>
            </w:pPr>
          </w:p>
        </w:tc>
      </w:tr>
      <w:tr w:rsidR="006D1B8C" w:rsidRPr="003E0905" w:rsidTr="00D73FCE">
        <w:tc>
          <w:tcPr>
            <w:tcW w:w="9571" w:type="dxa"/>
            <w:gridSpan w:val="5"/>
          </w:tcPr>
          <w:p w:rsidR="006D1B8C" w:rsidRPr="003E0905" w:rsidRDefault="006D1B8C" w:rsidP="00D73FCE">
            <w:pPr>
              <w:jc w:val="center"/>
              <w:rPr>
                <w:rFonts w:ascii="Times New Roman" w:hAnsi="Times New Roman" w:cs="Times New Roman"/>
                <w:b/>
                <w:sz w:val="28"/>
                <w:szCs w:val="28"/>
              </w:rPr>
            </w:pPr>
            <w:r w:rsidRPr="003E0905">
              <w:rPr>
                <w:rFonts w:ascii="Times New Roman" w:hAnsi="Times New Roman" w:cs="Times New Roman"/>
                <w:b/>
                <w:sz w:val="28"/>
                <w:szCs w:val="28"/>
              </w:rPr>
              <w:t>Здоров</w:t>
            </w:r>
            <w:r w:rsidRPr="003E0905">
              <w:rPr>
                <w:rFonts w:ascii="Times New Roman" w:hAnsi="Times New Roman" w:cs="Times New Roman"/>
                <w:b/>
                <w:sz w:val="28"/>
                <w:szCs w:val="28"/>
                <w:lang w:val="en-US"/>
              </w:rPr>
              <w:t>’</w:t>
            </w:r>
            <w:r w:rsidRPr="003E0905">
              <w:rPr>
                <w:rFonts w:ascii="Times New Roman" w:hAnsi="Times New Roman" w:cs="Times New Roman"/>
                <w:b/>
                <w:sz w:val="28"/>
                <w:szCs w:val="28"/>
              </w:rPr>
              <w:t>я населення</w:t>
            </w:r>
          </w:p>
        </w:tc>
      </w:tr>
      <w:tr w:rsidR="006D1B8C" w:rsidRPr="003E0905" w:rsidTr="00D73FCE">
        <w:tc>
          <w:tcPr>
            <w:tcW w:w="817" w:type="dxa"/>
            <w:vMerge w:val="restart"/>
          </w:tcPr>
          <w:p w:rsidR="006D1B8C" w:rsidRPr="003E0905" w:rsidRDefault="006D1B8C" w:rsidP="00D73FCE">
            <w:pPr>
              <w:jc w:val="center"/>
              <w:rPr>
                <w:rFonts w:ascii="Times New Roman" w:hAnsi="Times New Roman" w:cs="Times New Roman"/>
                <w:sz w:val="28"/>
                <w:szCs w:val="28"/>
              </w:rPr>
            </w:pPr>
            <w:r w:rsidRPr="003E0905">
              <w:rPr>
                <w:rFonts w:ascii="Times New Roman" w:hAnsi="Times New Roman" w:cs="Times New Roman"/>
                <w:sz w:val="28"/>
                <w:szCs w:val="28"/>
              </w:rPr>
              <w:t xml:space="preserve">4 </w:t>
            </w:r>
          </w:p>
        </w:tc>
        <w:tc>
          <w:tcPr>
            <w:tcW w:w="2687" w:type="dxa"/>
            <w:vMerge w:val="restart"/>
          </w:tcPr>
          <w:p w:rsidR="006D1B8C" w:rsidRPr="003E0905" w:rsidRDefault="006D1B8C" w:rsidP="007825E5">
            <w:pPr>
              <w:rPr>
                <w:rFonts w:ascii="Times New Roman" w:hAnsi="Times New Roman" w:cs="Times New Roman"/>
                <w:sz w:val="28"/>
                <w:szCs w:val="28"/>
              </w:rPr>
            </w:pPr>
            <w:r w:rsidRPr="003E0905">
              <w:rPr>
                <w:rFonts w:ascii="Times New Roman" w:hAnsi="Times New Roman" w:cs="Times New Roman"/>
                <w:sz w:val="28"/>
                <w:szCs w:val="28"/>
              </w:rPr>
              <w:t>Здійсн</w:t>
            </w:r>
            <w:r w:rsidR="007825E5">
              <w:rPr>
                <w:rFonts w:ascii="Times New Roman" w:hAnsi="Times New Roman" w:cs="Times New Roman"/>
                <w:sz w:val="28"/>
                <w:szCs w:val="28"/>
              </w:rPr>
              <w:t>ювати</w:t>
            </w:r>
            <w:r w:rsidRPr="003E0905">
              <w:rPr>
                <w:rFonts w:ascii="Times New Roman" w:hAnsi="Times New Roman" w:cs="Times New Roman"/>
                <w:sz w:val="28"/>
                <w:szCs w:val="28"/>
              </w:rPr>
              <w:t xml:space="preserve">  контрол</w:t>
            </w:r>
            <w:r w:rsidR="007825E5">
              <w:rPr>
                <w:rFonts w:ascii="Times New Roman" w:hAnsi="Times New Roman" w:cs="Times New Roman"/>
                <w:sz w:val="28"/>
                <w:szCs w:val="28"/>
              </w:rPr>
              <w:t>ь</w:t>
            </w:r>
            <w:r w:rsidRPr="003E0905">
              <w:rPr>
                <w:rFonts w:ascii="Times New Roman" w:hAnsi="Times New Roman" w:cs="Times New Roman"/>
                <w:sz w:val="28"/>
                <w:szCs w:val="28"/>
              </w:rPr>
              <w:t xml:space="preserve"> за </w:t>
            </w:r>
            <w:r w:rsidR="007825E5">
              <w:rPr>
                <w:rFonts w:ascii="Times New Roman" w:hAnsi="Times New Roman" w:cs="Times New Roman"/>
                <w:sz w:val="28"/>
                <w:szCs w:val="28"/>
              </w:rPr>
              <w:t xml:space="preserve">станом </w:t>
            </w:r>
            <w:r w:rsidRPr="003E0905">
              <w:rPr>
                <w:rFonts w:ascii="Times New Roman" w:hAnsi="Times New Roman" w:cs="Times New Roman"/>
                <w:sz w:val="28"/>
                <w:szCs w:val="28"/>
              </w:rPr>
              <w:t>захворюван</w:t>
            </w:r>
            <w:r w:rsidR="007825E5">
              <w:rPr>
                <w:rFonts w:ascii="Times New Roman" w:hAnsi="Times New Roman" w:cs="Times New Roman"/>
                <w:sz w:val="28"/>
                <w:szCs w:val="28"/>
              </w:rPr>
              <w:t>ості мешканців громади, виявлення та усунення негативних чинників, які  впливають на його стан, враховуючи вимоги Закону України «Про систему громадського здоров</w:t>
            </w:r>
            <w:r w:rsidR="007014CA" w:rsidRPr="004F0CA7">
              <w:rPr>
                <w:rFonts w:ascii="Times New Roman" w:hAnsi="Times New Roman" w:cs="Times New Roman"/>
                <w:sz w:val="28"/>
                <w:szCs w:val="28"/>
                <w:lang w:val="ru-RU"/>
              </w:rPr>
              <w:t>’</w:t>
            </w:r>
            <w:r w:rsidR="007825E5">
              <w:rPr>
                <w:rFonts w:ascii="Times New Roman" w:hAnsi="Times New Roman" w:cs="Times New Roman"/>
                <w:sz w:val="28"/>
                <w:szCs w:val="28"/>
              </w:rPr>
              <w:t xml:space="preserve">я» </w:t>
            </w:r>
          </w:p>
        </w:tc>
        <w:tc>
          <w:tcPr>
            <w:tcW w:w="2105" w:type="dxa"/>
          </w:tcPr>
          <w:p w:rsidR="006D1B8C" w:rsidRPr="003E0905" w:rsidRDefault="006D1B8C" w:rsidP="00D73FCE">
            <w:pPr>
              <w:rPr>
                <w:rFonts w:ascii="Times New Roman" w:hAnsi="Times New Roman" w:cs="Times New Roman"/>
                <w:sz w:val="28"/>
                <w:szCs w:val="28"/>
              </w:rPr>
            </w:pPr>
            <w:r w:rsidRPr="003E0905">
              <w:rPr>
                <w:rFonts w:ascii="Times New Roman" w:hAnsi="Times New Roman" w:cs="Times New Roman"/>
                <w:sz w:val="28"/>
                <w:szCs w:val="28"/>
              </w:rPr>
              <w:t>Кількість вперше зареєстрованих випадків  захворювання  у мешканців громади</w:t>
            </w:r>
          </w:p>
        </w:tc>
        <w:tc>
          <w:tcPr>
            <w:tcW w:w="1479" w:type="dxa"/>
            <w:vMerge w:val="restart"/>
          </w:tcPr>
          <w:p w:rsidR="006D1B8C" w:rsidRPr="003E0905" w:rsidRDefault="006D1B8C" w:rsidP="00D73FCE">
            <w:pPr>
              <w:rPr>
                <w:rFonts w:ascii="Times New Roman" w:hAnsi="Times New Roman" w:cs="Times New Roman"/>
                <w:sz w:val="28"/>
                <w:szCs w:val="28"/>
              </w:rPr>
            </w:pPr>
            <w:r w:rsidRPr="003E0905">
              <w:rPr>
                <w:rFonts w:ascii="Times New Roman" w:hAnsi="Times New Roman" w:cs="Times New Roman"/>
                <w:sz w:val="28"/>
                <w:szCs w:val="28"/>
              </w:rPr>
              <w:t>Щорічно</w:t>
            </w:r>
          </w:p>
        </w:tc>
        <w:tc>
          <w:tcPr>
            <w:tcW w:w="2483" w:type="dxa"/>
            <w:vMerge w:val="restart"/>
          </w:tcPr>
          <w:p w:rsidR="006D1B8C" w:rsidRPr="003E0905" w:rsidRDefault="006D1B8C" w:rsidP="005860D2">
            <w:pPr>
              <w:rPr>
                <w:rFonts w:ascii="Times New Roman" w:hAnsi="Times New Roman" w:cs="Times New Roman"/>
                <w:sz w:val="28"/>
                <w:szCs w:val="28"/>
              </w:rPr>
            </w:pPr>
            <w:r w:rsidRPr="003E0905">
              <w:rPr>
                <w:rFonts w:ascii="Times New Roman" w:hAnsi="Times New Roman" w:cs="Times New Roman"/>
                <w:sz w:val="28"/>
                <w:szCs w:val="28"/>
              </w:rPr>
              <w:t>Дані медичних КНП громади, Ніжинського міськрайонного відділу  ДУ «Чернігівський обласний центр  контролю та профілактики хвороб»</w:t>
            </w:r>
          </w:p>
        </w:tc>
      </w:tr>
      <w:tr w:rsidR="006D1B8C" w:rsidRPr="003E0905" w:rsidTr="00D73FCE">
        <w:tc>
          <w:tcPr>
            <w:tcW w:w="817" w:type="dxa"/>
            <w:vMerge/>
          </w:tcPr>
          <w:p w:rsidR="006D1B8C" w:rsidRPr="003E0905" w:rsidRDefault="006D1B8C" w:rsidP="00D73FCE">
            <w:pPr>
              <w:jc w:val="center"/>
              <w:rPr>
                <w:rFonts w:ascii="Times New Roman" w:hAnsi="Times New Roman" w:cs="Times New Roman"/>
                <w:sz w:val="28"/>
                <w:szCs w:val="28"/>
              </w:rPr>
            </w:pPr>
          </w:p>
        </w:tc>
        <w:tc>
          <w:tcPr>
            <w:tcW w:w="2687" w:type="dxa"/>
            <w:vMerge/>
          </w:tcPr>
          <w:p w:rsidR="006D1B8C" w:rsidRPr="003E0905" w:rsidRDefault="006D1B8C" w:rsidP="00D73FCE">
            <w:pPr>
              <w:rPr>
                <w:rFonts w:ascii="Times New Roman" w:hAnsi="Times New Roman" w:cs="Times New Roman"/>
                <w:sz w:val="28"/>
                <w:szCs w:val="28"/>
              </w:rPr>
            </w:pPr>
          </w:p>
        </w:tc>
        <w:tc>
          <w:tcPr>
            <w:tcW w:w="2105" w:type="dxa"/>
          </w:tcPr>
          <w:p w:rsidR="006D1B8C" w:rsidRPr="003E0905" w:rsidRDefault="006D1B8C" w:rsidP="00D73FCE">
            <w:pPr>
              <w:rPr>
                <w:rFonts w:ascii="Times New Roman" w:hAnsi="Times New Roman" w:cs="Times New Roman"/>
                <w:sz w:val="28"/>
                <w:szCs w:val="28"/>
              </w:rPr>
            </w:pPr>
            <w:r w:rsidRPr="003E0905">
              <w:rPr>
                <w:rFonts w:ascii="Times New Roman" w:hAnsi="Times New Roman" w:cs="Times New Roman"/>
                <w:sz w:val="28"/>
                <w:szCs w:val="28"/>
              </w:rPr>
              <w:t>Рівень смертності</w:t>
            </w:r>
          </w:p>
        </w:tc>
        <w:tc>
          <w:tcPr>
            <w:tcW w:w="1479" w:type="dxa"/>
            <w:vMerge/>
          </w:tcPr>
          <w:p w:rsidR="006D1B8C" w:rsidRPr="003E0905" w:rsidRDefault="006D1B8C" w:rsidP="00D73FCE">
            <w:pPr>
              <w:rPr>
                <w:rFonts w:ascii="Times New Roman" w:hAnsi="Times New Roman" w:cs="Times New Roman"/>
                <w:sz w:val="28"/>
                <w:szCs w:val="28"/>
              </w:rPr>
            </w:pPr>
          </w:p>
        </w:tc>
        <w:tc>
          <w:tcPr>
            <w:tcW w:w="2483" w:type="dxa"/>
            <w:vMerge/>
          </w:tcPr>
          <w:p w:rsidR="006D1B8C" w:rsidRPr="003E0905" w:rsidRDefault="006D1B8C" w:rsidP="00D73FCE">
            <w:pPr>
              <w:rPr>
                <w:rFonts w:ascii="Times New Roman" w:hAnsi="Times New Roman" w:cs="Times New Roman"/>
                <w:sz w:val="28"/>
                <w:szCs w:val="28"/>
              </w:rPr>
            </w:pPr>
          </w:p>
        </w:tc>
      </w:tr>
      <w:tr w:rsidR="006D1B8C" w:rsidRPr="003E0905" w:rsidTr="00D73FCE">
        <w:tc>
          <w:tcPr>
            <w:tcW w:w="817" w:type="dxa"/>
            <w:vMerge/>
          </w:tcPr>
          <w:p w:rsidR="006D1B8C" w:rsidRPr="003E0905" w:rsidRDefault="006D1B8C" w:rsidP="00D73FCE">
            <w:pPr>
              <w:jc w:val="center"/>
              <w:rPr>
                <w:rFonts w:ascii="Times New Roman" w:hAnsi="Times New Roman" w:cs="Times New Roman"/>
                <w:sz w:val="28"/>
                <w:szCs w:val="28"/>
              </w:rPr>
            </w:pPr>
          </w:p>
        </w:tc>
        <w:tc>
          <w:tcPr>
            <w:tcW w:w="2687" w:type="dxa"/>
            <w:vMerge/>
          </w:tcPr>
          <w:p w:rsidR="006D1B8C" w:rsidRPr="003E0905" w:rsidRDefault="006D1B8C" w:rsidP="00D73FCE">
            <w:pPr>
              <w:rPr>
                <w:rFonts w:ascii="Times New Roman" w:hAnsi="Times New Roman" w:cs="Times New Roman"/>
                <w:sz w:val="28"/>
                <w:szCs w:val="28"/>
              </w:rPr>
            </w:pPr>
          </w:p>
        </w:tc>
        <w:tc>
          <w:tcPr>
            <w:tcW w:w="2105" w:type="dxa"/>
          </w:tcPr>
          <w:p w:rsidR="006D1B8C" w:rsidRPr="003E0905" w:rsidRDefault="006D1B8C" w:rsidP="00D73FCE">
            <w:pPr>
              <w:rPr>
                <w:rFonts w:ascii="Times New Roman" w:hAnsi="Times New Roman" w:cs="Times New Roman"/>
                <w:sz w:val="28"/>
                <w:szCs w:val="28"/>
              </w:rPr>
            </w:pPr>
            <w:r w:rsidRPr="003E0905">
              <w:rPr>
                <w:rFonts w:ascii="Times New Roman" w:hAnsi="Times New Roman" w:cs="Times New Roman"/>
                <w:sz w:val="28"/>
                <w:szCs w:val="28"/>
              </w:rPr>
              <w:t>Рівень захворюваності</w:t>
            </w:r>
          </w:p>
        </w:tc>
        <w:tc>
          <w:tcPr>
            <w:tcW w:w="1479" w:type="dxa"/>
            <w:vMerge/>
          </w:tcPr>
          <w:p w:rsidR="006D1B8C" w:rsidRPr="003E0905" w:rsidRDefault="006D1B8C" w:rsidP="00D73FCE">
            <w:pPr>
              <w:rPr>
                <w:rFonts w:ascii="Times New Roman" w:hAnsi="Times New Roman" w:cs="Times New Roman"/>
                <w:sz w:val="28"/>
                <w:szCs w:val="28"/>
              </w:rPr>
            </w:pPr>
          </w:p>
        </w:tc>
        <w:tc>
          <w:tcPr>
            <w:tcW w:w="2483" w:type="dxa"/>
            <w:vMerge/>
          </w:tcPr>
          <w:p w:rsidR="006D1B8C" w:rsidRPr="003E0905" w:rsidRDefault="006D1B8C" w:rsidP="00D73FCE">
            <w:pPr>
              <w:rPr>
                <w:rFonts w:ascii="Times New Roman" w:hAnsi="Times New Roman" w:cs="Times New Roman"/>
                <w:sz w:val="28"/>
                <w:szCs w:val="28"/>
              </w:rPr>
            </w:pPr>
          </w:p>
        </w:tc>
      </w:tr>
      <w:tr w:rsidR="006D1B8C" w:rsidRPr="003E0905" w:rsidTr="00D73FCE">
        <w:tc>
          <w:tcPr>
            <w:tcW w:w="9571" w:type="dxa"/>
            <w:gridSpan w:val="5"/>
          </w:tcPr>
          <w:p w:rsidR="006D1B8C" w:rsidRPr="003E0905" w:rsidRDefault="006D1B8C" w:rsidP="00D73FCE">
            <w:pPr>
              <w:jc w:val="center"/>
              <w:rPr>
                <w:rFonts w:ascii="Times New Roman" w:hAnsi="Times New Roman" w:cs="Times New Roman"/>
                <w:b/>
                <w:sz w:val="28"/>
                <w:szCs w:val="28"/>
              </w:rPr>
            </w:pPr>
            <w:r w:rsidRPr="003E0905">
              <w:rPr>
                <w:rFonts w:ascii="Times New Roman" w:hAnsi="Times New Roman" w:cs="Times New Roman"/>
                <w:b/>
                <w:sz w:val="28"/>
                <w:szCs w:val="28"/>
              </w:rPr>
              <w:t>Природно-заповідний фонд, біорізноманіття</w:t>
            </w:r>
          </w:p>
        </w:tc>
      </w:tr>
      <w:tr w:rsidR="006D1B8C" w:rsidRPr="003E0905" w:rsidTr="00D73FCE">
        <w:tc>
          <w:tcPr>
            <w:tcW w:w="817" w:type="dxa"/>
            <w:vMerge w:val="restart"/>
          </w:tcPr>
          <w:p w:rsidR="006D1B8C" w:rsidRPr="003E0905" w:rsidRDefault="006D1B8C" w:rsidP="00D73FCE">
            <w:pPr>
              <w:jc w:val="center"/>
              <w:rPr>
                <w:rFonts w:ascii="Times New Roman" w:hAnsi="Times New Roman" w:cs="Times New Roman"/>
                <w:sz w:val="28"/>
                <w:szCs w:val="28"/>
              </w:rPr>
            </w:pPr>
            <w:r w:rsidRPr="003E0905">
              <w:rPr>
                <w:rFonts w:ascii="Times New Roman" w:hAnsi="Times New Roman" w:cs="Times New Roman"/>
                <w:sz w:val="28"/>
                <w:szCs w:val="28"/>
              </w:rPr>
              <w:t>5</w:t>
            </w:r>
          </w:p>
        </w:tc>
        <w:tc>
          <w:tcPr>
            <w:tcW w:w="2687" w:type="dxa"/>
            <w:vMerge w:val="restart"/>
          </w:tcPr>
          <w:p w:rsidR="006D1B8C" w:rsidRPr="003E0905" w:rsidRDefault="006D1B8C" w:rsidP="00D73FCE">
            <w:pPr>
              <w:ind w:firstLine="7"/>
              <w:rPr>
                <w:rFonts w:ascii="Times New Roman" w:hAnsi="Times New Roman" w:cs="Times New Roman"/>
                <w:bCs/>
                <w:sz w:val="28"/>
                <w:szCs w:val="28"/>
                <w:lang w:eastAsia="ja-JP"/>
              </w:rPr>
            </w:pPr>
            <w:r w:rsidRPr="003E0905">
              <w:rPr>
                <w:rFonts w:ascii="Times New Roman" w:hAnsi="Times New Roman" w:cs="Times New Roman"/>
                <w:bCs/>
                <w:sz w:val="28"/>
                <w:szCs w:val="28"/>
                <w:lang w:eastAsia="ja-JP"/>
              </w:rPr>
              <w:t xml:space="preserve">Забезпечити благоустрій та облаштування парків, скверів, зон відпочинку. Розчищення водойм на території громади. </w:t>
            </w:r>
          </w:p>
        </w:tc>
        <w:tc>
          <w:tcPr>
            <w:tcW w:w="2105" w:type="dxa"/>
          </w:tcPr>
          <w:p w:rsidR="006D1B8C" w:rsidRPr="003E0905" w:rsidRDefault="006D1B8C" w:rsidP="00D73FCE">
            <w:pPr>
              <w:ind w:firstLine="7"/>
              <w:rPr>
                <w:rFonts w:ascii="Times New Roman" w:hAnsi="Times New Roman" w:cs="Times New Roman"/>
                <w:sz w:val="28"/>
                <w:szCs w:val="28"/>
              </w:rPr>
            </w:pPr>
            <w:r w:rsidRPr="003E0905">
              <w:rPr>
                <w:rFonts w:ascii="Times New Roman" w:hAnsi="Times New Roman" w:cs="Times New Roman"/>
                <w:bCs/>
                <w:sz w:val="28"/>
                <w:szCs w:val="28"/>
                <w:lang w:eastAsia="ja-JP"/>
              </w:rPr>
              <w:t xml:space="preserve"> Кількість та загальна площа реконструйованих або новостворених парків, скверів, км</w:t>
            </w:r>
            <w:r w:rsidRPr="003E0905">
              <w:rPr>
                <w:rFonts w:ascii="Times New Roman" w:hAnsi="Times New Roman" w:cs="Times New Roman"/>
                <w:bCs/>
                <w:sz w:val="28"/>
                <w:szCs w:val="28"/>
                <w:vertAlign w:val="superscript"/>
                <w:lang w:eastAsia="ja-JP"/>
              </w:rPr>
              <w:t>2</w:t>
            </w:r>
          </w:p>
        </w:tc>
        <w:tc>
          <w:tcPr>
            <w:tcW w:w="1479" w:type="dxa"/>
            <w:vMerge w:val="restart"/>
          </w:tcPr>
          <w:p w:rsidR="006D1B8C" w:rsidRPr="003E0905" w:rsidRDefault="006D1B8C" w:rsidP="00D73FCE">
            <w:pPr>
              <w:ind w:firstLine="7"/>
              <w:rPr>
                <w:rFonts w:ascii="Times New Roman" w:hAnsi="Times New Roman" w:cs="Times New Roman"/>
                <w:bCs/>
                <w:sz w:val="28"/>
                <w:szCs w:val="28"/>
                <w:lang w:eastAsia="ja-JP"/>
              </w:rPr>
            </w:pPr>
            <w:r w:rsidRPr="003E0905">
              <w:rPr>
                <w:rFonts w:ascii="Times New Roman" w:hAnsi="Times New Roman" w:cs="Times New Roman"/>
                <w:sz w:val="28"/>
                <w:szCs w:val="28"/>
              </w:rPr>
              <w:t>Щорічно</w:t>
            </w:r>
          </w:p>
        </w:tc>
        <w:tc>
          <w:tcPr>
            <w:tcW w:w="2483" w:type="dxa"/>
            <w:vMerge w:val="restart"/>
          </w:tcPr>
          <w:p w:rsidR="002362D6" w:rsidRDefault="006D1B8C" w:rsidP="00D73FCE">
            <w:pPr>
              <w:ind w:firstLine="7"/>
              <w:rPr>
                <w:rFonts w:ascii="Times New Roman" w:hAnsi="Times New Roman" w:cs="Times New Roman"/>
                <w:bCs/>
                <w:sz w:val="28"/>
                <w:szCs w:val="28"/>
                <w:lang w:eastAsia="ja-JP"/>
              </w:rPr>
            </w:pPr>
            <w:r w:rsidRPr="003E0905">
              <w:rPr>
                <w:rFonts w:ascii="Times New Roman" w:hAnsi="Times New Roman" w:cs="Times New Roman"/>
                <w:bCs/>
                <w:sz w:val="28"/>
                <w:szCs w:val="28"/>
                <w:lang w:eastAsia="ja-JP"/>
              </w:rPr>
              <w:t>Дані Управління житлово-комунального господарства та будівництва Ніжинської міської ради,</w:t>
            </w:r>
          </w:p>
          <w:p w:rsidR="006D1B8C" w:rsidRPr="003E0905" w:rsidRDefault="006D1B8C" w:rsidP="00D73FCE">
            <w:pPr>
              <w:ind w:firstLine="7"/>
              <w:rPr>
                <w:rFonts w:ascii="Times New Roman" w:hAnsi="Times New Roman" w:cs="Times New Roman"/>
                <w:bCs/>
                <w:sz w:val="28"/>
                <w:szCs w:val="28"/>
                <w:lang w:eastAsia="ja-JP"/>
              </w:rPr>
            </w:pPr>
            <w:r w:rsidRPr="003E0905">
              <w:rPr>
                <w:rFonts w:ascii="Times New Roman" w:hAnsi="Times New Roman" w:cs="Times New Roman"/>
                <w:bCs/>
                <w:sz w:val="28"/>
                <w:szCs w:val="28"/>
                <w:lang w:eastAsia="ja-JP"/>
              </w:rPr>
              <w:t xml:space="preserve">КП «ВУКГ» </w:t>
            </w:r>
          </w:p>
        </w:tc>
      </w:tr>
      <w:tr w:rsidR="006D1B8C" w:rsidRPr="003E0905" w:rsidTr="00D73FCE">
        <w:tc>
          <w:tcPr>
            <w:tcW w:w="817" w:type="dxa"/>
            <w:vMerge/>
          </w:tcPr>
          <w:p w:rsidR="006D1B8C" w:rsidRPr="003E0905" w:rsidRDefault="006D1B8C" w:rsidP="00D73FCE">
            <w:pPr>
              <w:jc w:val="center"/>
              <w:rPr>
                <w:rFonts w:ascii="Times New Roman" w:hAnsi="Times New Roman" w:cs="Times New Roman"/>
                <w:sz w:val="28"/>
                <w:szCs w:val="28"/>
              </w:rPr>
            </w:pPr>
          </w:p>
        </w:tc>
        <w:tc>
          <w:tcPr>
            <w:tcW w:w="2687" w:type="dxa"/>
            <w:vMerge/>
          </w:tcPr>
          <w:p w:rsidR="006D1B8C" w:rsidRPr="003E0905" w:rsidRDefault="006D1B8C" w:rsidP="00D73FCE">
            <w:pPr>
              <w:ind w:firstLine="7"/>
              <w:rPr>
                <w:rFonts w:ascii="Times New Roman" w:hAnsi="Times New Roman" w:cs="Times New Roman"/>
                <w:bCs/>
                <w:sz w:val="28"/>
                <w:szCs w:val="28"/>
                <w:lang w:eastAsia="ja-JP"/>
              </w:rPr>
            </w:pPr>
          </w:p>
        </w:tc>
        <w:tc>
          <w:tcPr>
            <w:tcW w:w="2105" w:type="dxa"/>
          </w:tcPr>
          <w:p w:rsidR="006D1B8C" w:rsidRPr="003E0905" w:rsidRDefault="006D1B8C" w:rsidP="00D73FCE">
            <w:pPr>
              <w:ind w:firstLine="7"/>
              <w:rPr>
                <w:rFonts w:ascii="Times New Roman" w:hAnsi="Times New Roman" w:cs="Times New Roman"/>
                <w:sz w:val="28"/>
                <w:szCs w:val="28"/>
                <w:lang w:val="ru-RU"/>
              </w:rPr>
            </w:pPr>
            <w:r w:rsidRPr="003E0905">
              <w:rPr>
                <w:rFonts w:ascii="Times New Roman" w:hAnsi="Times New Roman" w:cs="Times New Roman"/>
                <w:bCs/>
                <w:sz w:val="28"/>
                <w:szCs w:val="28"/>
                <w:lang w:eastAsia="ja-JP"/>
              </w:rPr>
              <w:t>Кількість облаштованих зон відпочин</w:t>
            </w:r>
            <w:r w:rsidRPr="003E0905">
              <w:rPr>
                <w:rFonts w:ascii="Times New Roman" w:hAnsi="Times New Roman" w:cs="Times New Roman"/>
                <w:bCs/>
                <w:sz w:val="28"/>
                <w:szCs w:val="28"/>
                <w:lang w:val="ru-RU" w:eastAsia="ja-JP"/>
              </w:rPr>
              <w:t xml:space="preserve">ку  біля водойм, в тому числі з дотриманням </w:t>
            </w:r>
            <w:r w:rsidRPr="003E0905">
              <w:rPr>
                <w:rFonts w:ascii="Times New Roman" w:hAnsi="Times New Roman" w:cs="Times New Roman"/>
                <w:bCs/>
                <w:sz w:val="28"/>
                <w:szCs w:val="28"/>
                <w:lang w:val="ru-RU" w:eastAsia="ja-JP"/>
              </w:rPr>
              <w:lastRenderedPageBreak/>
              <w:t xml:space="preserve">умов безбар’єрності, одиниць </w:t>
            </w:r>
          </w:p>
        </w:tc>
        <w:tc>
          <w:tcPr>
            <w:tcW w:w="1479" w:type="dxa"/>
            <w:vMerge/>
          </w:tcPr>
          <w:p w:rsidR="006D1B8C" w:rsidRPr="003E0905" w:rsidRDefault="006D1B8C" w:rsidP="00D73FCE">
            <w:pPr>
              <w:ind w:firstLine="7"/>
              <w:rPr>
                <w:rFonts w:ascii="Times New Roman" w:hAnsi="Times New Roman" w:cs="Times New Roman"/>
                <w:bCs/>
                <w:sz w:val="28"/>
                <w:szCs w:val="28"/>
                <w:lang w:val="ru-RU" w:eastAsia="ja-JP"/>
              </w:rPr>
            </w:pPr>
          </w:p>
        </w:tc>
        <w:tc>
          <w:tcPr>
            <w:tcW w:w="2483" w:type="dxa"/>
            <w:vMerge/>
          </w:tcPr>
          <w:p w:rsidR="006D1B8C" w:rsidRPr="003E0905" w:rsidRDefault="006D1B8C" w:rsidP="00D73FCE">
            <w:pPr>
              <w:ind w:firstLine="7"/>
              <w:rPr>
                <w:rFonts w:ascii="Times New Roman" w:hAnsi="Times New Roman" w:cs="Times New Roman"/>
                <w:bCs/>
                <w:sz w:val="28"/>
                <w:szCs w:val="28"/>
                <w:lang w:val="ru-RU" w:eastAsia="ja-JP"/>
              </w:rPr>
            </w:pPr>
          </w:p>
        </w:tc>
      </w:tr>
      <w:tr w:rsidR="006D1B8C" w:rsidRPr="003E0905" w:rsidTr="00D73FCE">
        <w:tc>
          <w:tcPr>
            <w:tcW w:w="817" w:type="dxa"/>
            <w:vMerge/>
          </w:tcPr>
          <w:p w:rsidR="006D1B8C" w:rsidRPr="003E0905" w:rsidRDefault="006D1B8C" w:rsidP="00D73FCE">
            <w:pPr>
              <w:jc w:val="center"/>
              <w:rPr>
                <w:rFonts w:ascii="Times New Roman" w:hAnsi="Times New Roman" w:cs="Times New Roman"/>
                <w:sz w:val="28"/>
                <w:szCs w:val="28"/>
              </w:rPr>
            </w:pPr>
          </w:p>
        </w:tc>
        <w:tc>
          <w:tcPr>
            <w:tcW w:w="2687" w:type="dxa"/>
            <w:vMerge/>
          </w:tcPr>
          <w:p w:rsidR="006D1B8C" w:rsidRPr="003E0905" w:rsidRDefault="006D1B8C" w:rsidP="00D73FCE">
            <w:pPr>
              <w:ind w:firstLine="7"/>
              <w:rPr>
                <w:rFonts w:ascii="Times New Roman" w:hAnsi="Times New Roman" w:cs="Times New Roman"/>
                <w:bCs/>
                <w:sz w:val="28"/>
                <w:szCs w:val="28"/>
                <w:lang w:val="ru-RU" w:eastAsia="ja-JP"/>
              </w:rPr>
            </w:pPr>
          </w:p>
        </w:tc>
        <w:tc>
          <w:tcPr>
            <w:tcW w:w="2105" w:type="dxa"/>
          </w:tcPr>
          <w:p w:rsidR="006D1B8C" w:rsidRPr="003E0905" w:rsidRDefault="006D1B8C" w:rsidP="00D73FCE">
            <w:pPr>
              <w:ind w:firstLine="7"/>
              <w:rPr>
                <w:rFonts w:ascii="Times New Roman" w:hAnsi="Times New Roman" w:cs="Times New Roman"/>
                <w:bCs/>
                <w:sz w:val="28"/>
                <w:szCs w:val="28"/>
                <w:lang w:val="ru-RU" w:eastAsia="ja-JP"/>
              </w:rPr>
            </w:pPr>
            <w:r w:rsidRPr="003E0905">
              <w:rPr>
                <w:rFonts w:ascii="Times New Roman" w:hAnsi="Times New Roman" w:cs="Times New Roman"/>
                <w:bCs/>
                <w:sz w:val="28"/>
                <w:szCs w:val="28"/>
                <w:lang w:val="ru-RU" w:eastAsia="ja-JP"/>
              </w:rPr>
              <w:t>Площа розчищених водойм, м</w:t>
            </w:r>
            <w:r w:rsidRPr="003E0905">
              <w:rPr>
                <w:rFonts w:ascii="Times New Roman" w:hAnsi="Times New Roman" w:cs="Times New Roman"/>
                <w:bCs/>
                <w:sz w:val="28"/>
                <w:szCs w:val="28"/>
                <w:vertAlign w:val="superscript"/>
                <w:lang w:val="ru-RU" w:eastAsia="ja-JP"/>
              </w:rPr>
              <w:t>2</w:t>
            </w:r>
          </w:p>
        </w:tc>
        <w:tc>
          <w:tcPr>
            <w:tcW w:w="1479" w:type="dxa"/>
            <w:vMerge/>
          </w:tcPr>
          <w:p w:rsidR="006D1B8C" w:rsidRPr="003E0905" w:rsidRDefault="006D1B8C" w:rsidP="00D73FCE">
            <w:pPr>
              <w:ind w:firstLine="7"/>
              <w:rPr>
                <w:rFonts w:ascii="Times New Roman" w:hAnsi="Times New Roman" w:cs="Times New Roman"/>
                <w:bCs/>
                <w:sz w:val="28"/>
                <w:szCs w:val="28"/>
                <w:lang w:val="ru-RU" w:eastAsia="ja-JP"/>
              </w:rPr>
            </w:pPr>
          </w:p>
        </w:tc>
        <w:tc>
          <w:tcPr>
            <w:tcW w:w="2483" w:type="dxa"/>
            <w:vMerge/>
          </w:tcPr>
          <w:p w:rsidR="006D1B8C" w:rsidRPr="003E0905" w:rsidRDefault="006D1B8C" w:rsidP="00D73FCE">
            <w:pPr>
              <w:ind w:firstLine="7"/>
              <w:rPr>
                <w:rFonts w:ascii="Times New Roman" w:hAnsi="Times New Roman" w:cs="Times New Roman"/>
                <w:bCs/>
                <w:sz w:val="28"/>
                <w:szCs w:val="28"/>
                <w:lang w:val="ru-RU" w:eastAsia="ja-JP"/>
              </w:rPr>
            </w:pPr>
          </w:p>
        </w:tc>
      </w:tr>
    </w:tbl>
    <w:p w:rsidR="005860D2" w:rsidRPr="003E0905" w:rsidRDefault="005860D2" w:rsidP="005860D2">
      <w:pPr>
        <w:spacing w:after="0" w:line="240" w:lineRule="auto"/>
        <w:ind w:firstLine="708"/>
        <w:jc w:val="both"/>
        <w:rPr>
          <w:rFonts w:ascii="Times New Roman" w:hAnsi="Times New Roman" w:cs="Times New Roman"/>
          <w:sz w:val="28"/>
          <w:szCs w:val="28"/>
        </w:rPr>
      </w:pPr>
    </w:p>
    <w:p w:rsidR="007B46DD" w:rsidRPr="00915C49" w:rsidRDefault="005D7474" w:rsidP="005D7474">
      <w:pPr>
        <w:pStyle w:val="a3"/>
        <w:spacing w:after="0" w:line="240" w:lineRule="auto"/>
        <w:ind w:left="-142"/>
        <w:jc w:val="both"/>
        <w:rPr>
          <w:rFonts w:ascii="Times New Roman" w:hAnsi="Times New Roman"/>
          <w:b/>
          <w:sz w:val="28"/>
          <w:szCs w:val="28"/>
        </w:rPr>
      </w:pPr>
      <w:r w:rsidRPr="00915C49">
        <w:rPr>
          <w:rFonts w:ascii="Times New Roman" w:hAnsi="Times New Roman"/>
          <w:b/>
          <w:sz w:val="28"/>
          <w:szCs w:val="28"/>
        </w:rPr>
        <w:t xml:space="preserve">10. </w:t>
      </w:r>
      <w:r w:rsidR="007B46DD" w:rsidRPr="00915C49">
        <w:rPr>
          <w:rFonts w:ascii="Times New Roman" w:hAnsi="Times New Roman"/>
          <w:b/>
          <w:sz w:val="28"/>
          <w:szCs w:val="28"/>
        </w:rPr>
        <w:t>ОПИС ЙМОВІРНИХ ТРАНСКОРДОННИХ НАСЛІДКІВ ДЛЯ ДОВКІЛЛЯ, У ТОМУ ЧИСЛІ ДЛЯ ЗДОРОВ’ЯНАСЕЛЕННЯ (ЗА НАЯВНОСТІ)</w:t>
      </w:r>
    </w:p>
    <w:p w:rsidR="00895E57" w:rsidRPr="00915C49" w:rsidRDefault="00D269E1" w:rsidP="00D269E1">
      <w:pPr>
        <w:pStyle w:val="a3"/>
        <w:spacing w:after="0" w:line="240" w:lineRule="auto"/>
        <w:ind w:left="-142" w:firstLine="709"/>
        <w:jc w:val="both"/>
        <w:rPr>
          <w:rFonts w:ascii="Times New Roman" w:hAnsi="Times New Roman"/>
          <w:sz w:val="28"/>
          <w:szCs w:val="28"/>
        </w:rPr>
      </w:pPr>
      <w:r w:rsidRPr="00915C49">
        <w:rPr>
          <w:rFonts w:ascii="Times New Roman" w:hAnsi="Times New Roman"/>
          <w:sz w:val="28"/>
          <w:szCs w:val="28"/>
        </w:rPr>
        <w:t>Ймовірність транскордонних наслідків для довкілля, у тому числі для здоров</w:t>
      </w:r>
      <w:r w:rsidRPr="00915C49">
        <w:rPr>
          <w:rFonts w:ascii="Times New Roman" w:hAnsi="Times New Roman"/>
          <w:sz w:val="28"/>
          <w:szCs w:val="28"/>
          <w:lang w:val="ru-RU"/>
        </w:rPr>
        <w:t>’</w:t>
      </w:r>
      <w:r w:rsidRPr="00915C49">
        <w:rPr>
          <w:rFonts w:ascii="Times New Roman" w:hAnsi="Times New Roman"/>
          <w:sz w:val="28"/>
          <w:szCs w:val="28"/>
        </w:rPr>
        <w:t>я населення, у результаті прийняття та впровадження Програми економічного і соціального розвитку на 202</w:t>
      </w:r>
      <w:r w:rsidR="00682ABF" w:rsidRPr="00915C49">
        <w:rPr>
          <w:rFonts w:ascii="Times New Roman" w:hAnsi="Times New Roman"/>
          <w:sz w:val="28"/>
          <w:szCs w:val="28"/>
        </w:rPr>
        <w:t>5</w:t>
      </w:r>
      <w:r w:rsidRPr="00915C49">
        <w:rPr>
          <w:rFonts w:ascii="Times New Roman" w:hAnsi="Times New Roman"/>
          <w:sz w:val="28"/>
          <w:szCs w:val="28"/>
        </w:rPr>
        <w:t xml:space="preserve"> рік не прогнозуються.</w:t>
      </w:r>
    </w:p>
    <w:p w:rsidR="00836526" w:rsidRPr="00915C49" w:rsidRDefault="00D269E1" w:rsidP="00836526">
      <w:pPr>
        <w:pStyle w:val="a3"/>
        <w:spacing w:after="0" w:line="240" w:lineRule="auto"/>
        <w:ind w:left="-142" w:firstLine="709"/>
        <w:jc w:val="both"/>
        <w:rPr>
          <w:rFonts w:ascii="Times New Roman" w:hAnsi="Times New Roman"/>
          <w:sz w:val="28"/>
          <w:szCs w:val="28"/>
        </w:rPr>
      </w:pPr>
      <w:r w:rsidRPr="00915C49">
        <w:rPr>
          <w:rFonts w:ascii="Times New Roman" w:hAnsi="Times New Roman"/>
          <w:sz w:val="28"/>
          <w:szCs w:val="28"/>
        </w:rPr>
        <w:t>Необхідно брати до уваги і той факт, що питання розгляду транскордонних наслідків для довкілля, у тому числі і для здоров</w:t>
      </w:r>
      <w:r w:rsidRPr="00915C49">
        <w:rPr>
          <w:rFonts w:ascii="Times New Roman" w:hAnsi="Times New Roman"/>
          <w:sz w:val="28"/>
          <w:szCs w:val="28"/>
          <w:lang w:val="ru-RU"/>
        </w:rPr>
        <w:t>’</w:t>
      </w:r>
      <w:r w:rsidRPr="00915C49">
        <w:rPr>
          <w:rFonts w:ascii="Times New Roman" w:hAnsi="Times New Roman"/>
          <w:sz w:val="28"/>
          <w:szCs w:val="28"/>
        </w:rPr>
        <w:t>я</w:t>
      </w:r>
      <w:r w:rsidR="00682ABF" w:rsidRPr="00915C49">
        <w:rPr>
          <w:rFonts w:ascii="Times New Roman" w:hAnsi="Times New Roman"/>
          <w:sz w:val="28"/>
          <w:szCs w:val="28"/>
        </w:rPr>
        <w:t xml:space="preserve"> </w:t>
      </w:r>
      <w:r w:rsidRPr="00915C49">
        <w:rPr>
          <w:rFonts w:ascii="Times New Roman" w:hAnsi="Times New Roman"/>
          <w:sz w:val="28"/>
          <w:szCs w:val="28"/>
        </w:rPr>
        <w:t xml:space="preserve">населення може ускладнюватися через те, що суміжна країна – </w:t>
      </w:r>
      <w:r w:rsidR="007C607D" w:rsidRPr="00915C49">
        <w:rPr>
          <w:rFonts w:ascii="Times New Roman" w:hAnsi="Times New Roman"/>
          <w:sz w:val="28"/>
          <w:szCs w:val="28"/>
        </w:rPr>
        <w:t>р</w:t>
      </w:r>
      <w:r w:rsidRPr="00915C49">
        <w:rPr>
          <w:rFonts w:ascii="Times New Roman" w:hAnsi="Times New Roman"/>
          <w:sz w:val="28"/>
          <w:szCs w:val="28"/>
        </w:rPr>
        <w:t xml:space="preserve">еспубліка </w:t>
      </w:r>
      <w:r w:rsidR="007C607D" w:rsidRPr="00915C49">
        <w:rPr>
          <w:rFonts w:ascii="Times New Roman" w:hAnsi="Times New Roman"/>
          <w:sz w:val="28"/>
          <w:szCs w:val="28"/>
        </w:rPr>
        <w:t>б</w:t>
      </w:r>
      <w:r w:rsidRPr="00915C49">
        <w:rPr>
          <w:rFonts w:ascii="Times New Roman" w:hAnsi="Times New Roman"/>
          <w:sz w:val="28"/>
          <w:szCs w:val="28"/>
        </w:rPr>
        <w:t xml:space="preserve">ілорусь - не є підписантом Протоколу про стратегічну екологічну оцінку до Конвенції про оцінку </w:t>
      </w:r>
      <w:r w:rsidR="006728E5" w:rsidRPr="00915C49">
        <w:rPr>
          <w:rFonts w:ascii="Times New Roman" w:hAnsi="Times New Roman"/>
          <w:sz w:val="28"/>
          <w:szCs w:val="28"/>
        </w:rPr>
        <w:t>впливу на навколишнє середовище в транскордонному контексті. Таким чином, процедура проведення транскордонних консультацій в рамках процедури СЕО не врегульована міжнародними домовленостями</w:t>
      </w:r>
      <w:r w:rsidR="00836526" w:rsidRPr="00915C49">
        <w:rPr>
          <w:rFonts w:ascii="Times New Roman" w:hAnsi="Times New Roman"/>
          <w:sz w:val="28"/>
          <w:szCs w:val="28"/>
        </w:rPr>
        <w:t>.</w:t>
      </w:r>
    </w:p>
    <w:p w:rsidR="00836526" w:rsidRPr="00915C49" w:rsidRDefault="00836526" w:rsidP="00836526">
      <w:pPr>
        <w:pStyle w:val="a3"/>
        <w:spacing w:after="0" w:line="240" w:lineRule="auto"/>
        <w:ind w:left="-142" w:firstLine="709"/>
        <w:jc w:val="both"/>
        <w:rPr>
          <w:rFonts w:ascii="Times New Roman" w:hAnsi="Times New Roman"/>
          <w:sz w:val="28"/>
          <w:szCs w:val="28"/>
        </w:rPr>
      </w:pPr>
    </w:p>
    <w:p w:rsidR="00BA321F" w:rsidRPr="00915C49" w:rsidRDefault="005D7474" w:rsidP="00836526">
      <w:pPr>
        <w:pStyle w:val="a3"/>
        <w:spacing w:after="0" w:line="240" w:lineRule="auto"/>
        <w:ind w:left="-142"/>
        <w:jc w:val="both"/>
        <w:rPr>
          <w:rFonts w:ascii="Times New Roman" w:hAnsi="Times New Roman"/>
          <w:sz w:val="28"/>
          <w:szCs w:val="28"/>
        </w:rPr>
      </w:pPr>
      <w:r w:rsidRPr="00915C49">
        <w:rPr>
          <w:rFonts w:ascii="Times New Roman" w:hAnsi="Times New Roman"/>
          <w:b/>
          <w:sz w:val="28"/>
          <w:szCs w:val="28"/>
        </w:rPr>
        <w:t xml:space="preserve">11. </w:t>
      </w:r>
      <w:r w:rsidR="007B46DD" w:rsidRPr="00915C49">
        <w:rPr>
          <w:rFonts w:ascii="Times New Roman" w:hAnsi="Times New Roman"/>
          <w:b/>
          <w:sz w:val="28"/>
          <w:szCs w:val="28"/>
        </w:rPr>
        <w:t>РЕЗЮМЕ НЕТЕХНІЧНОГО ХАРАКТЕРУ ІНФОРМАЦІЇ, ПЕРЕДБАЧЕНОЇ ПУНКТАМИ 1-10 ЦІЄЇ ЧАСТИНИ, РО</w:t>
      </w:r>
      <w:r w:rsidR="00543F29" w:rsidRPr="00915C49">
        <w:rPr>
          <w:rFonts w:ascii="Times New Roman" w:hAnsi="Times New Roman"/>
          <w:b/>
          <w:sz w:val="28"/>
          <w:szCs w:val="28"/>
        </w:rPr>
        <w:t>З</w:t>
      </w:r>
      <w:r w:rsidR="007B46DD" w:rsidRPr="00915C49">
        <w:rPr>
          <w:rFonts w:ascii="Times New Roman" w:hAnsi="Times New Roman"/>
          <w:b/>
          <w:sz w:val="28"/>
          <w:szCs w:val="28"/>
        </w:rPr>
        <w:t>РАХОВАНА НА ШИРОКУ АУДИТОРІЮ</w:t>
      </w:r>
    </w:p>
    <w:p w:rsidR="00682ABF" w:rsidRPr="00915C49" w:rsidRDefault="00A17291" w:rsidP="008C0A0F">
      <w:pPr>
        <w:spacing w:after="0" w:line="240" w:lineRule="auto"/>
        <w:ind w:firstLine="708"/>
        <w:jc w:val="both"/>
        <w:rPr>
          <w:rFonts w:ascii="Times New Roman" w:hAnsi="Times New Roman" w:cs="Times New Roman"/>
          <w:sz w:val="28"/>
          <w:szCs w:val="28"/>
        </w:rPr>
      </w:pPr>
      <w:r w:rsidRPr="00915C49">
        <w:rPr>
          <w:rFonts w:ascii="Times New Roman" w:hAnsi="Times New Roman" w:cs="Times New Roman"/>
          <w:sz w:val="28"/>
          <w:szCs w:val="28"/>
        </w:rPr>
        <w:t xml:space="preserve">1. За підсумками СЕО підготовлено «Звіт про стратегічну оцінку проєкту Програми економічного і соціального розвитку Ніжинської </w:t>
      </w:r>
      <w:r w:rsidR="007B267E" w:rsidRPr="00915C49">
        <w:rPr>
          <w:rFonts w:ascii="Times New Roman" w:hAnsi="Times New Roman" w:cs="Times New Roman"/>
          <w:sz w:val="28"/>
          <w:szCs w:val="28"/>
        </w:rPr>
        <w:t xml:space="preserve">міської </w:t>
      </w:r>
      <w:r w:rsidRPr="00915C49">
        <w:rPr>
          <w:rFonts w:ascii="Times New Roman" w:hAnsi="Times New Roman" w:cs="Times New Roman"/>
          <w:sz w:val="28"/>
          <w:szCs w:val="28"/>
        </w:rPr>
        <w:t>тери</w:t>
      </w:r>
      <w:r w:rsidR="00361854" w:rsidRPr="00915C49">
        <w:rPr>
          <w:rFonts w:ascii="Times New Roman" w:hAnsi="Times New Roman" w:cs="Times New Roman"/>
          <w:sz w:val="28"/>
          <w:szCs w:val="28"/>
        </w:rPr>
        <w:t>торіальної громади на 202</w:t>
      </w:r>
      <w:r w:rsidR="00682ABF" w:rsidRPr="00915C49">
        <w:rPr>
          <w:rFonts w:ascii="Times New Roman" w:hAnsi="Times New Roman" w:cs="Times New Roman"/>
          <w:sz w:val="28"/>
          <w:szCs w:val="28"/>
        </w:rPr>
        <w:t>5</w:t>
      </w:r>
      <w:r w:rsidR="00DE79FC" w:rsidRPr="00915C49">
        <w:rPr>
          <w:rFonts w:ascii="Times New Roman" w:hAnsi="Times New Roman" w:cs="Times New Roman"/>
          <w:sz w:val="28"/>
          <w:szCs w:val="28"/>
        </w:rPr>
        <w:t xml:space="preserve"> </w:t>
      </w:r>
      <w:r w:rsidRPr="00915C49">
        <w:rPr>
          <w:rFonts w:ascii="Times New Roman" w:hAnsi="Times New Roman" w:cs="Times New Roman"/>
          <w:sz w:val="28"/>
          <w:szCs w:val="28"/>
        </w:rPr>
        <w:t>рік»</w:t>
      </w:r>
      <w:r w:rsidR="00682ABF" w:rsidRPr="00915C49">
        <w:rPr>
          <w:rFonts w:ascii="Times New Roman" w:hAnsi="Times New Roman" w:cs="Times New Roman"/>
          <w:sz w:val="28"/>
          <w:szCs w:val="28"/>
        </w:rPr>
        <w:t>, який буде оприлюднений разом з Програмою.</w:t>
      </w:r>
      <w:r w:rsidRPr="00915C49">
        <w:rPr>
          <w:rFonts w:ascii="Times New Roman" w:hAnsi="Times New Roman" w:cs="Times New Roman"/>
          <w:sz w:val="28"/>
          <w:szCs w:val="28"/>
        </w:rPr>
        <w:t xml:space="preserve"> </w:t>
      </w:r>
    </w:p>
    <w:p w:rsidR="00943EBD" w:rsidRPr="00915C49" w:rsidRDefault="00A17291" w:rsidP="008C0A0F">
      <w:pPr>
        <w:spacing w:after="0" w:line="240" w:lineRule="auto"/>
        <w:ind w:firstLine="709"/>
        <w:jc w:val="both"/>
        <w:rPr>
          <w:rFonts w:ascii="Times New Roman" w:hAnsi="Times New Roman" w:cs="Times New Roman"/>
          <w:sz w:val="28"/>
          <w:szCs w:val="28"/>
        </w:rPr>
      </w:pPr>
      <w:r w:rsidRPr="00915C49">
        <w:rPr>
          <w:rFonts w:ascii="Times New Roman" w:hAnsi="Times New Roman" w:cs="Times New Roman"/>
          <w:sz w:val="28"/>
          <w:szCs w:val="28"/>
        </w:rPr>
        <w:t>2. Проєкт Програми економічного і соціального</w:t>
      </w:r>
      <w:r w:rsidR="00682ABF" w:rsidRPr="00915C49">
        <w:rPr>
          <w:rFonts w:ascii="Times New Roman" w:hAnsi="Times New Roman" w:cs="Times New Roman"/>
          <w:sz w:val="28"/>
          <w:szCs w:val="28"/>
        </w:rPr>
        <w:t xml:space="preserve"> </w:t>
      </w:r>
      <w:r w:rsidRPr="00915C49">
        <w:rPr>
          <w:rFonts w:ascii="Times New Roman" w:hAnsi="Times New Roman" w:cs="Times New Roman"/>
          <w:sz w:val="28"/>
          <w:szCs w:val="28"/>
        </w:rPr>
        <w:t xml:space="preserve">розвитку Ніжинської </w:t>
      </w:r>
      <w:r w:rsidR="007B267E" w:rsidRPr="00915C49">
        <w:rPr>
          <w:rFonts w:ascii="Times New Roman" w:hAnsi="Times New Roman" w:cs="Times New Roman"/>
          <w:sz w:val="28"/>
          <w:szCs w:val="28"/>
        </w:rPr>
        <w:t xml:space="preserve">міської </w:t>
      </w:r>
      <w:r w:rsidRPr="00915C49">
        <w:rPr>
          <w:rFonts w:ascii="Times New Roman" w:hAnsi="Times New Roman" w:cs="Times New Roman"/>
          <w:sz w:val="28"/>
          <w:szCs w:val="28"/>
        </w:rPr>
        <w:t>територіальної громади на 202</w:t>
      </w:r>
      <w:r w:rsidR="00682ABF" w:rsidRPr="00915C49">
        <w:rPr>
          <w:rFonts w:ascii="Times New Roman" w:hAnsi="Times New Roman" w:cs="Times New Roman"/>
          <w:sz w:val="28"/>
          <w:szCs w:val="28"/>
        </w:rPr>
        <w:t>5</w:t>
      </w:r>
      <w:r w:rsidR="00DE79FC" w:rsidRPr="00915C49">
        <w:rPr>
          <w:rFonts w:ascii="Times New Roman" w:hAnsi="Times New Roman" w:cs="Times New Roman"/>
          <w:sz w:val="28"/>
          <w:szCs w:val="28"/>
        </w:rPr>
        <w:t xml:space="preserve"> </w:t>
      </w:r>
      <w:r w:rsidRPr="00915C49">
        <w:rPr>
          <w:rFonts w:ascii="Times New Roman" w:hAnsi="Times New Roman" w:cs="Times New Roman"/>
          <w:sz w:val="28"/>
          <w:szCs w:val="28"/>
        </w:rPr>
        <w:t>рік розроблений у відповідності</w:t>
      </w:r>
      <w:r w:rsidR="00CD7CC7" w:rsidRPr="00915C49">
        <w:rPr>
          <w:rFonts w:ascii="Times New Roman" w:hAnsi="Times New Roman" w:cs="Times New Roman"/>
          <w:sz w:val="28"/>
          <w:szCs w:val="28"/>
        </w:rPr>
        <w:t xml:space="preserve"> до конституційного принципу пріоритету інтересів людини у регіональній політиці та зорієнтований на поліпшення стану довкілля та умов життєдіяльності населення і його здоров’я. </w:t>
      </w:r>
    </w:p>
    <w:p w:rsidR="00CD7CC7" w:rsidRPr="00915C49" w:rsidRDefault="00943EBD" w:rsidP="008C0A0F">
      <w:pPr>
        <w:spacing w:after="0" w:line="240" w:lineRule="auto"/>
        <w:ind w:firstLine="709"/>
        <w:jc w:val="both"/>
        <w:rPr>
          <w:rFonts w:ascii="Times New Roman" w:hAnsi="Times New Roman" w:cs="Times New Roman"/>
          <w:sz w:val="28"/>
          <w:szCs w:val="28"/>
        </w:rPr>
      </w:pPr>
      <w:r w:rsidRPr="00915C49">
        <w:rPr>
          <w:rFonts w:ascii="Times New Roman" w:hAnsi="Times New Roman" w:cs="Times New Roman"/>
          <w:sz w:val="28"/>
          <w:szCs w:val="28"/>
        </w:rPr>
        <w:t>Метою стратегічної екологічної оцінки Програми економі</w:t>
      </w:r>
      <w:r w:rsidR="00682293" w:rsidRPr="00915C49">
        <w:rPr>
          <w:rFonts w:ascii="Times New Roman" w:hAnsi="Times New Roman" w:cs="Times New Roman"/>
          <w:sz w:val="28"/>
          <w:szCs w:val="28"/>
        </w:rPr>
        <w:t xml:space="preserve">чного і соціального розвитку Ніжинської </w:t>
      </w:r>
      <w:r w:rsidR="007B267E" w:rsidRPr="00915C49">
        <w:rPr>
          <w:rFonts w:ascii="Times New Roman" w:hAnsi="Times New Roman" w:cs="Times New Roman"/>
          <w:sz w:val="28"/>
          <w:szCs w:val="28"/>
        </w:rPr>
        <w:t>М</w:t>
      </w:r>
      <w:r w:rsidR="00682293" w:rsidRPr="00915C49">
        <w:rPr>
          <w:rFonts w:ascii="Times New Roman" w:hAnsi="Times New Roman" w:cs="Times New Roman"/>
          <w:sz w:val="28"/>
          <w:szCs w:val="28"/>
        </w:rPr>
        <w:t xml:space="preserve">ТГ </w:t>
      </w:r>
      <w:r w:rsidRPr="00915C49">
        <w:rPr>
          <w:rFonts w:ascii="Times New Roman" w:hAnsi="Times New Roman" w:cs="Times New Roman"/>
          <w:sz w:val="28"/>
          <w:szCs w:val="28"/>
        </w:rPr>
        <w:t>на 202</w:t>
      </w:r>
      <w:r w:rsidR="00682ABF" w:rsidRPr="00915C49">
        <w:rPr>
          <w:rFonts w:ascii="Times New Roman" w:hAnsi="Times New Roman" w:cs="Times New Roman"/>
          <w:sz w:val="28"/>
          <w:szCs w:val="28"/>
        </w:rPr>
        <w:t>5</w:t>
      </w:r>
      <w:r w:rsidRPr="00915C49">
        <w:rPr>
          <w:rFonts w:ascii="Times New Roman" w:hAnsi="Times New Roman" w:cs="Times New Roman"/>
          <w:sz w:val="28"/>
          <w:szCs w:val="28"/>
        </w:rPr>
        <w:t xml:space="preserve"> рік є необхідність оцінювання наслідків виконання документів державного планування, сприянні сталому розвитку шляхом забезпечення охорони навколишнього середовища, безпеки життєдіяльності та охорони здоров’я населення</w:t>
      </w:r>
      <w:r w:rsidR="00682ABF" w:rsidRPr="00915C49">
        <w:rPr>
          <w:rFonts w:ascii="Times New Roman" w:hAnsi="Times New Roman" w:cs="Times New Roman"/>
          <w:sz w:val="28"/>
          <w:szCs w:val="28"/>
        </w:rPr>
        <w:t>.</w:t>
      </w:r>
    </w:p>
    <w:p w:rsidR="00C06B08" w:rsidRPr="00915C49" w:rsidRDefault="00CD7CC7" w:rsidP="008C0A0F">
      <w:pPr>
        <w:spacing w:after="0" w:line="240" w:lineRule="auto"/>
        <w:ind w:firstLine="708"/>
        <w:jc w:val="both"/>
        <w:rPr>
          <w:rFonts w:ascii="Times New Roman" w:hAnsi="Times New Roman" w:cs="Times New Roman"/>
          <w:sz w:val="28"/>
          <w:szCs w:val="28"/>
        </w:rPr>
      </w:pPr>
      <w:r w:rsidRPr="00915C49">
        <w:rPr>
          <w:rFonts w:ascii="Times New Roman" w:hAnsi="Times New Roman" w:cs="Times New Roman"/>
          <w:sz w:val="28"/>
          <w:szCs w:val="28"/>
        </w:rPr>
        <w:t>3.</w:t>
      </w:r>
      <w:r w:rsidR="00C06B08" w:rsidRPr="00915C49">
        <w:rPr>
          <w:rFonts w:ascii="Times New Roman" w:hAnsi="Times New Roman" w:cs="Times New Roman"/>
          <w:sz w:val="28"/>
          <w:szCs w:val="28"/>
        </w:rPr>
        <w:t xml:space="preserve"> Програма </w:t>
      </w:r>
      <w:r w:rsidR="00682293" w:rsidRPr="00915C49">
        <w:rPr>
          <w:rFonts w:ascii="Times New Roman" w:hAnsi="Times New Roman" w:cs="Times New Roman"/>
          <w:sz w:val="28"/>
          <w:szCs w:val="28"/>
        </w:rPr>
        <w:t>визначає</w:t>
      </w:r>
      <w:r w:rsidR="00C06B08" w:rsidRPr="00915C49">
        <w:rPr>
          <w:rFonts w:ascii="Times New Roman" w:hAnsi="Times New Roman" w:cs="Times New Roman"/>
          <w:sz w:val="28"/>
          <w:szCs w:val="28"/>
        </w:rPr>
        <w:t xml:space="preserve"> важливі завдання – збереження її середовища, підвищення ступеня </w:t>
      </w:r>
      <w:r w:rsidR="00A515D7" w:rsidRPr="00915C49">
        <w:rPr>
          <w:rFonts w:ascii="Times New Roman" w:hAnsi="Times New Roman" w:cs="Times New Roman"/>
          <w:sz w:val="28"/>
          <w:szCs w:val="28"/>
        </w:rPr>
        <w:t xml:space="preserve">безпеки та </w:t>
      </w:r>
      <w:r w:rsidR="00C06B08" w:rsidRPr="00915C49">
        <w:rPr>
          <w:rFonts w:ascii="Times New Roman" w:hAnsi="Times New Roman" w:cs="Times New Roman"/>
          <w:sz w:val="28"/>
          <w:szCs w:val="28"/>
        </w:rPr>
        <w:t xml:space="preserve">комфортності, формування </w:t>
      </w:r>
      <w:r w:rsidR="00A515D7" w:rsidRPr="00915C49">
        <w:rPr>
          <w:rFonts w:ascii="Times New Roman" w:hAnsi="Times New Roman" w:cs="Times New Roman"/>
          <w:sz w:val="28"/>
          <w:szCs w:val="28"/>
        </w:rPr>
        <w:t xml:space="preserve">якісного </w:t>
      </w:r>
      <w:r w:rsidR="00C06B08" w:rsidRPr="00915C49">
        <w:rPr>
          <w:rFonts w:ascii="Times New Roman" w:hAnsi="Times New Roman" w:cs="Times New Roman"/>
          <w:sz w:val="28"/>
          <w:szCs w:val="28"/>
        </w:rPr>
        <w:t>простору для життя</w:t>
      </w:r>
      <w:r w:rsidR="00A63B44" w:rsidRPr="00915C49">
        <w:rPr>
          <w:rFonts w:ascii="Times New Roman" w:hAnsi="Times New Roman" w:cs="Times New Roman"/>
          <w:sz w:val="28"/>
          <w:szCs w:val="28"/>
        </w:rPr>
        <w:t xml:space="preserve"> мешканців</w:t>
      </w:r>
      <w:r w:rsidR="00C06B08" w:rsidRPr="00915C49">
        <w:rPr>
          <w:rFonts w:ascii="Times New Roman" w:hAnsi="Times New Roman" w:cs="Times New Roman"/>
          <w:sz w:val="28"/>
          <w:szCs w:val="28"/>
        </w:rPr>
        <w:t xml:space="preserve"> та ведення бізнесу, стимулювання громадянської та </w:t>
      </w:r>
      <w:r w:rsidR="00A515D7" w:rsidRPr="00915C49">
        <w:rPr>
          <w:rFonts w:ascii="Times New Roman" w:hAnsi="Times New Roman" w:cs="Times New Roman"/>
          <w:sz w:val="28"/>
          <w:szCs w:val="28"/>
        </w:rPr>
        <w:t>біз</w:t>
      </w:r>
      <w:r w:rsidR="007C1B5D" w:rsidRPr="00915C49">
        <w:rPr>
          <w:rFonts w:ascii="Times New Roman" w:hAnsi="Times New Roman" w:cs="Times New Roman"/>
          <w:sz w:val="28"/>
          <w:szCs w:val="28"/>
        </w:rPr>
        <w:t>н</w:t>
      </w:r>
      <w:r w:rsidR="00A515D7" w:rsidRPr="00915C49">
        <w:rPr>
          <w:rFonts w:ascii="Times New Roman" w:hAnsi="Times New Roman" w:cs="Times New Roman"/>
          <w:sz w:val="28"/>
          <w:szCs w:val="28"/>
        </w:rPr>
        <w:t>есової</w:t>
      </w:r>
      <w:r w:rsidR="00C06B08" w:rsidRPr="00915C49">
        <w:rPr>
          <w:rFonts w:ascii="Times New Roman" w:hAnsi="Times New Roman" w:cs="Times New Roman"/>
          <w:sz w:val="28"/>
          <w:szCs w:val="28"/>
        </w:rPr>
        <w:t xml:space="preserve"> активності, розвиток </w:t>
      </w:r>
      <w:r w:rsidR="007C1B5D" w:rsidRPr="00915C49">
        <w:rPr>
          <w:rFonts w:ascii="Times New Roman" w:hAnsi="Times New Roman" w:cs="Times New Roman"/>
          <w:sz w:val="28"/>
          <w:szCs w:val="28"/>
        </w:rPr>
        <w:t>соціального капіталу громади</w:t>
      </w:r>
      <w:r w:rsidR="00C06B08" w:rsidRPr="00915C49">
        <w:rPr>
          <w:rFonts w:ascii="Times New Roman" w:hAnsi="Times New Roman" w:cs="Times New Roman"/>
          <w:sz w:val="28"/>
          <w:szCs w:val="28"/>
        </w:rPr>
        <w:t xml:space="preserve">, модернізація </w:t>
      </w:r>
      <w:r w:rsidR="007C1B5D" w:rsidRPr="00915C49">
        <w:rPr>
          <w:rFonts w:ascii="Times New Roman" w:hAnsi="Times New Roman" w:cs="Times New Roman"/>
          <w:sz w:val="28"/>
          <w:szCs w:val="28"/>
        </w:rPr>
        <w:t xml:space="preserve">наявної </w:t>
      </w:r>
      <w:r w:rsidR="00C06B08" w:rsidRPr="00915C49">
        <w:rPr>
          <w:rFonts w:ascii="Times New Roman" w:hAnsi="Times New Roman" w:cs="Times New Roman"/>
          <w:sz w:val="28"/>
          <w:szCs w:val="28"/>
        </w:rPr>
        <w:t>інфраструктури</w:t>
      </w:r>
      <w:r w:rsidR="00D47648" w:rsidRPr="00915C49">
        <w:rPr>
          <w:rFonts w:ascii="Times New Roman" w:hAnsi="Times New Roman" w:cs="Times New Roman"/>
          <w:sz w:val="28"/>
          <w:szCs w:val="28"/>
        </w:rPr>
        <w:t>.</w:t>
      </w:r>
    </w:p>
    <w:p w:rsidR="00134081" w:rsidRPr="00915C49" w:rsidRDefault="00134081" w:rsidP="008C0A0F">
      <w:pPr>
        <w:spacing w:after="0" w:line="240" w:lineRule="auto"/>
        <w:ind w:firstLine="709"/>
        <w:jc w:val="both"/>
        <w:rPr>
          <w:rFonts w:ascii="Times New Roman" w:hAnsi="Times New Roman" w:cs="Times New Roman"/>
          <w:sz w:val="28"/>
          <w:szCs w:val="28"/>
        </w:rPr>
      </w:pPr>
      <w:r w:rsidRPr="00915C49">
        <w:rPr>
          <w:rFonts w:ascii="Times New Roman" w:hAnsi="Times New Roman" w:cs="Times New Roman"/>
          <w:sz w:val="28"/>
          <w:szCs w:val="28"/>
        </w:rPr>
        <w:t xml:space="preserve">4. Основними антропогенними чинниками змін в Ніжинській </w:t>
      </w:r>
      <w:r w:rsidR="007B267E" w:rsidRPr="00915C49">
        <w:rPr>
          <w:rFonts w:ascii="Times New Roman" w:hAnsi="Times New Roman" w:cs="Times New Roman"/>
          <w:sz w:val="28"/>
          <w:szCs w:val="28"/>
        </w:rPr>
        <w:t>МТ</w:t>
      </w:r>
      <w:r w:rsidRPr="00915C49">
        <w:rPr>
          <w:rFonts w:ascii="Times New Roman" w:hAnsi="Times New Roman" w:cs="Times New Roman"/>
          <w:sz w:val="28"/>
          <w:szCs w:val="28"/>
        </w:rPr>
        <w:t xml:space="preserve">Г є </w:t>
      </w:r>
      <w:r w:rsidR="007C1B5D" w:rsidRPr="00915C49">
        <w:rPr>
          <w:rFonts w:ascii="Times New Roman" w:hAnsi="Times New Roman" w:cs="Times New Roman"/>
          <w:sz w:val="28"/>
          <w:szCs w:val="28"/>
        </w:rPr>
        <w:t xml:space="preserve">вплив воєнних дій, </w:t>
      </w:r>
      <w:r w:rsidRPr="00915C49">
        <w:rPr>
          <w:rFonts w:ascii="Times New Roman" w:hAnsi="Times New Roman" w:cs="Times New Roman"/>
          <w:sz w:val="28"/>
          <w:szCs w:val="28"/>
        </w:rPr>
        <w:t>недостатньо ефективн</w:t>
      </w:r>
      <w:r w:rsidR="00682ABF" w:rsidRPr="00915C49">
        <w:rPr>
          <w:rFonts w:ascii="Times New Roman" w:hAnsi="Times New Roman" w:cs="Times New Roman"/>
          <w:sz w:val="28"/>
          <w:szCs w:val="28"/>
        </w:rPr>
        <w:t>і</w:t>
      </w:r>
      <w:r w:rsidRPr="00915C49">
        <w:rPr>
          <w:rFonts w:ascii="Times New Roman" w:hAnsi="Times New Roman" w:cs="Times New Roman"/>
          <w:sz w:val="28"/>
          <w:szCs w:val="28"/>
        </w:rPr>
        <w:t xml:space="preserve"> систем</w:t>
      </w:r>
      <w:r w:rsidR="00682ABF" w:rsidRPr="00915C49">
        <w:rPr>
          <w:rFonts w:ascii="Times New Roman" w:hAnsi="Times New Roman" w:cs="Times New Roman"/>
          <w:sz w:val="28"/>
          <w:szCs w:val="28"/>
        </w:rPr>
        <w:t>и</w:t>
      </w:r>
      <w:r w:rsidRPr="00915C49">
        <w:rPr>
          <w:rFonts w:ascii="Times New Roman" w:hAnsi="Times New Roman" w:cs="Times New Roman"/>
          <w:sz w:val="28"/>
          <w:szCs w:val="28"/>
        </w:rPr>
        <w:t xml:space="preserve"> поводження з твердими побутовими </w:t>
      </w:r>
      <w:r w:rsidR="00682ABF" w:rsidRPr="00915C49">
        <w:rPr>
          <w:rFonts w:ascii="Times New Roman" w:hAnsi="Times New Roman" w:cs="Times New Roman"/>
          <w:sz w:val="28"/>
          <w:szCs w:val="28"/>
        </w:rPr>
        <w:t>відходами та очистки стічних вод,</w:t>
      </w:r>
      <w:r w:rsidRPr="00915C49">
        <w:rPr>
          <w:rFonts w:ascii="Times New Roman" w:hAnsi="Times New Roman" w:cs="Times New Roman"/>
          <w:sz w:val="28"/>
          <w:szCs w:val="28"/>
        </w:rPr>
        <w:t xml:space="preserve"> що призводить до забруднення довкілля.</w:t>
      </w:r>
    </w:p>
    <w:p w:rsidR="003358F9" w:rsidRPr="00915C49" w:rsidRDefault="003358F9" w:rsidP="008C0A0F">
      <w:pPr>
        <w:spacing w:after="0" w:line="240" w:lineRule="auto"/>
        <w:ind w:firstLine="709"/>
        <w:jc w:val="both"/>
        <w:rPr>
          <w:rFonts w:ascii="Times New Roman" w:hAnsi="Times New Roman" w:cs="Times New Roman"/>
          <w:sz w:val="28"/>
          <w:szCs w:val="28"/>
        </w:rPr>
      </w:pPr>
      <w:r w:rsidRPr="00915C49">
        <w:rPr>
          <w:rFonts w:ascii="Times New Roman" w:hAnsi="Times New Roman" w:cs="Times New Roman"/>
          <w:sz w:val="28"/>
          <w:szCs w:val="28"/>
        </w:rPr>
        <w:lastRenderedPageBreak/>
        <w:t xml:space="preserve">5. Аналіз тенденції стану довкілля в Ніжинській </w:t>
      </w:r>
      <w:r w:rsidR="007B267E" w:rsidRPr="00915C49">
        <w:rPr>
          <w:rFonts w:ascii="Times New Roman" w:hAnsi="Times New Roman" w:cs="Times New Roman"/>
          <w:sz w:val="28"/>
          <w:szCs w:val="28"/>
        </w:rPr>
        <w:t>М</w:t>
      </w:r>
      <w:r w:rsidRPr="00915C49">
        <w:rPr>
          <w:rFonts w:ascii="Times New Roman" w:hAnsi="Times New Roman" w:cs="Times New Roman"/>
          <w:sz w:val="28"/>
          <w:szCs w:val="28"/>
        </w:rPr>
        <w:t xml:space="preserve">ТГ виявив тенденції </w:t>
      </w:r>
      <w:r w:rsidR="00951D5B" w:rsidRPr="00915C49">
        <w:rPr>
          <w:rFonts w:ascii="Times New Roman" w:hAnsi="Times New Roman" w:cs="Times New Roman"/>
          <w:sz w:val="28"/>
          <w:szCs w:val="28"/>
        </w:rPr>
        <w:t>з</w:t>
      </w:r>
      <w:r w:rsidR="000171E3" w:rsidRPr="00915C49">
        <w:rPr>
          <w:rFonts w:ascii="Times New Roman" w:hAnsi="Times New Roman" w:cs="Times New Roman"/>
          <w:sz w:val="28"/>
          <w:szCs w:val="28"/>
        </w:rPr>
        <w:t xml:space="preserve">більшення </w:t>
      </w:r>
      <w:r w:rsidR="00951D5B" w:rsidRPr="00915C49">
        <w:rPr>
          <w:rFonts w:ascii="Times New Roman" w:hAnsi="Times New Roman" w:cs="Times New Roman"/>
          <w:sz w:val="28"/>
          <w:szCs w:val="28"/>
        </w:rPr>
        <w:t>викидів забруднюючих речовин в атмосферне повітря</w:t>
      </w:r>
      <w:r w:rsidR="00326877" w:rsidRPr="00915C49">
        <w:rPr>
          <w:rFonts w:ascii="Times New Roman" w:hAnsi="Times New Roman" w:cs="Times New Roman"/>
          <w:sz w:val="28"/>
          <w:szCs w:val="28"/>
        </w:rPr>
        <w:t xml:space="preserve"> </w:t>
      </w:r>
      <w:r w:rsidR="00951D5B" w:rsidRPr="00915C49">
        <w:rPr>
          <w:rFonts w:ascii="Times New Roman" w:hAnsi="Times New Roman" w:cs="Times New Roman"/>
          <w:sz w:val="28"/>
          <w:szCs w:val="28"/>
        </w:rPr>
        <w:t xml:space="preserve">від </w:t>
      </w:r>
      <w:r w:rsidR="000171E3" w:rsidRPr="00915C49">
        <w:rPr>
          <w:rFonts w:ascii="Times New Roman" w:hAnsi="Times New Roman" w:cs="Times New Roman"/>
          <w:sz w:val="28"/>
          <w:szCs w:val="28"/>
        </w:rPr>
        <w:t xml:space="preserve">стаціонарних </w:t>
      </w:r>
      <w:r w:rsidR="00951D5B" w:rsidRPr="00915C49">
        <w:rPr>
          <w:rFonts w:ascii="Times New Roman" w:hAnsi="Times New Roman" w:cs="Times New Roman"/>
          <w:sz w:val="28"/>
          <w:szCs w:val="28"/>
        </w:rPr>
        <w:t>джерел</w:t>
      </w:r>
      <w:r w:rsidRPr="00915C49">
        <w:rPr>
          <w:rFonts w:ascii="Times New Roman" w:hAnsi="Times New Roman" w:cs="Times New Roman"/>
          <w:sz w:val="28"/>
          <w:szCs w:val="28"/>
        </w:rPr>
        <w:t xml:space="preserve">, </w:t>
      </w:r>
      <w:r w:rsidR="000171E3" w:rsidRPr="00915C49">
        <w:rPr>
          <w:rFonts w:ascii="Times New Roman" w:hAnsi="Times New Roman" w:cs="Times New Roman"/>
          <w:sz w:val="28"/>
          <w:szCs w:val="28"/>
        </w:rPr>
        <w:t xml:space="preserve">збільшення </w:t>
      </w:r>
      <w:r w:rsidRPr="00915C49">
        <w:rPr>
          <w:rFonts w:ascii="Times New Roman" w:hAnsi="Times New Roman" w:cs="Times New Roman"/>
          <w:sz w:val="28"/>
          <w:szCs w:val="28"/>
        </w:rPr>
        <w:t xml:space="preserve">забору свіжої води та скидів зворотних вод, </w:t>
      </w:r>
      <w:r w:rsidR="000E1B9C">
        <w:rPr>
          <w:rFonts w:ascii="Times New Roman" w:hAnsi="Times New Roman" w:cs="Times New Roman"/>
          <w:sz w:val="28"/>
          <w:szCs w:val="28"/>
        </w:rPr>
        <w:t xml:space="preserve">зменшення </w:t>
      </w:r>
      <w:r w:rsidRPr="00915C49">
        <w:rPr>
          <w:rFonts w:ascii="Times New Roman" w:hAnsi="Times New Roman" w:cs="Times New Roman"/>
          <w:sz w:val="28"/>
          <w:szCs w:val="28"/>
        </w:rPr>
        <w:t xml:space="preserve">обсягів </w:t>
      </w:r>
      <w:r w:rsidR="000E1B9C">
        <w:rPr>
          <w:rFonts w:ascii="Times New Roman" w:hAnsi="Times New Roman" w:cs="Times New Roman"/>
          <w:sz w:val="28"/>
          <w:szCs w:val="28"/>
        </w:rPr>
        <w:t xml:space="preserve">утилізованих </w:t>
      </w:r>
      <w:r w:rsidRPr="00915C49">
        <w:rPr>
          <w:rFonts w:ascii="Times New Roman" w:hAnsi="Times New Roman" w:cs="Times New Roman"/>
          <w:sz w:val="28"/>
          <w:szCs w:val="28"/>
        </w:rPr>
        <w:t>відходів.</w:t>
      </w:r>
      <w:r w:rsidR="00D47648" w:rsidRPr="00915C49">
        <w:rPr>
          <w:rFonts w:ascii="Times New Roman" w:hAnsi="Times New Roman" w:cs="Times New Roman"/>
          <w:sz w:val="28"/>
          <w:szCs w:val="28"/>
        </w:rPr>
        <w:t xml:space="preserve"> Покращення рівня благоустрою сприятиме підвищенню екологічних стандартів проживання та позитивних впливів на здоров’я населення.</w:t>
      </w:r>
    </w:p>
    <w:p w:rsidR="00854052" w:rsidRPr="00915C49" w:rsidRDefault="003358F9" w:rsidP="008C0A0F">
      <w:pPr>
        <w:spacing w:after="0" w:line="240" w:lineRule="auto"/>
        <w:ind w:firstLine="709"/>
        <w:jc w:val="both"/>
        <w:rPr>
          <w:rFonts w:ascii="Times New Roman" w:hAnsi="Times New Roman" w:cs="Times New Roman"/>
          <w:sz w:val="28"/>
          <w:szCs w:val="28"/>
        </w:rPr>
      </w:pPr>
      <w:r w:rsidRPr="00915C49">
        <w:rPr>
          <w:rFonts w:ascii="Times New Roman" w:hAnsi="Times New Roman" w:cs="Times New Roman"/>
          <w:sz w:val="28"/>
          <w:szCs w:val="28"/>
        </w:rPr>
        <w:t>6</w:t>
      </w:r>
      <w:r w:rsidR="00C06B08" w:rsidRPr="00915C49">
        <w:rPr>
          <w:rFonts w:ascii="Times New Roman" w:hAnsi="Times New Roman" w:cs="Times New Roman"/>
          <w:sz w:val="28"/>
          <w:szCs w:val="28"/>
        </w:rPr>
        <w:t xml:space="preserve">. </w:t>
      </w:r>
      <w:r w:rsidR="00141B58" w:rsidRPr="00915C49">
        <w:rPr>
          <w:rFonts w:ascii="Times New Roman" w:hAnsi="Times New Roman" w:cs="Times New Roman"/>
          <w:sz w:val="28"/>
          <w:szCs w:val="28"/>
        </w:rPr>
        <w:t>Ймовірність того, що реалізація Програми призведе до таких можливих негативних впливів на довкілля або здоров’я людей, які самі по собі будуть незначними, але у сукупності матимуть значний сумарний (кумулятивний) вплив на довкілля, є незначною.</w:t>
      </w:r>
    </w:p>
    <w:p w:rsidR="001D3579" w:rsidRPr="00915C49" w:rsidRDefault="00AA0D78" w:rsidP="008C0A0F">
      <w:pPr>
        <w:spacing w:after="0" w:line="240" w:lineRule="auto"/>
        <w:ind w:firstLine="709"/>
        <w:jc w:val="both"/>
        <w:rPr>
          <w:rFonts w:ascii="Times New Roman" w:hAnsi="Times New Roman" w:cs="Times New Roman"/>
          <w:sz w:val="28"/>
          <w:szCs w:val="28"/>
        </w:rPr>
      </w:pPr>
      <w:r w:rsidRPr="00915C49">
        <w:rPr>
          <w:rFonts w:ascii="Times New Roman" w:hAnsi="Times New Roman" w:cs="Times New Roman"/>
          <w:sz w:val="28"/>
          <w:szCs w:val="28"/>
        </w:rPr>
        <w:t>7. Моніторинг базується на розгляді цільових показників для кожного сектору розвитку</w:t>
      </w:r>
      <w:r w:rsidR="00D47648" w:rsidRPr="00915C49">
        <w:rPr>
          <w:rFonts w:ascii="Times New Roman" w:hAnsi="Times New Roman" w:cs="Times New Roman"/>
          <w:sz w:val="28"/>
          <w:szCs w:val="28"/>
        </w:rPr>
        <w:t xml:space="preserve"> громади </w:t>
      </w:r>
      <w:r w:rsidRPr="00915C49">
        <w:rPr>
          <w:rFonts w:ascii="Times New Roman" w:hAnsi="Times New Roman" w:cs="Times New Roman"/>
          <w:sz w:val="28"/>
          <w:szCs w:val="28"/>
        </w:rPr>
        <w:t>та аналізі досягнення запланованих результатів. Система запропонованих в Програмі цільових індикаторів включає екологічні індикатори.</w:t>
      </w:r>
    </w:p>
    <w:p w:rsidR="00D47648" w:rsidRPr="00915C49" w:rsidRDefault="00D47648" w:rsidP="008C0A0F">
      <w:pPr>
        <w:spacing w:after="0" w:line="240" w:lineRule="auto"/>
        <w:ind w:firstLine="709"/>
        <w:jc w:val="both"/>
        <w:rPr>
          <w:rFonts w:ascii="Times New Roman" w:hAnsi="Times New Roman" w:cs="Times New Roman"/>
          <w:sz w:val="28"/>
          <w:szCs w:val="28"/>
        </w:rPr>
      </w:pPr>
      <w:r w:rsidRPr="00915C49">
        <w:rPr>
          <w:rFonts w:ascii="Times New Roman" w:hAnsi="Times New Roman" w:cs="Times New Roman"/>
          <w:sz w:val="28"/>
          <w:szCs w:val="28"/>
        </w:rPr>
        <w:t>8. Наслідки для територій з природоохоронним статусом не очікуються</w:t>
      </w:r>
    </w:p>
    <w:p w:rsidR="00D47648" w:rsidRPr="00915C49" w:rsidRDefault="00D47648" w:rsidP="008C0A0F">
      <w:pPr>
        <w:spacing w:after="0" w:line="240" w:lineRule="auto"/>
        <w:ind w:firstLine="709"/>
        <w:jc w:val="both"/>
        <w:rPr>
          <w:rFonts w:ascii="Times New Roman" w:hAnsi="Times New Roman" w:cs="Times New Roman"/>
          <w:sz w:val="28"/>
          <w:szCs w:val="28"/>
        </w:rPr>
      </w:pPr>
      <w:r w:rsidRPr="00915C49">
        <w:rPr>
          <w:rFonts w:ascii="Times New Roman" w:hAnsi="Times New Roman" w:cs="Times New Roman"/>
          <w:sz w:val="28"/>
          <w:szCs w:val="28"/>
        </w:rPr>
        <w:t>9. Транскордонні наслідки для довкілля, у тому числі для здоров’я населення, не очікуються.</w:t>
      </w:r>
    </w:p>
    <w:p w:rsidR="00141B58" w:rsidRPr="00915C49" w:rsidRDefault="00141B58" w:rsidP="00777C6A">
      <w:pPr>
        <w:spacing w:line="240" w:lineRule="auto"/>
        <w:ind w:firstLine="708"/>
        <w:jc w:val="both"/>
        <w:rPr>
          <w:rFonts w:ascii="Times New Roman" w:hAnsi="Times New Roman" w:cs="Times New Roman"/>
          <w:sz w:val="28"/>
          <w:szCs w:val="28"/>
        </w:rPr>
      </w:pPr>
      <w:r w:rsidRPr="00915C49">
        <w:rPr>
          <w:rFonts w:ascii="Times New Roman" w:hAnsi="Times New Roman" w:cs="Times New Roman"/>
          <w:sz w:val="28"/>
          <w:szCs w:val="28"/>
        </w:rPr>
        <w:t xml:space="preserve">З огляду на зазначене можна стверджувати, що в цілому розроблення Програми економічного і соціального розвитку Ніжинської </w:t>
      </w:r>
      <w:r w:rsidR="0077374F" w:rsidRPr="00915C49">
        <w:rPr>
          <w:rFonts w:ascii="Times New Roman" w:hAnsi="Times New Roman" w:cs="Times New Roman"/>
          <w:sz w:val="28"/>
          <w:szCs w:val="28"/>
        </w:rPr>
        <w:t xml:space="preserve">міської </w:t>
      </w:r>
      <w:r w:rsidRPr="00915C49">
        <w:rPr>
          <w:rFonts w:ascii="Times New Roman" w:hAnsi="Times New Roman" w:cs="Times New Roman"/>
          <w:sz w:val="28"/>
          <w:szCs w:val="28"/>
        </w:rPr>
        <w:t>територіально</w:t>
      </w:r>
      <w:r w:rsidR="00D47648" w:rsidRPr="00915C49">
        <w:rPr>
          <w:rFonts w:ascii="Times New Roman" w:hAnsi="Times New Roman" w:cs="Times New Roman"/>
          <w:sz w:val="28"/>
          <w:szCs w:val="28"/>
        </w:rPr>
        <w:t>ї</w:t>
      </w:r>
      <w:r w:rsidRPr="00915C49">
        <w:rPr>
          <w:rFonts w:ascii="Times New Roman" w:hAnsi="Times New Roman" w:cs="Times New Roman"/>
          <w:sz w:val="28"/>
          <w:szCs w:val="28"/>
        </w:rPr>
        <w:t xml:space="preserve"> громади на 202</w:t>
      </w:r>
      <w:r w:rsidR="00326877" w:rsidRPr="00915C49">
        <w:rPr>
          <w:rFonts w:ascii="Times New Roman" w:hAnsi="Times New Roman" w:cs="Times New Roman"/>
          <w:sz w:val="28"/>
          <w:szCs w:val="28"/>
        </w:rPr>
        <w:t>5</w:t>
      </w:r>
      <w:r w:rsidRPr="00915C49">
        <w:rPr>
          <w:rFonts w:ascii="Times New Roman" w:hAnsi="Times New Roman" w:cs="Times New Roman"/>
          <w:sz w:val="28"/>
          <w:szCs w:val="28"/>
        </w:rPr>
        <w:t xml:space="preserve"> рік було проведено з </w:t>
      </w:r>
      <w:r w:rsidR="003E0905">
        <w:rPr>
          <w:rFonts w:ascii="Times New Roman" w:hAnsi="Times New Roman" w:cs="Times New Roman"/>
          <w:sz w:val="28"/>
          <w:szCs w:val="28"/>
        </w:rPr>
        <w:t xml:space="preserve">вивченням та </w:t>
      </w:r>
      <w:r w:rsidRPr="00915C49">
        <w:rPr>
          <w:rFonts w:ascii="Times New Roman" w:hAnsi="Times New Roman" w:cs="Times New Roman"/>
          <w:sz w:val="28"/>
          <w:szCs w:val="28"/>
        </w:rPr>
        <w:t>урахуванням</w:t>
      </w:r>
      <w:r w:rsidR="003E0905">
        <w:rPr>
          <w:rFonts w:ascii="Times New Roman" w:hAnsi="Times New Roman" w:cs="Times New Roman"/>
          <w:sz w:val="28"/>
          <w:szCs w:val="28"/>
        </w:rPr>
        <w:t xml:space="preserve"> ймовірних впливів на довкілля та стан здоров</w:t>
      </w:r>
      <w:r w:rsidR="003E0905" w:rsidRPr="003E0905">
        <w:rPr>
          <w:rFonts w:ascii="Times New Roman" w:hAnsi="Times New Roman" w:cs="Times New Roman"/>
          <w:sz w:val="28"/>
          <w:szCs w:val="28"/>
        </w:rPr>
        <w:t>’</w:t>
      </w:r>
      <w:r w:rsidR="003E0905">
        <w:rPr>
          <w:rFonts w:ascii="Times New Roman" w:hAnsi="Times New Roman" w:cs="Times New Roman"/>
          <w:sz w:val="28"/>
          <w:szCs w:val="28"/>
        </w:rPr>
        <w:t>я мешканців громади та з прагненням нівелювати негативні наслідки. Р</w:t>
      </w:r>
      <w:r w:rsidRPr="00915C49">
        <w:rPr>
          <w:rFonts w:ascii="Times New Roman" w:hAnsi="Times New Roman" w:cs="Times New Roman"/>
          <w:sz w:val="28"/>
          <w:szCs w:val="28"/>
        </w:rPr>
        <w:t>еалізація не сприятиме збільшенню антропогенного навантаження на довкілля</w:t>
      </w:r>
      <w:r w:rsidR="003E0905">
        <w:rPr>
          <w:rFonts w:ascii="Times New Roman" w:hAnsi="Times New Roman" w:cs="Times New Roman"/>
          <w:sz w:val="28"/>
          <w:szCs w:val="28"/>
        </w:rPr>
        <w:t xml:space="preserve"> за умов дотримання екологічних вимог</w:t>
      </w:r>
      <w:r w:rsidRPr="00915C49">
        <w:rPr>
          <w:rFonts w:ascii="Times New Roman" w:hAnsi="Times New Roman" w:cs="Times New Roman"/>
          <w:sz w:val="28"/>
          <w:szCs w:val="28"/>
        </w:rPr>
        <w:t xml:space="preserve">. </w:t>
      </w:r>
    </w:p>
    <w:p w:rsidR="003E0905" w:rsidRDefault="00141B58" w:rsidP="00141B58">
      <w:pPr>
        <w:spacing w:line="240" w:lineRule="auto"/>
        <w:ind w:firstLine="708"/>
        <w:jc w:val="both"/>
        <w:rPr>
          <w:rFonts w:ascii="Times New Roman" w:hAnsi="Times New Roman" w:cs="Times New Roman"/>
          <w:sz w:val="28"/>
          <w:szCs w:val="28"/>
        </w:rPr>
      </w:pPr>
      <w:r w:rsidRPr="00915C49">
        <w:rPr>
          <w:rFonts w:ascii="Times New Roman" w:hAnsi="Times New Roman" w:cs="Times New Roman"/>
          <w:sz w:val="28"/>
          <w:szCs w:val="28"/>
        </w:rPr>
        <w:t xml:space="preserve">Поєднання зусиль, спрямованих на заохочення економічного зростання та капіталовкладень у громаду, із зусиллями, спрямованими на пом’якшення несприятливого впливу на довкілля, забезпечуватиме розвиток Ніжинської </w:t>
      </w:r>
    </w:p>
    <w:p w:rsidR="0090206C" w:rsidRPr="00915C49" w:rsidRDefault="007B267E" w:rsidP="003E0905">
      <w:pPr>
        <w:spacing w:line="240" w:lineRule="auto"/>
        <w:jc w:val="both"/>
        <w:rPr>
          <w:rFonts w:ascii="Times New Roman" w:hAnsi="Times New Roman" w:cs="Times New Roman"/>
          <w:sz w:val="28"/>
          <w:szCs w:val="28"/>
        </w:rPr>
      </w:pPr>
      <w:r w:rsidRPr="00915C49">
        <w:rPr>
          <w:rFonts w:ascii="Times New Roman" w:hAnsi="Times New Roman" w:cs="Times New Roman"/>
          <w:sz w:val="28"/>
          <w:szCs w:val="28"/>
        </w:rPr>
        <w:t xml:space="preserve">міської </w:t>
      </w:r>
      <w:r w:rsidR="00141B58" w:rsidRPr="00915C49">
        <w:rPr>
          <w:rFonts w:ascii="Times New Roman" w:hAnsi="Times New Roman" w:cs="Times New Roman"/>
          <w:sz w:val="28"/>
          <w:szCs w:val="28"/>
        </w:rPr>
        <w:t>територіальної громади, для якого є важливою якість життя нинішнього та прийдешніх поколінь.</w:t>
      </w:r>
    </w:p>
    <w:p w:rsidR="007B267E" w:rsidRPr="008C0A0F" w:rsidRDefault="007B267E" w:rsidP="00682293">
      <w:pPr>
        <w:spacing w:after="0" w:line="240" w:lineRule="auto"/>
        <w:ind w:firstLine="708"/>
        <w:jc w:val="both"/>
        <w:rPr>
          <w:rFonts w:ascii="Times New Roman" w:hAnsi="Times New Roman" w:cs="Times New Roman"/>
          <w:sz w:val="20"/>
          <w:szCs w:val="20"/>
        </w:rPr>
      </w:pPr>
    </w:p>
    <w:p w:rsidR="00682293" w:rsidRPr="00915C49" w:rsidRDefault="00682293" w:rsidP="00682293">
      <w:pPr>
        <w:spacing w:after="0" w:line="240" w:lineRule="auto"/>
        <w:ind w:firstLine="708"/>
        <w:jc w:val="both"/>
        <w:rPr>
          <w:rFonts w:ascii="Times New Roman" w:hAnsi="Times New Roman" w:cs="Times New Roman"/>
          <w:sz w:val="28"/>
          <w:szCs w:val="28"/>
        </w:rPr>
      </w:pPr>
      <w:r w:rsidRPr="00915C49">
        <w:rPr>
          <w:rFonts w:ascii="Times New Roman" w:hAnsi="Times New Roman" w:cs="Times New Roman"/>
          <w:sz w:val="28"/>
          <w:szCs w:val="28"/>
        </w:rPr>
        <w:t>Відповідальні виконавці:</w:t>
      </w:r>
    </w:p>
    <w:p w:rsidR="00C50B1F" w:rsidRPr="00915C49" w:rsidRDefault="00C50B1F" w:rsidP="001B240F">
      <w:pPr>
        <w:spacing w:after="0" w:line="240" w:lineRule="auto"/>
        <w:ind w:right="-283" w:firstLine="708"/>
        <w:jc w:val="both"/>
        <w:rPr>
          <w:rFonts w:ascii="Times New Roman" w:hAnsi="Times New Roman" w:cs="Times New Roman"/>
          <w:sz w:val="28"/>
          <w:szCs w:val="28"/>
        </w:rPr>
      </w:pPr>
    </w:p>
    <w:p w:rsidR="00B3084C" w:rsidRPr="00915C49" w:rsidRDefault="00A7488A" w:rsidP="00B3084C">
      <w:pPr>
        <w:spacing w:after="0" w:line="240" w:lineRule="auto"/>
        <w:jc w:val="both"/>
        <w:rPr>
          <w:rFonts w:ascii="Times New Roman" w:hAnsi="Times New Roman" w:cs="Times New Roman"/>
          <w:sz w:val="28"/>
          <w:szCs w:val="28"/>
        </w:rPr>
      </w:pPr>
      <w:r w:rsidRPr="00915C49">
        <w:rPr>
          <w:rFonts w:ascii="Times New Roman" w:hAnsi="Times New Roman" w:cs="Times New Roman"/>
          <w:sz w:val="28"/>
          <w:szCs w:val="28"/>
        </w:rPr>
        <w:t xml:space="preserve">Начальник відділу </w:t>
      </w:r>
      <w:r w:rsidR="007B267E" w:rsidRPr="00915C49">
        <w:rPr>
          <w:rFonts w:ascii="Times New Roman" w:hAnsi="Times New Roman" w:cs="Times New Roman"/>
          <w:sz w:val="28"/>
          <w:szCs w:val="28"/>
        </w:rPr>
        <w:t xml:space="preserve">економіки </w:t>
      </w:r>
    </w:p>
    <w:p w:rsidR="00723F66" w:rsidRPr="00915C49" w:rsidRDefault="00A7488A" w:rsidP="00F909F1">
      <w:pPr>
        <w:spacing w:after="0" w:line="240" w:lineRule="auto"/>
        <w:jc w:val="both"/>
        <w:rPr>
          <w:rFonts w:ascii="Times New Roman" w:hAnsi="Times New Roman" w:cs="Times New Roman"/>
          <w:sz w:val="28"/>
          <w:szCs w:val="28"/>
        </w:rPr>
      </w:pPr>
      <w:r w:rsidRPr="00915C49">
        <w:rPr>
          <w:rFonts w:ascii="Times New Roman" w:hAnsi="Times New Roman" w:cs="Times New Roman"/>
          <w:sz w:val="28"/>
          <w:szCs w:val="28"/>
        </w:rPr>
        <w:t>виконавчого комітету</w:t>
      </w:r>
      <w:r w:rsidR="00307015" w:rsidRPr="00915C49">
        <w:rPr>
          <w:rFonts w:ascii="Times New Roman" w:hAnsi="Times New Roman" w:cs="Times New Roman"/>
          <w:sz w:val="28"/>
          <w:szCs w:val="28"/>
        </w:rPr>
        <w:t xml:space="preserve"> </w:t>
      </w:r>
      <w:r w:rsidRPr="00915C49">
        <w:rPr>
          <w:rFonts w:ascii="Times New Roman" w:hAnsi="Times New Roman" w:cs="Times New Roman"/>
          <w:sz w:val="28"/>
          <w:szCs w:val="28"/>
        </w:rPr>
        <w:t>Ніжинської міської ради</w:t>
      </w:r>
      <w:r w:rsidR="00723F66" w:rsidRPr="00915C49">
        <w:rPr>
          <w:rFonts w:ascii="Times New Roman" w:hAnsi="Times New Roman" w:cs="Times New Roman"/>
          <w:sz w:val="28"/>
          <w:szCs w:val="28"/>
        </w:rPr>
        <w:t>,</w:t>
      </w:r>
      <w:r w:rsidRPr="00915C49">
        <w:rPr>
          <w:rFonts w:ascii="Times New Roman" w:hAnsi="Times New Roman" w:cs="Times New Roman"/>
          <w:sz w:val="28"/>
          <w:szCs w:val="28"/>
        </w:rPr>
        <w:tab/>
      </w:r>
    </w:p>
    <w:p w:rsidR="00B94118" w:rsidRPr="00915C49" w:rsidRDefault="00723F66" w:rsidP="00F909F1">
      <w:pPr>
        <w:spacing w:after="0" w:line="240" w:lineRule="auto"/>
        <w:jc w:val="both"/>
        <w:rPr>
          <w:rFonts w:ascii="Times New Roman" w:hAnsi="Times New Roman" w:cs="Times New Roman"/>
          <w:sz w:val="28"/>
          <w:szCs w:val="28"/>
        </w:rPr>
      </w:pPr>
      <w:r w:rsidRPr="00915C49">
        <w:rPr>
          <w:rFonts w:ascii="Times New Roman" w:hAnsi="Times New Roman" w:cs="Times New Roman"/>
          <w:sz w:val="28"/>
          <w:szCs w:val="28"/>
        </w:rPr>
        <w:t xml:space="preserve">кваліфікація - економіст                                                         </w:t>
      </w:r>
      <w:r w:rsidR="00B3084C" w:rsidRPr="00915C49">
        <w:rPr>
          <w:rFonts w:ascii="Times New Roman" w:hAnsi="Times New Roman" w:cs="Times New Roman"/>
          <w:sz w:val="28"/>
          <w:szCs w:val="28"/>
        </w:rPr>
        <w:t>Геннадій ТАРАНЕНКО</w:t>
      </w:r>
    </w:p>
    <w:p w:rsidR="00EF2035" w:rsidRPr="00915C49" w:rsidRDefault="00EF2035" w:rsidP="00466A0C">
      <w:pPr>
        <w:spacing w:after="0" w:line="240" w:lineRule="auto"/>
        <w:jc w:val="both"/>
        <w:rPr>
          <w:rFonts w:ascii="Times New Roman" w:hAnsi="Times New Roman" w:cs="Times New Roman"/>
          <w:sz w:val="24"/>
          <w:szCs w:val="24"/>
        </w:rPr>
      </w:pPr>
    </w:p>
    <w:p w:rsidR="00466A0C" w:rsidRPr="00915C49" w:rsidRDefault="00A7488A" w:rsidP="00466A0C">
      <w:pPr>
        <w:spacing w:after="0" w:line="240" w:lineRule="auto"/>
        <w:jc w:val="both"/>
        <w:rPr>
          <w:rFonts w:ascii="Times New Roman" w:hAnsi="Times New Roman" w:cs="Times New Roman"/>
          <w:sz w:val="28"/>
          <w:szCs w:val="28"/>
        </w:rPr>
      </w:pPr>
      <w:r w:rsidRPr="00915C49">
        <w:rPr>
          <w:rFonts w:ascii="Times New Roman" w:hAnsi="Times New Roman" w:cs="Times New Roman"/>
          <w:sz w:val="28"/>
          <w:szCs w:val="28"/>
        </w:rPr>
        <w:t>Начальник сектору економічного</w:t>
      </w:r>
      <w:r w:rsidR="00307015" w:rsidRPr="00915C49">
        <w:rPr>
          <w:rFonts w:ascii="Times New Roman" w:hAnsi="Times New Roman" w:cs="Times New Roman"/>
          <w:sz w:val="28"/>
          <w:szCs w:val="28"/>
        </w:rPr>
        <w:t xml:space="preserve"> </w:t>
      </w:r>
      <w:r w:rsidRPr="00915C49">
        <w:rPr>
          <w:rFonts w:ascii="Times New Roman" w:hAnsi="Times New Roman" w:cs="Times New Roman"/>
          <w:sz w:val="28"/>
          <w:szCs w:val="28"/>
        </w:rPr>
        <w:t>аналізу</w:t>
      </w:r>
    </w:p>
    <w:p w:rsidR="001C1F1E" w:rsidRPr="00915C49" w:rsidRDefault="00A7488A" w:rsidP="00466A0C">
      <w:pPr>
        <w:spacing w:after="0" w:line="240" w:lineRule="auto"/>
        <w:jc w:val="both"/>
        <w:rPr>
          <w:rFonts w:ascii="Times New Roman" w:hAnsi="Times New Roman" w:cs="Times New Roman"/>
          <w:sz w:val="28"/>
          <w:szCs w:val="28"/>
        </w:rPr>
      </w:pPr>
      <w:r w:rsidRPr="00915C49">
        <w:rPr>
          <w:rFonts w:ascii="Times New Roman" w:hAnsi="Times New Roman" w:cs="Times New Roman"/>
          <w:sz w:val="28"/>
          <w:szCs w:val="28"/>
        </w:rPr>
        <w:t>відділу економіки</w:t>
      </w:r>
      <w:r w:rsidR="00307015" w:rsidRPr="00915C49">
        <w:rPr>
          <w:rFonts w:ascii="Times New Roman" w:hAnsi="Times New Roman" w:cs="Times New Roman"/>
          <w:sz w:val="28"/>
          <w:szCs w:val="28"/>
        </w:rPr>
        <w:t xml:space="preserve"> </w:t>
      </w:r>
      <w:r w:rsidRPr="00915C49">
        <w:rPr>
          <w:rFonts w:ascii="Times New Roman" w:hAnsi="Times New Roman" w:cs="Times New Roman"/>
          <w:sz w:val="28"/>
          <w:szCs w:val="28"/>
        </w:rPr>
        <w:t>виконавчого комітету</w:t>
      </w:r>
    </w:p>
    <w:p w:rsidR="00B94118" w:rsidRPr="00915C49" w:rsidRDefault="00A7488A" w:rsidP="00466A0C">
      <w:pPr>
        <w:spacing w:after="0" w:line="240" w:lineRule="auto"/>
        <w:jc w:val="both"/>
        <w:rPr>
          <w:rFonts w:ascii="Times New Roman" w:hAnsi="Times New Roman" w:cs="Times New Roman"/>
          <w:sz w:val="28"/>
          <w:szCs w:val="28"/>
        </w:rPr>
      </w:pPr>
      <w:r w:rsidRPr="00915C49">
        <w:rPr>
          <w:rFonts w:ascii="Times New Roman" w:hAnsi="Times New Roman" w:cs="Times New Roman"/>
          <w:sz w:val="28"/>
          <w:szCs w:val="28"/>
        </w:rPr>
        <w:t>Ніжинської міської ради</w:t>
      </w:r>
      <w:r w:rsidR="00723F66" w:rsidRPr="00915C49">
        <w:rPr>
          <w:rFonts w:ascii="Times New Roman" w:hAnsi="Times New Roman" w:cs="Times New Roman"/>
          <w:sz w:val="28"/>
          <w:szCs w:val="28"/>
        </w:rPr>
        <w:t xml:space="preserve">, кваліфікація - економіст              </w:t>
      </w:r>
      <w:r w:rsidR="00307015" w:rsidRPr="00915C49">
        <w:rPr>
          <w:rFonts w:ascii="Times New Roman" w:hAnsi="Times New Roman" w:cs="Times New Roman"/>
          <w:sz w:val="28"/>
          <w:szCs w:val="28"/>
        </w:rPr>
        <w:t xml:space="preserve">       </w:t>
      </w:r>
      <w:r w:rsidR="00723F66" w:rsidRPr="00915C49">
        <w:rPr>
          <w:rFonts w:ascii="Times New Roman" w:hAnsi="Times New Roman" w:cs="Times New Roman"/>
          <w:sz w:val="28"/>
          <w:szCs w:val="28"/>
        </w:rPr>
        <w:t xml:space="preserve">   </w:t>
      </w:r>
      <w:r w:rsidR="00307015" w:rsidRPr="00915C49">
        <w:rPr>
          <w:rFonts w:ascii="Times New Roman" w:hAnsi="Times New Roman" w:cs="Times New Roman"/>
          <w:sz w:val="28"/>
          <w:szCs w:val="28"/>
        </w:rPr>
        <w:t xml:space="preserve">    </w:t>
      </w:r>
      <w:r w:rsidRPr="00915C49">
        <w:rPr>
          <w:rFonts w:ascii="Times New Roman" w:hAnsi="Times New Roman" w:cs="Times New Roman"/>
          <w:sz w:val="28"/>
          <w:szCs w:val="28"/>
        </w:rPr>
        <w:t>Л</w:t>
      </w:r>
      <w:r w:rsidR="00D47648" w:rsidRPr="00915C49">
        <w:rPr>
          <w:rFonts w:ascii="Times New Roman" w:hAnsi="Times New Roman" w:cs="Times New Roman"/>
          <w:sz w:val="28"/>
          <w:szCs w:val="28"/>
        </w:rPr>
        <w:t>ариса С</w:t>
      </w:r>
      <w:r w:rsidR="00EF2035" w:rsidRPr="00915C49">
        <w:rPr>
          <w:rFonts w:ascii="Times New Roman" w:hAnsi="Times New Roman" w:cs="Times New Roman"/>
          <w:sz w:val="28"/>
          <w:szCs w:val="28"/>
        </w:rPr>
        <w:t>ТУСЬ</w:t>
      </w:r>
    </w:p>
    <w:p w:rsidR="00EF2035" w:rsidRPr="00915C49" w:rsidRDefault="00EF2035" w:rsidP="00466A0C">
      <w:pPr>
        <w:spacing w:after="0" w:line="240" w:lineRule="auto"/>
        <w:jc w:val="both"/>
        <w:rPr>
          <w:rFonts w:ascii="Times New Roman" w:hAnsi="Times New Roman" w:cs="Times New Roman"/>
          <w:sz w:val="24"/>
          <w:szCs w:val="24"/>
        </w:rPr>
      </w:pPr>
    </w:p>
    <w:p w:rsidR="00A7488A" w:rsidRPr="00915C49" w:rsidRDefault="00A7488A" w:rsidP="00466A0C">
      <w:pPr>
        <w:spacing w:after="0" w:line="240" w:lineRule="auto"/>
        <w:jc w:val="both"/>
        <w:rPr>
          <w:rFonts w:ascii="Times New Roman" w:hAnsi="Times New Roman" w:cs="Times New Roman"/>
          <w:sz w:val="28"/>
          <w:szCs w:val="28"/>
        </w:rPr>
      </w:pPr>
      <w:r w:rsidRPr="00915C49">
        <w:rPr>
          <w:rFonts w:ascii="Times New Roman" w:hAnsi="Times New Roman" w:cs="Times New Roman"/>
          <w:sz w:val="28"/>
          <w:szCs w:val="28"/>
        </w:rPr>
        <w:t>Головний спеціаліст сектору економічного аналізу</w:t>
      </w:r>
    </w:p>
    <w:p w:rsidR="001C1F1E" w:rsidRPr="00915C49" w:rsidRDefault="00A7488A" w:rsidP="00466A0C">
      <w:pPr>
        <w:spacing w:after="0" w:line="240" w:lineRule="auto"/>
        <w:jc w:val="both"/>
        <w:rPr>
          <w:rFonts w:ascii="Times New Roman" w:hAnsi="Times New Roman" w:cs="Times New Roman"/>
          <w:sz w:val="28"/>
          <w:szCs w:val="28"/>
        </w:rPr>
      </w:pPr>
      <w:r w:rsidRPr="00915C49">
        <w:rPr>
          <w:rFonts w:ascii="Times New Roman" w:hAnsi="Times New Roman" w:cs="Times New Roman"/>
          <w:sz w:val="28"/>
          <w:szCs w:val="28"/>
        </w:rPr>
        <w:t>відділу економіки</w:t>
      </w:r>
      <w:r w:rsidR="00307015" w:rsidRPr="00915C49">
        <w:rPr>
          <w:rFonts w:ascii="Times New Roman" w:hAnsi="Times New Roman" w:cs="Times New Roman"/>
          <w:sz w:val="28"/>
          <w:szCs w:val="28"/>
        </w:rPr>
        <w:t xml:space="preserve"> </w:t>
      </w:r>
      <w:r w:rsidRPr="00915C49">
        <w:rPr>
          <w:rFonts w:ascii="Times New Roman" w:hAnsi="Times New Roman" w:cs="Times New Roman"/>
          <w:sz w:val="28"/>
          <w:szCs w:val="28"/>
        </w:rPr>
        <w:t>виконавчого комітету</w:t>
      </w:r>
    </w:p>
    <w:p w:rsidR="00AF0694" w:rsidRPr="00915C49" w:rsidRDefault="00A7488A" w:rsidP="00466A0C">
      <w:pPr>
        <w:spacing w:after="0" w:line="240" w:lineRule="auto"/>
        <w:jc w:val="both"/>
        <w:rPr>
          <w:rFonts w:ascii="Times New Roman" w:hAnsi="Times New Roman" w:cs="Times New Roman"/>
          <w:sz w:val="28"/>
          <w:szCs w:val="28"/>
        </w:rPr>
      </w:pPr>
      <w:r w:rsidRPr="00915C49">
        <w:rPr>
          <w:rFonts w:ascii="Times New Roman" w:hAnsi="Times New Roman" w:cs="Times New Roman"/>
          <w:sz w:val="28"/>
          <w:szCs w:val="28"/>
        </w:rPr>
        <w:t>Ніжинської міської ради</w:t>
      </w:r>
      <w:r w:rsidR="00723F66" w:rsidRPr="00915C49">
        <w:rPr>
          <w:rFonts w:ascii="Times New Roman" w:hAnsi="Times New Roman" w:cs="Times New Roman"/>
          <w:sz w:val="28"/>
          <w:szCs w:val="28"/>
        </w:rPr>
        <w:t xml:space="preserve">, кваліфікація - економіст  </w:t>
      </w:r>
      <w:r w:rsidR="00307015" w:rsidRPr="00915C49">
        <w:rPr>
          <w:rFonts w:ascii="Times New Roman" w:hAnsi="Times New Roman" w:cs="Times New Roman"/>
          <w:sz w:val="28"/>
          <w:szCs w:val="28"/>
        </w:rPr>
        <w:t xml:space="preserve">                   </w:t>
      </w:r>
      <w:r w:rsidR="00723F66" w:rsidRPr="00915C49">
        <w:rPr>
          <w:rFonts w:ascii="Times New Roman" w:hAnsi="Times New Roman" w:cs="Times New Roman"/>
          <w:sz w:val="28"/>
          <w:szCs w:val="28"/>
        </w:rPr>
        <w:t xml:space="preserve">  </w:t>
      </w:r>
      <w:r w:rsidR="00307015" w:rsidRPr="00915C49">
        <w:rPr>
          <w:rFonts w:ascii="Times New Roman" w:hAnsi="Times New Roman" w:cs="Times New Roman"/>
          <w:sz w:val="28"/>
          <w:szCs w:val="28"/>
        </w:rPr>
        <w:t>Юлія ПЕТРЕНКО</w:t>
      </w:r>
    </w:p>
    <w:sectPr w:rsidR="00AF0694" w:rsidRPr="00915C49" w:rsidSect="00805715">
      <w:footerReference w:type="default" r:id="rId21"/>
      <w:pgSz w:w="11906" w:h="16838"/>
      <w:pgMar w:top="709" w:right="424" w:bottom="142" w:left="1701"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937" w:rsidRDefault="00730937" w:rsidP="00065AEA">
      <w:pPr>
        <w:spacing w:after="0" w:line="240" w:lineRule="auto"/>
      </w:pPr>
      <w:r>
        <w:separator/>
      </w:r>
    </w:p>
  </w:endnote>
  <w:endnote w:type="continuationSeparator" w:id="1">
    <w:p w:rsidR="00730937" w:rsidRDefault="00730937" w:rsidP="00065A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Cambria"/>
    <w:panose1 w:val="02020603050405020304"/>
    <w:charset w:val="CC"/>
    <w:family w:val="roman"/>
    <w:pitch w:val="variable"/>
    <w:sig w:usb0="E0002EFF" w:usb1="C0007843" w:usb2="00000009" w:usb3="00000000" w:csb0="000001FF" w:csb1="00000000"/>
  </w:font>
  <w:font w:name="Proxima Nova">
    <w:altName w:val="Proxima Nova"/>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518290"/>
      <w:docPartObj>
        <w:docPartGallery w:val="Page Numbers (Bottom of Page)"/>
        <w:docPartUnique/>
      </w:docPartObj>
    </w:sdtPr>
    <w:sdtContent>
      <w:p w:rsidR="00982CE5" w:rsidRDefault="00873DA9">
        <w:pPr>
          <w:pStyle w:val="afa"/>
          <w:jc w:val="right"/>
        </w:pPr>
        <w:r w:rsidRPr="00873DA9">
          <w:fldChar w:fldCharType="begin"/>
        </w:r>
        <w:r w:rsidR="00982CE5">
          <w:instrText>PAGE   \* MERGEFORMAT</w:instrText>
        </w:r>
        <w:r w:rsidRPr="00873DA9">
          <w:fldChar w:fldCharType="separate"/>
        </w:r>
        <w:r w:rsidR="00E565AC" w:rsidRPr="00E565AC">
          <w:rPr>
            <w:noProof/>
            <w:lang w:val="ru-RU"/>
          </w:rPr>
          <w:t>6</w:t>
        </w:r>
        <w:r>
          <w:rPr>
            <w:noProof/>
            <w:lang w:val="ru-RU"/>
          </w:rPr>
          <w:fldChar w:fldCharType="end"/>
        </w:r>
      </w:p>
    </w:sdtContent>
  </w:sdt>
  <w:p w:rsidR="00982CE5" w:rsidRDefault="00982CE5">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937" w:rsidRDefault="00730937" w:rsidP="00065AEA">
      <w:pPr>
        <w:spacing w:after="0" w:line="240" w:lineRule="auto"/>
      </w:pPr>
      <w:r>
        <w:separator/>
      </w:r>
    </w:p>
  </w:footnote>
  <w:footnote w:type="continuationSeparator" w:id="1">
    <w:p w:rsidR="00730937" w:rsidRDefault="00730937" w:rsidP="00065A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5FE9"/>
    <w:multiLevelType w:val="hybridMultilevel"/>
    <w:tmpl w:val="73BA2970"/>
    <w:lvl w:ilvl="0" w:tplc="5CE40AC4">
      <w:start w:val="6"/>
      <w:numFmt w:val="decimal"/>
      <w:lvlText w:val="%1."/>
      <w:lvlJc w:val="left"/>
      <w:pPr>
        <w:ind w:left="5179" w:hanging="360"/>
      </w:pPr>
      <w:rPr>
        <w:rFonts w:hint="default"/>
      </w:rPr>
    </w:lvl>
    <w:lvl w:ilvl="1" w:tplc="04190019" w:tentative="1">
      <w:start w:val="1"/>
      <w:numFmt w:val="lowerLetter"/>
      <w:lvlText w:val="%2."/>
      <w:lvlJc w:val="left"/>
      <w:pPr>
        <w:ind w:left="5899" w:hanging="360"/>
      </w:pPr>
    </w:lvl>
    <w:lvl w:ilvl="2" w:tplc="0419001B" w:tentative="1">
      <w:start w:val="1"/>
      <w:numFmt w:val="lowerRoman"/>
      <w:lvlText w:val="%3."/>
      <w:lvlJc w:val="right"/>
      <w:pPr>
        <w:ind w:left="6619" w:hanging="180"/>
      </w:pPr>
    </w:lvl>
    <w:lvl w:ilvl="3" w:tplc="0419000F" w:tentative="1">
      <w:start w:val="1"/>
      <w:numFmt w:val="decimal"/>
      <w:lvlText w:val="%4."/>
      <w:lvlJc w:val="left"/>
      <w:pPr>
        <w:ind w:left="7339" w:hanging="360"/>
      </w:pPr>
    </w:lvl>
    <w:lvl w:ilvl="4" w:tplc="04190019" w:tentative="1">
      <w:start w:val="1"/>
      <w:numFmt w:val="lowerLetter"/>
      <w:lvlText w:val="%5."/>
      <w:lvlJc w:val="left"/>
      <w:pPr>
        <w:ind w:left="8059" w:hanging="360"/>
      </w:pPr>
    </w:lvl>
    <w:lvl w:ilvl="5" w:tplc="0419001B" w:tentative="1">
      <w:start w:val="1"/>
      <w:numFmt w:val="lowerRoman"/>
      <w:lvlText w:val="%6."/>
      <w:lvlJc w:val="right"/>
      <w:pPr>
        <w:ind w:left="8779" w:hanging="180"/>
      </w:pPr>
    </w:lvl>
    <w:lvl w:ilvl="6" w:tplc="0419000F" w:tentative="1">
      <w:start w:val="1"/>
      <w:numFmt w:val="decimal"/>
      <w:lvlText w:val="%7."/>
      <w:lvlJc w:val="left"/>
      <w:pPr>
        <w:ind w:left="9499" w:hanging="360"/>
      </w:pPr>
    </w:lvl>
    <w:lvl w:ilvl="7" w:tplc="04190019" w:tentative="1">
      <w:start w:val="1"/>
      <w:numFmt w:val="lowerLetter"/>
      <w:lvlText w:val="%8."/>
      <w:lvlJc w:val="left"/>
      <w:pPr>
        <w:ind w:left="10219" w:hanging="360"/>
      </w:pPr>
    </w:lvl>
    <w:lvl w:ilvl="8" w:tplc="0419001B" w:tentative="1">
      <w:start w:val="1"/>
      <w:numFmt w:val="lowerRoman"/>
      <w:lvlText w:val="%9."/>
      <w:lvlJc w:val="right"/>
      <w:pPr>
        <w:ind w:left="10939" w:hanging="180"/>
      </w:pPr>
    </w:lvl>
  </w:abstractNum>
  <w:abstractNum w:abstractNumId="1">
    <w:nsid w:val="10B933FE"/>
    <w:multiLevelType w:val="hybridMultilevel"/>
    <w:tmpl w:val="B9DA746A"/>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
    <w:nsid w:val="10CB72F6"/>
    <w:multiLevelType w:val="hybridMultilevel"/>
    <w:tmpl w:val="700E461A"/>
    <w:lvl w:ilvl="0" w:tplc="EAE01180">
      <w:start w:val="1"/>
      <w:numFmt w:val="decimal"/>
      <w:lvlText w:val="%1."/>
      <w:lvlJc w:val="left"/>
      <w:pPr>
        <w:tabs>
          <w:tab w:val="num" w:pos="360"/>
        </w:tabs>
        <w:ind w:left="36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575801"/>
    <w:multiLevelType w:val="hybridMultilevel"/>
    <w:tmpl w:val="9ADEBD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A5B52A1"/>
    <w:multiLevelType w:val="hybridMultilevel"/>
    <w:tmpl w:val="4120E2D6"/>
    <w:lvl w:ilvl="0" w:tplc="71424D42">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07243A"/>
    <w:multiLevelType w:val="hybridMultilevel"/>
    <w:tmpl w:val="519AD754"/>
    <w:lvl w:ilvl="0" w:tplc="8B0E4278">
      <w:start w:val="289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FAA4DA4"/>
    <w:multiLevelType w:val="hybridMultilevel"/>
    <w:tmpl w:val="5172FC3C"/>
    <w:lvl w:ilvl="0" w:tplc="B3AEA37C">
      <w:start w:val="5"/>
      <w:numFmt w:val="bullet"/>
      <w:lvlText w:val="-"/>
      <w:lvlJc w:val="left"/>
      <w:pPr>
        <w:ind w:left="1068" w:hanging="360"/>
      </w:pPr>
      <w:rPr>
        <w:rFonts w:ascii="Times New Roman" w:eastAsiaTheme="minorEastAsia"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nsid w:val="47EA2F5E"/>
    <w:multiLevelType w:val="hybridMultilevel"/>
    <w:tmpl w:val="D62CE3D8"/>
    <w:lvl w:ilvl="0" w:tplc="D86AED8C">
      <w:start w:val="1"/>
      <w:numFmt w:val="decimal"/>
      <w:lvlText w:val="%1."/>
      <w:lvlJc w:val="left"/>
      <w:pPr>
        <w:ind w:left="1069" w:hanging="360"/>
      </w:pPr>
      <w:rPr>
        <w:rFonts w:cstheme="minorBidi"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5BFB04A8"/>
    <w:multiLevelType w:val="hybridMultilevel"/>
    <w:tmpl w:val="08B42EB0"/>
    <w:lvl w:ilvl="0" w:tplc="3C200B98">
      <w:numFmt w:val="bullet"/>
      <w:lvlText w:val=""/>
      <w:lvlJc w:val="left"/>
      <w:pPr>
        <w:ind w:left="1065" w:hanging="360"/>
      </w:pPr>
      <w:rPr>
        <w:rFonts w:ascii="Symbol" w:eastAsiaTheme="minorEastAsia" w:hAnsi="Symbol"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9">
    <w:nsid w:val="5EFC281B"/>
    <w:multiLevelType w:val="hybridMultilevel"/>
    <w:tmpl w:val="AC96606E"/>
    <w:lvl w:ilvl="0" w:tplc="CC9614E4">
      <w:start w:val="3"/>
      <w:numFmt w:val="decimal"/>
      <w:lvlText w:val="%1."/>
      <w:lvlJc w:val="left"/>
      <w:pPr>
        <w:ind w:left="360" w:hanging="360"/>
      </w:pPr>
      <w:rPr>
        <w:rFonts w:hint="default"/>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nsid w:val="63755E32"/>
    <w:multiLevelType w:val="hybridMultilevel"/>
    <w:tmpl w:val="1B4A4DCC"/>
    <w:lvl w:ilvl="0" w:tplc="4BC8A8F4">
      <w:numFmt w:val="bullet"/>
      <w:lvlText w:val="-"/>
      <w:lvlJc w:val="left"/>
      <w:pPr>
        <w:ind w:left="1143" w:hanging="360"/>
      </w:pPr>
      <w:rPr>
        <w:rFonts w:ascii="Times New Roman" w:eastAsiaTheme="minorEastAsia" w:hAnsi="Times New Roman" w:cs="Times New Roman" w:hint="default"/>
      </w:rPr>
    </w:lvl>
    <w:lvl w:ilvl="1" w:tplc="04220003" w:tentative="1">
      <w:start w:val="1"/>
      <w:numFmt w:val="bullet"/>
      <w:lvlText w:val="o"/>
      <w:lvlJc w:val="left"/>
      <w:pPr>
        <w:ind w:left="1863" w:hanging="360"/>
      </w:pPr>
      <w:rPr>
        <w:rFonts w:ascii="Courier New" w:hAnsi="Courier New" w:cs="Courier New" w:hint="default"/>
      </w:rPr>
    </w:lvl>
    <w:lvl w:ilvl="2" w:tplc="04220005" w:tentative="1">
      <w:start w:val="1"/>
      <w:numFmt w:val="bullet"/>
      <w:lvlText w:val=""/>
      <w:lvlJc w:val="left"/>
      <w:pPr>
        <w:ind w:left="2583" w:hanging="360"/>
      </w:pPr>
      <w:rPr>
        <w:rFonts w:ascii="Wingdings" w:hAnsi="Wingdings" w:hint="default"/>
      </w:rPr>
    </w:lvl>
    <w:lvl w:ilvl="3" w:tplc="04220001" w:tentative="1">
      <w:start w:val="1"/>
      <w:numFmt w:val="bullet"/>
      <w:lvlText w:val=""/>
      <w:lvlJc w:val="left"/>
      <w:pPr>
        <w:ind w:left="3303" w:hanging="360"/>
      </w:pPr>
      <w:rPr>
        <w:rFonts w:ascii="Symbol" w:hAnsi="Symbol" w:hint="default"/>
      </w:rPr>
    </w:lvl>
    <w:lvl w:ilvl="4" w:tplc="04220003" w:tentative="1">
      <w:start w:val="1"/>
      <w:numFmt w:val="bullet"/>
      <w:lvlText w:val="o"/>
      <w:lvlJc w:val="left"/>
      <w:pPr>
        <w:ind w:left="4023" w:hanging="360"/>
      </w:pPr>
      <w:rPr>
        <w:rFonts w:ascii="Courier New" w:hAnsi="Courier New" w:cs="Courier New" w:hint="default"/>
      </w:rPr>
    </w:lvl>
    <w:lvl w:ilvl="5" w:tplc="04220005" w:tentative="1">
      <w:start w:val="1"/>
      <w:numFmt w:val="bullet"/>
      <w:lvlText w:val=""/>
      <w:lvlJc w:val="left"/>
      <w:pPr>
        <w:ind w:left="4743" w:hanging="360"/>
      </w:pPr>
      <w:rPr>
        <w:rFonts w:ascii="Wingdings" w:hAnsi="Wingdings" w:hint="default"/>
      </w:rPr>
    </w:lvl>
    <w:lvl w:ilvl="6" w:tplc="04220001" w:tentative="1">
      <w:start w:val="1"/>
      <w:numFmt w:val="bullet"/>
      <w:lvlText w:val=""/>
      <w:lvlJc w:val="left"/>
      <w:pPr>
        <w:ind w:left="5463" w:hanging="360"/>
      </w:pPr>
      <w:rPr>
        <w:rFonts w:ascii="Symbol" w:hAnsi="Symbol" w:hint="default"/>
      </w:rPr>
    </w:lvl>
    <w:lvl w:ilvl="7" w:tplc="04220003" w:tentative="1">
      <w:start w:val="1"/>
      <w:numFmt w:val="bullet"/>
      <w:lvlText w:val="o"/>
      <w:lvlJc w:val="left"/>
      <w:pPr>
        <w:ind w:left="6183" w:hanging="360"/>
      </w:pPr>
      <w:rPr>
        <w:rFonts w:ascii="Courier New" w:hAnsi="Courier New" w:cs="Courier New" w:hint="default"/>
      </w:rPr>
    </w:lvl>
    <w:lvl w:ilvl="8" w:tplc="04220005" w:tentative="1">
      <w:start w:val="1"/>
      <w:numFmt w:val="bullet"/>
      <w:lvlText w:val=""/>
      <w:lvlJc w:val="left"/>
      <w:pPr>
        <w:ind w:left="6903" w:hanging="360"/>
      </w:pPr>
      <w:rPr>
        <w:rFonts w:ascii="Wingdings" w:hAnsi="Wingdings" w:hint="default"/>
      </w:rPr>
    </w:lvl>
  </w:abstractNum>
  <w:abstractNum w:abstractNumId="11">
    <w:nsid w:val="64FA1B9D"/>
    <w:multiLevelType w:val="hybridMultilevel"/>
    <w:tmpl w:val="2556D62C"/>
    <w:lvl w:ilvl="0" w:tplc="0BCA95AE">
      <w:numFmt w:val="bullet"/>
      <w:lvlText w:val="-"/>
      <w:lvlJc w:val="left"/>
      <w:pPr>
        <w:ind w:left="1854" w:hanging="360"/>
      </w:pPr>
      <w:rPr>
        <w:rFonts w:ascii="Times New Roman" w:eastAsia="Times New Roman" w:hAnsi="Times New Roman" w:cs="Times New Roman" w:hint="default"/>
        <w:color w:val="auto"/>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nsid w:val="69907AFE"/>
    <w:multiLevelType w:val="hybridMultilevel"/>
    <w:tmpl w:val="801AF7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9A9406E"/>
    <w:multiLevelType w:val="hybridMultilevel"/>
    <w:tmpl w:val="7A3478EE"/>
    <w:lvl w:ilvl="0" w:tplc="22DCCBD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nsid w:val="740C2E97"/>
    <w:multiLevelType w:val="hybridMultilevel"/>
    <w:tmpl w:val="20FA93C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nsid w:val="75F6241F"/>
    <w:multiLevelType w:val="hybridMultilevel"/>
    <w:tmpl w:val="D9B8DF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6B42432"/>
    <w:multiLevelType w:val="hybridMultilevel"/>
    <w:tmpl w:val="9CC6FAAA"/>
    <w:lvl w:ilvl="0" w:tplc="8F3C7286">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13"/>
  </w:num>
  <w:num w:numId="4">
    <w:abstractNumId w:val="12"/>
  </w:num>
  <w:num w:numId="5">
    <w:abstractNumId w:val="15"/>
  </w:num>
  <w:num w:numId="6">
    <w:abstractNumId w:val="6"/>
  </w:num>
  <w:num w:numId="7">
    <w:abstractNumId w:val="14"/>
  </w:num>
  <w:num w:numId="8">
    <w:abstractNumId w:val="3"/>
  </w:num>
  <w:num w:numId="9">
    <w:abstractNumId w:val="8"/>
  </w:num>
  <w:num w:numId="10">
    <w:abstractNumId w:val="0"/>
  </w:num>
  <w:num w:numId="11">
    <w:abstractNumId w:val="4"/>
  </w:num>
  <w:num w:numId="12">
    <w:abstractNumId w:val="2"/>
  </w:num>
  <w:num w:numId="13">
    <w:abstractNumId w:val="10"/>
  </w:num>
  <w:num w:numId="14">
    <w:abstractNumId w:val="11"/>
  </w:num>
  <w:num w:numId="15">
    <w:abstractNumId w:val="1"/>
  </w:num>
  <w:num w:numId="16">
    <w:abstractNumId w:val="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20"/>
  <w:displayHorizontalDrawingGridEvery w:val="0"/>
  <w:displayVerticalDrawingGridEvery w:val="2"/>
  <w:characterSpacingControl w:val="doNotCompress"/>
  <w:hdrShapeDefaults>
    <o:shapedefaults v:ext="edit" spidmax="54274"/>
  </w:hdrShapeDefaults>
  <w:footnotePr>
    <w:footnote w:id="0"/>
    <w:footnote w:id="1"/>
  </w:footnotePr>
  <w:endnotePr>
    <w:endnote w:id="0"/>
    <w:endnote w:id="1"/>
  </w:endnotePr>
  <w:compat>
    <w:useFELayout/>
  </w:compat>
  <w:rsids>
    <w:rsidRoot w:val="0092118C"/>
    <w:rsid w:val="00000764"/>
    <w:rsid w:val="000018D6"/>
    <w:rsid w:val="00001D81"/>
    <w:rsid w:val="00002D42"/>
    <w:rsid w:val="00003960"/>
    <w:rsid w:val="00004200"/>
    <w:rsid w:val="00004AC3"/>
    <w:rsid w:val="0000737A"/>
    <w:rsid w:val="000112E2"/>
    <w:rsid w:val="000142E1"/>
    <w:rsid w:val="00015B8A"/>
    <w:rsid w:val="000171E3"/>
    <w:rsid w:val="0002085E"/>
    <w:rsid w:val="00021150"/>
    <w:rsid w:val="00023126"/>
    <w:rsid w:val="0002331E"/>
    <w:rsid w:val="000249FA"/>
    <w:rsid w:val="000302C8"/>
    <w:rsid w:val="0003043B"/>
    <w:rsid w:val="00031AFF"/>
    <w:rsid w:val="00031E52"/>
    <w:rsid w:val="00034676"/>
    <w:rsid w:val="0003720B"/>
    <w:rsid w:val="00037ABE"/>
    <w:rsid w:val="00044555"/>
    <w:rsid w:val="0004463B"/>
    <w:rsid w:val="00045DE2"/>
    <w:rsid w:val="00047A3D"/>
    <w:rsid w:val="00052240"/>
    <w:rsid w:val="00055A25"/>
    <w:rsid w:val="0006084D"/>
    <w:rsid w:val="000617CC"/>
    <w:rsid w:val="00065193"/>
    <w:rsid w:val="00065AEA"/>
    <w:rsid w:val="000709AE"/>
    <w:rsid w:val="000711A4"/>
    <w:rsid w:val="000715A1"/>
    <w:rsid w:val="00071785"/>
    <w:rsid w:val="000748DD"/>
    <w:rsid w:val="000808AB"/>
    <w:rsid w:val="00082CB4"/>
    <w:rsid w:val="000839A2"/>
    <w:rsid w:val="0008417D"/>
    <w:rsid w:val="00084766"/>
    <w:rsid w:val="00085C35"/>
    <w:rsid w:val="00087556"/>
    <w:rsid w:val="000958D6"/>
    <w:rsid w:val="000A1EB7"/>
    <w:rsid w:val="000A2EE6"/>
    <w:rsid w:val="000A50E7"/>
    <w:rsid w:val="000C1041"/>
    <w:rsid w:val="000C1141"/>
    <w:rsid w:val="000C1667"/>
    <w:rsid w:val="000C2913"/>
    <w:rsid w:val="000C2B49"/>
    <w:rsid w:val="000C5141"/>
    <w:rsid w:val="000C525C"/>
    <w:rsid w:val="000D2F31"/>
    <w:rsid w:val="000D40C3"/>
    <w:rsid w:val="000D6304"/>
    <w:rsid w:val="000E1B9C"/>
    <w:rsid w:val="000E62CF"/>
    <w:rsid w:val="000F0650"/>
    <w:rsid w:val="000F3A7E"/>
    <w:rsid w:val="000F54FE"/>
    <w:rsid w:val="000F65D1"/>
    <w:rsid w:val="000F724E"/>
    <w:rsid w:val="000F7FF0"/>
    <w:rsid w:val="00100971"/>
    <w:rsid w:val="001139E7"/>
    <w:rsid w:val="001158B3"/>
    <w:rsid w:val="00120D36"/>
    <w:rsid w:val="00123C58"/>
    <w:rsid w:val="00123D35"/>
    <w:rsid w:val="00125F75"/>
    <w:rsid w:val="00134081"/>
    <w:rsid w:val="001347F1"/>
    <w:rsid w:val="00137691"/>
    <w:rsid w:val="00141532"/>
    <w:rsid w:val="00141B58"/>
    <w:rsid w:val="00141EFE"/>
    <w:rsid w:val="001448CB"/>
    <w:rsid w:val="001459D7"/>
    <w:rsid w:val="00145BBA"/>
    <w:rsid w:val="001461B1"/>
    <w:rsid w:val="00147A96"/>
    <w:rsid w:val="0015355E"/>
    <w:rsid w:val="00154827"/>
    <w:rsid w:val="00156222"/>
    <w:rsid w:val="00161B94"/>
    <w:rsid w:val="0016231E"/>
    <w:rsid w:val="001676A8"/>
    <w:rsid w:val="00171ECE"/>
    <w:rsid w:val="001734E3"/>
    <w:rsid w:val="0017506F"/>
    <w:rsid w:val="00175D2A"/>
    <w:rsid w:val="001769C3"/>
    <w:rsid w:val="001806B6"/>
    <w:rsid w:val="00180FA7"/>
    <w:rsid w:val="00182381"/>
    <w:rsid w:val="0018444A"/>
    <w:rsid w:val="001848AF"/>
    <w:rsid w:val="00186454"/>
    <w:rsid w:val="001872F0"/>
    <w:rsid w:val="00192FE3"/>
    <w:rsid w:val="0019378B"/>
    <w:rsid w:val="001942CF"/>
    <w:rsid w:val="00195959"/>
    <w:rsid w:val="0019617D"/>
    <w:rsid w:val="001A1B7F"/>
    <w:rsid w:val="001A21AA"/>
    <w:rsid w:val="001A2436"/>
    <w:rsid w:val="001A412C"/>
    <w:rsid w:val="001A6538"/>
    <w:rsid w:val="001B1784"/>
    <w:rsid w:val="001B240F"/>
    <w:rsid w:val="001B6D44"/>
    <w:rsid w:val="001C0033"/>
    <w:rsid w:val="001C01A3"/>
    <w:rsid w:val="001C1F1E"/>
    <w:rsid w:val="001C3DA4"/>
    <w:rsid w:val="001C42B6"/>
    <w:rsid w:val="001C43E8"/>
    <w:rsid w:val="001C456B"/>
    <w:rsid w:val="001C4A25"/>
    <w:rsid w:val="001D036F"/>
    <w:rsid w:val="001D1A0B"/>
    <w:rsid w:val="001D2143"/>
    <w:rsid w:val="001D3579"/>
    <w:rsid w:val="001D3BF9"/>
    <w:rsid w:val="001D5566"/>
    <w:rsid w:val="001D5CF4"/>
    <w:rsid w:val="001D5DE4"/>
    <w:rsid w:val="001D605D"/>
    <w:rsid w:val="001D611F"/>
    <w:rsid w:val="001E39E6"/>
    <w:rsid w:val="001E563E"/>
    <w:rsid w:val="001E7F38"/>
    <w:rsid w:val="001F21CF"/>
    <w:rsid w:val="00200BAB"/>
    <w:rsid w:val="00202D05"/>
    <w:rsid w:val="00204B51"/>
    <w:rsid w:val="00204FB9"/>
    <w:rsid w:val="002117F1"/>
    <w:rsid w:val="0021454F"/>
    <w:rsid w:val="00227F82"/>
    <w:rsid w:val="002316A9"/>
    <w:rsid w:val="002322FB"/>
    <w:rsid w:val="0023263A"/>
    <w:rsid w:val="00232648"/>
    <w:rsid w:val="002362D6"/>
    <w:rsid w:val="00237B44"/>
    <w:rsid w:val="00241D69"/>
    <w:rsid w:val="00244222"/>
    <w:rsid w:val="00245B4D"/>
    <w:rsid w:val="00247FCF"/>
    <w:rsid w:val="00250553"/>
    <w:rsid w:val="00252092"/>
    <w:rsid w:val="00252FB8"/>
    <w:rsid w:val="00255264"/>
    <w:rsid w:val="0025564A"/>
    <w:rsid w:val="0025596F"/>
    <w:rsid w:val="00256C3F"/>
    <w:rsid w:val="002576F6"/>
    <w:rsid w:val="002578A1"/>
    <w:rsid w:val="002614AD"/>
    <w:rsid w:val="00261CB6"/>
    <w:rsid w:val="00262904"/>
    <w:rsid w:val="00263224"/>
    <w:rsid w:val="002643E3"/>
    <w:rsid w:val="002674CE"/>
    <w:rsid w:val="00267548"/>
    <w:rsid w:val="0027140C"/>
    <w:rsid w:val="00271AAC"/>
    <w:rsid w:val="0027284A"/>
    <w:rsid w:val="002832F4"/>
    <w:rsid w:val="00285E25"/>
    <w:rsid w:val="00286251"/>
    <w:rsid w:val="00286402"/>
    <w:rsid w:val="00286FDF"/>
    <w:rsid w:val="00291C9A"/>
    <w:rsid w:val="00292DBF"/>
    <w:rsid w:val="002953BA"/>
    <w:rsid w:val="002A2FA7"/>
    <w:rsid w:val="002A3A92"/>
    <w:rsid w:val="002A5981"/>
    <w:rsid w:val="002A5C91"/>
    <w:rsid w:val="002A6143"/>
    <w:rsid w:val="002A66AC"/>
    <w:rsid w:val="002B05FD"/>
    <w:rsid w:val="002B0971"/>
    <w:rsid w:val="002B0C3D"/>
    <w:rsid w:val="002B62D1"/>
    <w:rsid w:val="002B6672"/>
    <w:rsid w:val="002C2B37"/>
    <w:rsid w:val="002C7C29"/>
    <w:rsid w:val="002D1E1C"/>
    <w:rsid w:val="002D1EC2"/>
    <w:rsid w:val="002D4788"/>
    <w:rsid w:val="002D4C98"/>
    <w:rsid w:val="002E1EAF"/>
    <w:rsid w:val="002E211A"/>
    <w:rsid w:val="002E36B1"/>
    <w:rsid w:val="002E51C5"/>
    <w:rsid w:val="002E73AF"/>
    <w:rsid w:val="002F54ED"/>
    <w:rsid w:val="002F6127"/>
    <w:rsid w:val="002F635D"/>
    <w:rsid w:val="002F7542"/>
    <w:rsid w:val="0030072A"/>
    <w:rsid w:val="00301228"/>
    <w:rsid w:val="0030389F"/>
    <w:rsid w:val="003047AE"/>
    <w:rsid w:val="003062BB"/>
    <w:rsid w:val="003066B3"/>
    <w:rsid w:val="00307015"/>
    <w:rsid w:val="00313734"/>
    <w:rsid w:val="00317FFC"/>
    <w:rsid w:val="003207E0"/>
    <w:rsid w:val="0032263C"/>
    <w:rsid w:val="00323710"/>
    <w:rsid w:val="00325B82"/>
    <w:rsid w:val="00326877"/>
    <w:rsid w:val="00326CE4"/>
    <w:rsid w:val="003321B7"/>
    <w:rsid w:val="003358F9"/>
    <w:rsid w:val="0034110F"/>
    <w:rsid w:val="003419A7"/>
    <w:rsid w:val="00342F32"/>
    <w:rsid w:val="00344563"/>
    <w:rsid w:val="003475B9"/>
    <w:rsid w:val="003513E6"/>
    <w:rsid w:val="00353D1A"/>
    <w:rsid w:val="00356AE9"/>
    <w:rsid w:val="00356B6E"/>
    <w:rsid w:val="00360727"/>
    <w:rsid w:val="00361854"/>
    <w:rsid w:val="00362B25"/>
    <w:rsid w:val="00364711"/>
    <w:rsid w:val="00366D4F"/>
    <w:rsid w:val="00377E97"/>
    <w:rsid w:val="00380696"/>
    <w:rsid w:val="003834E7"/>
    <w:rsid w:val="0038368B"/>
    <w:rsid w:val="00385B0B"/>
    <w:rsid w:val="00386634"/>
    <w:rsid w:val="00386CB1"/>
    <w:rsid w:val="0038739E"/>
    <w:rsid w:val="003874A7"/>
    <w:rsid w:val="00387F48"/>
    <w:rsid w:val="00396609"/>
    <w:rsid w:val="003977B5"/>
    <w:rsid w:val="003A0D12"/>
    <w:rsid w:val="003A2A92"/>
    <w:rsid w:val="003A35A4"/>
    <w:rsid w:val="003A546D"/>
    <w:rsid w:val="003A6A1E"/>
    <w:rsid w:val="003A7C7F"/>
    <w:rsid w:val="003B3AE1"/>
    <w:rsid w:val="003B5774"/>
    <w:rsid w:val="003B7A63"/>
    <w:rsid w:val="003C11F7"/>
    <w:rsid w:val="003C4E8E"/>
    <w:rsid w:val="003C4F33"/>
    <w:rsid w:val="003C756C"/>
    <w:rsid w:val="003C7EAA"/>
    <w:rsid w:val="003D1A49"/>
    <w:rsid w:val="003D3F7F"/>
    <w:rsid w:val="003D4C3B"/>
    <w:rsid w:val="003D58A0"/>
    <w:rsid w:val="003D63BB"/>
    <w:rsid w:val="003D66F9"/>
    <w:rsid w:val="003E0905"/>
    <w:rsid w:val="003E1725"/>
    <w:rsid w:val="003E3CC5"/>
    <w:rsid w:val="003F740F"/>
    <w:rsid w:val="003F7A28"/>
    <w:rsid w:val="00401C85"/>
    <w:rsid w:val="00403B59"/>
    <w:rsid w:val="00404B95"/>
    <w:rsid w:val="00404F0E"/>
    <w:rsid w:val="00410F21"/>
    <w:rsid w:val="00412D18"/>
    <w:rsid w:val="004132A5"/>
    <w:rsid w:val="00413A30"/>
    <w:rsid w:val="00413DF5"/>
    <w:rsid w:val="004177DD"/>
    <w:rsid w:val="00417BDC"/>
    <w:rsid w:val="00420148"/>
    <w:rsid w:val="00420E7E"/>
    <w:rsid w:val="004261EB"/>
    <w:rsid w:val="00426C17"/>
    <w:rsid w:val="0042705F"/>
    <w:rsid w:val="00427A76"/>
    <w:rsid w:val="0043031A"/>
    <w:rsid w:val="00431694"/>
    <w:rsid w:val="0043296B"/>
    <w:rsid w:val="00433A27"/>
    <w:rsid w:val="00434446"/>
    <w:rsid w:val="00434ED6"/>
    <w:rsid w:val="004357C8"/>
    <w:rsid w:val="0043649C"/>
    <w:rsid w:val="00441B63"/>
    <w:rsid w:val="00444FB4"/>
    <w:rsid w:val="0046023A"/>
    <w:rsid w:val="00463CA2"/>
    <w:rsid w:val="00464E6C"/>
    <w:rsid w:val="00466293"/>
    <w:rsid w:val="00466A0C"/>
    <w:rsid w:val="00467CFB"/>
    <w:rsid w:val="00471119"/>
    <w:rsid w:val="004746A3"/>
    <w:rsid w:val="00476425"/>
    <w:rsid w:val="004778A0"/>
    <w:rsid w:val="00483C84"/>
    <w:rsid w:val="00483D35"/>
    <w:rsid w:val="00484A78"/>
    <w:rsid w:val="0049268E"/>
    <w:rsid w:val="00493271"/>
    <w:rsid w:val="004948AD"/>
    <w:rsid w:val="00495A09"/>
    <w:rsid w:val="0049622E"/>
    <w:rsid w:val="00497AD0"/>
    <w:rsid w:val="00497E19"/>
    <w:rsid w:val="00497F37"/>
    <w:rsid w:val="004A2B89"/>
    <w:rsid w:val="004A3BF8"/>
    <w:rsid w:val="004B2C21"/>
    <w:rsid w:val="004B53C2"/>
    <w:rsid w:val="004C0EC4"/>
    <w:rsid w:val="004C3C3E"/>
    <w:rsid w:val="004C477C"/>
    <w:rsid w:val="004C49E4"/>
    <w:rsid w:val="004C5643"/>
    <w:rsid w:val="004D0B0D"/>
    <w:rsid w:val="004D0E9F"/>
    <w:rsid w:val="004D1A2E"/>
    <w:rsid w:val="004D26F1"/>
    <w:rsid w:val="004D2D60"/>
    <w:rsid w:val="004E0FB8"/>
    <w:rsid w:val="004E183C"/>
    <w:rsid w:val="004E3435"/>
    <w:rsid w:val="004E62B9"/>
    <w:rsid w:val="004F0CA7"/>
    <w:rsid w:val="004F145F"/>
    <w:rsid w:val="004F69DF"/>
    <w:rsid w:val="004F77D9"/>
    <w:rsid w:val="00501746"/>
    <w:rsid w:val="0050431B"/>
    <w:rsid w:val="00511E05"/>
    <w:rsid w:val="0051220E"/>
    <w:rsid w:val="00513906"/>
    <w:rsid w:val="00514CCE"/>
    <w:rsid w:val="00515327"/>
    <w:rsid w:val="0051799A"/>
    <w:rsid w:val="00521894"/>
    <w:rsid w:val="005229CB"/>
    <w:rsid w:val="00526440"/>
    <w:rsid w:val="00534619"/>
    <w:rsid w:val="00540AEF"/>
    <w:rsid w:val="005430CE"/>
    <w:rsid w:val="00543F29"/>
    <w:rsid w:val="00545363"/>
    <w:rsid w:val="005532FB"/>
    <w:rsid w:val="00553551"/>
    <w:rsid w:val="005540C3"/>
    <w:rsid w:val="00556227"/>
    <w:rsid w:val="00556833"/>
    <w:rsid w:val="00562E18"/>
    <w:rsid w:val="005653CD"/>
    <w:rsid w:val="005700AC"/>
    <w:rsid w:val="005708DD"/>
    <w:rsid w:val="0057691D"/>
    <w:rsid w:val="00582090"/>
    <w:rsid w:val="005836B0"/>
    <w:rsid w:val="00583A51"/>
    <w:rsid w:val="00583B4B"/>
    <w:rsid w:val="00584E83"/>
    <w:rsid w:val="005860D2"/>
    <w:rsid w:val="005863AC"/>
    <w:rsid w:val="005869EC"/>
    <w:rsid w:val="00587D0E"/>
    <w:rsid w:val="00590731"/>
    <w:rsid w:val="00590744"/>
    <w:rsid w:val="005944E5"/>
    <w:rsid w:val="005970CF"/>
    <w:rsid w:val="005A1CD8"/>
    <w:rsid w:val="005A4260"/>
    <w:rsid w:val="005A54A9"/>
    <w:rsid w:val="005B3690"/>
    <w:rsid w:val="005B39D6"/>
    <w:rsid w:val="005B4712"/>
    <w:rsid w:val="005B6B30"/>
    <w:rsid w:val="005B7D21"/>
    <w:rsid w:val="005C0E94"/>
    <w:rsid w:val="005C30DF"/>
    <w:rsid w:val="005C3BDA"/>
    <w:rsid w:val="005C5228"/>
    <w:rsid w:val="005C5C85"/>
    <w:rsid w:val="005C5DA8"/>
    <w:rsid w:val="005C710E"/>
    <w:rsid w:val="005D0F57"/>
    <w:rsid w:val="005D102A"/>
    <w:rsid w:val="005D4B07"/>
    <w:rsid w:val="005D5028"/>
    <w:rsid w:val="005D5F34"/>
    <w:rsid w:val="005D6F48"/>
    <w:rsid w:val="005D70A1"/>
    <w:rsid w:val="005D7474"/>
    <w:rsid w:val="005E5BD0"/>
    <w:rsid w:val="005F2870"/>
    <w:rsid w:val="005F47DC"/>
    <w:rsid w:val="005F4B89"/>
    <w:rsid w:val="005F782F"/>
    <w:rsid w:val="00600823"/>
    <w:rsid w:val="006014FF"/>
    <w:rsid w:val="00602AB7"/>
    <w:rsid w:val="00607A9E"/>
    <w:rsid w:val="00610789"/>
    <w:rsid w:val="006108DE"/>
    <w:rsid w:val="00612317"/>
    <w:rsid w:val="00613480"/>
    <w:rsid w:val="0062003A"/>
    <w:rsid w:val="00622050"/>
    <w:rsid w:val="00631773"/>
    <w:rsid w:val="006334E9"/>
    <w:rsid w:val="0063515F"/>
    <w:rsid w:val="00637E92"/>
    <w:rsid w:val="00642058"/>
    <w:rsid w:val="00643D08"/>
    <w:rsid w:val="00646079"/>
    <w:rsid w:val="00650646"/>
    <w:rsid w:val="006560D6"/>
    <w:rsid w:val="00656C39"/>
    <w:rsid w:val="00656DA8"/>
    <w:rsid w:val="00663A9E"/>
    <w:rsid w:val="0066469E"/>
    <w:rsid w:val="00664DEA"/>
    <w:rsid w:val="006673EC"/>
    <w:rsid w:val="006728E5"/>
    <w:rsid w:val="00673C1A"/>
    <w:rsid w:val="00674BA3"/>
    <w:rsid w:val="0067553A"/>
    <w:rsid w:val="006779B5"/>
    <w:rsid w:val="00677AEC"/>
    <w:rsid w:val="00682293"/>
    <w:rsid w:val="00682ABF"/>
    <w:rsid w:val="00684947"/>
    <w:rsid w:val="00690F8F"/>
    <w:rsid w:val="006937E4"/>
    <w:rsid w:val="00697EDE"/>
    <w:rsid w:val="006A2E53"/>
    <w:rsid w:val="006A5093"/>
    <w:rsid w:val="006A5487"/>
    <w:rsid w:val="006A7F79"/>
    <w:rsid w:val="006B0D60"/>
    <w:rsid w:val="006B1819"/>
    <w:rsid w:val="006B1BF2"/>
    <w:rsid w:val="006B7D10"/>
    <w:rsid w:val="006C01D8"/>
    <w:rsid w:val="006C0845"/>
    <w:rsid w:val="006C0858"/>
    <w:rsid w:val="006C347C"/>
    <w:rsid w:val="006C5DE8"/>
    <w:rsid w:val="006C662A"/>
    <w:rsid w:val="006D1B8C"/>
    <w:rsid w:val="006D1DC6"/>
    <w:rsid w:val="006D4508"/>
    <w:rsid w:val="006D487F"/>
    <w:rsid w:val="006D5C88"/>
    <w:rsid w:val="006D721F"/>
    <w:rsid w:val="006D7723"/>
    <w:rsid w:val="006E3157"/>
    <w:rsid w:val="006E3851"/>
    <w:rsid w:val="006E453F"/>
    <w:rsid w:val="006E6836"/>
    <w:rsid w:val="006E74A6"/>
    <w:rsid w:val="006E7D98"/>
    <w:rsid w:val="006F0A6B"/>
    <w:rsid w:val="006F238B"/>
    <w:rsid w:val="006F3C88"/>
    <w:rsid w:val="006F4A30"/>
    <w:rsid w:val="006F7702"/>
    <w:rsid w:val="00701233"/>
    <w:rsid w:val="007014CA"/>
    <w:rsid w:val="00702E99"/>
    <w:rsid w:val="00703C2C"/>
    <w:rsid w:val="00705301"/>
    <w:rsid w:val="007061CF"/>
    <w:rsid w:val="0071359C"/>
    <w:rsid w:val="007155FD"/>
    <w:rsid w:val="00715A06"/>
    <w:rsid w:val="007169AE"/>
    <w:rsid w:val="007174CF"/>
    <w:rsid w:val="00720BCC"/>
    <w:rsid w:val="00722658"/>
    <w:rsid w:val="00723F66"/>
    <w:rsid w:val="00727AD3"/>
    <w:rsid w:val="00730937"/>
    <w:rsid w:val="00730DD5"/>
    <w:rsid w:val="0073266E"/>
    <w:rsid w:val="0073267E"/>
    <w:rsid w:val="00734273"/>
    <w:rsid w:val="007425A5"/>
    <w:rsid w:val="0074687D"/>
    <w:rsid w:val="00746F08"/>
    <w:rsid w:val="0075319A"/>
    <w:rsid w:val="00754217"/>
    <w:rsid w:val="0076734A"/>
    <w:rsid w:val="00767987"/>
    <w:rsid w:val="0077104D"/>
    <w:rsid w:val="0077374F"/>
    <w:rsid w:val="00774DC4"/>
    <w:rsid w:val="00775E08"/>
    <w:rsid w:val="00777C6A"/>
    <w:rsid w:val="00777D4D"/>
    <w:rsid w:val="00780BA7"/>
    <w:rsid w:val="00781A3B"/>
    <w:rsid w:val="00781C71"/>
    <w:rsid w:val="007825E5"/>
    <w:rsid w:val="007908CB"/>
    <w:rsid w:val="007930A1"/>
    <w:rsid w:val="00793A20"/>
    <w:rsid w:val="00794494"/>
    <w:rsid w:val="00795FC2"/>
    <w:rsid w:val="007A0D67"/>
    <w:rsid w:val="007A12CB"/>
    <w:rsid w:val="007A2078"/>
    <w:rsid w:val="007A535F"/>
    <w:rsid w:val="007B2340"/>
    <w:rsid w:val="007B267E"/>
    <w:rsid w:val="007B46DD"/>
    <w:rsid w:val="007C1B5D"/>
    <w:rsid w:val="007C27CE"/>
    <w:rsid w:val="007C3D6D"/>
    <w:rsid w:val="007C43F0"/>
    <w:rsid w:val="007C4F0E"/>
    <w:rsid w:val="007C607D"/>
    <w:rsid w:val="007C7CEF"/>
    <w:rsid w:val="007D0788"/>
    <w:rsid w:val="007D323B"/>
    <w:rsid w:val="007D44A7"/>
    <w:rsid w:val="007D739A"/>
    <w:rsid w:val="007E35E5"/>
    <w:rsid w:val="007E41D4"/>
    <w:rsid w:val="007E4B52"/>
    <w:rsid w:val="007E66CE"/>
    <w:rsid w:val="007F47ED"/>
    <w:rsid w:val="00800AC6"/>
    <w:rsid w:val="00801AE0"/>
    <w:rsid w:val="00805715"/>
    <w:rsid w:val="008108C5"/>
    <w:rsid w:val="0081106E"/>
    <w:rsid w:val="0081309B"/>
    <w:rsid w:val="00813F5C"/>
    <w:rsid w:val="00815A7B"/>
    <w:rsid w:val="00815B60"/>
    <w:rsid w:val="00817288"/>
    <w:rsid w:val="00820102"/>
    <w:rsid w:val="0082061A"/>
    <w:rsid w:val="008235CF"/>
    <w:rsid w:val="00825D2C"/>
    <w:rsid w:val="00826A06"/>
    <w:rsid w:val="0082738B"/>
    <w:rsid w:val="008314DF"/>
    <w:rsid w:val="00834541"/>
    <w:rsid w:val="00834F54"/>
    <w:rsid w:val="00835E0E"/>
    <w:rsid w:val="00836526"/>
    <w:rsid w:val="0083757D"/>
    <w:rsid w:val="00840DBA"/>
    <w:rsid w:val="00841BB8"/>
    <w:rsid w:val="00843907"/>
    <w:rsid w:val="00846B05"/>
    <w:rsid w:val="00847925"/>
    <w:rsid w:val="00850646"/>
    <w:rsid w:val="00854052"/>
    <w:rsid w:val="00855422"/>
    <w:rsid w:val="008641AB"/>
    <w:rsid w:val="00867E39"/>
    <w:rsid w:val="008723E0"/>
    <w:rsid w:val="00873DA9"/>
    <w:rsid w:val="00874451"/>
    <w:rsid w:val="00874453"/>
    <w:rsid w:val="008805E7"/>
    <w:rsid w:val="00883907"/>
    <w:rsid w:val="00884260"/>
    <w:rsid w:val="00886FEA"/>
    <w:rsid w:val="00891143"/>
    <w:rsid w:val="00895DB8"/>
    <w:rsid w:val="00895E57"/>
    <w:rsid w:val="008972F7"/>
    <w:rsid w:val="008973E5"/>
    <w:rsid w:val="0089767B"/>
    <w:rsid w:val="00897EA4"/>
    <w:rsid w:val="008A030B"/>
    <w:rsid w:val="008A5096"/>
    <w:rsid w:val="008A518D"/>
    <w:rsid w:val="008A65BA"/>
    <w:rsid w:val="008A6F6F"/>
    <w:rsid w:val="008A7E59"/>
    <w:rsid w:val="008B1560"/>
    <w:rsid w:val="008B190A"/>
    <w:rsid w:val="008B3AB1"/>
    <w:rsid w:val="008B406C"/>
    <w:rsid w:val="008B4949"/>
    <w:rsid w:val="008C0A0F"/>
    <w:rsid w:val="008C1FD6"/>
    <w:rsid w:val="008C21B9"/>
    <w:rsid w:val="008C22EC"/>
    <w:rsid w:val="008C5E95"/>
    <w:rsid w:val="008C5EB4"/>
    <w:rsid w:val="008C6BA7"/>
    <w:rsid w:val="008D0233"/>
    <w:rsid w:val="008D0F32"/>
    <w:rsid w:val="008D1328"/>
    <w:rsid w:val="008D1E99"/>
    <w:rsid w:val="008D4959"/>
    <w:rsid w:val="008D4B0A"/>
    <w:rsid w:val="008E2472"/>
    <w:rsid w:val="008E4676"/>
    <w:rsid w:val="008E5FA8"/>
    <w:rsid w:val="008E6C39"/>
    <w:rsid w:val="008F156B"/>
    <w:rsid w:val="008F5DA3"/>
    <w:rsid w:val="008F76CC"/>
    <w:rsid w:val="008F7FCC"/>
    <w:rsid w:val="00900E8B"/>
    <w:rsid w:val="00901036"/>
    <w:rsid w:val="00901981"/>
    <w:rsid w:val="00901BA1"/>
    <w:rsid w:val="0090206C"/>
    <w:rsid w:val="009040EC"/>
    <w:rsid w:val="00906094"/>
    <w:rsid w:val="009064B6"/>
    <w:rsid w:val="00910FE7"/>
    <w:rsid w:val="009111FC"/>
    <w:rsid w:val="009134A3"/>
    <w:rsid w:val="00915C49"/>
    <w:rsid w:val="0092118C"/>
    <w:rsid w:val="00921EF5"/>
    <w:rsid w:val="0092532D"/>
    <w:rsid w:val="00930AA7"/>
    <w:rsid w:val="009325A2"/>
    <w:rsid w:val="00932CE1"/>
    <w:rsid w:val="00937649"/>
    <w:rsid w:val="0094082F"/>
    <w:rsid w:val="00941047"/>
    <w:rsid w:val="00942B19"/>
    <w:rsid w:val="0094380E"/>
    <w:rsid w:val="00943EBD"/>
    <w:rsid w:val="009442A7"/>
    <w:rsid w:val="00944AE4"/>
    <w:rsid w:val="00946FEE"/>
    <w:rsid w:val="00951D5B"/>
    <w:rsid w:val="0095442C"/>
    <w:rsid w:val="00960100"/>
    <w:rsid w:val="0096081F"/>
    <w:rsid w:val="00962910"/>
    <w:rsid w:val="00964EBE"/>
    <w:rsid w:val="00967A94"/>
    <w:rsid w:val="00970CCE"/>
    <w:rsid w:val="0097406F"/>
    <w:rsid w:val="00980498"/>
    <w:rsid w:val="00982CE5"/>
    <w:rsid w:val="00986E24"/>
    <w:rsid w:val="009873B0"/>
    <w:rsid w:val="009945C5"/>
    <w:rsid w:val="009A5264"/>
    <w:rsid w:val="009A6A95"/>
    <w:rsid w:val="009B1388"/>
    <w:rsid w:val="009B2121"/>
    <w:rsid w:val="009B2989"/>
    <w:rsid w:val="009B3E82"/>
    <w:rsid w:val="009C31EF"/>
    <w:rsid w:val="009C3239"/>
    <w:rsid w:val="009C4F66"/>
    <w:rsid w:val="009C50BE"/>
    <w:rsid w:val="009C6A4E"/>
    <w:rsid w:val="009D1937"/>
    <w:rsid w:val="009D5982"/>
    <w:rsid w:val="009D71D9"/>
    <w:rsid w:val="009E1732"/>
    <w:rsid w:val="009E286F"/>
    <w:rsid w:val="009E6806"/>
    <w:rsid w:val="009E6FB6"/>
    <w:rsid w:val="009F0DE6"/>
    <w:rsid w:val="009F12D5"/>
    <w:rsid w:val="009F1396"/>
    <w:rsid w:val="009F51C5"/>
    <w:rsid w:val="009F7DAE"/>
    <w:rsid w:val="009F7E8C"/>
    <w:rsid w:val="00A00175"/>
    <w:rsid w:val="00A01D78"/>
    <w:rsid w:val="00A03224"/>
    <w:rsid w:val="00A0754C"/>
    <w:rsid w:val="00A13F2F"/>
    <w:rsid w:val="00A16B54"/>
    <w:rsid w:val="00A170A5"/>
    <w:rsid w:val="00A17291"/>
    <w:rsid w:val="00A21CBA"/>
    <w:rsid w:val="00A247C6"/>
    <w:rsid w:val="00A25543"/>
    <w:rsid w:val="00A25B5A"/>
    <w:rsid w:val="00A2633E"/>
    <w:rsid w:val="00A267B4"/>
    <w:rsid w:val="00A27D2B"/>
    <w:rsid w:val="00A3039E"/>
    <w:rsid w:val="00A33197"/>
    <w:rsid w:val="00A33AB3"/>
    <w:rsid w:val="00A365C2"/>
    <w:rsid w:val="00A378FD"/>
    <w:rsid w:val="00A442C0"/>
    <w:rsid w:val="00A449AA"/>
    <w:rsid w:val="00A45426"/>
    <w:rsid w:val="00A50DFD"/>
    <w:rsid w:val="00A515D7"/>
    <w:rsid w:val="00A5259B"/>
    <w:rsid w:val="00A557CC"/>
    <w:rsid w:val="00A55E3C"/>
    <w:rsid w:val="00A56D76"/>
    <w:rsid w:val="00A5778F"/>
    <w:rsid w:val="00A60384"/>
    <w:rsid w:val="00A610D3"/>
    <w:rsid w:val="00A63B44"/>
    <w:rsid w:val="00A70253"/>
    <w:rsid w:val="00A72532"/>
    <w:rsid w:val="00A72C90"/>
    <w:rsid w:val="00A734B3"/>
    <w:rsid w:val="00A73C2E"/>
    <w:rsid w:val="00A74020"/>
    <w:rsid w:val="00A74057"/>
    <w:rsid w:val="00A7488A"/>
    <w:rsid w:val="00A77038"/>
    <w:rsid w:val="00A771DF"/>
    <w:rsid w:val="00A80045"/>
    <w:rsid w:val="00A84DF3"/>
    <w:rsid w:val="00A8567F"/>
    <w:rsid w:val="00A8797A"/>
    <w:rsid w:val="00A90CD5"/>
    <w:rsid w:val="00A954BB"/>
    <w:rsid w:val="00AA05DE"/>
    <w:rsid w:val="00AA0D78"/>
    <w:rsid w:val="00AA22BA"/>
    <w:rsid w:val="00AA2B91"/>
    <w:rsid w:val="00AA78C2"/>
    <w:rsid w:val="00AA7D91"/>
    <w:rsid w:val="00AB0A99"/>
    <w:rsid w:val="00AB10FF"/>
    <w:rsid w:val="00AB22D6"/>
    <w:rsid w:val="00AB2318"/>
    <w:rsid w:val="00AB2C55"/>
    <w:rsid w:val="00AB4C5E"/>
    <w:rsid w:val="00AB5B53"/>
    <w:rsid w:val="00AB6434"/>
    <w:rsid w:val="00AB6D11"/>
    <w:rsid w:val="00AB7CA3"/>
    <w:rsid w:val="00AC2F9B"/>
    <w:rsid w:val="00AC38DF"/>
    <w:rsid w:val="00AC3B11"/>
    <w:rsid w:val="00AC4D6C"/>
    <w:rsid w:val="00AC6B0C"/>
    <w:rsid w:val="00AC7270"/>
    <w:rsid w:val="00AD003D"/>
    <w:rsid w:val="00AD2026"/>
    <w:rsid w:val="00AD6071"/>
    <w:rsid w:val="00AE3537"/>
    <w:rsid w:val="00AE4DE6"/>
    <w:rsid w:val="00AE5391"/>
    <w:rsid w:val="00AE5E8E"/>
    <w:rsid w:val="00AE601D"/>
    <w:rsid w:val="00AE6533"/>
    <w:rsid w:val="00AF0507"/>
    <w:rsid w:val="00AF0694"/>
    <w:rsid w:val="00AF0D05"/>
    <w:rsid w:val="00AF2119"/>
    <w:rsid w:val="00AF24EC"/>
    <w:rsid w:val="00AF2E40"/>
    <w:rsid w:val="00AF3371"/>
    <w:rsid w:val="00AF3772"/>
    <w:rsid w:val="00AF62DB"/>
    <w:rsid w:val="00AF6EDA"/>
    <w:rsid w:val="00B01C05"/>
    <w:rsid w:val="00B01F03"/>
    <w:rsid w:val="00B02C25"/>
    <w:rsid w:val="00B045B5"/>
    <w:rsid w:val="00B051AE"/>
    <w:rsid w:val="00B06630"/>
    <w:rsid w:val="00B077E4"/>
    <w:rsid w:val="00B11A2D"/>
    <w:rsid w:val="00B13F98"/>
    <w:rsid w:val="00B15F74"/>
    <w:rsid w:val="00B2062C"/>
    <w:rsid w:val="00B20A0D"/>
    <w:rsid w:val="00B22042"/>
    <w:rsid w:val="00B233EF"/>
    <w:rsid w:val="00B24A34"/>
    <w:rsid w:val="00B25C05"/>
    <w:rsid w:val="00B26F19"/>
    <w:rsid w:val="00B30191"/>
    <w:rsid w:val="00B3084C"/>
    <w:rsid w:val="00B3339D"/>
    <w:rsid w:val="00B347E0"/>
    <w:rsid w:val="00B359B0"/>
    <w:rsid w:val="00B360EC"/>
    <w:rsid w:val="00B42D32"/>
    <w:rsid w:val="00B4376A"/>
    <w:rsid w:val="00B4688E"/>
    <w:rsid w:val="00B51990"/>
    <w:rsid w:val="00B51DA7"/>
    <w:rsid w:val="00B542CA"/>
    <w:rsid w:val="00B56BBF"/>
    <w:rsid w:val="00B57589"/>
    <w:rsid w:val="00B63808"/>
    <w:rsid w:val="00B67378"/>
    <w:rsid w:val="00B6782D"/>
    <w:rsid w:val="00B718C7"/>
    <w:rsid w:val="00B72A4F"/>
    <w:rsid w:val="00B72B2B"/>
    <w:rsid w:val="00B77CC9"/>
    <w:rsid w:val="00B80146"/>
    <w:rsid w:val="00B80C46"/>
    <w:rsid w:val="00B80D51"/>
    <w:rsid w:val="00B82E37"/>
    <w:rsid w:val="00B83D91"/>
    <w:rsid w:val="00B84D4E"/>
    <w:rsid w:val="00B92734"/>
    <w:rsid w:val="00B94118"/>
    <w:rsid w:val="00B94321"/>
    <w:rsid w:val="00B97B67"/>
    <w:rsid w:val="00BA13F2"/>
    <w:rsid w:val="00BA285B"/>
    <w:rsid w:val="00BA321F"/>
    <w:rsid w:val="00BA4A21"/>
    <w:rsid w:val="00BA5DD7"/>
    <w:rsid w:val="00BA7939"/>
    <w:rsid w:val="00BB216C"/>
    <w:rsid w:val="00BB39B4"/>
    <w:rsid w:val="00BB6983"/>
    <w:rsid w:val="00BC2A78"/>
    <w:rsid w:val="00BC386A"/>
    <w:rsid w:val="00BC3B92"/>
    <w:rsid w:val="00BE35DE"/>
    <w:rsid w:val="00BE3A32"/>
    <w:rsid w:val="00BE4157"/>
    <w:rsid w:val="00BE4656"/>
    <w:rsid w:val="00BE6B50"/>
    <w:rsid w:val="00BF04BC"/>
    <w:rsid w:val="00BF2CEB"/>
    <w:rsid w:val="00BF46B9"/>
    <w:rsid w:val="00BF477E"/>
    <w:rsid w:val="00BF6D8D"/>
    <w:rsid w:val="00C00C75"/>
    <w:rsid w:val="00C031B4"/>
    <w:rsid w:val="00C03670"/>
    <w:rsid w:val="00C050CC"/>
    <w:rsid w:val="00C06B08"/>
    <w:rsid w:val="00C10A46"/>
    <w:rsid w:val="00C12DB7"/>
    <w:rsid w:val="00C171D6"/>
    <w:rsid w:val="00C173DD"/>
    <w:rsid w:val="00C20374"/>
    <w:rsid w:val="00C25443"/>
    <w:rsid w:val="00C2638E"/>
    <w:rsid w:val="00C26F21"/>
    <w:rsid w:val="00C27B12"/>
    <w:rsid w:val="00C31958"/>
    <w:rsid w:val="00C357D4"/>
    <w:rsid w:val="00C37134"/>
    <w:rsid w:val="00C43387"/>
    <w:rsid w:val="00C4366E"/>
    <w:rsid w:val="00C50B1F"/>
    <w:rsid w:val="00C522AE"/>
    <w:rsid w:val="00C531B3"/>
    <w:rsid w:val="00C53BBC"/>
    <w:rsid w:val="00C54B79"/>
    <w:rsid w:val="00C57010"/>
    <w:rsid w:val="00C645DE"/>
    <w:rsid w:val="00C65766"/>
    <w:rsid w:val="00C66EC4"/>
    <w:rsid w:val="00C71EC0"/>
    <w:rsid w:val="00C74175"/>
    <w:rsid w:val="00C754B5"/>
    <w:rsid w:val="00C75931"/>
    <w:rsid w:val="00C8024E"/>
    <w:rsid w:val="00C8273A"/>
    <w:rsid w:val="00C83950"/>
    <w:rsid w:val="00C87382"/>
    <w:rsid w:val="00C90C8F"/>
    <w:rsid w:val="00C90FCC"/>
    <w:rsid w:val="00C91582"/>
    <w:rsid w:val="00C939CE"/>
    <w:rsid w:val="00C940A4"/>
    <w:rsid w:val="00C95B4D"/>
    <w:rsid w:val="00CA34ED"/>
    <w:rsid w:val="00CA4776"/>
    <w:rsid w:val="00CA4AA6"/>
    <w:rsid w:val="00CA4EE7"/>
    <w:rsid w:val="00CB08AF"/>
    <w:rsid w:val="00CB65F0"/>
    <w:rsid w:val="00CB68EF"/>
    <w:rsid w:val="00CB7B00"/>
    <w:rsid w:val="00CC2893"/>
    <w:rsid w:val="00CC3D39"/>
    <w:rsid w:val="00CC4FCA"/>
    <w:rsid w:val="00CC7E12"/>
    <w:rsid w:val="00CD1764"/>
    <w:rsid w:val="00CD666F"/>
    <w:rsid w:val="00CD7CC7"/>
    <w:rsid w:val="00CE275D"/>
    <w:rsid w:val="00CE3B8F"/>
    <w:rsid w:val="00CE4E30"/>
    <w:rsid w:val="00CE62EC"/>
    <w:rsid w:val="00CF040B"/>
    <w:rsid w:val="00CF1236"/>
    <w:rsid w:val="00CF3F42"/>
    <w:rsid w:val="00CF53C8"/>
    <w:rsid w:val="00CF5A6F"/>
    <w:rsid w:val="00CF5EBA"/>
    <w:rsid w:val="00CF7AAA"/>
    <w:rsid w:val="00CF7B67"/>
    <w:rsid w:val="00D03C25"/>
    <w:rsid w:val="00D03D70"/>
    <w:rsid w:val="00D05656"/>
    <w:rsid w:val="00D074AF"/>
    <w:rsid w:val="00D121CE"/>
    <w:rsid w:val="00D13EF9"/>
    <w:rsid w:val="00D1432F"/>
    <w:rsid w:val="00D15E36"/>
    <w:rsid w:val="00D269E1"/>
    <w:rsid w:val="00D27E84"/>
    <w:rsid w:val="00D338EA"/>
    <w:rsid w:val="00D40108"/>
    <w:rsid w:val="00D41111"/>
    <w:rsid w:val="00D41329"/>
    <w:rsid w:val="00D415CC"/>
    <w:rsid w:val="00D4574F"/>
    <w:rsid w:val="00D45872"/>
    <w:rsid w:val="00D47648"/>
    <w:rsid w:val="00D47F88"/>
    <w:rsid w:val="00D51F13"/>
    <w:rsid w:val="00D56FD2"/>
    <w:rsid w:val="00D57DFF"/>
    <w:rsid w:val="00D61361"/>
    <w:rsid w:val="00D629BF"/>
    <w:rsid w:val="00D62E37"/>
    <w:rsid w:val="00D66636"/>
    <w:rsid w:val="00D73FCE"/>
    <w:rsid w:val="00D75C8A"/>
    <w:rsid w:val="00D81130"/>
    <w:rsid w:val="00D814AC"/>
    <w:rsid w:val="00D814E5"/>
    <w:rsid w:val="00D82D58"/>
    <w:rsid w:val="00D853AE"/>
    <w:rsid w:val="00D86075"/>
    <w:rsid w:val="00D9338B"/>
    <w:rsid w:val="00D97149"/>
    <w:rsid w:val="00D973BD"/>
    <w:rsid w:val="00DA0EE2"/>
    <w:rsid w:val="00DA1DD4"/>
    <w:rsid w:val="00DA3F84"/>
    <w:rsid w:val="00DA5567"/>
    <w:rsid w:val="00DA5BE3"/>
    <w:rsid w:val="00DA6B69"/>
    <w:rsid w:val="00DA7321"/>
    <w:rsid w:val="00DA7C70"/>
    <w:rsid w:val="00DB6035"/>
    <w:rsid w:val="00DB71DF"/>
    <w:rsid w:val="00DC05F0"/>
    <w:rsid w:val="00DC26FE"/>
    <w:rsid w:val="00DC561A"/>
    <w:rsid w:val="00DC6171"/>
    <w:rsid w:val="00DC6211"/>
    <w:rsid w:val="00DC6DB1"/>
    <w:rsid w:val="00DD1A87"/>
    <w:rsid w:val="00DD3403"/>
    <w:rsid w:val="00DD51AD"/>
    <w:rsid w:val="00DE359E"/>
    <w:rsid w:val="00DE5D19"/>
    <w:rsid w:val="00DE79FC"/>
    <w:rsid w:val="00DF02E0"/>
    <w:rsid w:val="00DF2E2F"/>
    <w:rsid w:val="00DF3738"/>
    <w:rsid w:val="00DF4D71"/>
    <w:rsid w:val="00E002C7"/>
    <w:rsid w:val="00E0124C"/>
    <w:rsid w:val="00E0160F"/>
    <w:rsid w:val="00E02686"/>
    <w:rsid w:val="00E20B8C"/>
    <w:rsid w:val="00E21FB1"/>
    <w:rsid w:val="00E228DB"/>
    <w:rsid w:val="00E2348B"/>
    <w:rsid w:val="00E27C0A"/>
    <w:rsid w:val="00E27C3A"/>
    <w:rsid w:val="00E30B2C"/>
    <w:rsid w:val="00E329FB"/>
    <w:rsid w:val="00E32FF5"/>
    <w:rsid w:val="00E354A5"/>
    <w:rsid w:val="00E35D66"/>
    <w:rsid w:val="00E37026"/>
    <w:rsid w:val="00E41AAD"/>
    <w:rsid w:val="00E432D5"/>
    <w:rsid w:val="00E44333"/>
    <w:rsid w:val="00E44EEE"/>
    <w:rsid w:val="00E45576"/>
    <w:rsid w:val="00E45F38"/>
    <w:rsid w:val="00E4704A"/>
    <w:rsid w:val="00E50D00"/>
    <w:rsid w:val="00E565AC"/>
    <w:rsid w:val="00E56618"/>
    <w:rsid w:val="00E57189"/>
    <w:rsid w:val="00E575F3"/>
    <w:rsid w:val="00E6183F"/>
    <w:rsid w:val="00E636A7"/>
    <w:rsid w:val="00E64994"/>
    <w:rsid w:val="00E6799D"/>
    <w:rsid w:val="00E700E5"/>
    <w:rsid w:val="00E71915"/>
    <w:rsid w:val="00E724F3"/>
    <w:rsid w:val="00E73EB0"/>
    <w:rsid w:val="00E80215"/>
    <w:rsid w:val="00E821D7"/>
    <w:rsid w:val="00E8241E"/>
    <w:rsid w:val="00E855F0"/>
    <w:rsid w:val="00E85908"/>
    <w:rsid w:val="00E877AE"/>
    <w:rsid w:val="00E878F6"/>
    <w:rsid w:val="00EA0282"/>
    <w:rsid w:val="00EA2952"/>
    <w:rsid w:val="00EA2FD7"/>
    <w:rsid w:val="00EA41DA"/>
    <w:rsid w:val="00EA4CD3"/>
    <w:rsid w:val="00EA4D75"/>
    <w:rsid w:val="00EA4EAB"/>
    <w:rsid w:val="00EA5F10"/>
    <w:rsid w:val="00EA73D6"/>
    <w:rsid w:val="00EA786B"/>
    <w:rsid w:val="00EB35C4"/>
    <w:rsid w:val="00EB5609"/>
    <w:rsid w:val="00EB7021"/>
    <w:rsid w:val="00EB72F9"/>
    <w:rsid w:val="00EC0E30"/>
    <w:rsid w:val="00EC1D1E"/>
    <w:rsid w:val="00EC4980"/>
    <w:rsid w:val="00EC4B2C"/>
    <w:rsid w:val="00EC7933"/>
    <w:rsid w:val="00ED295E"/>
    <w:rsid w:val="00ED335D"/>
    <w:rsid w:val="00ED4C17"/>
    <w:rsid w:val="00ED506A"/>
    <w:rsid w:val="00ED55CD"/>
    <w:rsid w:val="00ED5A21"/>
    <w:rsid w:val="00ED6522"/>
    <w:rsid w:val="00ED7EEE"/>
    <w:rsid w:val="00EE4DFF"/>
    <w:rsid w:val="00EE5F44"/>
    <w:rsid w:val="00EF05AB"/>
    <w:rsid w:val="00EF2035"/>
    <w:rsid w:val="00EF39B7"/>
    <w:rsid w:val="00F0179D"/>
    <w:rsid w:val="00F04215"/>
    <w:rsid w:val="00F047C9"/>
    <w:rsid w:val="00F04EA1"/>
    <w:rsid w:val="00F109B6"/>
    <w:rsid w:val="00F118CD"/>
    <w:rsid w:val="00F21C83"/>
    <w:rsid w:val="00F25E1A"/>
    <w:rsid w:val="00F30415"/>
    <w:rsid w:val="00F309CD"/>
    <w:rsid w:val="00F327BF"/>
    <w:rsid w:val="00F360F6"/>
    <w:rsid w:val="00F361E8"/>
    <w:rsid w:val="00F41BF6"/>
    <w:rsid w:val="00F41CD9"/>
    <w:rsid w:val="00F41D6F"/>
    <w:rsid w:val="00F422C9"/>
    <w:rsid w:val="00F459C9"/>
    <w:rsid w:val="00F46DE2"/>
    <w:rsid w:val="00F47CAD"/>
    <w:rsid w:val="00F560BE"/>
    <w:rsid w:val="00F61111"/>
    <w:rsid w:val="00F627F0"/>
    <w:rsid w:val="00F641AE"/>
    <w:rsid w:val="00F665A6"/>
    <w:rsid w:val="00F67B27"/>
    <w:rsid w:val="00F706D7"/>
    <w:rsid w:val="00F712D7"/>
    <w:rsid w:val="00F72AD8"/>
    <w:rsid w:val="00F73AFE"/>
    <w:rsid w:val="00F7647E"/>
    <w:rsid w:val="00F777A6"/>
    <w:rsid w:val="00F82398"/>
    <w:rsid w:val="00F83067"/>
    <w:rsid w:val="00F83372"/>
    <w:rsid w:val="00F86A07"/>
    <w:rsid w:val="00F87D26"/>
    <w:rsid w:val="00F909F1"/>
    <w:rsid w:val="00F932C0"/>
    <w:rsid w:val="00F959CA"/>
    <w:rsid w:val="00F97227"/>
    <w:rsid w:val="00FA03D5"/>
    <w:rsid w:val="00FA1A92"/>
    <w:rsid w:val="00FA421C"/>
    <w:rsid w:val="00FA4265"/>
    <w:rsid w:val="00FA4E1C"/>
    <w:rsid w:val="00FA62DC"/>
    <w:rsid w:val="00FB01CB"/>
    <w:rsid w:val="00FB35B9"/>
    <w:rsid w:val="00FB4F75"/>
    <w:rsid w:val="00FB5320"/>
    <w:rsid w:val="00FB6163"/>
    <w:rsid w:val="00FB64B6"/>
    <w:rsid w:val="00FB79F0"/>
    <w:rsid w:val="00FB7FE5"/>
    <w:rsid w:val="00FC0A6D"/>
    <w:rsid w:val="00FD23A9"/>
    <w:rsid w:val="00FD4D39"/>
    <w:rsid w:val="00FD61FF"/>
    <w:rsid w:val="00FE0188"/>
    <w:rsid w:val="00FE1E7A"/>
    <w:rsid w:val="00FE69E5"/>
    <w:rsid w:val="00FE6E94"/>
    <w:rsid w:val="00FF08B7"/>
    <w:rsid w:val="00FF1801"/>
    <w:rsid w:val="00FF4815"/>
    <w:rsid w:val="00FF5EC5"/>
    <w:rsid w:val="00FF6D0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uk-UA"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619"/>
  </w:style>
  <w:style w:type="paragraph" w:styleId="1">
    <w:name w:val="heading 1"/>
    <w:basedOn w:val="a"/>
    <w:next w:val="a"/>
    <w:link w:val="10"/>
    <w:uiPriority w:val="9"/>
    <w:qFormat/>
    <w:rsid w:val="00534619"/>
    <w:pPr>
      <w:keepNext/>
      <w:keepLines/>
      <w:pBdr>
        <w:bottom w:val="single" w:sz="4" w:space="1" w:color="F07F09" w:themeColor="accent1"/>
      </w:pBdr>
      <w:spacing w:before="400" w:after="40" w:line="240" w:lineRule="auto"/>
      <w:outlineLvl w:val="0"/>
    </w:pPr>
    <w:rPr>
      <w:rFonts w:asciiTheme="majorHAnsi" w:eastAsiaTheme="majorEastAsia" w:hAnsiTheme="majorHAnsi" w:cstheme="majorBidi"/>
      <w:color w:val="B35E06" w:themeColor="accent1" w:themeShade="BF"/>
      <w:sz w:val="36"/>
      <w:szCs w:val="36"/>
    </w:rPr>
  </w:style>
  <w:style w:type="paragraph" w:styleId="2">
    <w:name w:val="heading 2"/>
    <w:basedOn w:val="a"/>
    <w:next w:val="a"/>
    <w:link w:val="20"/>
    <w:uiPriority w:val="9"/>
    <w:semiHidden/>
    <w:unhideWhenUsed/>
    <w:qFormat/>
    <w:rsid w:val="00534619"/>
    <w:pPr>
      <w:keepNext/>
      <w:keepLines/>
      <w:spacing w:before="160" w:after="0" w:line="240" w:lineRule="auto"/>
      <w:outlineLvl w:val="1"/>
    </w:pPr>
    <w:rPr>
      <w:rFonts w:asciiTheme="majorHAnsi" w:eastAsiaTheme="majorEastAsia" w:hAnsiTheme="majorHAnsi" w:cstheme="majorBidi"/>
      <w:color w:val="B35E06" w:themeColor="accent1" w:themeShade="BF"/>
      <w:sz w:val="28"/>
      <w:szCs w:val="28"/>
    </w:rPr>
  </w:style>
  <w:style w:type="paragraph" w:styleId="3">
    <w:name w:val="heading 3"/>
    <w:basedOn w:val="a"/>
    <w:next w:val="a"/>
    <w:link w:val="30"/>
    <w:uiPriority w:val="9"/>
    <w:semiHidden/>
    <w:unhideWhenUsed/>
    <w:qFormat/>
    <w:rsid w:val="0053461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534619"/>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534619"/>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534619"/>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534619"/>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53461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53461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4619"/>
    <w:rPr>
      <w:rFonts w:asciiTheme="majorHAnsi" w:eastAsiaTheme="majorEastAsia" w:hAnsiTheme="majorHAnsi" w:cstheme="majorBidi"/>
      <w:color w:val="B35E06" w:themeColor="accent1" w:themeShade="BF"/>
      <w:sz w:val="36"/>
      <w:szCs w:val="36"/>
    </w:rPr>
  </w:style>
  <w:style w:type="character" w:customStyle="1" w:styleId="20">
    <w:name w:val="Заголовок 2 Знак"/>
    <w:basedOn w:val="a0"/>
    <w:link w:val="2"/>
    <w:uiPriority w:val="9"/>
    <w:semiHidden/>
    <w:rsid w:val="00534619"/>
    <w:rPr>
      <w:rFonts w:asciiTheme="majorHAnsi" w:eastAsiaTheme="majorEastAsia" w:hAnsiTheme="majorHAnsi" w:cstheme="majorBidi"/>
      <w:color w:val="B35E06" w:themeColor="accent1" w:themeShade="BF"/>
      <w:sz w:val="28"/>
      <w:szCs w:val="28"/>
    </w:rPr>
  </w:style>
  <w:style w:type="character" w:customStyle="1" w:styleId="30">
    <w:name w:val="Заголовок 3 Знак"/>
    <w:basedOn w:val="a0"/>
    <w:link w:val="3"/>
    <w:uiPriority w:val="9"/>
    <w:semiHidden/>
    <w:rsid w:val="00534619"/>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534619"/>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534619"/>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534619"/>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534619"/>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534619"/>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534619"/>
    <w:rPr>
      <w:rFonts w:asciiTheme="majorHAnsi" w:eastAsiaTheme="majorEastAsia" w:hAnsiTheme="majorHAnsi" w:cstheme="majorBidi"/>
      <w:i/>
      <w:iCs/>
      <w:smallCaps/>
      <w:color w:val="595959" w:themeColor="text1" w:themeTint="A6"/>
    </w:rPr>
  </w:style>
  <w:style w:type="paragraph" w:styleId="a3">
    <w:name w:val="List Paragraph"/>
    <w:basedOn w:val="a"/>
    <w:link w:val="a4"/>
    <w:uiPriority w:val="34"/>
    <w:qFormat/>
    <w:rsid w:val="003A7C7F"/>
    <w:pPr>
      <w:ind w:left="720"/>
      <w:contextualSpacing/>
    </w:pPr>
  </w:style>
  <w:style w:type="paragraph" w:styleId="a5">
    <w:name w:val="caption"/>
    <w:basedOn w:val="a"/>
    <w:next w:val="a"/>
    <w:uiPriority w:val="35"/>
    <w:unhideWhenUsed/>
    <w:qFormat/>
    <w:rsid w:val="00534619"/>
    <w:pPr>
      <w:spacing w:line="240" w:lineRule="auto"/>
    </w:pPr>
    <w:rPr>
      <w:b/>
      <w:bCs/>
      <w:color w:val="404040" w:themeColor="text1" w:themeTint="BF"/>
      <w:sz w:val="20"/>
      <w:szCs w:val="20"/>
    </w:rPr>
  </w:style>
  <w:style w:type="paragraph" w:styleId="a6">
    <w:name w:val="Title"/>
    <w:basedOn w:val="a"/>
    <w:next w:val="a"/>
    <w:link w:val="a7"/>
    <w:uiPriority w:val="1"/>
    <w:qFormat/>
    <w:rsid w:val="00534619"/>
    <w:pPr>
      <w:spacing w:after="0" w:line="240" w:lineRule="auto"/>
      <w:contextualSpacing/>
    </w:pPr>
    <w:rPr>
      <w:rFonts w:asciiTheme="majorHAnsi" w:eastAsiaTheme="majorEastAsia" w:hAnsiTheme="majorHAnsi" w:cstheme="majorBidi"/>
      <w:color w:val="B35E06" w:themeColor="accent1" w:themeShade="BF"/>
      <w:spacing w:val="-7"/>
      <w:sz w:val="80"/>
      <w:szCs w:val="80"/>
    </w:rPr>
  </w:style>
  <w:style w:type="character" w:customStyle="1" w:styleId="a7">
    <w:name w:val="Название Знак"/>
    <w:basedOn w:val="a0"/>
    <w:link w:val="a6"/>
    <w:uiPriority w:val="10"/>
    <w:rsid w:val="00534619"/>
    <w:rPr>
      <w:rFonts w:asciiTheme="majorHAnsi" w:eastAsiaTheme="majorEastAsia" w:hAnsiTheme="majorHAnsi" w:cstheme="majorBidi"/>
      <w:color w:val="B35E06" w:themeColor="accent1" w:themeShade="BF"/>
      <w:spacing w:val="-7"/>
      <w:sz w:val="80"/>
      <w:szCs w:val="80"/>
    </w:rPr>
  </w:style>
  <w:style w:type="paragraph" w:styleId="a8">
    <w:name w:val="Subtitle"/>
    <w:basedOn w:val="a"/>
    <w:next w:val="a"/>
    <w:link w:val="a9"/>
    <w:uiPriority w:val="11"/>
    <w:qFormat/>
    <w:rsid w:val="0053461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9">
    <w:name w:val="Подзаголовок Знак"/>
    <w:basedOn w:val="a0"/>
    <w:link w:val="a8"/>
    <w:uiPriority w:val="11"/>
    <w:rsid w:val="00534619"/>
    <w:rPr>
      <w:rFonts w:asciiTheme="majorHAnsi" w:eastAsiaTheme="majorEastAsia" w:hAnsiTheme="majorHAnsi" w:cstheme="majorBidi"/>
      <w:color w:val="404040" w:themeColor="text1" w:themeTint="BF"/>
      <w:sz w:val="30"/>
      <w:szCs w:val="30"/>
    </w:rPr>
  </w:style>
  <w:style w:type="character" w:styleId="aa">
    <w:name w:val="Strong"/>
    <w:basedOn w:val="a0"/>
    <w:uiPriority w:val="22"/>
    <w:qFormat/>
    <w:rsid w:val="00534619"/>
    <w:rPr>
      <w:b/>
      <w:bCs/>
    </w:rPr>
  </w:style>
  <w:style w:type="character" w:styleId="ab">
    <w:name w:val="Emphasis"/>
    <w:basedOn w:val="a0"/>
    <w:uiPriority w:val="20"/>
    <w:qFormat/>
    <w:rsid w:val="00534619"/>
    <w:rPr>
      <w:i/>
      <w:iCs/>
    </w:rPr>
  </w:style>
  <w:style w:type="paragraph" w:styleId="ac">
    <w:name w:val="No Spacing"/>
    <w:uiPriority w:val="1"/>
    <w:qFormat/>
    <w:rsid w:val="00534619"/>
    <w:pPr>
      <w:spacing w:after="0" w:line="240" w:lineRule="auto"/>
    </w:pPr>
  </w:style>
  <w:style w:type="paragraph" w:styleId="21">
    <w:name w:val="Quote"/>
    <w:basedOn w:val="a"/>
    <w:next w:val="a"/>
    <w:link w:val="22"/>
    <w:uiPriority w:val="29"/>
    <w:qFormat/>
    <w:rsid w:val="00534619"/>
    <w:pPr>
      <w:spacing w:before="240" w:after="240" w:line="252" w:lineRule="auto"/>
      <w:ind w:left="864" w:right="864"/>
      <w:jc w:val="center"/>
    </w:pPr>
    <w:rPr>
      <w:i/>
      <w:iCs/>
    </w:rPr>
  </w:style>
  <w:style w:type="character" w:customStyle="1" w:styleId="22">
    <w:name w:val="Цитата 2 Знак"/>
    <w:basedOn w:val="a0"/>
    <w:link w:val="21"/>
    <w:uiPriority w:val="29"/>
    <w:rsid w:val="00534619"/>
    <w:rPr>
      <w:i/>
      <w:iCs/>
    </w:rPr>
  </w:style>
  <w:style w:type="paragraph" w:styleId="ad">
    <w:name w:val="Intense Quote"/>
    <w:basedOn w:val="a"/>
    <w:next w:val="a"/>
    <w:link w:val="ae"/>
    <w:uiPriority w:val="30"/>
    <w:qFormat/>
    <w:rsid w:val="00534619"/>
    <w:pPr>
      <w:spacing w:before="100" w:beforeAutospacing="1" w:after="240"/>
      <w:ind w:left="864" w:right="864"/>
      <w:jc w:val="center"/>
    </w:pPr>
    <w:rPr>
      <w:rFonts w:asciiTheme="majorHAnsi" w:eastAsiaTheme="majorEastAsia" w:hAnsiTheme="majorHAnsi" w:cstheme="majorBidi"/>
      <w:color w:val="F07F09" w:themeColor="accent1"/>
      <w:sz w:val="28"/>
      <w:szCs w:val="28"/>
    </w:rPr>
  </w:style>
  <w:style w:type="character" w:customStyle="1" w:styleId="ae">
    <w:name w:val="Выделенная цитата Знак"/>
    <w:basedOn w:val="a0"/>
    <w:link w:val="ad"/>
    <w:uiPriority w:val="30"/>
    <w:rsid w:val="00534619"/>
    <w:rPr>
      <w:rFonts w:asciiTheme="majorHAnsi" w:eastAsiaTheme="majorEastAsia" w:hAnsiTheme="majorHAnsi" w:cstheme="majorBidi"/>
      <w:color w:val="F07F09" w:themeColor="accent1"/>
      <w:sz w:val="28"/>
      <w:szCs w:val="28"/>
    </w:rPr>
  </w:style>
  <w:style w:type="character" w:styleId="af">
    <w:name w:val="Subtle Emphasis"/>
    <w:basedOn w:val="a0"/>
    <w:uiPriority w:val="19"/>
    <w:qFormat/>
    <w:rsid w:val="00534619"/>
    <w:rPr>
      <w:i/>
      <w:iCs/>
      <w:color w:val="595959" w:themeColor="text1" w:themeTint="A6"/>
    </w:rPr>
  </w:style>
  <w:style w:type="character" w:styleId="af0">
    <w:name w:val="Intense Emphasis"/>
    <w:basedOn w:val="a0"/>
    <w:uiPriority w:val="21"/>
    <w:qFormat/>
    <w:rsid w:val="00534619"/>
    <w:rPr>
      <w:b/>
      <w:bCs/>
      <w:i/>
      <w:iCs/>
    </w:rPr>
  </w:style>
  <w:style w:type="character" w:styleId="af1">
    <w:name w:val="Subtle Reference"/>
    <w:basedOn w:val="a0"/>
    <w:uiPriority w:val="31"/>
    <w:qFormat/>
    <w:rsid w:val="00534619"/>
    <w:rPr>
      <w:smallCaps/>
      <w:color w:val="404040" w:themeColor="text1" w:themeTint="BF"/>
    </w:rPr>
  </w:style>
  <w:style w:type="character" w:styleId="af2">
    <w:name w:val="Intense Reference"/>
    <w:basedOn w:val="a0"/>
    <w:uiPriority w:val="32"/>
    <w:qFormat/>
    <w:rsid w:val="00534619"/>
    <w:rPr>
      <w:b/>
      <w:bCs/>
      <w:smallCaps/>
      <w:u w:val="single"/>
    </w:rPr>
  </w:style>
  <w:style w:type="character" w:styleId="af3">
    <w:name w:val="Book Title"/>
    <w:basedOn w:val="a0"/>
    <w:uiPriority w:val="33"/>
    <w:qFormat/>
    <w:rsid w:val="00534619"/>
    <w:rPr>
      <w:b/>
      <w:bCs/>
      <w:smallCaps/>
    </w:rPr>
  </w:style>
  <w:style w:type="paragraph" w:styleId="af4">
    <w:name w:val="TOC Heading"/>
    <w:basedOn w:val="1"/>
    <w:next w:val="a"/>
    <w:uiPriority w:val="39"/>
    <w:semiHidden/>
    <w:unhideWhenUsed/>
    <w:qFormat/>
    <w:rsid w:val="00534619"/>
    <w:pPr>
      <w:outlineLvl w:val="9"/>
    </w:pPr>
  </w:style>
  <w:style w:type="paragraph" w:styleId="af5">
    <w:name w:val="Body Text Indent"/>
    <w:basedOn w:val="a"/>
    <w:link w:val="af6"/>
    <w:rsid w:val="00B42D32"/>
    <w:pPr>
      <w:spacing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B42D32"/>
    <w:rPr>
      <w:rFonts w:ascii="Times New Roman" w:eastAsia="Times New Roman" w:hAnsi="Times New Roman" w:cs="Times New Roman"/>
      <w:sz w:val="24"/>
      <w:szCs w:val="24"/>
      <w:lang w:eastAsia="ru-RU"/>
    </w:rPr>
  </w:style>
  <w:style w:type="paragraph" w:customStyle="1" w:styleId="Default">
    <w:name w:val="Default"/>
    <w:rsid w:val="00B42D32"/>
    <w:pPr>
      <w:autoSpaceDE w:val="0"/>
      <w:autoSpaceDN w:val="0"/>
      <w:adjustRightInd w:val="0"/>
      <w:spacing w:after="0" w:line="240" w:lineRule="auto"/>
    </w:pPr>
    <w:rPr>
      <w:rFonts w:ascii="Corbel" w:eastAsia="Times New Roman" w:hAnsi="Corbel" w:cs="Corbel"/>
      <w:color w:val="000000"/>
      <w:sz w:val="24"/>
      <w:szCs w:val="24"/>
      <w:lang w:val="ru-RU" w:eastAsia="ru-RU"/>
    </w:rPr>
  </w:style>
  <w:style w:type="paragraph" w:styleId="31">
    <w:name w:val="Body Text Indent 3"/>
    <w:basedOn w:val="a"/>
    <w:link w:val="32"/>
    <w:uiPriority w:val="99"/>
    <w:unhideWhenUsed/>
    <w:rsid w:val="00F86A07"/>
    <w:pPr>
      <w:spacing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F86A07"/>
    <w:rPr>
      <w:rFonts w:ascii="Times New Roman" w:eastAsia="Times New Roman" w:hAnsi="Times New Roman" w:cs="Times New Roman"/>
      <w:sz w:val="16"/>
      <w:szCs w:val="16"/>
      <w:lang w:eastAsia="ru-RU"/>
    </w:rPr>
  </w:style>
  <w:style w:type="table" w:styleId="af7">
    <w:name w:val="Table Grid"/>
    <w:basedOn w:val="a1"/>
    <w:uiPriority w:val="39"/>
    <w:rsid w:val="00E85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header"/>
    <w:basedOn w:val="a"/>
    <w:link w:val="af9"/>
    <w:uiPriority w:val="99"/>
    <w:unhideWhenUsed/>
    <w:rsid w:val="00065AEA"/>
    <w:pPr>
      <w:tabs>
        <w:tab w:val="center" w:pos="4819"/>
        <w:tab w:val="right" w:pos="9639"/>
      </w:tabs>
      <w:spacing w:after="0" w:line="240" w:lineRule="auto"/>
    </w:pPr>
  </w:style>
  <w:style w:type="character" w:customStyle="1" w:styleId="af9">
    <w:name w:val="Верхний колонтитул Знак"/>
    <w:basedOn w:val="a0"/>
    <w:link w:val="af8"/>
    <w:uiPriority w:val="99"/>
    <w:rsid w:val="00065AEA"/>
  </w:style>
  <w:style w:type="paragraph" w:styleId="afa">
    <w:name w:val="footer"/>
    <w:basedOn w:val="a"/>
    <w:link w:val="afb"/>
    <w:uiPriority w:val="99"/>
    <w:unhideWhenUsed/>
    <w:rsid w:val="00065AEA"/>
    <w:pPr>
      <w:tabs>
        <w:tab w:val="center" w:pos="4819"/>
        <w:tab w:val="right" w:pos="9639"/>
      </w:tabs>
      <w:spacing w:after="0" w:line="240" w:lineRule="auto"/>
    </w:pPr>
  </w:style>
  <w:style w:type="character" w:customStyle="1" w:styleId="afb">
    <w:name w:val="Нижний колонтитул Знак"/>
    <w:basedOn w:val="a0"/>
    <w:link w:val="afa"/>
    <w:uiPriority w:val="99"/>
    <w:rsid w:val="00065AEA"/>
  </w:style>
  <w:style w:type="paragraph" w:customStyle="1" w:styleId="afc">
    <w:name w:val="Стиль"/>
    <w:rsid w:val="008F156B"/>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styleId="afd">
    <w:name w:val="Balloon Text"/>
    <w:basedOn w:val="a"/>
    <w:link w:val="afe"/>
    <w:uiPriority w:val="99"/>
    <w:semiHidden/>
    <w:unhideWhenUsed/>
    <w:rsid w:val="00A557CC"/>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A557CC"/>
    <w:rPr>
      <w:rFonts w:ascii="Tahoma" w:hAnsi="Tahoma" w:cs="Tahoma"/>
      <w:sz w:val="16"/>
      <w:szCs w:val="16"/>
    </w:rPr>
  </w:style>
  <w:style w:type="paragraph" w:customStyle="1" w:styleId="11">
    <w:name w:val="Обычный1"/>
    <w:rsid w:val="0023263A"/>
    <w:pPr>
      <w:spacing w:after="0" w:line="240" w:lineRule="auto"/>
    </w:pPr>
    <w:rPr>
      <w:rFonts w:ascii="Times New Roman" w:eastAsia="Times New Roman" w:hAnsi="Times New Roman" w:cs="Times New Roman"/>
      <w:sz w:val="24"/>
      <w:szCs w:val="20"/>
      <w:lang w:eastAsia="ru-RU"/>
    </w:rPr>
  </w:style>
  <w:style w:type="paragraph" w:customStyle="1" w:styleId="110">
    <w:name w:val="Заголовок 11"/>
    <w:basedOn w:val="11"/>
    <w:next w:val="11"/>
    <w:rsid w:val="0023263A"/>
    <w:pPr>
      <w:keepNext/>
      <w:jc w:val="center"/>
      <w:outlineLvl w:val="0"/>
    </w:pPr>
    <w:rPr>
      <w:b/>
      <w:sz w:val="28"/>
    </w:rPr>
  </w:style>
  <w:style w:type="paragraph" w:customStyle="1" w:styleId="210">
    <w:name w:val="Заголовок 21"/>
    <w:basedOn w:val="11"/>
    <w:next w:val="11"/>
    <w:rsid w:val="0023263A"/>
    <w:pPr>
      <w:keepNext/>
      <w:jc w:val="center"/>
      <w:outlineLvl w:val="1"/>
    </w:pPr>
    <w:rPr>
      <w:b/>
    </w:rPr>
  </w:style>
  <w:style w:type="paragraph" w:customStyle="1" w:styleId="12">
    <w:name w:val="Основной текст1"/>
    <w:basedOn w:val="11"/>
    <w:rsid w:val="0023263A"/>
    <w:pPr>
      <w:jc w:val="center"/>
    </w:pPr>
    <w:rPr>
      <w:rFonts w:ascii="Times New Roman CYR" w:hAnsi="Times New Roman CYR"/>
      <w:i/>
      <w:lang w:val="ru-RU"/>
    </w:rPr>
  </w:style>
  <w:style w:type="character" w:customStyle="1" w:styleId="a4">
    <w:name w:val="Абзац списка Знак"/>
    <w:link w:val="a3"/>
    <w:uiPriority w:val="99"/>
    <w:locked/>
    <w:rsid w:val="008D4B0A"/>
  </w:style>
  <w:style w:type="paragraph" w:styleId="aff">
    <w:name w:val="Body Text"/>
    <w:basedOn w:val="a"/>
    <w:link w:val="aff0"/>
    <w:uiPriority w:val="99"/>
    <w:unhideWhenUsed/>
    <w:rsid w:val="00805715"/>
  </w:style>
  <w:style w:type="character" w:customStyle="1" w:styleId="aff0">
    <w:name w:val="Основной текст Знак"/>
    <w:basedOn w:val="a0"/>
    <w:link w:val="aff"/>
    <w:uiPriority w:val="99"/>
    <w:rsid w:val="00805715"/>
  </w:style>
  <w:style w:type="character" w:customStyle="1" w:styleId="textexposedshow">
    <w:name w:val="text_exposed_show"/>
    <w:basedOn w:val="a0"/>
    <w:uiPriority w:val="99"/>
    <w:rsid w:val="00CA4AA6"/>
  </w:style>
  <w:style w:type="character" w:customStyle="1" w:styleId="A20">
    <w:name w:val="A2"/>
    <w:uiPriority w:val="99"/>
    <w:rsid w:val="002D4C98"/>
    <w:rPr>
      <w:rFonts w:cs="Proxima Nova"/>
      <w:color w:val="000000"/>
      <w:sz w:val="22"/>
      <w:szCs w:val="22"/>
    </w:rPr>
  </w:style>
  <w:style w:type="paragraph" w:customStyle="1" w:styleId="23">
    <w:name w:val="Обычный2"/>
    <w:rsid w:val="00356AE9"/>
    <w:pPr>
      <w:spacing w:after="0" w:line="240" w:lineRule="auto"/>
    </w:pPr>
    <w:rPr>
      <w:rFonts w:ascii="Times New Roman" w:eastAsia="Times New Roman" w:hAnsi="Times New Roman" w:cs="Times New Roman"/>
      <w:sz w:val="24"/>
      <w:szCs w:val="20"/>
      <w:lang w:eastAsia="ru-RU"/>
    </w:rPr>
  </w:style>
  <w:style w:type="paragraph" w:customStyle="1" w:styleId="120">
    <w:name w:val="Заголовок 12"/>
    <w:basedOn w:val="23"/>
    <w:next w:val="23"/>
    <w:rsid w:val="00356AE9"/>
    <w:pPr>
      <w:keepNext/>
      <w:jc w:val="center"/>
      <w:outlineLvl w:val="0"/>
    </w:pPr>
    <w:rPr>
      <w:b/>
      <w:sz w:val="28"/>
    </w:rPr>
  </w:style>
  <w:style w:type="paragraph" w:customStyle="1" w:styleId="aff1">
    <w:name w:val="Знак"/>
    <w:basedOn w:val="a"/>
    <w:rsid w:val="00356AE9"/>
    <w:pPr>
      <w:spacing w:after="0" w:line="240" w:lineRule="auto"/>
    </w:pPr>
    <w:rPr>
      <w:rFonts w:ascii="Verdana" w:eastAsia="Times New Roman" w:hAnsi="Verdana" w:cs="Verdana"/>
      <w:sz w:val="20"/>
      <w:szCs w:val="20"/>
      <w:lang w:val="en-US"/>
    </w:rPr>
  </w:style>
  <w:style w:type="paragraph" w:styleId="aff2">
    <w:name w:val="Plain Text"/>
    <w:basedOn w:val="a"/>
    <w:link w:val="aff3"/>
    <w:rsid w:val="00A0754C"/>
    <w:pPr>
      <w:spacing w:after="0" w:line="240" w:lineRule="auto"/>
    </w:pPr>
    <w:rPr>
      <w:rFonts w:ascii="Courier New" w:eastAsia="Times New Roman" w:hAnsi="Courier New" w:cs="Times New Roman"/>
      <w:sz w:val="20"/>
      <w:szCs w:val="20"/>
      <w:lang w:val="ru-RU" w:eastAsia="ru-RU"/>
    </w:rPr>
  </w:style>
  <w:style w:type="character" w:customStyle="1" w:styleId="aff3">
    <w:name w:val="Текст Знак"/>
    <w:basedOn w:val="a0"/>
    <w:link w:val="aff2"/>
    <w:rsid w:val="00A0754C"/>
    <w:rPr>
      <w:rFonts w:ascii="Courier New" w:eastAsia="Times New Roman" w:hAnsi="Courier New"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uk-UA"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619"/>
  </w:style>
  <w:style w:type="paragraph" w:styleId="1">
    <w:name w:val="heading 1"/>
    <w:basedOn w:val="a"/>
    <w:next w:val="a"/>
    <w:link w:val="10"/>
    <w:uiPriority w:val="9"/>
    <w:qFormat/>
    <w:rsid w:val="00534619"/>
    <w:pPr>
      <w:keepNext/>
      <w:keepLines/>
      <w:pBdr>
        <w:bottom w:val="single" w:sz="4" w:space="1" w:color="F07F09" w:themeColor="accent1"/>
      </w:pBdr>
      <w:spacing w:before="400" w:after="40" w:line="240" w:lineRule="auto"/>
      <w:outlineLvl w:val="0"/>
    </w:pPr>
    <w:rPr>
      <w:rFonts w:asciiTheme="majorHAnsi" w:eastAsiaTheme="majorEastAsia" w:hAnsiTheme="majorHAnsi" w:cstheme="majorBidi"/>
      <w:color w:val="B35E06" w:themeColor="accent1" w:themeShade="BF"/>
      <w:sz w:val="36"/>
      <w:szCs w:val="36"/>
    </w:rPr>
  </w:style>
  <w:style w:type="paragraph" w:styleId="2">
    <w:name w:val="heading 2"/>
    <w:basedOn w:val="a"/>
    <w:next w:val="a"/>
    <w:link w:val="20"/>
    <w:uiPriority w:val="9"/>
    <w:semiHidden/>
    <w:unhideWhenUsed/>
    <w:qFormat/>
    <w:rsid w:val="00534619"/>
    <w:pPr>
      <w:keepNext/>
      <w:keepLines/>
      <w:spacing w:before="160" w:after="0" w:line="240" w:lineRule="auto"/>
      <w:outlineLvl w:val="1"/>
    </w:pPr>
    <w:rPr>
      <w:rFonts w:asciiTheme="majorHAnsi" w:eastAsiaTheme="majorEastAsia" w:hAnsiTheme="majorHAnsi" w:cstheme="majorBidi"/>
      <w:color w:val="B35E06" w:themeColor="accent1" w:themeShade="BF"/>
      <w:sz w:val="28"/>
      <w:szCs w:val="28"/>
    </w:rPr>
  </w:style>
  <w:style w:type="paragraph" w:styleId="3">
    <w:name w:val="heading 3"/>
    <w:basedOn w:val="a"/>
    <w:next w:val="a"/>
    <w:link w:val="30"/>
    <w:uiPriority w:val="9"/>
    <w:semiHidden/>
    <w:unhideWhenUsed/>
    <w:qFormat/>
    <w:rsid w:val="0053461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534619"/>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534619"/>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534619"/>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534619"/>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53461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53461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4619"/>
    <w:rPr>
      <w:rFonts w:asciiTheme="majorHAnsi" w:eastAsiaTheme="majorEastAsia" w:hAnsiTheme="majorHAnsi" w:cstheme="majorBidi"/>
      <w:color w:val="B35E06" w:themeColor="accent1" w:themeShade="BF"/>
      <w:sz w:val="36"/>
      <w:szCs w:val="36"/>
    </w:rPr>
  </w:style>
  <w:style w:type="character" w:customStyle="1" w:styleId="20">
    <w:name w:val="Заголовок 2 Знак"/>
    <w:basedOn w:val="a0"/>
    <w:link w:val="2"/>
    <w:uiPriority w:val="9"/>
    <w:semiHidden/>
    <w:rsid w:val="00534619"/>
    <w:rPr>
      <w:rFonts w:asciiTheme="majorHAnsi" w:eastAsiaTheme="majorEastAsia" w:hAnsiTheme="majorHAnsi" w:cstheme="majorBidi"/>
      <w:color w:val="B35E06" w:themeColor="accent1" w:themeShade="BF"/>
      <w:sz w:val="28"/>
      <w:szCs w:val="28"/>
    </w:rPr>
  </w:style>
  <w:style w:type="character" w:customStyle="1" w:styleId="30">
    <w:name w:val="Заголовок 3 Знак"/>
    <w:basedOn w:val="a0"/>
    <w:link w:val="3"/>
    <w:uiPriority w:val="9"/>
    <w:semiHidden/>
    <w:rsid w:val="00534619"/>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534619"/>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534619"/>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534619"/>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534619"/>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534619"/>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534619"/>
    <w:rPr>
      <w:rFonts w:asciiTheme="majorHAnsi" w:eastAsiaTheme="majorEastAsia" w:hAnsiTheme="majorHAnsi" w:cstheme="majorBidi"/>
      <w:i/>
      <w:iCs/>
      <w:smallCaps/>
      <w:color w:val="595959" w:themeColor="text1" w:themeTint="A6"/>
    </w:rPr>
  </w:style>
  <w:style w:type="paragraph" w:styleId="a3">
    <w:name w:val="List Paragraph"/>
    <w:basedOn w:val="a"/>
    <w:uiPriority w:val="34"/>
    <w:qFormat/>
    <w:rsid w:val="003A7C7F"/>
    <w:pPr>
      <w:ind w:left="720"/>
      <w:contextualSpacing/>
    </w:pPr>
  </w:style>
  <w:style w:type="paragraph" w:styleId="a5">
    <w:name w:val="caption"/>
    <w:basedOn w:val="a"/>
    <w:next w:val="a"/>
    <w:uiPriority w:val="35"/>
    <w:unhideWhenUsed/>
    <w:qFormat/>
    <w:rsid w:val="00534619"/>
    <w:pPr>
      <w:spacing w:line="240" w:lineRule="auto"/>
    </w:pPr>
    <w:rPr>
      <w:b/>
      <w:bCs/>
      <w:color w:val="404040" w:themeColor="text1" w:themeTint="BF"/>
      <w:sz w:val="20"/>
      <w:szCs w:val="20"/>
    </w:rPr>
  </w:style>
  <w:style w:type="paragraph" w:styleId="a6">
    <w:name w:val="Title"/>
    <w:basedOn w:val="a"/>
    <w:next w:val="a"/>
    <w:link w:val="a7"/>
    <w:uiPriority w:val="1"/>
    <w:qFormat/>
    <w:rsid w:val="00534619"/>
    <w:pPr>
      <w:spacing w:after="0" w:line="240" w:lineRule="auto"/>
      <w:contextualSpacing/>
    </w:pPr>
    <w:rPr>
      <w:rFonts w:asciiTheme="majorHAnsi" w:eastAsiaTheme="majorEastAsia" w:hAnsiTheme="majorHAnsi" w:cstheme="majorBidi"/>
      <w:color w:val="B35E06" w:themeColor="accent1" w:themeShade="BF"/>
      <w:spacing w:val="-7"/>
      <w:sz w:val="80"/>
      <w:szCs w:val="80"/>
    </w:rPr>
  </w:style>
  <w:style w:type="character" w:customStyle="1" w:styleId="a7">
    <w:name w:val="Название Знак"/>
    <w:basedOn w:val="a0"/>
    <w:link w:val="a6"/>
    <w:uiPriority w:val="10"/>
    <w:rsid w:val="00534619"/>
    <w:rPr>
      <w:rFonts w:asciiTheme="majorHAnsi" w:eastAsiaTheme="majorEastAsia" w:hAnsiTheme="majorHAnsi" w:cstheme="majorBidi"/>
      <w:color w:val="B35E06" w:themeColor="accent1" w:themeShade="BF"/>
      <w:spacing w:val="-7"/>
      <w:sz w:val="80"/>
      <w:szCs w:val="80"/>
    </w:rPr>
  </w:style>
  <w:style w:type="paragraph" w:styleId="a8">
    <w:name w:val="Subtitle"/>
    <w:basedOn w:val="a"/>
    <w:next w:val="a"/>
    <w:link w:val="a9"/>
    <w:uiPriority w:val="11"/>
    <w:qFormat/>
    <w:rsid w:val="0053461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9">
    <w:name w:val="Подзаголовок Знак"/>
    <w:basedOn w:val="a0"/>
    <w:link w:val="a8"/>
    <w:uiPriority w:val="11"/>
    <w:rsid w:val="00534619"/>
    <w:rPr>
      <w:rFonts w:asciiTheme="majorHAnsi" w:eastAsiaTheme="majorEastAsia" w:hAnsiTheme="majorHAnsi" w:cstheme="majorBidi"/>
      <w:color w:val="404040" w:themeColor="text1" w:themeTint="BF"/>
      <w:sz w:val="30"/>
      <w:szCs w:val="30"/>
    </w:rPr>
  </w:style>
  <w:style w:type="character" w:styleId="aa">
    <w:name w:val="Strong"/>
    <w:basedOn w:val="a0"/>
    <w:uiPriority w:val="22"/>
    <w:qFormat/>
    <w:rsid w:val="00534619"/>
    <w:rPr>
      <w:b/>
      <w:bCs/>
    </w:rPr>
  </w:style>
  <w:style w:type="character" w:styleId="ab">
    <w:name w:val="Emphasis"/>
    <w:basedOn w:val="a0"/>
    <w:uiPriority w:val="20"/>
    <w:qFormat/>
    <w:rsid w:val="00534619"/>
    <w:rPr>
      <w:i/>
      <w:iCs/>
    </w:rPr>
  </w:style>
  <w:style w:type="paragraph" w:styleId="ac">
    <w:name w:val="No Spacing"/>
    <w:uiPriority w:val="1"/>
    <w:qFormat/>
    <w:rsid w:val="00534619"/>
    <w:pPr>
      <w:spacing w:after="0" w:line="240" w:lineRule="auto"/>
    </w:pPr>
  </w:style>
  <w:style w:type="paragraph" w:styleId="21">
    <w:name w:val="Quote"/>
    <w:basedOn w:val="a"/>
    <w:next w:val="a"/>
    <w:link w:val="22"/>
    <w:uiPriority w:val="29"/>
    <w:qFormat/>
    <w:rsid w:val="00534619"/>
    <w:pPr>
      <w:spacing w:before="240" w:after="240" w:line="252" w:lineRule="auto"/>
      <w:ind w:left="864" w:right="864"/>
      <w:jc w:val="center"/>
    </w:pPr>
    <w:rPr>
      <w:i/>
      <w:iCs/>
    </w:rPr>
  </w:style>
  <w:style w:type="character" w:customStyle="1" w:styleId="22">
    <w:name w:val="Цитата 2 Знак"/>
    <w:basedOn w:val="a0"/>
    <w:link w:val="21"/>
    <w:uiPriority w:val="29"/>
    <w:rsid w:val="00534619"/>
    <w:rPr>
      <w:i/>
      <w:iCs/>
    </w:rPr>
  </w:style>
  <w:style w:type="paragraph" w:styleId="ad">
    <w:name w:val="Intense Quote"/>
    <w:basedOn w:val="a"/>
    <w:next w:val="a"/>
    <w:link w:val="ae"/>
    <w:uiPriority w:val="30"/>
    <w:qFormat/>
    <w:rsid w:val="00534619"/>
    <w:pPr>
      <w:spacing w:before="100" w:beforeAutospacing="1" w:after="240"/>
      <w:ind w:left="864" w:right="864"/>
      <w:jc w:val="center"/>
    </w:pPr>
    <w:rPr>
      <w:rFonts w:asciiTheme="majorHAnsi" w:eastAsiaTheme="majorEastAsia" w:hAnsiTheme="majorHAnsi" w:cstheme="majorBidi"/>
      <w:color w:val="F07F09" w:themeColor="accent1"/>
      <w:sz w:val="28"/>
      <w:szCs w:val="28"/>
    </w:rPr>
  </w:style>
  <w:style w:type="character" w:customStyle="1" w:styleId="ae">
    <w:name w:val="Выделенная цитата Знак"/>
    <w:basedOn w:val="a0"/>
    <w:link w:val="ad"/>
    <w:uiPriority w:val="30"/>
    <w:rsid w:val="00534619"/>
    <w:rPr>
      <w:rFonts w:asciiTheme="majorHAnsi" w:eastAsiaTheme="majorEastAsia" w:hAnsiTheme="majorHAnsi" w:cstheme="majorBidi"/>
      <w:color w:val="F07F09" w:themeColor="accent1"/>
      <w:sz w:val="28"/>
      <w:szCs w:val="28"/>
    </w:rPr>
  </w:style>
  <w:style w:type="character" w:styleId="af">
    <w:name w:val="Subtle Emphasis"/>
    <w:basedOn w:val="a0"/>
    <w:uiPriority w:val="19"/>
    <w:qFormat/>
    <w:rsid w:val="00534619"/>
    <w:rPr>
      <w:i/>
      <w:iCs/>
      <w:color w:val="595959" w:themeColor="text1" w:themeTint="A6"/>
    </w:rPr>
  </w:style>
  <w:style w:type="character" w:styleId="af0">
    <w:name w:val="Intense Emphasis"/>
    <w:basedOn w:val="a0"/>
    <w:uiPriority w:val="21"/>
    <w:qFormat/>
    <w:rsid w:val="00534619"/>
    <w:rPr>
      <w:b/>
      <w:bCs/>
      <w:i/>
      <w:iCs/>
    </w:rPr>
  </w:style>
  <w:style w:type="character" w:styleId="af1">
    <w:name w:val="Subtle Reference"/>
    <w:basedOn w:val="a0"/>
    <w:uiPriority w:val="31"/>
    <w:qFormat/>
    <w:rsid w:val="00534619"/>
    <w:rPr>
      <w:smallCaps/>
      <w:color w:val="404040" w:themeColor="text1" w:themeTint="BF"/>
    </w:rPr>
  </w:style>
  <w:style w:type="character" w:styleId="af2">
    <w:name w:val="Intense Reference"/>
    <w:basedOn w:val="a0"/>
    <w:uiPriority w:val="32"/>
    <w:qFormat/>
    <w:rsid w:val="00534619"/>
    <w:rPr>
      <w:b/>
      <w:bCs/>
      <w:smallCaps/>
      <w:u w:val="single"/>
    </w:rPr>
  </w:style>
  <w:style w:type="character" w:styleId="af3">
    <w:name w:val="Book Title"/>
    <w:basedOn w:val="a0"/>
    <w:uiPriority w:val="33"/>
    <w:qFormat/>
    <w:rsid w:val="00534619"/>
    <w:rPr>
      <w:b/>
      <w:bCs/>
      <w:smallCaps/>
    </w:rPr>
  </w:style>
  <w:style w:type="paragraph" w:styleId="af4">
    <w:name w:val="TOC Heading"/>
    <w:basedOn w:val="1"/>
    <w:next w:val="a"/>
    <w:uiPriority w:val="39"/>
    <w:semiHidden/>
    <w:unhideWhenUsed/>
    <w:qFormat/>
    <w:rsid w:val="00534619"/>
    <w:pPr>
      <w:outlineLvl w:val="9"/>
    </w:pPr>
  </w:style>
  <w:style w:type="paragraph" w:styleId="af5">
    <w:name w:val="Body Text Indent"/>
    <w:basedOn w:val="a"/>
    <w:link w:val="af6"/>
    <w:rsid w:val="00B42D32"/>
    <w:pPr>
      <w:spacing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B42D32"/>
    <w:rPr>
      <w:rFonts w:ascii="Times New Roman" w:eastAsia="Times New Roman" w:hAnsi="Times New Roman" w:cs="Times New Roman"/>
      <w:sz w:val="24"/>
      <w:szCs w:val="24"/>
      <w:lang w:eastAsia="ru-RU"/>
    </w:rPr>
  </w:style>
  <w:style w:type="paragraph" w:customStyle="1" w:styleId="Default">
    <w:name w:val="Default"/>
    <w:rsid w:val="00B42D32"/>
    <w:pPr>
      <w:autoSpaceDE w:val="0"/>
      <w:autoSpaceDN w:val="0"/>
      <w:adjustRightInd w:val="0"/>
      <w:spacing w:after="0" w:line="240" w:lineRule="auto"/>
    </w:pPr>
    <w:rPr>
      <w:rFonts w:ascii="Corbel" w:eastAsia="Times New Roman" w:hAnsi="Corbel" w:cs="Corbel"/>
      <w:color w:val="000000"/>
      <w:sz w:val="24"/>
      <w:szCs w:val="24"/>
      <w:lang w:val="ru-RU" w:eastAsia="ru-RU"/>
    </w:rPr>
  </w:style>
  <w:style w:type="paragraph" w:styleId="31">
    <w:name w:val="Body Text Indent 3"/>
    <w:basedOn w:val="a"/>
    <w:link w:val="32"/>
    <w:uiPriority w:val="99"/>
    <w:unhideWhenUsed/>
    <w:rsid w:val="00F86A07"/>
    <w:pPr>
      <w:spacing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F86A07"/>
    <w:rPr>
      <w:rFonts w:ascii="Times New Roman" w:eastAsia="Times New Roman" w:hAnsi="Times New Roman" w:cs="Times New Roman"/>
      <w:sz w:val="16"/>
      <w:szCs w:val="16"/>
      <w:lang w:eastAsia="ru-RU"/>
    </w:rPr>
  </w:style>
  <w:style w:type="table" w:styleId="af7">
    <w:name w:val="Table Grid"/>
    <w:basedOn w:val="a1"/>
    <w:uiPriority w:val="39"/>
    <w:rsid w:val="00E8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065AEA"/>
    <w:pPr>
      <w:tabs>
        <w:tab w:val="center" w:pos="4819"/>
        <w:tab w:val="right" w:pos="9639"/>
      </w:tabs>
      <w:spacing w:after="0" w:line="240" w:lineRule="auto"/>
    </w:pPr>
  </w:style>
  <w:style w:type="character" w:customStyle="1" w:styleId="af9">
    <w:name w:val="Верхний колонтитул Знак"/>
    <w:basedOn w:val="a0"/>
    <w:link w:val="af8"/>
    <w:uiPriority w:val="99"/>
    <w:rsid w:val="00065AEA"/>
  </w:style>
  <w:style w:type="paragraph" w:styleId="afa">
    <w:name w:val="footer"/>
    <w:basedOn w:val="a"/>
    <w:link w:val="afb"/>
    <w:uiPriority w:val="99"/>
    <w:unhideWhenUsed/>
    <w:rsid w:val="00065AEA"/>
    <w:pPr>
      <w:tabs>
        <w:tab w:val="center" w:pos="4819"/>
        <w:tab w:val="right" w:pos="9639"/>
      </w:tabs>
      <w:spacing w:after="0" w:line="240" w:lineRule="auto"/>
    </w:pPr>
  </w:style>
  <w:style w:type="character" w:customStyle="1" w:styleId="afb">
    <w:name w:val="Нижний колонтитул Знак"/>
    <w:basedOn w:val="a0"/>
    <w:link w:val="afa"/>
    <w:uiPriority w:val="99"/>
    <w:rsid w:val="00065AEA"/>
  </w:style>
  <w:style w:type="paragraph" w:customStyle="1" w:styleId="afc">
    <w:name w:val="Стиль"/>
    <w:rsid w:val="008F156B"/>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styleId="afd">
    <w:name w:val="Balloon Text"/>
    <w:basedOn w:val="a"/>
    <w:link w:val="afe"/>
    <w:uiPriority w:val="99"/>
    <w:semiHidden/>
    <w:unhideWhenUsed/>
    <w:rsid w:val="00A557CC"/>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A557CC"/>
    <w:rPr>
      <w:rFonts w:ascii="Tahoma" w:hAnsi="Tahoma" w:cs="Tahoma"/>
      <w:sz w:val="16"/>
      <w:szCs w:val="16"/>
    </w:rPr>
  </w:style>
  <w:style w:type="paragraph" w:customStyle="1" w:styleId="11">
    <w:name w:val="Обычный1"/>
    <w:rsid w:val="0023263A"/>
    <w:pPr>
      <w:spacing w:after="0" w:line="240" w:lineRule="auto"/>
    </w:pPr>
    <w:rPr>
      <w:rFonts w:ascii="Times New Roman" w:eastAsia="Times New Roman" w:hAnsi="Times New Roman" w:cs="Times New Roman"/>
      <w:sz w:val="24"/>
      <w:szCs w:val="20"/>
      <w:lang w:eastAsia="ru-RU"/>
    </w:rPr>
  </w:style>
  <w:style w:type="paragraph" w:customStyle="1" w:styleId="110">
    <w:name w:val="Заголовок 11"/>
    <w:basedOn w:val="11"/>
    <w:next w:val="11"/>
    <w:rsid w:val="0023263A"/>
    <w:pPr>
      <w:keepNext/>
      <w:jc w:val="center"/>
      <w:outlineLvl w:val="0"/>
    </w:pPr>
    <w:rPr>
      <w:b/>
      <w:sz w:val="28"/>
    </w:rPr>
  </w:style>
  <w:style w:type="paragraph" w:customStyle="1" w:styleId="210">
    <w:name w:val="Заголовок 21"/>
    <w:basedOn w:val="11"/>
    <w:next w:val="11"/>
    <w:rsid w:val="0023263A"/>
    <w:pPr>
      <w:keepNext/>
      <w:jc w:val="center"/>
      <w:outlineLvl w:val="1"/>
    </w:pPr>
    <w:rPr>
      <w:b/>
    </w:rPr>
  </w:style>
  <w:style w:type="paragraph" w:customStyle="1" w:styleId="12">
    <w:name w:val="Основной текст1"/>
    <w:basedOn w:val="11"/>
    <w:rsid w:val="0023263A"/>
    <w:pPr>
      <w:jc w:val="center"/>
    </w:pPr>
    <w:rPr>
      <w:rFonts w:ascii="Times New Roman CYR" w:hAnsi="Times New Roman CYR"/>
      <w:i/>
      <w:lang w:val="ru-RU"/>
    </w:rPr>
  </w:style>
</w:styles>
</file>

<file path=word/webSettings.xml><?xml version="1.0" encoding="utf-8"?>
<w:webSettings xmlns:r="http://schemas.openxmlformats.org/officeDocument/2006/relationships" xmlns:w="http://schemas.openxmlformats.org/wordprocessingml/2006/main">
  <w:divs>
    <w:div w:id="1169102241">
      <w:bodyDiv w:val="1"/>
      <w:marLeft w:val="0"/>
      <w:marRight w:val="0"/>
      <w:marTop w:val="0"/>
      <w:marBottom w:val="0"/>
      <w:divBdr>
        <w:top w:val="none" w:sz="0" w:space="0" w:color="auto"/>
        <w:left w:val="none" w:sz="0" w:space="0" w:color="auto"/>
        <w:bottom w:val="none" w:sz="0" w:space="0" w:color="auto"/>
        <w:right w:val="none" w:sz="0" w:space="0" w:color="auto"/>
      </w:divBdr>
      <w:divsChild>
        <w:div w:id="224418344">
          <w:marLeft w:val="0"/>
          <w:marRight w:val="0"/>
          <w:marTop w:val="0"/>
          <w:marBottom w:val="0"/>
          <w:divBdr>
            <w:top w:val="none" w:sz="0" w:space="0" w:color="auto"/>
            <w:left w:val="none" w:sz="0" w:space="0" w:color="auto"/>
            <w:bottom w:val="none" w:sz="0" w:space="0" w:color="auto"/>
            <w:right w:val="none" w:sz="0" w:space="0" w:color="auto"/>
          </w:divBdr>
          <w:divsChild>
            <w:div w:id="1878081511">
              <w:marLeft w:val="0"/>
              <w:marRight w:val="0"/>
              <w:marTop w:val="0"/>
              <w:marBottom w:val="0"/>
              <w:divBdr>
                <w:top w:val="none" w:sz="0" w:space="0" w:color="auto"/>
                <w:left w:val="none" w:sz="0" w:space="0" w:color="auto"/>
                <w:bottom w:val="none" w:sz="0" w:space="0" w:color="auto"/>
                <w:right w:val="none" w:sz="0" w:space="0" w:color="auto"/>
              </w:divBdr>
              <w:divsChild>
                <w:div w:id="1169439641">
                  <w:marLeft w:val="0"/>
                  <w:marRight w:val="0"/>
                  <w:marTop w:val="0"/>
                  <w:marBottom w:val="0"/>
                  <w:divBdr>
                    <w:top w:val="none" w:sz="0" w:space="0" w:color="auto"/>
                    <w:left w:val="none" w:sz="0" w:space="0" w:color="auto"/>
                    <w:bottom w:val="none" w:sz="0" w:space="0" w:color="auto"/>
                    <w:right w:val="none" w:sz="0" w:space="0" w:color="auto"/>
                  </w:divBdr>
                  <w:divsChild>
                    <w:div w:id="1226334380">
                      <w:marLeft w:val="0"/>
                      <w:marRight w:val="0"/>
                      <w:marTop w:val="0"/>
                      <w:marBottom w:val="0"/>
                      <w:divBdr>
                        <w:top w:val="none" w:sz="0" w:space="0" w:color="auto"/>
                        <w:left w:val="none" w:sz="0" w:space="0" w:color="auto"/>
                        <w:bottom w:val="none" w:sz="0" w:space="0" w:color="auto"/>
                        <w:right w:val="none" w:sz="0" w:space="0" w:color="auto"/>
                      </w:divBdr>
                    </w:div>
                    <w:div w:id="1275821810">
                      <w:marLeft w:val="0"/>
                      <w:marRight w:val="0"/>
                      <w:marTop w:val="0"/>
                      <w:marBottom w:val="0"/>
                      <w:divBdr>
                        <w:top w:val="none" w:sz="0" w:space="0" w:color="auto"/>
                        <w:left w:val="none" w:sz="0" w:space="0" w:color="auto"/>
                        <w:bottom w:val="none" w:sz="0" w:space="0" w:color="auto"/>
                        <w:right w:val="none" w:sz="0" w:space="0" w:color="auto"/>
                      </w:divBdr>
                      <w:divsChild>
                        <w:div w:id="1716270419">
                          <w:marLeft w:val="0"/>
                          <w:marRight w:val="0"/>
                          <w:marTop w:val="0"/>
                          <w:marBottom w:val="0"/>
                          <w:divBdr>
                            <w:top w:val="none" w:sz="0" w:space="0" w:color="auto"/>
                            <w:left w:val="none" w:sz="0" w:space="0" w:color="auto"/>
                            <w:bottom w:val="none" w:sz="0" w:space="0" w:color="auto"/>
                            <w:right w:val="none" w:sz="0" w:space="0" w:color="auto"/>
                          </w:divBdr>
                          <w:divsChild>
                            <w:div w:id="92359547">
                              <w:marLeft w:val="0"/>
                              <w:marRight w:val="160"/>
                              <w:marTop w:val="0"/>
                              <w:marBottom w:val="0"/>
                              <w:divBdr>
                                <w:top w:val="none" w:sz="0" w:space="0" w:color="auto"/>
                                <w:left w:val="none" w:sz="0" w:space="0" w:color="auto"/>
                                <w:bottom w:val="none" w:sz="0" w:space="0" w:color="auto"/>
                                <w:right w:val="none" w:sz="0" w:space="0" w:color="auto"/>
                              </w:divBdr>
                              <w:divsChild>
                                <w:div w:id="1502969161">
                                  <w:marLeft w:val="0"/>
                                  <w:marRight w:val="0"/>
                                  <w:marTop w:val="0"/>
                                  <w:marBottom w:val="0"/>
                                  <w:divBdr>
                                    <w:top w:val="none" w:sz="0" w:space="0" w:color="auto"/>
                                    <w:left w:val="none" w:sz="0" w:space="0" w:color="auto"/>
                                    <w:bottom w:val="none" w:sz="0" w:space="0" w:color="auto"/>
                                    <w:right w:val="none" w:sz="0" w:space="0" w:color="auto"/>
                                  </w:divBdr>
                                </w:div>
                              </w:divsChild>
                            </w:div>
                            <w:div w:id="690838644">
                              <w:marLeft w:val="0"/>
                              <w:marRight w:val="160"/>
                              <w:marTop w:val="0"/>
                              <w:marBottom w:val="0"/>
                              <w:divBdr>
                                <w:top w:val="none" w:sz="0" w:space="0" w:color="auto"/>
                                <w:left w:val="none" w:sz="0" w:space="0" w:color="auto"/>
                                <w:bottom w:val="none" w:sz="0" w:space="0" w:color="auto"/>
                                <w:right w:val="none" w:sz="0" w:space="0" w:color="auto"/>
                              </w:divBdr>
                              <w:divsChild>
                                <w:div w:id="2049065589">
                                  <w:marLeft w:val="0"/>
                                  <w:marRight w:val="0"/>
                                  <w:marTop w:val="0"/>
                                  <w:marBottom w:val="0"/>
                                  <w:divBdr>
                                    <w:top w:val="none" w:sz="0" w:space="0" w:color="auto"/>
                                    <w:left w:val="none" w:sz="0" w:space="0" w:color="auto"/>
                                    <w:bottom w:val="none" w:sz="0" w:space="0" w:color="auto"/>
                                    <w:right w:val="none" w:sz="0" w:space="0" w:color="auto"/>
                                  </w:divBdr>
                                  <w:divsChild>
                                    <w:div w:id="142799281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085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avr.gov.ua/plan-upravlinnya-richkovim-basejnom-dnipra1" TargetMode="External"/><Relationship Id="rId17" Type="http://schemas.openxmlformats.org/officeDocument/2006/relationships/chart" Target="charts/chart7.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Лист1!$B$1</c:f>
              <c:strCache>
                <c:ptCount val="1"/>
                <c:pt idx="0">
                  <c:v>Ряд 2</c:v>
                </c:pt>
              </c:strCache>
            </c:strRef>
          </c:tx>
          <c:spPr>
            <a:solidFill>
              <a:schemeClr val="accent3">
                <a:lumMod val="60000"/>
                <a:lumOff val="40000"/>
              </a:schemeClr>
            </a:solidFill>
            <a:ln>
              <a:noFill/>
            </a:ln>
            <a:effectLst/>
          </c:spPr>
          <c:dLbls>
            <c:spPr>
              <a:noFill/>
              <a:ln>
                <a:noFill/>
              </a:ln>
              <a:effectLst/>
            </c:spPr>
            <c:txPr>
              <a:bodyPr rot="0" spcFirstLastPara="1" vertOverflow="ellipsis" vert="horz" wrap="square" anchor="ctr" anchorCtr="1"/>
              <a:lstStyle/>
              <a:p>
                <a:pPr>
                  <a:defRPr lang="ru-RU" sz="1100" b="1" i="0" u="none" strike="noStrike" kern="1200" baseline="0">
                    <a:ln>
                      <a:no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Лист1!$B$2:$B$12</c:f>
              <c:numCache>
                <c:formatCode>General</c:formatCode>
                <c:ptCount val="11"/>
                <c:pt idx="0">
                  <c:v>973.4</c:v>
                </c:pt>
                <c:pt idx="1">
                  <c:v>1103.0999999999999</c:v>
                </c:pt>
                <c:pt idx="2">
                  <c:v>1115.2</c:v>
                </c:pt>
                <c:pt idx="3">
                  <c:v>1178.9000000000001</c:v>
                </c:pt>
                <c:pt idx="4">
                  <c:v>1012.2</c:v>
                </c:pt>
                <c:pt idx="5">
                  <c:v>840.7</c:v>
                </c:pt>
                <c:pt idx="6">
                  <c:v>1070.5</c:v>
                </c:pt>
                <c:pt idx="7">
                  <c:v>612.29999999999995</c:v>
                </c:pt>
                <c:pt idx="8">
                  <c:v>511.5</c:v>
                </c:pt>
                <c:pt idx="9">
                  <c:v>494.9</c:v>
                </c:pt>
                <c:pt idx="10">
                  <c:v>517.79999999999995</c:v>
                </c:pt>
              </c:numCache>
            </c:numRef>
          </c:val>
          <c:extLst xmlns:c16r2="http://schemas.microsoft.com/office/drawing/2015/06/chart">
            <c:ext xmlns:c16="http://schemas.microsoft.com/office/drawing/2014/chart" uri="{C3380CC4-5D6E-409C-BE32-E72D297353CC}">
              <c16:uniqueId val="{00000000-8810-49AB-A822-B200ED62DF61}"/>
            </c:ext>
          </c:extLst>
        </c:ser>
        <c:gapWidth val="219"/>
        <c:overlap val="-27"/>
        <c:axId val="112768896"/>
        <c:axId val="112780800"/>
      </c:barChart>
      <c:catAx>
        <c:axId val="1127688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ln>
                  <a:noFill/>
                </a:ln>
                <a:solidFill>
                  <a:schemeClr val="tx1">
                    <a:lumMod val="65000"/>
                    <a:lumOff val="35000"/>
                  </a:schemeClr>
                </a:solidFill>
                <a:latin typeface="+mn-lt"/>
                <a:ea typeface="+mn-ea"/>
                <a:cs typeface="+mn-cs"/>
              </a:defRPr>
            </a:pPr>
            <a:endParaRPr lang="uk-UA"/>
          </a:p>
        </c:txPr>
        <c:crossAx val="112780800"/>
        <c:crosses val="autoZero"/>
        <c:auto val="1"/>
        <c:lblAlgn val="ctr"/>
        <c:lblOffset val="100"/>
      </c:catAx>
      <c:valAx>
        <c:axId val="1127808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ln>
                  <a:noFill/>
                </a:ln>
                <a:solidFill>
                  <a:schemeClr val="tx1">
                    <a:lumMod val="65000"/>
                    <a:lumOff val="35000"/>
                  </a:schemeClr>
                </a:solidFill>
                <a:latin typeface="+mn-lt"/>
                <a:ea typeface="+mn-ea"/>
                <a:cs typeface="+mn-cs"/>
              </a:defRPr>
            </a:pPr>
            <a:endParaRPr lang="uk-UA"/>
          </a:p>
        </c:txPr>
        <c:crossAx val="11276889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uk-UA"/>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manualLayout>
          <c:layoutTarget val="inner"/>
          <c:xMode val="edge"/>
          <c:yMode val="edge"/>
          <c:x val="0.14097794915083195"/>
          <c:y val="2.6288350741645601E-2"/>
          <c:w val="0.4614737122703455"/>
          <c:h val="0.89705583891235252"/>
        </c:manualLayout>
      </c:layout>
      <c:pieChart>
        <c:varyColors val="1"/>
        <c:ser>
          <c:idx val="0"/>
          <c:order val="0"/>
          <c:tx>
            <c:strRef>
              <c:f>Лист1!$B$1</c:f>
              <c:strCache>
                <c:ptCount val="1"/>
                <c:pt idx="0">
                  <c:v>%</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03D-478C-BC0E-605F81D7CBD5}"/>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2-603D-478C-BC0E-605F81D7CBD5}"/>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4-603D-478C-BC0E-605F81D7CBD5}"/>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6-603D-478C-BC0E-605F81D7CBD5}"/>
              </c:ext>
            </c:extLst>
          </c:dPt>
          <c:dLbls>
            <c:dLbl>
              <c:idx val="0"/>
              <c:layout>
                <c:manualLayout>
                  <c:x val="-0.13799978127734486"/>
                  <c:y val="-0.15655758414813795"/>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03D-478C-BC0E-605F81D7CBD5}"/>
                </c:ext>
              </c:extLst>
            </c:dLbl>
            <c:dLbl>
              <c:idx val="1"/>
              <c:layout>
                <c:manualLayout>
                  <c:x val="6.3896836036808555E-2"/>
                  <c:y val="1.2595088450278355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03D-478C-BC0E-605F81D7CBD5}"/>
                </c:ext>
              </c:extLst>
            </c:dLbl>
            <c:dLbl>
              <c:idx val="2"/>
              <c:layout>
                <c:manualLayout>
                  <c:x val="3.2456906301886447E-2"/>
                  <c:y val="8.6182969742424995E-2"/>
                </c:manualLayout>
              </c:layout>
              <c:dLblPos val="bestFit"/>
              <c:showVal val="1"/>
            </c:dLbl>
            <c:dLbl>
              <c:idx val="3"/>
              <c:layout>
                <c:manualLayout>
                  <c:x val="4.1415635484685596E-2"/>
                  <c:y val="4.3904699076810438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03D-478C-BC0E-605F81D7CBD5}"/>
                </c:ext>
              </c:extLst>
            </c:dLbl>
            <c:dLbl>
              <c:idx val="4"/>
              <c:layout>
                <c:manualLayout>
                  <c:x val="3.1261965559691691E-2"/>
                  <c:y val="5.7851577317348933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03D-478C-BC0E-605F81D7CBD5}"/>
                </c:ext>
              </c:extLst>
            </c:dLbl>
            <c:dLbl>
              <c:idx val="5"/>
              <c:layout>
                <c:manualLayout>
                  <c:x val="5.9609659190325804E-3"/>
                  <c:y val="6.1946423319458023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03D-478C-BC0E-605F81D7CBD5}"/>
                </c:ext>
              </c:extLst>
            </c:dLbl>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baseline="0">
                    <a:solidFill>
                      <a:schemeClr val="bg1"/>
                    </a:solidFill>
                    <a:latin typeface="Times New Roman" pitchFamily="18" charset="0"/>
                    <a:ea typeface="+mn-ea"/>
                    <a:cs typeface="Times New Roman" pitchFamily="18" charset="0"/>
                  </a:defRPr>
                </a:pPr>
                <a:endParaRPr lang="uk-UA"/>
              </a:p>
            </c:txPr>
            <c:dLblPos val="bestFit"/>
            <c:showVal val="1"/>
            <c:showLeaderLines val="1"/>
            <c:extLst xmlns:c16r2="http://schemas.microsoft.com/office/drawing/2015/06/chart">
              <c:ext xmlns:c15="http://schemas.microsoft.com/office/drawing/2012/chart" uri="{CE6537A1-D6FC-4f65-9D91-7224C49458BB}"/>
            </c:extLst>
          </c:dLbls>
          <c:cat>
            <c:strRef>
              <c:f>Лист1!$A$2:$A$6</c:f>
              <c:strCache>
                <c:ptCount val="5"/>
                <c:pt idx="0">
                  <c:v>Хвороби системи кровообігу</c:v>
                </c:pt>
                <c:pt idx="1">
                  <c:v>Новоутворення</c:v>
                </c:pt>
                <c:pt idx="2">
                  <c:v>Хвороби органів травлення</c:v>
                </c:pt>
                <c:pt idx="3">
                  <c:v>Хвороби органів дихання</c:v>
                </c:pt>
                <c:pt idx="4">
                  <c:v>Інше</c:v>
                </c:pt>
              </c:strCache>
            </c:strRef>
          </c:cat>
          <c:val>
            <c:numRef>
              <c:f>Лист1!$B$2:$B$6</c:f>
              <c:numCache>
                <c:formatCode>General</c:formatCode>
                <c:ptCount val="5"/>
                <c:pt idx="0">
                  <c:v>67</c:v>
                </c:pt>
                <c:pt idx="1">
                  <c:v>12.3</c:v>
                </c:pt>
                <c:pt idx="2">
                  <c:v>8.4</c:v>
                </c:pt>
                <c:pt idx="3">
                  <c:v>5</c:v>
                </c:pt>
                <c:pt idx="4">
                  <c:v>7.3</c:v>
                </c:pt>
              </c:numCache>
            </c:numRef>
          </c:val>
          <c:extLst xmlns:c16r2="http://schemas.microsoft.com/office/drawing/2015/06/chart">
            <c:ext xmlns:c16="http://schemas.microsoft.com/office/drawing/2014/chart" uri="{C3380CC4-5D6E-409C-BE32-E72D297353CC}">
              <c16:uniqueId val="{00000000-603D-478C-BC0E-605F81D7CBD5}"/>
            </c:ext>
          </c:extLst>
        </c:ser>
        <c:firstSliceAng val="0"/>
      </c:pieChart>
      <c:spPr>
        <a:noFill/>
        <a:ln>
          <a:noFill/>
        </a:ln>
        <a:effectLst/>
      </c:spPr>
    </c:plotArea>
    <c:legend>
      <c:legendPos val="b"/>
      <c:layout>
        <c:manualLayout>
          <c:xMode val="edge"/>
          <c:yMode val="edge"/>
          <c:x val="0.64338694231496218"/>
          <c:y val="9.9056479994422228E-2"/>
          <c:w val="0.33471132883633825"/>
          <c:h val="0.63364639967353475"/>
        </c:manualLayout>
      </c:layout>
      <c:txPr>
        <a:bodyPr rot="0" vert="horz"/>
        <a:lstStyle/>
        <a:p>
          <a:pPr>
            <a:defRPr lang="ru-RU" sz="1050"/>
          </a:pPr>
          <a:endParaRPr lang="uk-UA"/>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Лист1!$B$1</c:f>
              <c:strCache>
                <c:ptCount val="1"/>
                <c:pt idx="0">
                  <c:v>Загальний забір води</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5400000" spcFirstLastPara="1" vertOverflow="ellipsis" wrap="square" lIns="38100" tIns="19050" rIns="38100" bIns="19050" anchor="ctr" anchorCtr="1">
                <a:spAutoFit/>
              </a:bodyPr>
              <a:lstStyle/>
              <a:p>
                <a:pPr>
                  <a:defRPr lang="ru-RU"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Лист1!$B$2:$B$12</c:f>
              <c:numCache>
                <c:formatCode>General</c:formatCode>
                <c:ptCount val="11"/>
                <c:pt idx="0">
                  <c:v>3.5539999999999998</c:v>
                </c:pt>
                <c:pt idx="1">
                  <c:v>3.3909999999999987</c:v>
                </c:pt>
                <c:pt idx="2">
                  <c:v>3.1869999999999998</c:v>
                </c:pt>
                <c:pt idx="3">
                  <c:v>3.16</c:v>
                </c:pt>
                <c:pt idx="4">
                  <c:v>3.3299999999999987</c:v>
                </c:pt>
                <c:pt idx="5">
                  <c:v>3.347</c:v>
                </c:pt>
                <c:pt idx="6">
                  <c:v>3.2050000000000001</c:v>
                </c:pt>
                <c:pt idx="7">
                  <c:v>3.2159999999999997</c:v>
                </c:pt>
                <c:pt idx="8">
                  <c:v>3.282</c:v>
                </c:pt>
                <c:pt idx="9">
                  <c:v>2.8479999999999999</c:v>
                </c:pt>
                <c:pt idx="10">
                  <c:v>2.9979999999999998</c:v>
                </c:pt>
              </c:numCache>
            </c:numRef>
          </c:val>
          <c:extLst xmlns:c16r2="http://schemas.microsoft.com/office/drawing/2015/06/chart">
            <c:ext xmlns:c16="http://schemas.microsoft.com/office/drawing/2014/chart" uri="{C3380CC4-5D6E-409C-BE32-E72D297353CC}">
              <c16:uniqueId val="{00000000-6B3C-404B-A6F0-D9838D57B35F}"/>
            </c:ext>
          </c:extLst>
        </c:ser>
        <c:ser>
          <c:idx val="1"/>
          <c:order val="1"/>
          <c:tx>
            <c:strRef>
              <c:f>Лист1!$C$1</c:f>
              <c:strCache>
                <c:ptCount val="1"/>
                <c:pt idx="0">
                  <c:v>Забір з підземних вод</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dLbl>
              <c:idx val="0"/>
              <c:spPr>
                <a:noFill/>
                <a:ln>
                  <a:noFill/>
                </a:ln>
                <a:effectLst/>
              </c:spPr>
              <c:txPr>
                <a:bodyPr rot="-5400000" spcFirstLastPara="1" vertOverflow="ellipsis" wrap="square" lIns="38100" tIns="19050" rIns="38100" bIns="19050" anchor="ctr" anchorCtr="1">
                  <a:spAutoFit/>
                </a:bodyPr>
                <a:lstStyle/>
                <a:p>
                  <a:pPr>
                    <a:defRPr lang="ru-RU"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
            <c:spPr>
              <a:noFill/>
              <a:ln>
                <a:noFill/>
              </a:ln>
              <a:effectLst/>
            </c:spPr>
            <c:txPr>
              <a:bodyPr rot="-5400000" spcFirstLastPara="1" vertOverflow="ellipsis" wrap="square" lIns="38100" tIns="19050" rIns="38100" bIns="19050" anchor="ctr" anchorCtr="1">
                <a:spAutoFit/>
              </a:bodyPr>
              <a:lstStyle/>
              <a:p>
                <a:pPr>
                  <a:defRPr lang="ru-RU"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Лист1!$C$2:$C$12</c:f>
              <c:numCache>
                <c:formatCode>General</c:formatCode>
                <c:ptCount val="11"/>
                <c:pt idx="0">
                  <c:v>3.5529999999999977</c:v>
                </c:pt>
                <c:pt idx="1">
                  <c:v>3.3759999999999977</c:v>
                </c:pt>
                <c:pt idx="2">
                  <c:v>3.1669999999999998</c:v>
                </c:pt>
                <c:pt idx="3">
                  <c:v>3.1389999999999998</c:v>
                </c:pt>
                <c:pt idx="4">
                  <c:v>3.3159999999999967</c:v>
                </c:pt>
                <c:pt idx="5">
                  <c:v>3.3249999999999997</c:v>
                </c:pt>
                <c:pt idx="6">
                  <c:v>3.18</c:v>
                </c:pt>
                <c:pt idx="7">
                  <c:v>3.2159999999999997</c:v>
                </c:pt>
                <c:pt idx="8">
                  <c:v>3.282</c:v>
                </c:pt>
                <c:pt idx="9">
                  <c:v>2.8479999999999999</c:v>
                </c:pt>
                <c:pt idx="10">
                  <c:v>2.9979999999999998</c:v>
                </c:pt>
              </c:numCache>
            </c:numRef>
          </c:val>
          <c:extLst xmlns:c16r2="http://schemas.microsoft.com/office/drawing/2015/06/chart">
            <c:ext xmlns:c16="http://schemas.microsoft.com/office/drawing/2014/chart" uri="{C3380CC4-5D6E-409C-BE32-E72D297353CC}">
              <c16:uniqueId val="{00000001-6B3C-404B-A6F0-D9838D57B35F}"/>
            </c:ext>
          </c:extLst>
        </c:ser>
        <c:ser>
          <c:idx val="2"/>
          <c:order val="2"/>
          <c:tx>
            <c:strRef>
              <c:f>Лист1!$D$1</c:f>
              <c:strCache>
                <c:ptCount val="1"/>
                <c:pt idx="0">
                  <c:v>Забір з поверхневих вод</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cat>
            <c:numRef>
              <c:f>Лист1!$A$2:$A$12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Лист1!$D$2:$D$12</c:f>
              <c:numCache>
                <c:formatCode>General</c:formatCode>
                <c:ptCount val="11"/>
                <c:pt idx="0">
                  <c:v>1.0000000000000041E-3</c:v>
                </c:pt>
                <c:pt idx="1">
                  <c:v>1.4999999999999998E-2</c:v>
                </c:pt>
                <c:pt idx="2">
                  <c:v>2.0000000000000011E-2</c:v>
                </c:pt>
                <c:pt idx="3">
                  <c:v>2.1000000000000012E-2</c:v>
                </c:pt>
                <c:pt idx="4">
                  <c:v>1.4E-2</c:v>
                </c:pt>
                <c:pt idx="5">
                  <c:v>2.1999999999999999E-2</c:v>
                </c:pt>
                <c:pt idx="6">
                  <c:v>2.5000000000000001E-2</c:v>
                </c:pt>
              </c:numCache>
            </c:numRef>
          </c:val>
          <c:extLst xmlns:c16r2="http://schemas.microsoft.com/office/drawing/2015/06/chart">
            <c:ext xmlns:c16="http://schemas.microsoft.com/office/drawing/2014/chart" uri="{C3380CC4-5D6E-409C-BE32-E72D297353CC}">
              <c16:uniqueId val="{00000002-6B3C-404B-A6F0-D9838D57B35F}"/>
            </c:ext>
          </c:extLst>
        </c:ser>
        <c:gapWidth val="100"/>
        <c:overlap val="-24"/>
        <c:axId val="44195200"/>
        <c:axId val="44209280"/>
      </c:barChart>
      <c:catAx>
        <c:axId val="44195200"/>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44209280"/>
        <c:crosses val="autoZero"/>
        <c:auto val="1"/>
        <c:lblAlgn val="ctr"/>
        <c:lblOffset val="100"/>
      </c:catAx>
      <c:valAx>
        <c:axId val="4420928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44195200"/>
        <c:crosses val="autoZero"/>
        <c:crossBetween val="between"/>
        <c:majorUnit val="1"/>
        <c:minorUnit val="0.5"/>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5.0753609430969522E-2"/>
          <c:y val="5.4726368159204022E-2"/>
          <c:w val="0.92570450332040588"/>
          <c:h val="0.75585380185685769"/>
        </c:manualLayout>
      </c:layout>
      <c:bar3DChart>
        <c:barDir val="col"/>
        <c:grouping val="stacked"/>
        <c:ser>
          <c:idx val="0"/>
          <c:order val="0"/>
          <c:tx>
            <c:strRef>
              <c:f>Лист1!$B$1</c:f>
              <c:strCache>
                <c:ptCount val="1"/>
                <c:pt idx="0">
                  <c:v>Комунальне господарство</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dLbl>
              <c:idx val="0"/>
              <c:layout>
                <c:manualLayout>
                  <c:x val="6.4516129032259808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C569-4440-B2B1-36ABB2C22E60}"/>
                </c:ext>
              </c:extLst>
            </c:dLbl>
            <c:dLbl>
              <c:idx val="1"/>
              <c:layout>
                <c:manualLayout>
                  <c:x val="8.6021505376344728E-3"/>
                  <c:y val="-7.6388006448128489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C569-4440-B2B1-36ABB2C22E60}"/>
                </c:ext>
              </c:extLst>
            </c:dLbl>
            <c:dLbl>
              <c:idx val="2"/>
              <c:layout>
                <c:manualLayout>
                  <c:x val="6.4516129032257934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C569-4440-B2B1-36ABB2C22E60}"/>
                </c:ext>
              </c:extLst>
            </c:dLbl>
            <c:dLbl>
              <c:idx val="3"/>
              <c:layout>
                <c:manualLayout>
                  <c:x val="8.6021505376344728E-3"/>
                  <c:y val="-7.6388006448128489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C569-4440-B2B1-36ABB2C22E60}"/>
                </c:ext>
              </c:extLst>
            </c:dLbl>
            <c:dLbl>
              <c:idx val="5"/>
              <c:layout>
                <c:manualLayout>
                  <c:x val="6.4516129032259808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C569-4440-B2B1-36ABB2C22E60}"/>
                </c:ext>
              </c:extLst>
            </c:dLbl>
            <c:dLbl>
              <c:idx val="6"/>
              <c:layout>
                <c:manualLayout>
                  <c:x val="4.3010752688171254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C569-4440-B2B1-36ABB2C22E60}"/>
                </c:ext>
              </c:extLst>
            </c:dLbl>
            <c:dLbl>
              <c:idx val="7"/>
              <c:layout>
                <c:manualLayout>
                  <c:x val="2.1505376344086052E-3"/>
                  <c:y val="-7.6388006448128489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C569-4440-B2B1-36ABB2C22E60}"/>
                </c:ext>
              </c:extLst>
            </c:dLbl>
            <c:dLbl>
              <c:idx val="8"/>
              <c:layout>
                <c:manualLayout>
                  <c:x val="0"/>
                  <c:y val="-7.6388006448128489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C569-4440-B2B1-36ABB2C22E60}"/>
                </c:ext>
              </c:extLst>
            </c:dLbl>
            <c:dLbl>
              <c:idx val="9"/>
              <c:layout>
                <c:manualLayout>
                  <c:x val="4.3010752688170456E-3"/>
                  <c:y val="-8.3333333333333367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C569-4440-B2B1-36ABB2C22E60}"/>
                </c:ext>
              </c:extLst>
            </c:dLbl>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ysClr val="windowText" lastClr="000000"/>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Лист1!$B$2:$B$12</c:f>
              <c:numCache>
                <c:formatCode>General</c:formatCode>
                <c:ptCount val="11"/>
                <c:pt idx="0">
                  <c:v>71.400000000000006</c:v>
                </c:pt>
                <c:pt idx="1">
                  <c:v>73</c:v>
                </c:pt>
                <c:pt idx="2">
                  <c:v>71.5</c:v>
                </c:pt>
                <c:pt idx="3">
                  <c:v>71.099999999999994</c:v>
                </c:pt>
                <c:pt idx="4">
                  <c:v>73.7</c:v>
                </c:pt>
                <c:pt idx="5">
                  <c:v>74.3</c:v>
                </c:pt>
                <c:pt idx="6">
                  <c:v>71.2</c:v>
                </c:pt>
                <c:pt idx="7">
                  <c:v>76.7</c:v>
                </c:pt>
                <c:pt idx="8">
                  <c:v>80.7</c:v>
                </c:pt>
                <c:pt idx="9">
                  <c:v>86.6</c:v>
                </c:pt>
                <c:pt idx="10">
                  <c:v>86.4</c:v>
                </c:pt>
              </c:numCache>
            </c:numRef>
          </c:val>
          <c:extLst xmlns:c16r2="http://schemas.microsoft.com/office/drawing/2015/06/chart">
            <c:ext xmlns:c16="http://schemas.microsoft.com/office/drawing/2014/chart" uri="{C3380CC4-5D6E-409C-BE32-E72D297353CC}">
              <c16:uniqueId val="{00000000-161F-4CCE-B029-AC2B4E19B44C}"/>
            </c:ext>
          </c:extLst>
        </c:ser>
        <c:ser>
          <c:idx val="1"/>
          <c:order val="1"/>
          <c:tx>
            <c:strRef>
              <c:f>Лист1!$C$1</c:f>
              <c:strCache>
                <c:ptCount val="1"/>
                <c:pt idx="0">
                  <c:v>Промисловість</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dLbl>
              <c:idx val="0"/>
              <c:layout>
                <c:manualLayout>
                  <c:x val="8.6021505376344728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569-4440-B2B1-36ABB2C22E60}"/>
                </c:ext>
              </c:extLst>
            </c:dLbl>
            <c:dLbl>
              <c:idx val="1"/>
              <c:layout>
                <c:manualLayout>
                  <c:x val="6.4516129032257934E-3"/>
                  <c:y val="-8.3333333333333766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569-4440-B2B1-36ABB2C22E60}"/>
                </c:ext>
              </c:extLst>
            </c:dLbl>
            <c:dLbl>
              <c:idx val="3"/>
              <c:layout>
                <c:manualLayout>
                  <c:x val="6.4516129032259808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569-4440-B2B1-36ABB2C22E60}"/>
                </c:ext>
              </c:extLst>
            </c:dLbl>
            <c:dLbl>
              <c:idx val="4"/>
              <c:layout>
                <c:manualLayout>
                  <c:x val="2.1505376344086052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569-4440-B2B1-36ABB2C22E60}"/>
                </c:ext>
              </c:extLst>
            </c:dLbl>
            <c:dLbl>
              <c:idx val="5"/>
              <c:layout>
                <c:manualLayout>
                  <c:x val="6.4516129032259808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569-4440-B2B1-36ABB2C22E60}"/>
                </c:ext>
              </c:extLst>
            </c:dLbl>
            <c:dLbl>
              <c:idx val="6"/>
              <c:layout>
                <c:manualLayout>
                  <c:x val="6.4516129032260424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569-4440-B2B1-36ABB2C22E60}"/>
                </c:ext>
              </c:extLst>
            </c:dLbl>
            <c:dLbl>
              <c:idx val="7"/>
              <c:layout>
                <c:manualLayout>
                  <c:x val="6.4516129032259808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569-4440-B2B1-36ABB2C22E60}"/>
                </c:ext>
              </c:extLst>
            </c:dLbl>
            <c:dLbl>
              <c:idx val="8"/>
              <c:layout>
                <c:manualLayout>
                  <c:x val="4.3010752688170456E-3"/>
                  <c:y val="-3.8194003224063733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569-4440-B2B1-36ABB2C22E60}"/>
                </c:ext>
              </c:extLst>
            </c:dLbl>
            <c:dLbl>
              <c:idx val="9"/>
              <c:layout>
                <c:manualLayout>
                  <c:x val="4.3010752688171965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569-4440-B2B1-36ABB2C22E60}"/>
                </c:ext>
              </c:extLst>
            </c:dLbl>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bg1"/>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Лист1!$C$2:$C$12</c:f>
              <c:numCache>
                <c:formatCode>General</c:formatCode>
                <c:ptCount val="11"/>
                <c:pt idx="0">
                  <c:v>18.399999999999999</c:v>
                </c:pt>
                <c:pt idx="1">
                  <c:v>17.100000000000001</c:v>
                </c:pt>
                <c:pt idx="2">
                  <c:v>18.399999999999999</c:v>
                </c:pt>
                <c:pt idx="3">
                  <c:v>18.399999999999999</c:v>
                </c:pt>
                <c:pt idx="4">
                  <c:v>17.100000000000001</c:v>
                </c:pt>
                <c:pt idx="5">
                  <c:v>15.3</c:v>
                </c:pt>
                <c:pt idx="6">
                  <c:v>17.600000000000001</c:v>
                </c:pt>
                <c:pt idx="7">
                  <c:v>14.1</c:v>
                </c:pt>
                <c:pt idx="8">
                  <c:v>11.9</c:v>
                </c:pt>
                <c:pt idx="9">
                  <c:v>9.3000000000000007</c:v>
                </c:pt>
                <c:pt idx="10">
                  <c:v>9.7000000000000011</c:v>
                </c:pt>
              </c:numCache>
            </c:numRef>
          </c:val>
          <c:extLst xmlns:c16r2="http://schemas.microsoft.com/office/drawing/2015/06/chart">
            <c:ext xmlns:c16="http://schemas.microsoft.com/office/drawing/2014/chart" uri="{C3380CC4-5D6E-409C-BE32-E72D297353CC}">
              <c16:uniqueId val="{00000001-161F-4CCE-B029-AC2B4E19B44C}"/>
            </c:ext>
          </c:extLst>
        </c:ser>
        <c:ser>
          <c:idx val="2"/>
          <c:order val="2"/>
          <c:tx>
            <c:strRef>
              <c:f>Лист1!$D$1</c:f>
              <c:strCache>
                <c:ptCount val="1"/>
                <c:pt idx="0">
                  <c:v>Інші галузі</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dLbl>
              <c:idx val="0"/>
              <c:layout>
                <c:manualLayout>
                  <c:x val="1.290322580645162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569-4440-B2B1-36ABB2C22E60}"/>
                </c:ext>
              </c:extLst>
            </c:dLbl>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rgbClr val="FF0000"/>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Лист1!$D$2:$D$12</c:f>
              <c:numCache>
                <c:formatCode>General</c:formatCode>
                <c:ptCount val="11"/>
                <c:pt idx="0">
                  <c:v>10.200000000000001</c:v>
                </c:pt>
                <c:pt idx="1">
                  <c:v>9.9</c:v>
                </c:pt>
                <c:pt idx="2">
                  <c:v>10.1</c:v>
                </c:pt>
                <c:pt idx="3">
                  <c:v>10.5</c:v>
                </c:pt>
                <c:pt idx="4">
                  <c:v>9.2000000000000011</c:v>
                </c:pt>
                <c:pt idx="5">
                  <c:v>10.4</c:v>
                </c:pt>
                <c:pt idx="6">
                  <c:v>11.2</c:v>
                </c:pt>
                <c:pt idx="7">
                  <c:v>9.2000000000000011</c:v>
                </c:pt>
                <c:pt idx="8">
                  <c:v>7.4</c:v>
                </c:pt>
                <c:pt idx="9">
                  <c:v>4.0999999999999996</c:v>
                </c:pt>
                <c:pt idx="10">
                  <c:v>3.9</c:v>
                </c:pt>
              </c:numCache>
            </c:numRef>
          </c:val>
          <c:extLst xmlns:c16r2="http://schemas.microsoft.com/office/drawing/2015/06/chart">
            <c:ext xmlns:c16="http://schemas.microsoft.com/office/drawing/2014/chart" uri="{C3380CC4-5D6E-409C-BE32-E72D297353CC}">
              <c16:uniqueId val="{00000002-161F-4CCE-B029-AC2B4E19B44C}"/>
            </c:ext>
          </c:extLst>
        </c:ser>
        <c:shape val="box"/>
        <c:axId val="44297600"/>
        <c:axId val="72574080"/>
        <c:axId val="0"/>
      </c:bar3DChart>
      <c:catAx>
        <c:axId val="44297600"/>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72574080"/>
        <c:crosses val="autoZero"/>
        <c:auto val="1"/>
        <c:lblAlgn val="ctr"/>
        <c:lblOffset val="100"/>
      </c:catAx>
      <c:valAx>
        <c:axId val="72574080"/>
        <c:scaling>
          <c:orientation val="minMax"/>
          <c:max val="100"/>
          <c:min val="10"/>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4429760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Лист1!$B$1</c:f>
              <c:strCache>
                <c:ptCount val="1"/>
                <c:pt idx="0">
                  <c:v>Загальне водовідведення</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dLbl>
              <c:idx val="0"/>
              <c:layout>
                <c:manualLayout>
                  <c:x val="0"/>
                  <c:y val="3.968253968253980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7C4-4E4B-80AD-158535FB3CDB}"/>
                </c:ext>
              </c:extLst>
            </c:dLbl>
            <c:spPr>
              <a:noFill/>
              <a:ln>
                <a:noFill/>
              </a:ln>
              <a:effectLst/>
            </c:spPr>
            <c:txPr>
              <a:bodyPr rot="-5400000" spcFirstLastPara="1" vertOverflow="ellipsis"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Лист1!$B$2:$B$12</c:f>
              <c:numCache>
                <c:formatCode>General</c:formatCode>
                <c:ptCount val="11"/>
                <c:pt idx="0">
                  <c:v>2.1909999999999998</c:v>
                </c:pt>
                <c:pt idx="1">
                  <c:v>1.8620000000000001</c:v>
                </c:pt>
                <c:pt idx="2">
                  <c:v>1.573</c:v>
                </c:pt>
                <c:pt idx="3">
                  <c:v>1.548</c:v>
                </c:pt>
                <c:pt idx="4">
                  <c:v>1.579</c:v>
                </c:pt>
                <c:pt idx="5">
                  <c:v>1.7629999999999915</c:v>
                </c:pt>
                <c:pt idx="6">
                  <c:v>1.7249999999999908</c:v>
                </c:pt>
                <c:pt idx="7">
                  <c:v>1.7589999999999915</c:v>
                </c:pt>
                <c:pt idx="8">
                  <c:v>1.766</c:v>
                </c:pt>
                <c:pt idx="9">
                  <c:v>1.494</c:v>
                </c:pt>
                <c:pt idx="10">
                  <c:v>1.637</c:v>
                </c:pt>
              </c:numCache>
            </c:numRef>
          </c:val>
          <c:extLst xmlns:c16r2="http://schemas.microsoft.com/office/drawing/2015/06/chart">
            <c:ext xmlns:c16="http://schemas.microsoft.com/office/drawing/2014/chart" uri="{C3380CC4-5D6E-409C-BE32-E72D297353CC}">
              <c16:uniqueId val="{00000000-1295-465C-9FFE-4217E54F881B}"/>
            </c:ext>
          </c:extLst>
        </c:ser>
        <c:ser>
          <c:idx val="1"/>
          <c:order val="1"/>
          <c:tx>
            <c:strRef>
              <c:f>Лист1!$C$1</c:f>
              <c:strCache>
                <c:ptCount val="1"/>
                <c:pt idx="0">
                  <c:v>скинуто в поверхневі водні об'єкти</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5400000" spcFirstLastPara="1" vertOverflow="ellipsis"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Лист1!$C$2:$C$12</c:f>
              <c:numCache>
                <c:formatCode>General</c:formatCode>
                <c:ptCount val="11"/>
                <c:pt idx="0">
                  <c:v>2.1469999999999998</c:v>
                </c:pt>
                <c:pt idx="1">
                  <c:v>1.8240000000000001</c:v>
                </c:pt>
                <c:pt idx="2">
                  <c:v>1.5269999999999915</c:v>
                </c:pt>
                <c:pt idx="3">
                  <c:v>1.5</c:v>
                </c:pt>
                <c:pt idx="4">
                  <c:v>1.524</c:v>
                </c:pt>
                <c:pt idx="5">
                  <c:v>1.7549999999999915</c:v>
                </c:pt>
                <c:pt idx="6">
                  <c:v>1.7129999999999908</c:v>
                </c:pt>
                <c:pt idx="7">
                  <c:v>1.732</c:v>
                </c:pt>
                <c:pt idx="8">
                  <c:v>1.7549999999999915</c:v>
                </c:pt>
                <c:pt idx="9">
                  <c:v>1.474</c:v>
                </c:pt>
                <c:pt idx="10">
                  <c:v>1.575</c:v>
                </c:pt>
              </c:numCache>
            </c:numRef>
          </c:val>
          <c:extLst xmlns:c16r2="http://schemas.microsoft.com/office/drawing/2015/06/chart">
            <c:ext xmlns:c16="http://schemas.microsoft.com/office/drawing/2014/chart" uri="{C3380CC4-5D6E-409C-BE32-E72D297353CC}">
              <c16:uniqueId val="{00000001-1295-465C-9FFE-4217E54F881B}"/>
            </c:ext>
          </c:extLst>
        </c:ser>
        <c:ser>
          <c:idx val="2"/>
          <c:order val="2"/>
          <c:tx>
            <c:strRef>
              <c:f>Лист1!$D$1</c:f>
              <c:strCache>
                <c:ptCount val="1"/>
                <c:pt idx="0">
                  <c:v>в т.ч. нормативно-очищені</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5400000" spcFirstLastPara="1" vertOverflow="ellipsis"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Лист1!$D$2:$D$12</c:f>
              <c:numCache>
                <c:formatCode>General</c:formatCode>
                <c:ptCount val="11"/>
                <c:pt idx="0">
                  <c:v>2.1469999999999998</c:v>
                </c:pt>
                <c:pt idx="1">
                  <c:v>1.8240000000000001</c:v>
                </c:pt>
                <c:pt idx="2">
                  <c:v>1.5269999999999915</c:v>
                </c:pt>
                <c:pt idx="3">
                  <c:v>1.5</c:v>
                </c:pt>
                <c:pt idx="4">
                  <c:v>1.4449999999999907</c:v>
                </c:pt>
                <c:pt idx="5">
                  <c:v>1.7549999999999915</c:v>
                </c:pt>
                <c:pt idx="6">
                  <c:v>1.7129999999999908</c:v>
                </c:pt>
                <c:pt idx="7">
                  <c:v>1.732</c:v>
                </c:pt>
                <c:pt idx="8">
                  <c:v>1.7549999999999915</c:v>
                </c:pt>
                <c:pt idx="9">
                  <c:v>1.474</c:v>
                </c:pt>
                <c:pt idx="10">
                  <c:v>1.575</c:v>
                </c:pt>
              </c:numCache>
            </c:numRef>
          </c:val>
          <c:extLst xmlns:c16r2="http://schemas.microsoft.com/office/drawing/2015/06/chart">
            <c:ext xmlns:c16="http://schemas.microsoft.com/office/drawing/2014/chart" uri="{C3380CC4-5D6E-409C-BE32-E72D297353CC}">
              <c16:uniqueId val="{00000002-1295-465C-9FFE-4217E54F881B}"/>
            </c:ext>
          </c:extLst>
        </c:ser>
        <c:ser>
          <c:idx val="3"/>
          <c:order val="3"/>
          <c:tx>
            <c:strRef>
              <c:f>Лист1!$E$1</c:f>
              <c:strCache>
                <c:ptCount val="1"/>
                <c:pt idx="0">
                  <c:v>в т.ч. забруднені</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5400000" spcFirstLastPara="1" vertOverflow="ellipsis" wrap="square" lIns="38100" tIns="19050" rIns="38100" bIns="19050" anchor="ctr" anchorCtr="1">
                <a:spAutoFit/>
              </a:bodyPr>
              <a:lstStyle/>
              <a:p>
                <a:pPr>
                  <a:defRPr lang="ru-RU" sz="900" b="1" i="0" u="none" strike="noStrike" kern="1200" baseline="0">
                    <a:solidFill>
                      <a:schemeClr val="tx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Лист1!$E$2:$E$12</c:f>
              <c:numCache>
                <c:formatCode>General</c:formatCode>
                <c:ptCount val="11"/>
                <c:pt idx="4">
                  <c:v>7.9000000000000473E-2</c:v>
                </c:pt>
              </c:numCache>
            </c:numRef>
          </c:val>
          <c:extLst xmlns:c16r2="http://schemas.microsoft.com/office/drawing/2015/06/chart">
            <c:ext xmlns:c16="http://schemas.microsoft.com/office/drawing/2014/chart" uri="{C3380CC4-5D6E-409C-BE32-E72D297353CC}">
              <c16:uniqueId val="{00000002-57C4-4E4B-80AD-158535FB3CDB}"/>
            </c:ext>
          </c:extLst>
        </c:ser>
        <c:gapWidth val="100"/>
        <c:overlap val="-24"/>
        <c:axId val="83296640"/>
        <c:axId val="83298176"/>
      </c:barChart>
      <c:catAx>
        <c:axId val="83296640"/>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83298176"/>
        <c:crosses val="autoZero"/>
        <c:auto val="1"/>
        <c:lblAlgn val="ctr"/>
        <c:lblOffset val="100"/>
      </c:catAx>
      <c:valAx>
        <c:axId val="8329817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8329664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manualLayout>
          <c:layoutTarget val="inner"/>
          <c:xMode val="edge"/>
          <c:yMode val="edge"/>
          <c:x val="8.1623660808855678E-2"/>
          <c:y val="1.8950043009329717E-2"/>
          <c:w val="0.89542684535783656"/>
          <c:h val="0.63554869011848514"/>
        </c:manualLayout>
      </c:layout>
      <c:barChart>
        <c:barDir val="col"/>
        <c:grouping val="clustered"/>
        <c:ser>
          <c:idx val="0"/>
          <c:order val="0"/>
          <c:tx>
            <c:strRef>
              <c:f>Лист1!$B$1</c:f>
              <c:strCache>
                <c:ptCount val="1"/>
                <c:pt idx="0">
                  <c:v>Загальна кількість утворених відходів, т</c:v>
                </c:pt>
              </c:strCache>
            </c:strRef>
          </c:tx>
          <c:spPr>
            <a:solidFill>
              <a:schemeClr val="accent1">
                <a:alpha val="70000"/>
              </a:schemeClr>
            </a:solidFill>
            <a:ln>
              <a:noFill/>
            </a:ln>
            <a:effectLst/>
          </c:spPr>
          <c:dPt>
            <c:idx val="0"/>
            <c:spPr>
              <a:solidFill>
                <a:schemeClr val="accent1"/>
              </a:solidFill>
              <a:ln>
                <a:noFill/>
              </a:ln>
              <a:effectLst/>
            </c:spPr>
            <c:extLst xmlns:c16r2="http://schemas.microsoft.com/office/drawing/2015/06/chart">
              <c:ext xmlns:c16="http://schemas.microsoft.com/office/drawing/2014/chart" uri="{C3380CC4-5D6E-409C-BE32-E72D297353CC}">
                <c16:uniqueId val="{00000001-D9A6-423F-8BF5-84084C8F1AB2}"/>
              </c:ext>
            </c:extLst>
          </c:dPt>
          <c:dPt>
            <c:idx val="1"/>
            <c:spPr>
              <a:solidFill>
                <a:schemeClr val="accent1"/>
              </a:solidFill>
              <a:ln>
                <a:noFill/>
              </a:ln>
              <a:effectLst/>
            </c:spPr>
            <c:extLst xmlns:c16r2="http://schemas.microsoft.com/office/drawing/2015/06/chart">
              <c:ext xmlns:c16="http://schemas.microsoft.com/office/drawing/2014/chart" uri="{C3380CC4-5D6E-409C-BE32-E72D297353CC}">
                <c16:uniqueId val="{00000003-D9A6-423F-8BF5-84084C8F1AB2}"/>
              </c:ext>
            </c:extLst>
          </c:dPt>
          <c:dPt>
            <c:idx val="2"/>
            <c:spPr>
              <a:solidFill>
                <a:schemeClr val="accent1"/>
              </a:solidFill>
              <a:ln>
                <a:noFill/>
              </a:ln>
              <a:effectLst/>
            </c:spPr>
            <c:extLst xmlns:c16r2="http://schemas.microsoft.com/office/drawing/2015/06/chart">
              <c:ext xmlns:c16="http://schemas.microsoft.com/office/drawing/2014/chart" uri="{C3380CC4-5D6E-409C-BE32-E72D297353CC}">
                <c16:uniqueId val="{00000005-D9A6-423F-8BF5-84084C8F1AB2}"/>
              </c:ext>
            </c:extLst>
          </c:dPt>
          <c:dPt>
            <c:idx val="3"/>
            <c:spPr>
              <a:solidFill>
                <a:schemeClr val="accent1"/>
              </a:solidFill>
              <a:ln>
                <a:noFill/>
              </a:ln>
              <a:effectLst/>
            </c:spPr>
            <c:extLst xmlns:c16r2="http://schemas.microsoft.com/office/drawing/2015/06/chart">
              <c:ext xmlns:c16="http://schemas.microsoft.com/office/drawing/2014/chart" uri="{C3380CC4-5D6E-409C-BE32-E72D297353CC}">
                <c16:uniqueId val="{00000007-D9A6-423F-8BF5-84084C8F1AB2}"/>
              </c:ext>
            </c:extLst>
          </c:dPt>
          <c:dPt>
            <c:idx val="4"/>
            <c:spPr>
              <a:solidFill>
                <a:schemeClr val="accent1"/>
              </a:solidFill>
              <a:ln>
                <a:noFill/>
              </a:ln>
              <a:effectLst/>
            </c:spPr>
            <c:extLst xmlns:c16r2="http://schemas.microsoft.com/office/drawing/2015/06/chart">
              <c:ext xmlns:c16="http://schemas.microsoft.com/office/drawing/2014/chart" uri="{C3380CC4-5D6E-409C-BE32-E72D297353CC}">
                <c16:uniqueId val="{00000009-D9A6-423F-8BF5-84084C8F1AB2}"/>
              </c:ext>
            </c:extLst>
          </c:dPt>
          <c:dPt>
            <c:idx val="5"/>
            <c:spPr>
              <a:solidFill>
                <a:schemeClr val="accent1"/>
              </a:solidFill>
              <a:ln>
                <a:noFill/>
              </a:ln>
              <a:effectLst/>
            </c:spPr>
            <c:extLst xmlns:c16r2="http://schemas.microsoft.com/office/drawing/2015/06/chart">
              <c:ext xmlns:c16="http://schemas.microsoft.com/office/drawing/2014/chart" uri="{C3380CC4-5D6E-409C-BE32-E72D297353CC}">
                <c16:uniqueId val="{0000000B-D9A6-423F-8BF5-84084C8F1AB2}"/>
              </c:ext>
            </c:extLst>
          </c:dPt>
          <c:dPt>
            <c:idx val="6"/>
            <c:spPr>
              <a:solidFill>
                <a:schemeClr val="accent1"/>
              </a:solidFill>
              <a:ln>
                <a:noFill/>
              </a:ln>
              <a:effectLst/>
            </c:spPr>
            <c:extLst xmlns:c16r2="http://schemas.microsoft.com/office/drawing/2015/06/chart">
              <c:ext xmlns:c16="http://schemas.microsoft.com/office/drawing/2014/chart" uri="{C3380CC4-5D6E-409C-BE32-E72D297353CC}">
                <c16:uniqueId val="{0000000D-D9A6-423F-8BF5-84084C8F1AB2}"/>
              </c:ext>
            </c:extLst>
          </c:dPt>
          <c:dPt>
            <c:idx val="7"/>
            <c:spPr>
              <a:solidFill>
                <a:schemeClr val="accent1"/>
              </a:solidFill>
              <a:ln>
                <a:noFill/>
              </a:ln>
              <a:effectLst/>
            </c:spPr>
            <c:extLst xmlns:c16r2="http://schemas.microsoft.com/office/drawing/2015/06/chart">
              <c:ext xmlns:c16="http://schemas.microsoft.com/office/drawing/2014/chart" uri="{C3380CC4-5D6E-409C-BE32-E72D297353CC}">
                <c16:uniqueId val="{0000000F-D9A6-423F-8BF5-84084C8F1AB2}"/>
              </c:ext>
            </c:extLst>
          </c:dPt>
          <c:dPt>
            <c:idx val="8"/>
            <c:spPr>
              <a:solidFill>
                <a:schemeClr val="accent1"/>
              </a:solidFill>
              <a:ln>
                <a:noFill/>
              </a:ln>
              <a:effectLst/>
            </c:spPr>
            <c:extLst xmlns:c16r2="http://schemas.microsoft.com/office/drawing/2015/06/chart">
              <c:ext xmlns:c16="http://schemas.microsoft.com/office/drawing/2014/chart" uri="{C3380CC4-5D6E-409C-BE32-E72D297353CC}">
                <c16:uniqueId val="{00000011-D9A6-423F-8BF5-84084C8F1AB2}"/>
              </c:ext>
            </c:extLst>
          </c:dPt>
          <c:dPt>
            <c:idx val="9"/>
            <c:spPr>
              <a:solidFill>
                <a:schemeClr val="accent1"/>
              </a:solidFill>
              <a:ln>
                <a:noFill/>
              </a:ln>
              <a:effectLst/>
            </c:spPr>
            <c:extLst xmlns:c16r2="http://schemas.microsoft.com/office/drawing/2015/06/chart">
              <c:ext xmlns:c16="http://schemas.microsoft.com/office/drawing/2014/chart" uri="{C3380CC4-5D6E-409C-BE32-E72D297353CC}">
                <c16:uniqueId val="{00000013-D9A6-423F-8BF5-84084C8F1AB2}"/>
              </c:ext>
            </c:extLst>
          </c:dPt>
          <c:dLbls>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Лист1!$A$2:$A$12</c:f>
              <c:strCache>
                <c:ptCount val="11"/>
                <c:pt idx="0">
                  <c:v>2013</c:v>
                </c:pt>
                <c:pt idx="1">
                  <c:v>2014</c:v>
                </c:pt>
                <c:pt idx="2">
                  <c:v>2015</c:v>
                </c:pt>
                <c:pt idx="3">
                  <c:v>2016</c:v>
                </c:pt>
                <c:pt idx="4">
                  <c:v>2017</c:v>
                </c:pt>
                <c:pt idx="5">
                  <c:v>2018</c:v>
                </c:pt>
                <c:pt idx="6">
                  <c:v>2019</c:v>
                </c:pt>
                <c:pt idx="7">
                  <c:v>2020</c:v>
                </c:pt>
                <c:pt idx="8">
                  <c:v>2021*</c:v>
                </c:pt>
                <c:pt idx="9">
                  <c:v>2022</c:v>
                </c:pt>
                <c:pt idx="10">
                  <c:v>2023</c:v>
                </c:pt>
              </c:strCache>
            </c:strRef>
          </c:cat>
          <c:val>
            <c:numRef>
              <c:f>Лист1!$B$2:$B$12</c:f>
              <c:numCache>
                <c:formatCode>General</c:formatCode>
                <c:ptCount val="11"/>
                <c:pt idx="0">
                  <c:v>7219.4</c:v>
                </c:pt>
                <c:pt idx="1">
                  <c:v>10710.6</c:v>
                </c:pt>
                <c:pt idx="2">
                  <c:v>17872.2</c:v>
                </c:pt>
                <c:pt idx="3">
                  <c:v>34982.9</c:v>
                </c:pt>
                <c:pt idx="4">
                  <c:v>30947.1</c:v>
                </c:pt>
                <c:pt idx="5">
                  <c:v>33425</c:v>
                </c:pt>
                <c:pt idx="6">
                  <c:v>37992.199999999997</c:v>
                </c:pt>
                <c:pt idx="7">
                  <c:v>37644</c:v>
                </c:pt>
                <c:pt idx="9">
                  <c:v>53835.1</c:v>
                </c:pt>
                <c:pt idx="10">
                  <c:v>53173.061000000002</c:v>
                </c:pt>
              </c:numCache>
            </c:numRef>
          </c:val>
          <c:extLst xmlns:c16r2="http://schemas.microsoft.com/office/drawing/2015/06/chart">
            <c:ext xmlns:c16="http://schemas.microsoft.com/office/drawing/2014/chart" uri="{C3380CC4-5D6E-409C-BE32-E72D297353CC}">
              <c16:uniqueId val="{00000014-D9A6-423F-8BF5-84084C8F1AB2}"/>
            </c:ext>
          </c:extLst>
        </c:ser>
        <c:ser>
          <c:idx val="1"/>
          <c:order val="1"/>
          <c:tx>
            <c:strRef>
              <c:f>Лист1!$C$1</c:f>
              <c:strCache>
                <c:ptCount val="1"/>
                <c:pt idx="0">
                  <c:v>Обсяг утилізованих відходів, т</c:v>
                </c:pt>
              </c:strCache>
            </c:strRef>
          </c:tx>
          <c:spPr>
            <a:solidFill>
              <a:schemeClr val="accent2">
                <a:lumMod val="60000"/>
                <a:lumOff val="4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Лист1!$A$2:$A$12</c:f>
              <c:strCache>
                <c:ptCount val="11"/>
                <c:pt idx="0">
                  <c:v>2013</c:v>
                </c:pt>
                <c:pt idx="1">
                  <c:v>2014</c:v>
                </c:pt>
                <c:pt idx="2">
                  <c:v>2015</c:v>
                </c:pt>
                <c:pt idx="3">
                  <c:v>2016</c:v>
                </c:pt>
                <c:pt idx="4">
                  <c:v>2017</c:v>
                </c:pt>
                <c:pt idx="5">
                  <c:v>2018</c:v>
                </c:pt>
                <c:pt idx="6">
                  <c:v>2019</c:v>
                </c:pt>
                <c:pt idx="7">
                  <c:v>2020</c:v>
                </c:pt>
                <c:pt idx="8">
                  <c:v>2021*</c:v>
                </c:pt>
                <c:pt idx="9">
                  <c:v>2022</c:v>
                </c:pt>
                <c:pt idx="10">
                  <c:v>2023</c:v>
                </c:pt>
              </c:strCache>
            </c:strRef>
          </c:cat>
          <c:val>
            <c:numRef>
              <c:f>Лист1!$C$2:$C$12</c:f>
              <c:numCache>
                <c:formatCode>General</c:formatCode>
                <c:ptCount val="11"/>
                <c:pt idx="0">
                  <c:v>375.4</c:v>
                </c:pt>
                <c:pt idx="1">
                  <c:v>255.1</c:v>
                </c:pt>
                <c:pt idx="2">
                  <c:v>4104.6000000000004</c:v>
                </c:pt>
                <c:pt idx="3">
                  <c:v>5899.5</c:v>
                </c:pt>
                <c:pt idx="4">
                  <c:v>3079.1</c:v>
                </c:pt>
                <c:pt idx="5">
                  <c:v>1569</c:v>
                </c:pt>
                <c:pt idx="6">
                  <c:v>3789</c:v>
                </c:pt>
                <c:pt idx="7">
                  <c:v>4435.8</c:v>
                </c:pt>
                <c:pt idx="9">
                  <c:v>0</c:v>
                </c:pt>
                <c:pt idx="10">
                  <c:v>0</c:v>
                </c:pt>
              </c:numCache>
            </c:numRef>
          </c:val>
          <c:extLst xmlns:c16r2="http://schemas.microsoft.com/office/drawing/2015/06/chart">
            <c:ext xmlns:c16="http://schemas.microsoft.com/office/drawing/2014/chart" uri="{C3380CC4-5D6E-409C-BE32-E72D297353CC}">
              <c16:uniqueId val="{00000015-D9A6-423F-8BF5-84084C8F1AB2}"/>
            </c:ext>
          </c:extLst>
        </c:ser>
        <c:gapWidth val="80"/>
        <c:overlap val="25"/>
        <c:axId val="83373056"/>
        <c:axId val="83374848"/>
      </c:barChart>
      <c:catAx>
        <c:axId val="83373056"/>
        <c:scaling>
          <c:orientation val="minMax"/>
        </c:scaling>
        <c:axPos val="b"/>
        <c:numFmt formatCode="General" sourceLinked="1"/>
        <c:maj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lang="ru-RU" sz="900" b="0" i="0" u="none" strike="noStrike" kern="1200" cap="none" spc="20" normalizeH="0" baseline="0">
                <a:solidFill>
                  <a:schemeClr val="tx1">
                    <a:lumMod val="65000"/>
                    <a:lumOff val="35000"/>
                  </a:schemeClr>
                </a:solidFill>
                <a:latin typeface="+mn-lt"/>
                <a:ea typeface="+mn-ea"/>
                <a:cs typeface="+mn-cs"/>
              </a:defRPr>
            </a:pPr>
            <a:endParaRPr lang="uk-UA"/>
          </a:p>
        </c:txPr>
        <c:crossAx val="83374848"/>
        <c:crosses val="autoZero"/>
        <c:auto val="1"/>
        <c:lblAlgn val="ctr"/>
        <c:lblOffset val="100"/>
      </c:catAx>
      <c:valAx>
        <c:axId val="83374848"/>
        <c:scaling>
          <c:orientation val="minMax"/>
        </c:scaling>
        <c:axPos val="l"/>
        <c:majorGridlines>
          <c:spPr>
            <a:ln w="9525" cap="flat" cmpd="sng" algn="ctr">
              <a:solidFill>
                <a:schemeClr val="tx1">
                  <a:lumMod val="5000"/>
                  <a:lumOff val="9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spc="20" baseline="0">
                <a:solidFill>
                  <a:schemeClr val="tx1">
                    <a:lumMod val="65000"/>
                    <a:lumOff val="35000"/>
                  </a:schemeClr>
                </a:solidFill>
                <a:latin typeface="+mn-lt"/>
                <a:ea typeface="+mn-ea"/>
                <a:cs typeface="+mn-cs"/>
              </a:defRPr>
            </a:pPr>
            <a:endParaRPr lang="uk-UA"/>
          </a:p>
        </c:txPr>
        <c:crossAx val="83373056"/>
        <c:crosses val="autoZero"/>
        <c:crossBetween val="between"/>
        <c:majorUnit val="10000"/>
        <c:minorUnit val="500"/>
      </c:valAx>
      <c:spPr>
        <a:noFill/>
        <a:ln>
          <a:noFill/>
        </a:ln>
        <a:effectLst/>
      </c:spPr>
    </c:plotArea>
    <c:legend>
      <c:legendPos val="b"/>
      <c:layout>
        <c:manualLayout>
          <c:xMode val="edge"/>
          <c:yMode val="edge"/>
          <c:x val="0.10441930587371341"/>
          <c:y val="0.7273400365344449"/>
          <c:w val="0.81176802527617664"/>
          <c:h val="8.7711342447224797E-2"/>
        </c:manualLayout>
      </c:layout>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uk-UA"/>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manualLayout>
          <c:layoutTarget val="inner"/>
          <c:xMode val="edge"/>
          <c:yMode val="edge"/>
          <c:x val="7.4041265675123938E-2"/>
          <c:y val="2.4216347956505492E-2"/>
          <c:w val="0.90569597794690004"/>
          <c:h val="0.73230737462165052"/>
        </c:manualLayout>
      </c:layout>
      <c:barChart>
        <c:barDir val="col"/>
        <c:grouping val="stacked"/>
        <c:ser>
          <c:idx val="0"/>
          <c:order val="0"/>
          <c:tx>
            <c:strRef>
              <c:f>Лист1!$B$1</c:f>
              <c:strCache>
                <c:ptCount val="1"/>
                <c:pt idx="0">
                  <c:v>Столбец1</c:v>
                </c:pt>
              </c:strCache>
            </c:strRef>
          </c:tx>
          <c:dLbls>
            <c:dLbl>
              <c:idx val="0"/>
              <c:layout>
                <c:manualLayout>
                  <c:x val="2.3147455803138027E-3"/>
                  <c:y val="-0.35862155593221107"/>
                </c:manualLayout>
              </c:layout>
              <c:showVal val="1"/>
            </c:dLbl>
            <c:dLbl>
              <c:idx val="1"/>
              <c:layout>
                <c:manualLayout>
                  <c:x val="0"/>
                  <c:y val="-5.5555555555555455E-2"/>
                </c:manualLayout>
              </c:layout>
              <c:showVal val="1"/>
            </c:dLbl>
            <c:dLbl>
              <c:idx val="2"/>
              <c:layout>
                <c:manualLayout>
                  <c:x val="-2.3148148148148147E-3"/>
                  <c:y val="-5.5555555555555455E-2"/>
                </c:manualLayout>
              </c:layout>
              <c:showVal val="1"/>
            </c:dLbl>
            <c:dLbl>
              <c:idx val="3"/>
              <c:layout>
                <c:manualLayout>
                  <c:x val="0"/>
                  <c:y val="-5.5555555555555455E-2"/>
                </c:manualLayout>
              </c:layout>
              <c:showVal val="1"/>
            </c:dLbl>
            <c:dLbl>
              <c:idx val="4"/>
              <c:layout>
                <c:manualLayout>
                  <c:x val="0"/>
                  <c:y val="-6.3492063492063502E-2"/>
                </c:manualLayout>
              </c:layout>
              <c:showVal val="1"/>
            </c:dLbl>
            <c:dLbl>
              <c:idx val="5"/>
              <c:layout>
                <c:manualLayout>
                  <c:x val="0"/>
                  <c:y val="-5.1587301587301577E-2"/>
                </c:manualLayout>
              </c:layout>
              <c:showVal val="1"/>
            </c:dLbl>
            <c:dLbl>
              <c:idx val="6"/>
              <c:layout>
                <c:manualLayout>
                  <c:x val="0"/>
                  <c:y val="-5.5555555555555455E-2"/>
                </c:manualLayout>
              </c:layout>
              <c:showVal val="1"/>
            </c:dLbl>
            <c:dLbl>
              <c:idx val="7"/>
              <c:layout>
                <c:manualLayout>
                  <c:x val="0"/>
                  <c:y val="-4.7619047619047623E-2"/>
                </c:manualLayout>
              </c:layout>
              <c:showVal val="1"/>
            </c:dLbl>
            <c:dLbl>
              <c:idx val="8"/>
              <c:layout>
                <c:manualLayout>
                  <c:x val="2.3148148148147301E-3"/>
                  <c:y val="-5.1587301587301577E-2"/>
                </c:manualLayout>
              </c:layout>
              <c:showVal val="1"/>
            </c:dLbl>
            <c:dLbl>
              <c:idx val="9"/>
              <c:layout>
                <c:manualLayout>
                  <c:x val="2.3148148148148997E-3"/>
                  <c:y val="-5.1587301587301577E-2"/>
                </c:manualLayout>
              </c:layout>
              <c:showVal val="1"/>
            </c:dLbl>
            <c:dLbl>
              <c:idx val="10"/>
              <c:layout>
                <c:manualLayout>
                  <c:x val="0"/>
                  <c:y val="-5.1587301587301577E-2"/>
                </c:manualLayout>
              </c:layout>
              <c:showVal val="1"/>
            </c:dLbl>
            <c:txPr>
              <a:bodyPr/>
              <a:lstStyle/>
              <a:p>
                <a:pPr>
                  <a:defRPr lang="ru-RU"/>
                </a:pPr>
                <a:endParaRPr lang="uk-UA"/>
              </a:p>
            </c:txPr>
            <c:showVal val="1"/>
          </c:dLbls>
          <c:cat>
            <c:strRef>
              <c:f>Лист1!$A$2:$A$12</c:f>
              <c:strCache>
                <c:ptCount val="11"/>
                <c:pt idx="0">
                  <c:v>2013</c:v>
                </c:pt>
                <c:pt idx="1">
                  <c:v>2014</c:v>
                </c:pt>
                <c:pt idx="2">
                  <c:v>2015</c:v>
                </c:pt>
                <c:pt idx="3">
                  <c:v>2016</c:v>
                </c:pt>
                <c:pt idx="4">
                  <c:v>2017</c:v>
                </c:pt>
                <c:pt idx="5">
                  <c:v>2018</c:v>
                </c:pt>
                <c:pt idx="6">
                  <c:v>2019</c:v>
                </c:pt>
                <c:pt idx="7">
                  <c:v>2020</c:v>
                </c:pt>
                <c:pt idx="8">
                  <c:v>2021*</c:v>
                </c:pt>
                <c:pt idx="9">
                  <c:v>2022</c:v>
                </c:pt>
                <c:pt idx="10">
                  <c:v>2023</c:v>
                </c:pt>
              </c:strCache>
            </c:strRef>
          </c:cat>
          <c:val>
            <c:numRef>
              <c:f>Лист1!$B$2:$B$12</c:f>
              <c:numCache>
                <c:formatCode>General</c:formatCode>
                <c:ptCount val="11"/>
                <c:pt idx="0">
                  <c:v>24.3</c:v>
                </c:pt>
                <c:pt idx="1">
                  <c:v>16.399999999999999</c:v>
                </c:pt>
                <c:pt idx="2">
                  <c:v>15</c:v>
                </c:pt>
                <c:pt idx="3">
                  <c:v>24</c:v>
                </c:pt>
                <c:pt idx="4">
                  <c:v>23.6</c:v>
                </c:pt>
                <c:pt idx="5">
                  <c:v>23.2</c:v>
                </c:pt>
                <c:pt idx="6">
                  <c:v>26.3</c:v>
                </c:pt>
                <c:pt idx="7">
                  <c:v>28.9</c:v>
                </c:pt>
                <c:pt idx="9">
                  <c:v>23.5</c:v>
                </c:pt>
                <c:pt idx="10">
                  <c:v>26.9</c:v>
                </c:pt>
              </c:numCache>
            </c:numRef>
          </c:val>
        </c:ser>
        <c:overlap val="100"/>
        <c:axId val="83419520"/>
        <c:axId val="83421056"/>
      </c:barChart>
      <c:catAx>
        <c:axId val="83419520"/>
        <c:scaling>
          <c:orientation val="minMax"/>
        </c:scaling>
        <c:axPos val="b"/>
        <c:numFmt formatCode="General" sourceLinked="1"/>
        <c:tickLblPos val="nextTo"/>
        <c:txPr>
          <a:bodyPr/>
          <a:lstStyle/>
          <a:p>
            <a:pPr>
              <a:defRPr lang="ru-RU"/>
            </a:pPr>
            <a:endParaRPr lang="uk-UA"/>
          </a:p>
        </c:txPr>
        <c:crossAx val="83421056"/>
        <c:crosses val="autoZero"/>
        <c:auto val="1"/>
        <c:lblAlgn val="ctr"/>
        <c:lblOffset val="100"/>
      </c:catAx>
      <c:valAx>
        <c:axId val="83421056"/>
        <c:scaling>
          <c:orientation val="minMax"/>
        </c:scaling>
        <c:axPos val="l"/>
        <c:majorGridlines/>
        <c:numFmt formatCode="General" sourceLinked="1"/>
        <c:tickLblPos val="nextTo"/>
        <c:txPr>
          <a:bodyPr/>
          <a:lstStyle/>
          <a:p>
            <a:pPr>
              <a:defRPr lang="ru-RU"/>
            </a:pPr>
            <a:endParaRPr lang="uk-UA"/>
          </a:p>
        </c:txPr>
        <c:crossAx val="83419520"/>
        <c:crosses val="autoZero"/>
        <c:crossBetween val="between"/>
      </c:valAx>
    </c:plotArea>
    <c:plotVisOnly val="1"/>
    <c:dispBlanksAs val="gap"/>
  </c:chart>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manualLayout>
          <c:layoutTarget val="inner"/>
          <c:xMode val="edge"/>
          <c:yMode val="edge"/>
          <c:x val="6.6056977252843943E-2"/>
          <c:y val="2.6873328859344417E-2"/>
          <c:w val="0.90618256051325941"/>
          <c:h val="0.63685539307587902"/>
        </c:manualLayout>
      </c:layout>
      <c:barChart>
        <c:barDir val="col"/>
        <c:grouping val="clustered"/>
        <c:ser>
          <c:idx val="0"/>
          <c:order val="0"/>
          <c:tx>
            <c:strRef>
              <c:f>Лист1!$B$1</c:f>
              <c:strCache>
                <c:ptCount val="1"/>
                <c:pt idx="0">
                  <c:v>* Дані за 2021 рік відсутні ,  будуть оприлюдені   після завершення встановленого ЗУ "Про захист інтересів субєктів подання звітності та інших документів у період  дії воєнного  стану або стану війни" терміну для подання статистичної та фінансової звітнос</c:v>
                </c:pt>
              </c:strCache>
            </c:strRef>
          </c:tx>
          <c:spPr>
            <a:solidFill>
              <a:schemeClr val="accent1"/>
            </a:solidFill>
            <a:ln>
              <a:noFill/>
            </a:ln>
            <a:effectLst/>
          </c:spPr>
          <c:dLbls>
            <c:dLbl>
              <c:idx val="10"/>
              <c:tx>
                <c:rich>
                  <a:bodyPr/>
                  <a:lstStyle/>
                  <a:p>
                    <a:r>
                      <a:t>0,7</a:t>
                    </a:r>
                  </a:p>
                </c:rich>
              </c:tx>
              <c:showVal val="1"/>
            </c:dLbl>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Лист1!$A$2:$A$12</c:f>
              <c:strCache>
                <c:ptCount val="11"/>
                <c:pt idx="0">
                  <c:v>2013</c:v>
                </c:pt>
                <c:pt idx="1">
                  <c:v>2014</c:v>
                </c:pt>
                <c:pt idx="2">
                  <c:v>2015</c:v>
                </c:pt>
                <c:pt idx="3">
                  <c:v>2016</c:v>
                </c:pt>
                <c:pt idx="4">
                  <c:v>2017</c:v>
                </c:pt>
                <c:pt idx="5">
                  <c:v>2018</c:v>
                </c:pt>
                <c:pt idx="6">
                  <c:v>2019</c:v>
                </c:pt>
                <c:pt idx="7">
                  <c:v>2020</c:v>
                </c:pt>
                <c:pt idx="8">
                  <c:v>2021*</c:v>
                </c:pt>
                <c:pt idx="9">
                  <c:v>2022</c:v>
                </c:pt>
                <c:pt idx="10">
                  <c:v>2023</c:v>
                </c:pt>
              </c:strCache>
            </c:strRef>
          </c:cat>
          <c:val>
            <c:numRef>
              <c:f>Лист1!$B$2:$B$12</c:f>
              <c:numCache>
                <c:formatCode>General</c:formatCode>
                <c:ptCount val="11"/>
                <c:pt idx="0">
                  <c:v>687.4</c:v>
                </c:pt>
                <c:pt idx="1">
                  <c:v>703.1</c:v>
                </c:pt>
                <c:pt idx="2">
                  <c:v>718.2</c:v>
                </c:pt>
                <c:pt idx="3">
                  <c:v>708.4</c:v>
                </c:pt>
                <c:pt idx="4">
                  <c:v>732.4</c:v>
                </c:pt>
                <c:pt idx="5">
                  <c:v>756.1</c:v>
                </c:pt>
                <c:pt idx="6">
                  <c:v>782.8</c:v>
                </c:pt>
                <c:pt idx="7">
                  <c:v>812.1</c:v>
                </c:pt>
                <c:pt idx="9">
                  <c:v>28.2</c:v>
                </c:pt>
                <c:pt idx="10">
                  <c:v>0.8</c:v>
                </c:pt>
              </c:numCache>
            </c:numRef>
          </c:val>
          <c:extLst xmlns:c16r2="http://schemas.microsoft.com/office/drawing/2015/06/chart">
            <c:ext xmlns:c16="http://schemas.microsoft.com/office/drawing/2014/chart" uri="{C3380CC4-5D6E-409C-BE32-E72D297353CC}">
              <c16:uniqueId val="{00000000-8333-49DF-8353-30DDCD73EAC5}"/>
            </c:ext>
          </c:extLst>
        </c:ser>
        <c:gapWidth val="63"/>
        <c:overlap val="-45"/>
        <c:axId val="44291200"/>
        <c:axId val="44292736"/>
      </c:barChart>
      <c:catAx>
        <c:axId val="4429120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44292736"/>
        <c:crosses val="autoZero"/>
        <c:auto val="1"/>
        <c:lblAlgn val="ctr"/>
        <c:lblOffset val="100"/>
      </c:catAx>
      <c:valAx>
        <c:axId val="442927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4429120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4.7841785810235932E-2"/>
          <c:y val="6.3240367311809556E-2"/>
          <c:w val="0.95206782818960001"/>
          <c:h val="0.62521747789656368"/>
        </c:manualLayout>
      </c:layout>
      <c:pie3DChart>
        <c:varyColors val="1"/>
        <c:ser>
          <c:idx val="0"/>
          <c:order val="0"/>
          <c:tx>
            <c:strRef>
              <c:f>Лист1!$B$1</c:f>
              <c:strCache>
                <c:ptCount val="1"/>
                <c:pt idx="0">
                  <c:v>%</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D4A0-415D-9E85-4F16622ADEC5}"/>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D4A0-415D-9E85-4F16622ADEC5}"/>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D4A0-415D-9E85-4F16622ADEC5}"/>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D4A0-415D-9E85-4F16622ADEC5}"/>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D4A0-415D-9E85-4F16622ADEC5}"/>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B8D6-4BEF-AABD-05C9A7B54010}"/>
              </c:ext>
            </c:extLst>
          </c:dPt>
          <c:dPt>
            <c:idx val="6"/>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D4A0-415D-9E85-4F16622ADEC5}"/>
              </c:ext>
            </c:extLst>
          </c:dPt>
          <c:dPt>
            <c:idx val="7"/>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D4A0-415D-9E85-4F16622ADEC5}"/>
              </c:ext>
            </c:extLst>
          </c:dPt>
          <c:dLbls>
            <c:dLbl>
              <c:idx val="2"/>
              <c:layout>
                <c:manualLayout>
                  <c:x val="-0.11179139063605774"/>
                  <c:y val="-2.4731920185754517E-2"/>
                </c:manualLayout>
              </c:layout>
              <c:dLblPos val="bestFit"/>
              <c:showVal val="1"/>
            </c:dLbl>
            <c:dLbl>
              <c:idx val="4"/>
              <c:layout>
                <c:manualLayout>
                  <c:x val="-9.5428438260210247E-3"/>
                  <c:y val="1.0001508889057853E-3"/>
                </c:manualLayout>
              </c:layout>
              <c:dLblPos val="bestFit"/>
              <c:showVal val="1"/>
            </c:dLbl>
            <c:dLbl>
              <c:idx val="5"/>
              <c:layout>
                <c:manualLayout>
                  <c:x val="3.1054181935427971E-2"/>
                  <c:y val="1.0001508889057853E-3"/>
                </c:manualLayout>
              </c:layout>
              <c:dLblPos val="bestFit"/>
              <c:showVal val="1"/>
            </c:dLbl>
            <c:dLbl>
              <c:idx val="6"/>
              <c:layout>
                <c:manualLayout>
                  <c:x val="7.2503421612331004E-2"/>
                  <c:y val="2.9235906771447298E-3"/>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D4A0-415D-9E85-4F16622ADEC5}"/>
                </c:ext>
              </c:extLst>
            </c:dLbl>
            <c:dLbl>
              <c:idx val="7"/>
              <c:delete val="1"/>
            </c:dLbl>
            <c:spPr>
              <a:noFill/>
              <a:ln>
                <a:noFill/>
              </a:ln>
              <a:effectLst/>
            </c:spPr>
            <c:txPr>
              <a:bodyPr rot="0" spcFirstLastPara="1" vertOverflow="ellipsis" vert="horz" wrap="square" lIns="38100" tIns="19050" rIns="38100" bIns="19050" anchor="ctr" anchorCtr="1">
                <a:spAutoFit/>
              </a:bodyPr>
              <a:lstStyle/>
              <a:p>
                <a:pPr>
                  <a:defRPr lang="ru-RU"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Лист1!$A$2:$A$9</c:f>
              <c:strCache>
                <c:ptCount val="7"/>
                <c:pt idx="0">
                  <c:v>землі сільськогосподарського призначення</c:v>
                </c:pt>
                <c:pt idx="1">
                  <c:v>землі під житловою забудовою</c:v>
                </c:pt>
                <c:pt idx="2">
                  <c:v>земельні ділянки водного фонду </c:v>
                </c:pt>
                <c:pt idx="3">
                  <c:v>ліси та інші лісовкриті площі </c:v>
                </c:pt>
                <c:pt idx="4">
                  <c:v>відкриті землі без рослинного покриву</c:v>
                </c:pt>
                <c:pt idx="5">
                  <c:v>землі запасу та інші землі </c:v>
                </c:pt>
                <c:pt idx="6">
                  <c:v>відкриті заболочені землі</c:v>
                </c:pt>
              </c:strCache>
            </c:strRef>
          </c:cat>
          <c:val>
            <c:numRef>
              <c:f>Лист1!$B$2:$B$9</c:f>
              <c:numCache>
                <c:formatCode>General</c:formatCode>
                <c:ptCount val="8"/>
                <c:pt idx="0">
                  <c:v>69.900000000000006</c:v>
                </c:pt>
                <c:pt idx="1">
                  <c:v>19.399999999999999</c:v>
                </c:pt>
                <c:pt idx="2">
                  <c:v>4.4000000000000004</c:v>
                </c:pt>
                <c:pt idx="3">
                  <c:v>3.1</c:v>
                </c:pt>
                <c:pt idx="4">
                  <c:v>1.2</c:v>
                </c:pt>
                <c:pt idx="5">
                  <c:v>1.9000000000000001</c:v>
                </c:pt>
                <c:pt idx="6">
                  <c:v>0.1</c:v>
                </c:pt>
              </c:numCache>
            </c:numRef>
          </c:val>
          <c:extLst xmlns:c16r2="http://schemas.microsoft.com/office/drawing/2015/06/chart">
            <c:ext xmlns:c16="http://schemas.microsoft.com/office/drawing/2014/chart" uri="{C3380CC4-5D6E-409C-BE32-E72D297353CC}">
              <c16:uniqueId val="{00000000-B8D6-4BEF-AABD-05C9A7B54010}"/>
            </c:ext>
          </c:extLst>
        </c:ser>
        <c:dLbls>
          <c:showVal val="1"/>
        </c:dLbls>
      </c:pie3DChart>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1"/>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2"/>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3"/>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4"/>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5"/>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6"/>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7"/>
        <c:delete val="1"/>
      </c:legendEntry>
      <c:layout>
        <c:manualLayout>
          <c:xMode val="edge"/>
          <c:yMode val="edge"/>
          <c:x val="3.4797738147020446E-2"/>
          <c:y val="0.69438895653146382"/>
          <c:w val="0.94830330322360168"/>
          <c:h val="0.30561114574450782"/>
        </c:manualLayout>
      </c:layout>
      <c:spPr>
        <a:noFill/>
        <a:ln>
          <a:noFill/>
        </a:ln>
        <a:effectLst/>
      </c:spPr>
      <c:txPr>
        <a:bodyPr rot="0" spcFirstLastPara="1" vertOverflow="ellipsis" vert="horz" wrap="square" anchor="ctr" anchorCtr="1"/>
        <a:lstStyle/>
        <a:p>
          <a:pPr>
            <a:defRPr lang="ru-RU" sz="1000" b="0" i="0" u="none" strike="noStrike" kern="1200" baseline="0">
              <a:solidFill>
                <a:sysClr val="windowText" lastClr="000000"/>
              </a:solidFill>
              <a:latin typeface="+mn-lt"/>
              <a:ea typeface="+mn-ea"/>
              <a:cs typeface="+mn-cs"/>
            </a:defRPr>
          </a:pPr>
          <a:endParaRPr lang="uk-UA"/>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manualLayout>
          <c:layoutTarget val="inner"/>
          <c:xMode val="edge"/>
          <c:yMode val="edge"/>
          <c:x val="0.45273081715162355"/>
          <c:y val="6.1321236951015747E-2"/>
          <c:w val="0.5315674292058995"/>
          <c:h val="0.91334404990164753"/>
        </c:manualLayout>
      </c:layout>
      <c:pieChart>
        <c:varyColors val="1"/>
        <c:ser>
          <c:idx val="0"/>
          <c:order val="0"/>
          <c:tx>
            <c:strRef>
              <c:f>Лист1!$B$1</c:f>
              <c:strCache>
                <c:ptCount val="1"/>
                <c:pt idx="0">
                  <c:v>%</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03D-478C-BC0E-605F81D7CBD5}"/>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2-603D-478C-BC0E-605F81D7CBD5}"/>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4-603D-478C-BC0E-605F81D7CBD5}"/>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6-603D-478C-BC0E-605F81D7CBD5}"/>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5-603D-478C-BC0E-605F81D7CBD5}"/>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3-603D-478C-BC0E-605F81D7CBD5}"/>
              </c:ext>
            </c:extLst>
          </c:dPt>
          <c:dLbls>
            <c:dLbl>
              <c:idx val="0"/>
              <c:layout>
                <c:manualLayout>
                  <c:x val="-8.2024698473508892E-2"/>
                  <c:y val="6.8898657368161961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03D-478C-BC0E-605F81D7CBD5}"/>
                </c:ext>
              </c:extLst>
            </c:dLbl>
            <c:dLbl>
              <c:idx val="1"/>
              <c:layout>
                <c:manualLayout>
                  <c:x val="-8.0940978821612747E-2"/>
                  <c:y val="-0.1084645669291348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03D-478C-BC0E-605F81D7CBD5}"/>
                </c:ext>
              </c:extLst>
            </c:dLbl>
            <c:dLbl>
              <c:idx val="2"/>
              <c:layout>
                <c:manualLayout>
                  <c:x val="5.2060989682324324E-2"/>
                  <c:y val="-0.13257946923301217"/>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03D-478C-BC0E-605F81D7CBD5}"/>
                </c:ext>
              </c:extLst>
            </c:dLbl>
            <c:dLbl>
              <c:idx val="3"/>
              <c:layout>
                <c:manualLayout>
                  <c:x val="5.8304541134944404E-2"/>
                  <c:y val="-7.4938466025080433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03D-478C-BC0E-605F81D7CBD5}"/>
                </c:ext>
              </c:extLst>
            </c:dLbl>
            <c:dLbl>
              <c:idx val="4"/>
              <c:layout>
                <c:manualLayout>
                  <c:x val="7.5043782242736931E-2"/>
                  <c:y val="-1.8541557305337134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03D-478C-BC0E-605F81D7CBD5}"/>
                </c:ext>
              </c:extLst>
            </c:dLbl>
            <c:dLbl>
              <c:idx val="5"/>
              <c:layout>
                <c:manualLayout>
                  <c:x val="1.9282683953298942E-2"/>
                  <c:y val="5.8786818314377374E-3"/>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03D-478C-BC0E-605F81D7CBD5}"/>
                </c:ext>
              </c:extLst>
            </c:dLbl>
            <c:spPr>
              <a:noFill/>
              <a:ln>
                <a:noFill/>
              </a:ln>
              <a:effectLst/>
            </c:spPr>
            <c:txPr>
              <a:bodyPr rot="0" spcFirstLastPara="1" vertOverflow="ellipsis" vert="horz" wrap="square" lIns="38100" tIns="19050" rIns="38100" bIns="19050" anchor="ctr" anchorCtr="1">
                <a:spAutoFit/>
              </a:bodyPr>
              <a:lstStyle/>
              <a:p>
                <a:pPr>
                  <a:defRPr lang="ru-RU" sz="1100" b="1" i="0" u="none" strike="noStrike" kern="1200" baseline="0">
                    <a:solidFill>
                      <a:sysClr val="windowText" lastClr="000000"/>
                    </a:solidFill>
                    <a:latin typeface="Times New Roman" pitchFamily="18" charset="0"/>
                    <a:ea typeface="+mn-ea"/>
                    <a:cs typeface="Times New Roman" pitchFamily="18" charset="0"/>
                  </a:defRPr>
                </a:pPr>
                <a:endParaRPr lang="uk-UA"/>
              </a:p>
            </c:txPr>
            <c:dLblPos val="bestFit"/>
            <c:showVal val="1"/>
            <c:showLeaderLines val="1"/>
            <c:extLst xmlns:c16r2="http://schemas.microsoft.com/office/drawing/2015/06/chart">
              <c:ext xmlns:c15="http://schemas.microsoft.com/office/drawing/2012/chart" uri="{CE6537A1-D6FC-4f65-9D91-7224C49458BB}"/>
            </c:extLst>
          </c:dLbls>
          <c:cat>
            <c:strRef>
              <c:f>Лист1!$A$2:$A$9</c:f>
              <c:strCache>
                <c:ptCount val="8"/>
                <c:pt idx="0">
                  <c:v>Органи дихання</c:v>
                </c:pt>
                <c:pt idx="1">
                  <c:v>Кістково-м'язові хвороби</c:v>
                </c:pt>
                <c:pt idx="2">
                  <c:v>Хвороби системи кровообігу</c:v>
                </c:pt>
                <c:pt idx="3">
                  <c:v>Хвороби сечостатевої системи</c:v>
                </c:pt>
                <c:pt idx="4">
                  <c:v>Хвороби нервової системи</c:v>
                </c:pt>
                <c:pt idx="5">
                  <c:v>Новоутворення</c:v>
                </c:pt>
                <c:pt idx="6">
                  <c:v>Хвороби шкіри та підшкірної клітковини</c:v>
                </c:pt>
                <c:pt idx="7">
                  <c:v>Уроджені аномалії </c:v>
                </c:pt>
              </c:strCache>
            </c:strRef>
          </c:cat>
          <c:val>
            <c:numRef>
              <c:f>Лист1!$B$2:$B$9</c:f>
              <c:numCache>
                <c:formatCode>General</c:formatCode>
                <c:ptCount val="8"/>
                <c:pt idx="0">
                  <c:v>17.7</c:v>
                </c:pt>
                <c:pt idx="1">
                  <c:v>11.3</c:v>
                </c:pt>
                <c:pt idx="2">
                  <c:v>45</c:v>
                </c:pt>
                <c:pt idx="3">
                  <c:v>6</c:v>
                </c:pt>
                <c:pt idx="4">
                  <c:v>8.3000000000000007</c:v>
                </c:pt>
                <c:pt idx="5">
                  <c:v>6.8</c:v>
                </c:pt>
                <c:pt idx="6">
                  <c:v>4.5</c:v>
                </c:pt>
                <c:pt idx="7">
                  <c:v>0.4</c:v>
                </c:pt>
              </c:numCache>
            </c:numRef>
          </c:val>
          <c:extLst xmlns:c16r2="http://schemas.microsoft.com/office/drawing/2015/06/chart">
            <c:ext xmlns:c16="http://schemas.microsoft.com/office/drawing/2014/chart" uri="{C3380CC4-5D6E-409C-BE32-E72D297353CC}">
              <c16:uniqueId val="{00000000-603D-478C-BC0E-605F81D7CBD5}"/>
            </c:ext>
          </c:extLst>
        </c:ser>
        <c:firstSliceAng val="0"/>
      </c:pieChart>
      <c:spPr>
        <a:noFill/>
        <a:ln>
          <a:noFill/>
        </a:ln>
        <a:effectLst/>
      </c:spPr>
    </c:plotArea>
    <c:legend>
      <c:legendPos val="b"/>
      <c:layout>
        <c:manualLayout>
          <c:xMode val="edge"/>
          <c:yMode val="edge"/>
          <c:x val="4.8379851334514126E-4"/>
          <c:y val="0.10758296723893222"/>
          <c:w val="0.44937830026359732"/>
          <c:h val="0.72294311645924125"/>
        </c:manualLayout>
      </c:layout>
      <c:spPr>
        <a:noFill/>
        <a:ln>
          <a:noFill/>
        </a:ln>
        <a:effectLst/>
      </c:spPr>
      <c:txPr>
        <a:bodyPr rot="0" spcFirstLastPara="1" vertOverflow="ellipsis" vert="horz" wrap="square" anchor="ctr" anchorCtr="1"/>
        <a:lstStyle/>
        <a:p>
          <a:pPr>
            <a:defRPr lang="ru-RU"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drawings/drawing1.xml><?xml version="1.0" encoding="utf-8"?>
<c:userShapes xmlns:c="http://schemas.openxmlformats.org/drawingml/2006/chart">
  <cdr:relSizeAnchor xmlns:cdr="http://schemas.openxmlformats.org/drawingml/2006/chartDrawing">
    <cdr:from>
      <cdr:x>0.03887</cdr:x>
      <cdr:y>0.81053</cdr:y>
    </cdr:from>
    <cdr:to>
      <cdr:x>0.97977</cdr:x>
      <cdr:y>0.98657</cdr:y>
    </cdr:to>
    <cdr:sp macro="" textlink="">
      <cdr:nvSpPr>
        <cdr:cNvPr id="2" name="Прямоугольник 1"/>
        <cdr:cNvSpPr/>
      </cdr:nvSpPr>
      <cdr:spPr>
        <a:xfrm xmlns:a="http://schemas.openxmlformats.org/drawingml/2006/main">
          <a:off x="217297" y="2586825"/>
          <a:ext cx="5259542" cy="561817"/>
        </a:xfrm>
        <a:prstGeom xmlns:a="http://schemas.openxmlformats.org/drawingml/2006/main" prst="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ru-RU" sz="700"/>
            <a:t>* Дані за 2021 рік відсутні ,  будуть оприлюднені   ГУ статистики в Чернігівській області  після завершення встановленого ЗУ "Про захист інтересів субєктів подання звітності та інших документів у період  дії воєнного  стану або стану війни" терміну для подання статистичної та фінансової звітності.</a:t>
          </a:r>
        </a:p>
        <a:p xmlns:a="http://schemas.openxmlformats.org/drawingml/2006/main">
          <a:r>
            <a:rPr lang="ru-RU" sz="700"/>
            <a:t> *</a:t>
          </a:r>
          <a:r>
            <a:rPr lang="ru-RU" sz="700" baseline="0"/>
            <a:t> дані, щодо утилізованих відходів за 2022 відсутні.</a:t>
          </a:r>
          <a:endParaRPr lang="ru-RU" sz="700"/>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0.86558</cdr:y>
    </cdr:from>
    <cdr:to>
      <cdr:x>1</cdr:x>
      <cdr:y>1</cdr:y>
    </cdr:to>
    <cdr:sp macro="" textlink="">
      <cdr:nvSpPr>
        <cdr:cNvPr id="2" name="Прямоугольник 1"/>
        <cdr:cNvSpPr/>
      </cdr:nvSpPr>
      <cdr:spPr>
        <a:xfrm xmlns:a="http://schemas.openxmlformats.org/drawingml/2006/main">
          <a:off x="540" y="2680670"/>
          <a:ext cx="5114925" cy="416213"/>
        </a:xfrm>
        <a:prstGeom xmlns:a="http://schemas.openxmlformats.org/drawingml/2006/main" prst="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ru-RU" sz="800"/>
            <a:t>* Дані за 2021 рік відсутні ,  будуть оприлюднені  ГУ статистики в Чернінівській області   після завершення встановленого ЗУ "Про захист інтересів субєктів подання звітності та інших документів у період  дії воєнного  стану або стану війни" терміну для подання статистичної та фінансової звітності.</a:t>
          </a:r>
        </a:p>
      </cdr:txBody>
    </cdr:sp>
  </cdr:relSizeAnchor>
</c:userShapes>
</file>

<file path=word/drawings/drawing3.xml><?xml version="1.0" encoding="utf-8"?>
<c:userShapes xmlns:c="http://schemas.openxmlformats.org/drawingml/2006/chart">
  <cdr:relSizeAnchor xmlns:cdr="http://schemas.openxmlformats.org/drawingml/2006/chartDrawing">
    <cdr:from>
      <cdr:x>0.03145</cdr:x>
      <cdr:y>0.80054</cdr:y>
    </cdr:from>
    <cdr:to>
      <cdr:x>0.97799</cdr:x>
      <cdr:y>0.98603</cdr:y>
    </cdr:to>
    <cdr:sp macro="" textlink="">
      <cdr:nvSpPr>
        <cdr:cNvPr id="3" name="Прямоугольник 2"/>
        <cdr:cNvSpPr/>
      </cdr:nvSpPr>
      <cdr:spPr>
        <a:xfrm xmlns:a="http://schemas.openxmlformats.org/drawingml/2006/main">
          <a:off x="172530" y="2562046"/>
          <a:ext cx="5193102" cy="593641"/>
        </a:xfrm>
        <a:prstGeom xmlns:a="http://schemas.openxmlformats.org/drawingml/2006/main" prst="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uk-UA" sz="800">
              <a:solidFill>
                <a:schemeClr val="dk1"/>
              </a:solidFill>
              <a:effectLst/>
              <a:latin typeface="+mn-lt"/>
              <a:ea typeface="+mn-ea"/>
              <a:cs typeface="+mn-cs"/>
            </a:rPr>
            <a:t>* Дані за 2021 рік відсутні ,  будуть оприлюднені   після завершення встановленого ЗУ "Про захист інтересів субєктів подання звітності та інших документів у період  дії воєнного  стану або стану війни" терміну для подання статистичної та фінансової звітності.</a:t>
          </a:r>
          <a:endParaRPr lang="ru-RU" sz="800">
            <a:solidFill>
              <a:schemeClr val="dk1"/>
            </a:solidFill>
            <a:effectLst/>
            <a:latin typeface="+mn-lt"/>
            <a:ea typeface="+mn-ea"/>
            <a:cs typeface="+mn-cs"/>
          </a:endParaRPr>
        </a:p>
      </cdr:txBody>
    </cdr:sp>
  </cdr:relSizeAnchor>
</c:userShapes>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CCEC0-0D80-40D6-9CBA-675209FA1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3914</TotalTime>
  <Pages>42</Pages>
  <Words>55495</Words>
  <Characters>31633</Characters>
  <Application>Microsoft Office Word</Application>
  <DocSecurity>0</DocSecurity>
  <Lines>263</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Відділ економіки</dc:creator>
  <cp:lastModifiedBy>User</cp:lastModifiedBy>
  <cp:revision>257</cp:revision>
  <cp:lastPrinted>2024-12-03T06:23:00Z</cp:lastPrinted>
  <dcterms:created xsi:type="dcterms:W3CDTF">2022-10-21T09:13:00Z</dcterms:created>
  <dcterms:modified xsi:type="dcterms:W3CDTF">2024-12-03T06:44:00Z</dcterms:modified>
</cp:coreProperties>
</file>