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C016A" w14:textId="77777777" w:rsidR="00573F45" w:rsidRDefault="00573F45" w:rsidP="00573F45">
      <w:pPr>
        <w:ind w:firstLine="720"/>
        <w:jc w:val="center"/>
        <w:rPr>
          <w:b/>
          <w:i/>
          <w:sz w:val="28"/>
          <w:szCs w:val="28"/>
          <w:lang w:val="uk-UA"/>
        </w:rPr>
      </w:pPr>
      <w:r>
        <w:rPr>
          <w:b/>
          <w:i/>
          <w:sz w:val="28"/>
          <w:szCs w:val="28"/>
          <w:lang w:val="uk-UA"/>
        </w:rPr>
        <w:t xml:space="preserve">ІНФОРМАЦІЯ </w:t>
      </w:r>
    </w:p>
    <w:p w14:paraId="3C6F2496" w14:textId="77777777" w:rsidR="00573F45" w:rsidRPr="00A56B1D" w:rsidRDefault="00573F45" w:rsidP="00573F45">
      <w:pPr>
        <w:ind w:firstLine="720"/>
        <w:jc w:val="center"/>
        <w:rPr>
          <w:b/>
          <w:i/>
          <w:sz w:val="28"/>
          <w:szCs w:val="28"/>
          <w:lang w:val="uk-UA"/>
        </w:rPr>
      </w:pPr>
      <w:r w:rsidRPr="00A56B1D">
        <w:rPr>
          <w:b/>
          <w:i/>
          <w:sz w:val="28"/>
          <w:szCs w:val="28"/>
          <w:lang w:val="uk-UA"/>
        </w:rPr>
        <w:t>про роботу фінансового управління Ніжинської міської ради</w:t>
      </w:r>
    </w:p>
    <w:p w14:paraId="0EDB699C" w14:textId="77777777" w:rsidR="00573F45" w:rsidRPr="00A56B1D" w:rsidRDefault="00573F45" w:rsidP="00573F45">
      <w:pPr>
        <w:ind w:firstLine="720"/>
        <w:jc w:val="center"/>
        <w:rPr>
          <w:b/>
          <w:i/>
          <w:sz w:val="28"/>
          <w:szCs w:val="28"/>
          <w:lang w:val="uk-UA"/>
        </w:rPr>
      </w:pPr>
      <w:r w:rsidRPr="00A56B1D">
        <w:rPr>
          <w:b/>
          <w:i/>
          <w:sz w:val="28"/>
          <w:szCs w:val="28"/>
          <w:lang w:val="uk-UA"/>
        </w:rPr>
        <w:t xml:space="preserve">за </w:t>
      </w:r>
      <w:r>
        <w:rPr>
          <w:b/>
          <w:i/>
          <w:sz w:val="28"/>
          <w:szCs w:val="28"/>
          <w:lang w:val="uk-UA"/>
        </w:rPr>
        <w:t>9 місяців</w:t>
      </w:r>
      <w:r w:rsidRPr="00A56B1D">
        <w:rPr>
          <w:b/>
          <w:i/>
          <w:sz w:val="28"/>
          <w:szCs w:val="28"/>
          <w:lang w:val="uk-UA"/>
        </w:rPr>
        <w:t xml:space="preserve"> 2024 року</w:t>
      </w:r>
    </w:p>
    <w:p w14:paraId="126F345B" w14:textId="77777777" w:rsidR="00573F45" w:rsidRDefault="00573F45" w:rsidP="00573F45">
      <w:pPr>
        <w:ind w:firstLine="720"/>
        <w:jc w:val="both"/>
        <w:rPr>
          <w:sz w:val="24"/>
          <w:szCs w:val="24"/>
          <w:lang w:val="uk-UA"/>
        </w:rPr>
      </w:pPr>
      <w:r w:rsidRPr="001678C0">
        <w:rPr>
          <w:sz w:val="24"/>
          <w:szCs w:val="24"/>
          <w:lang w:val="uk-UA"/>
        </w:rPr>
        <w:t>У відповідності до завдань, визначених Положенням про фінансове управління Ніжинської міської ради</w:t>
      </w:r>
      <w:r>
        <w:rPr>
          <w:sz w:val="24"/>
          <w:szCs w:val="24"/>
          <w:lang w:val="uk-UA"/>
        </w:rPr>
        <w:t>, затвердженого рішенням міської ради від 07.12.2022                        №10-26/2022</w:t>
      </w:r>
      <w:r w:rsidRPr="001678C0">
        <w:rPr>
          <w:sz w:val="24"/>
          <w:szCs w:val="24"/>
          <w:lang w:val="uk-UA"/>
        </w:rPr>
        <w:t xml:space="preserve"> та планів роботи</w:t>
      </w:r>
      <w:r>
        <w:rPr>
          <w:sz w:val="24"/>
          <w:szCs w:val="24"/>
          <w:lang w:val="uk-UA"/>
        </w:rPr>
        <w:t xml:space="preserve"> на 9 місяців </w:t>
      </w:r>
      <w:r w:rsidRPr="001678C0">
        <w:rPr>
          <w:sz w:val="24"/>
          <w:szCs w:val="24"/>
          <w:lang w:val="uk-UA"/>
        </w:rPr>
        <w:t>202</w:t>
      </w:r>
      <w:r>
        <w:rPr>
          <w:sz w:val="24"/>
          <w:szCs w:val="24"/>
          <w:lang w:val="uk-UA"/>
        </w:rPr>
        <w:t>4</w:t>
      </w:r>
      <w:r w:rsidRPr="001678C0">
        <w:rPr>
          <w:sz w:val="24"/>
          <w:szCs w:val="24"/>
          <w:lang w:val="uk-UA"/>
        </w:rPr>
        <w:t xml:space="preserve"> року  виконані  основні роботи:</w:t>
      </w:r>
    </w:p>
    <w:p w14:paraId="4F3840C1" w14:textId="77777777" w:rsidR="00573F45" w:rsidRDefault="00573F45" w:rsidP="00573F45">
      <w:pPr>
        <w:ind w:firstLine="709"/>
        <w:jc w:val="both"/>
        <w:rPr>
          <w:sz w:val="24"/>
          <w:szCs w:val="24"/>
          <w:lang w:val="uk-UA"/>
        </w:rPr>
      </w:pPr>
      <w:r w:rsidRPr="001678C0">
        <w:rPr>
          <w:sz w:val="24"/>
          <w:szCs w:val="24"/>
          <w:lang w:val="uk-UA"/>
        </w:rPr>
        <w:t xml:space="preserve">- </w:t>
      </w:r>
      <w:r>
        <w:rPr>
          <w:sz w:val="24"/>
          <w:szCs w:val="24"/>
          <w:lang w:val="uk-UA"/>
        </w:rPr>
        <w:t xml:space="preserve">Підготовка та доведення до головних розпорядників бюджету Ніжинської міської територіальної громади лімітних довідок про бюджетні асигнування на 2024 рік. </w:t>
      </w:r>
    </w:p>
    <w:p w14:paraId="3C1900B5" w14:textId="77777777" w:rsidR="00573F45" w:rsidRDefault="00573F45" w:rsidP="00573F45">
      <w:pPr>
        <w:pStyle w:val="1"/>
        <w:tabs>
          <w:tab w:val="left" w:pos="284"/>
          <w:tab w:val="left" w:pos="709"/>
        </w:tabs>
        <w:autoSpaceDE w:val="0"/>
        <w:autoSpaceDN w:val="0"/>
        <w:ind w:firstLine="284"/>
        <w:jc w:val="both"/>
        <w:rPr>
          <w:sz w:val="24"/>
          <w:szCs w:val="24"/>
          <w:lang w:val="uk-UA"/>
        </w:rPr>
      </w:pPr>
      <w:r>
        <w:rPr>
          <w:sz w:val="24"/>
          <w:szCs w:val="24"/>
          <w:lang w:val="uk-UA"/>
        </w:rPr>
        <w:t xml:space="preserve">       - Доведення до головних розпорядників  коштів витягів із розпису бюджету. Перевірка кошторисів  видатків  та планів асигнувань на 2024 рік, введення в програму АС «Місцеві бюджети».</w:t>
      </w:r>
    </w:p>
    <w:p w14:paraId="263CFC5E" w14:textId="77777777" w:rsidR="00573F45" w:rsidRPr="001678C0" w:rsidRDefault="00573F45" w:rsidP="00573F45">
      <w:pPr>
        <w:pStyle w:val="1"/>
        <w:numPr>
          <w:ilvl w:val="0"/>
          <w:numId w:val="6"/>
        </w:numPr>
        <w:tabs>
          <w:tab w:val="left" w:pos="284"/>
          <w:tab w:val="left" w:pos="709"/>
          <w:tab w:val="left" w:pos="851"/>
        </w:tabs>
        <w:autoSpaceDE w:val="0"/>
        <w:autoSpaceDN w:val="0"/>
        <w:ind w:left="0" w:firstLine="709"/>
        <w:jc w:val="both"/>
        <w:rPr>
          <w:sz w:val="24"/>
          <w:szCs w:val="24"/>
          <w:lang w:val="uk-UA"/>
        </w:rPr>
      </w:pPr>
      <w:r>
        <w:rPr>
          <w:sz w:val="24"/>
          <w:szCs w:val="24"/>
          <w:lang w:val="uk-UA"/>
        </w:rPr>
        <w:t>Формування зведеного розпису  бюджету Ніжинської міської територіальної громади на 2024 рік  за доходами та видатками.</w:t>
      </w:r>
    </w:p>
    <w:p w14:paraId="0CAA691C" w14:textId="77777777" w:rsidR="00573F45" w:rsidRDefault="00573F45" w:rsidP="00573F45">
      <w:pPr>
        <w:jc w:val="both"/>
        <w:rPr>
          <w:sz w:val="24"/>
          <w:szCs w:val="24"/>
          <w:lang w:val="uk-UA"/>
        </w:rPr>
      </w:pPr>
      <w:r>
        <w:rPr>
          <w:sz w:val="24"/>
          <w:szCs w:val="24"/>
          <w:lang w:val="uk-UA"/>
        </w:rPr>
        <w:t xml:space="preserve">            </w:t>
      </w:r>
      <w:r w:rsidRPr="00451973">
        <w:rPr>
          <w:sz w:val="24"/>
          <w:szCs w:val="24"/>
          <w:lang w:val="uk-UA"/>
        </w:rPr>
        <w:t>- Перевірка штатних розписів бюджетних установ на 202</w:t>
      </w:r>
      <w:r>
        <w:rPr>
          <w:sz w:val="24"/>
          <w:szCs w:val="24"/>
          <w:lang w:val="uk-UA"/>
        </w:rPr>
        <w:t>4</w:t>
      </w:r>
      <w:r w:rsidRPr="00451973">
        <w:rPr>
          <w:sz w:val="24"/>
          <w:szCs w:val="24"/>
          <w:lang w:val="uk-UA"/>
        </w:rPr>
        <w:t xml:space="preserve"> рік. Перевірка змін  до штатних розписів бюджетних установ на  202</w:t>
      </w:r>
      <w:r>
        <w:rPr>
          <w:sz w:val="24"/>
          <w:szCs w:val="24"/>
          <w:lang w:val="uk-UA"/>
        </w:rPr>
        <w:t>4</w:t>
      </w:r>
      <w:r w:rsidRPr="00451973">
        <w:rPr>
          <w:sz w:val="24"/>
          <w:szCs w:val="24"/>
          <w:lang w:val="uk-UA"/>
        </w:rPr>
        <w:t xml:space="preserve"> рік</w:t>
      </w:r>
      <w:r>
        <w:rPr>
          <w:sz w:val="24"/>
          <w:szCs w:val="24"/>
          <w:lang w:val="uk-UA"/>
        </w:rPr>
        <w:t>.</w:t>
      </w:r>
    </w:p>
    <w:p w14:paraId="008F0B2D" w14:textId="77777777" w:rsidR="00573F45" w:rsidRPr="00CB4BAD" w:rsidRDefault="00573F45" w:rsidP="00573F45">
      <w:pPr>
        <w:pStyle w:val="1"/>
        <w:tabs>
          <w:tab w:val="left" w:pos="709"/>
        </w:tabs>
        <w:autoSpaceDE w:val="0"/>
        <w:autoSpaceDN w:val="0"/>
        <w:ind w:firstLine="709"/>
        <w:jc w:val="both"/>
        <w:rPr>
          <w:sz w:val="24"/>
          <w:szCs w:val="24"/>
          <w:lang w:val="uk-UA"/>
        </w:rPr>
      </w:pPr>
      <w:r w:rsidRPr="00CB4BAD">
        <w:rPr>
          <w:sz w:val="24"/>
          <w:szCs w:val="24"/>
          <w:lang w:val="uk-UA"/>
        </w:rPr>
        <w:t xml:space="preserve">- </w:t>
      </w:r>
      <w:r>
        <w:rPr>
          <w:sz w:val="24"/>
          <w:szCs w:val="24"/>
          <w:lang w:val="uk-UA"/>
        </w:rPr>
        <w:t>П</w:t>
      </w:r>
      <w:r w:rsidRPr="00CB4BAD">
        <w:rPr>
          <w:sz w:val="24"/>
          <w:szCs w:val="24"/>
          <w:lang w:val="uk-UA"/>
        </w:rPr>
        <w:t>еревірки складання паспортів бюджетних установ  на 202</w:t>
      </w:r>
      <w:r>
        <w:rPr>
          <w:sz w:val="24"/>
          <w:szCs w:val="24"/>
          <w:lang w:val="uk-UA"/>
        </w:rPr>
        <w:t>4</w:t>
      </w:r>
      <w:r w:rsidRPr="00CB4BAD">
        <w:rPr>
          <w:sz w:val="24"/>
          <w:szCs w:val="24"/>
          <w:lang w:val="uk-UA"/>
        </w:rPr>
        <w:t xml:space="preserve"> рік, уточнених  паспортів бюджетних установ на 202</w:t>
      </w:r>
      <w:r>
        <w:rPr>
          <w:sz w:val="24"/>
          <w:szCs w:val="24"/>
          <w:lang w:val="uk-UA"/>
        </w:rPr>
        <w:t>4</w:t>
      </w:r>
      <w:r w:rsidRPr="00CB4BAD">
        <w:rPr>
          <w:sz w:val="24"/>
          <w:szCs w:val="24"/>
          <w:lang w:val="uk-UA"/>
        </w:rPr>
        <w:t xml:space="preserve"> рік,  аналіз  порівняльних таблиць з поясненнями  щодо відмінностей інформації показників проекту паспорта у новій редакції порівняно із попереднім паспортом з наступним затвердженням в  АІС  «</w:t>
      </w:r>
      <w:r w:rsidRPr="00CB4BAD">
        <w:rPr>
          <w:sz w:val="24"/>
          <w:szCs w:val="24"/>
          <w:lang w:val="en-US"/>
        </w:rPr>
        <w:t>LOGICA</w:t>
      </w:r>
      <w:r w:rsidRPr="00CB4BAD">
        <w:rPr>
          <w:sz w:val="24"/>
          <w:szCs w:val="24"/>
          <w:lang w:val="uk-UA"/>
        </w:rPr>
        <w:t>»</w:t>
      </w:r>
      <w:r>
        <w:rPr>
          <w:sz w:val="24"/>
          <w:szCs w:val="24"/>
          <w:lang w:val="uk-UA"/>
        </w:rPr>
        <w:t>.</w:t>
      </w:r>
    </w:p>
    <w:p w14:paraId="0AAC7313" w14:textId="77777777" w:rsidR="00573F45" w:rsidRDefault="00573F45" w:rsidP="00573F45">
      <w:pPr>
        <w:ind w:firstLine="709"/>
        <w:jc w:val="both"/>
        <w:rPr>
          <w:sz w:val="24"/>
          <w:szCs w:val="24"/>
          <w:lang w:val="uk-UA"/>
        </w:rPr>
      </w:pPr>
      <w:r w:rsidRPr="001678C0">
        <w:rPr>
          <w:sz w:val="24"/>
          <w:szCs w:val="24"/>
          <w:lang w:val="uk-UA"/>
        </w:rPr>
        <w:t xml:space="preserve">- </w:t>
      </w:r>
      <w:r w:rsidRPr="003A1DB2">
        <w:rPr>
          <w:sz w:val="24"/>
          <w:szCs w:val="24"/>
          <w:lang w:val="uk-UA"/>
        </w:rPr>
        <w:t>Звірка планових показників кошторисів та прийняття звітів бюджетних установ з пояснювальними записками про виконання кошторисів видатків за</w:t>
      </w:r>
      <w:r>
        <w:rPr>
          <w:sz w:val="24"/>
          <w:szCs w:val="24"/>
          <w:lang w:val="uk-UA"/>
        </w:rPr>
        <w:t xml:space="preserve"> 2023 рік . </w:t>
      </w:r>
      <w:r w:rsidRPr="003A1DB2">
        <w:rPr>
          <w:sz w:val="24"/>
          <w:szCs w:val="24"/>
          <w:lang w:val="uk-UA"/>
        </w:rPr>
        <w:t>Формування звіту Ніжин</w:t>
      </w:r>
      <w:r>
        <w:rPr>
          <w:sz w:val="24"/>
          <w:szCs w:val="24"/>
          <w:lang w:val="uk-UA"/>
        </w:rPr>
        <w:t>ської міської  територіальної громади</w:t>
      </w:r>
      <w:r w:rsidRPr="003A1DB2">
        <w:rPr>
          <w:sz w:val="24"/>
          <w:szCs w:val="24"/>
          <w:lang w:val="uk-UA"/>
        </w:rPr>
        <w:t xml:space="preserve"> за </w:t>
      </w:r>
      <w:r>
        <w:rPr>
          <w:sz w:val="24"/>
          <w:szCs w:val="24"/>
          <w:lang w:val="uk-UA"/>
        </w:rPr>
        <w:t xml:space="preserve"> </w:t>
      </w:r>
      <w:r w:rsidRPr="003A1DB2">
        <w:rPr>
          <w:sz w:val="24"/>
          <w:szCs w:val="24"/>
          <w:lang w:val="uk-UA"/>
        </w:rPr>
        <w:t>20</w:t>
      </w:r>
      <w:r>
        <w:rPr>
          <w:sz w:val="24"/>
          <w:szCs w:val="24"/>
          <w:lang w:val="uk-UA"/>
        </w:rPr>
        <w:t>23</w:t>
      </w:r>
      <w:r w:rsidRPr="003A1DB2">
        <w:rPr>
          <w:sz w:val="24"/>
          <w:szCs w:val="24"/>
          <w:lang w:val="uk-UA"/>
        </w:rPr>
        <w:t xml:space="preserve"> року  та пояснювальної записки</w:t>
      </w:r>
      <w:r>
        <w:rPr>
          <w:sz w:val="24"/>
          <w:szCs w:val="24"/>
          <w:lang w:val="uk-UA"/>
        </w:rPr>
        <w:t xml:space="preserve"> до нього.</w:t>
      </w:r>
    </w:p>
    <w:p w14:paraId="14C75C73" w14:textId="77777777" w:rsidR="00573F45" w:rsidRDefault="00573F45" w:rsidP="00573F45">
      <w:pPr>
        <w:pStyle w:val="1"/>
        <w:tabs>
          <w:tab w:val="left" w:pos="709"/>
        </w:tabs>
        <w:autoSpaceDE w:val="0"/>
        <w:autoSpaceDN w:val="0"/>
        <w:ind w:firstLine="709"/>
        <w:jc w:val="both"/>
        <w:rPr>
          <w:sz w:val="24"/>
          <w:szCs w:val="24"/>
          <w:lang w:val="uk-UA"/>
        </w:rPr>
      </w:pPr>
      <w:r w:rsidRPr="00C42429">
        <w:rPr>
          <w:sz w:val="24"/>
          <w:szCs w:val="24"/>
        </w:rPr>
        <w:t xml:space="preserve">- </w:t>
      </w:r>
      <w:r>
        <w:rPr>
          <w:sz w:val="24"/>
          <w:szCs w:val="24"/>
          <w:lang w:val="uk-UA"/>
        </w:rPr>
        <w:t>П</w:t>
      </w:r>
      <w:proofErr w:type="spellStart"/>
      <w:r w:rsidRPr="00C42429">
        <w:rPr>
          <w:sz w:val="24"/>
          <w:szCs w:val="24"/>
        </w:rPr>
        <w:t>еревірка</w:t>
      </w:r>
      <w:proofErr w:type="spellEnd"/>
      <w:r w:rsidRPr="00C42429">
        <w:rPr>
          <w:sz w:val="24"/>
          <w:szCs w:val="24"/>
        </w:rPr>
        <w:t xml:space="preserve"> </w:t>
      </w:r>
      <w:proofErr w:type="spellStart"/>
      <w:r w:rsidRPr="00C42429">
        <w:rPr>
          <w:sz w:val="24"/>
          <w:szCs w:val="24"/>
        </w:rPr>
        <w:t>звітів</w:t>
      </w:r>
      <w:proofErr w:type="spellEnd"/>
      <w:r w:rsidRPr="00C42429">
        <w:rPr>
          <w:sz w:val="24"/>
          <w:szCs w:val="24"/>
        </w:rPr>
        <w:t xml:space="preserve"> про </w:t>
      </w:r>
      <w:proofErr w:type="spellStart"/>
      <w:r w:rsidRPr="00C42429">
        <w:rPr>
          <w:sz w:val="24"/>
          <w:szCs w:val="24"/>
        </w:rPr>
        <w:t>виконання</w:t>
      </w:r>
      <w:proofErr w:type="spellEnd"/>
      <w:r w:rsidRPr="00C42429">
        <w:rPr>
          <w:sz w:val="24"/>
          <w:szCs w:val="24"/>
        </w:rPr>
        <w:t xml:space="preserve"> </w:t>
      </w:r>
      <w:proofErr w:type="spellStart"/>
      <w:r w:rsidRPr="00C42429">
        <w:rPr>
          <w:sz w:val="24"/>
          <w:szCs w:val="24"/>
        </w:rPr>
        <w:t>паспортів</w:t>
      </w:r>
      <w:proofErr w:type="spellEnd"/>
      <w:r w:rsidRPr="00C42429">
        <w:rPr>
          <w:sz w:val="24"/>
          <w:szCs w:val="24"/>
        </w:rPr>
        <w:t xml:space="preserve"> </w:t>
      </w:r>
      <w:proofErr w:type="spellStart"/>
      <w:proofErr w:type="gramStart"/>
      <w:r w:rsidRPr="00C42429">
        <w:rPr>
          <w:sz w:val="24"/>
          <w:szCs w:val="24"/>
        </w:rPr>
        <w:t>бюджетних</w:t>
      </w:r>
      <w:proofErr w:type="spellEnd"/>
      <w:r w:rsidRPr="00C42429">
        <w:rPr>
          <w:sz w:val="24"/>
          <w:szCs w:val="24"/>
        </w:rPr>
        <w:t xml:space="preserve">  </w:t>
      </w:r>
      <w:proofErr w:type="spellStart"/>
      <w:r w:rsidRPr="00C42429">
        <w:rPr>
          <w:sz w:val="24"/>
          <w:szCs w:val="24"/>
        </w:rPr>
        <w:t>програм</w:t>
      </w:r>
      <w:proofErr w:type="spellEnd"/>
      <w:proofErr w:type="gramEnd"/>
      <w:r w:rsidRPr="00C42429">
        <w:rPr>
          <w:sz w:val="24"/>
          <w:szCs w:val="24"/>
        </w:rPr>
        <w:t xml:space="preserve"> за 202</w:t>
      </w:r>
      <w:r>
        <w:rPr>
          <w:sz w:val="24"/>
          <w:szCs w:val="24"/>
          <w:lang w:val="uk-UA"/>
        </w:rPr>
        <w:t xml:space="preserve">3 </w:t>
      </w:r>
      <w:proofErr w:type="spellStart"/>
      <w:r w:rsidRPr="00C42429">
        <w:rPr>
          <w:sz w:val="24"/>
          <w:szCs w:val="24"/>
        </w:rPr>
        <w:t>рік</w:t>
      </w:r>
      <w:proofErr w:type="spellEnd"/>
      <w:r w:rsidRPr="00C42429">
        <w:rPr>
          <w:sz w:val="24"/>
          <w:szCs w:val="24"/>
        </w:rPr>
        <w:t xml:space="preserve">, </w:t>
      </w:r>
      <w:proofErr w:type="spellStart"/>
      <w:r w:rsidRPr="00C42429">
        <w:rPr>
          <w:sz w:val="24"/>
          <w:szCs w:val="24"/>
        </w:rPr>
        <w:t>сформованих</w:t>
      </w:r>
      <w:proofErr w:type="spellEnd"/>
      <w:r w:rsidRPr="00C42429">
        <w:rPr>
          <w:sz w:val="24"/>
          <w:szCs w:val="24"/>
        </w:rPr>
        <w:t xml:space="preserve"> за </w:t>
      </w:r>
      <w:proofErr w:type="spellStart"/>
      <w:r w:rsidRPr="00C42429">
        <w:rPr>
          <w:sz w:val="24"/>
          <w:szCs w:val="24"/>
        </w:rPr>
        <w:t>програмно-цільовим</w:t>
      </w:r>
      <w:proofErr w:type="spellEnd"/>
      <w:r w:rsidRPr="00C42429">
        <w:rPr>
          <w:sz w:val="24"/>
          <w:szCs w:val="24"/>
        </w:rPr>
        <w:t xml:space="preserve"> методом</w:t>
      </w:r>
      <w:r>
        <w:rPr>
          <w:sz w:val="24"/>
          <w:szCs w:val="24"/>
          <w:lang w:val="uk-UA"/>
        </w:rPr>
        <w:t xml:space="preserve"> (ПЦМ)</w:t>
      </w:r>
      <w:r w:rsidRPr="00C42429">
        <w:rPr>
          <w:sz w:val="24"/>
          <w:szCs w:val="24"/>
        </w:rPr>
        <w:t>;</w:t>
      </w:r>
    </w:p>
    <w:p w14:paraId="3F325DC3" w14:textId="77777777" w:rsidR="00573F45" w:rsidRDefault="00573F45" w:rsidP="00573F45">
      <w:pPr>
        <w:jc w:val="both"/>
        <w:rPr>
          <w:sz w:val="24"/>
          <w:szCs w:val="24"/>
          <w:lang w:val="uk-UA"/>
        </w:rPr>
      </w:pPr>
      <w:r w:rsidRPr="00CB4BAD">
        <w:rPr>
          <w:sz w:val="24"/>
          <w:szCs w:val="24"/>
          <w:lang w:val="uk-UA"/>
        </w:rPr>
        <w:t xml:space="preserve">           - </w:t>
      </w:r>
      <w:r>
        <w:rPr>
          <w:sz w:val="24"/>
          <w:szCs w:val="24"/>
          <w:lang w:val="uk-UA"/>
        </w:rPr>
        <w:t>П</w:t>
      </w:r>
      <w:r w:rsidRPr="00CB4BAD">
        <w:rPr>
          <w:sz w:val="24"/>
          <w:szCs w:val="24"/>
          <w:lang w:val="uk-UA"/>
        </w:rPr>
        <w:t>еревірка  довідок бюджетних установ про  внесення змін  до  кошторисних  призначень  на  202</w:t>
      </w:r>
      <w:r>
        <w:rPr>
          <w:sz w:val="24"/>
          <w:szCs w:val="24"/>
          <w:lang w:val="uk-UA"/>
        </w:rPr>
        <w:t>4</w:t>
      </w:r>
      <w:r w:rsidRPr="00CB4BAD">
        <w:rPr>
          <w:sz w:val="24"/>
          <w:szCs w:val="24"/>
          <w:lang w:val="uk-UA"/>
        </w:rPr>
        <w:t xml:space="preserve"> рік бюджету Ніжинської міської ТГ, введення  в АІС "Місцеві бюджети"</w:t>
      </w:r>
      <w:r>
        <w:rPr>
          <w:sz w:val="24"/>
          <w:szCs w:val="24"/>
          <w:lang w:val="uk-UA"/>
        </w:rPr>
        <w:t>;</w:t>
      </w:r>
      <w:r w:rsidRPr="00CB4BAD">
        <w:rPr>
          <w:sz w:val="24"/>
          <w:szCs w:val="24"/>
          <w:lang w:val="uk-UA"/>
        </w:rPr>
        <w:t xml:space="preserve"> </w:t>
      </w:r>
    </w:p>
    <w:p w14:paraId="0A43E9F5" w14:textId="77777777" w:rsidR="00573F45" w:rsidRPr="00CB4BAD" w:rsidRDefault="00573F45" w:rsidP="00573F45">
      <w:pPr>
        <w:ind w:firstLine="720"/>
        <w:jc w:val="both"/>
        <w:rPr>
          <w:sz w:val="24"/>
          <w:szCs w:val="24"/>
          <w:lang w:val="uk-UA"/>
        </w:rPr>
      </w:pPr>
      <w:r w:rsidRPr="00CB4BAD">
        <w:rPr>
          <w:sz w:val="24"/>
          <w:szCs w:val="24"/>
          <w:lang w:val="uk-UA"/>
        </w:rPr>
        <w:t xml:space="preserve">- </w:t>
      </w:r>
      <w:r>
        <w:rPr>
          <w:sz w:val="24"/>
          <w:szCs w:val="24"/>
          <w:lang w:val="uk-UA"/>
        </w:rPr>
        <w:t>Щ</w:t>
      </w:r>
      <w:r w:rsidRPr="00CB4BAD">
        <w:rPr>
          <w:sz w:val="24"/>
          <w:szCs w:val="24"/>
          <w:lang w:val="uk-UA"/>
        </w:rPr>
        <w:t>омісячн</w:t>
      </w:r>
      <w:r>
        <w:rPr>
          <w:sz w:val="24"/>
          <w:szCs w:val="24"/>
          <w:lang w:val="uk-UA"/>
        </w:rPr>
        <w:t>а</w:t>
      </w:r>
      <w:r w:rsidRPr="00CB4BAD">
        <w:rPr>
          <w:sz w:val="24"/>
          <w:szCs w:val="24"/>
          <w:lang w:val="uk-UA"/>
        </w:rPr>
        <w:t xml:space="preserve"> підготовка та подання розпису бюджету Ніжинської міської ТГ та уточнених кошторисних призначень до Ніжинського УДКСУ по загальному та спеціальному фондах місцевого бюджету;</w:t>
      </w:r>
    </w:p>
    <w:p w14:paraId="6A730B35" w14:textId="77777777" w:rsidR="00573F45" w:rsidRPr="00CB4BAD" w:rsidRDefault="00573F45" w:rsidP="00573F45">
      <w:pPr>
        <w:tabs>
          <w:tab w:val="left" w:pos="426"/>
          <w:tab w:val="left" w:pos="709"/>
        </w:tabs>
        <w:jc w:val="both"/>
        <w:rPr>
          <w:sz w:val="24"/>
          <w:szCs w:val="24"/>
          <w:lang w:val="uk-UA"/>
        </w:rPr>
      </w:pPr>
      <w:r w:rsidRPr="00CB4BAD">
        <w:rPr>
          <w:sz w:val="24"/>
          <w:szCs w:val="24"/>
          <w:lang w:val="uk-UA"/>
        </w:rPr>
        <w:t xml:space="preserve">          </w:t>
      </w:r>
      <w:r>
        <w:rPr>
          <w:sz w:val="24"/>
          <w:szCs w:val="24"/>
          <w:lang w:val="uk-UA"/>
        </w:rPr>
        <w:t xml:space="preserve"> </w:t>
      </w:r>
      <w:r w:rsidRPr="00CB4BAD">
        <w:rPr>
          <w:sz w:val="24"/>
          <w:szCs w:val="24"/>
          <w:lang w:val="uk-UA"/>
        </w:rPr>
        <w:t xml:space="preserve">- </w:t>
      </w:r>
      <w:r>
        <w:rPr>
          <w:sz w:val="24"/>
          <w:szCs w:val="24"/>
          <w:lang w:val="uk-UA"/>
        </w:rPr>
        <w:t>Щ</w:t>
      </w:r>
      <w:r w:rsidRPr="00CB4BAD">
        <w:rPr>
          <w:sz w:val="24"/>
          <w:szCs w:val="24"/>
          <w:lang w:val="uk-UA"/>
        </w:rPr>
        <w:t>омісячний аналіз виконання показників  бюджету по  видатках,  потреби в додаткових асигнуваннях;</w:t>
      </w:r>
    </w:p>
    <w:p w14:paraId="5A81DABA" w14:textId="77777777" w:rsidR="00573F45" w:rsidRPr="00CB4BAD" w:rsidRDefault="00573F45" w:rsidP="00573F45">
      <w:pPr>
        <w:jc w:val="both"/>
        <w:rPr>
          <w:sz w:val="24"/>
          <w:szCs w:val="24"/>
          <w:lang w:val="uk-UA"/>
        </w:rPr>
      </w:pPr>
      <w:r w:rsidRPr="00CB4BAD">
        <w:rPr>
          <w:sz w:val="24"/>
          <w:szCs w:val="24"/>
          <w:lang w:val="uk-UA"/>
        </w:rPr>
        <w:t xml:space="preserve">          </w:t>
      </w:r>
      <w:r>
        <w:rPr>
          <w:sz w:val="24"/>
          <w:szCs w:val="24"/>
          <w:lang w:val="uk-UA"/>
        </w:rPr>
        <w:t xml:space="preserve"> </w:t>
      </w:r>
      <w:r w:rsidRPr="00CB4BAD">
        <w:rPr>
          <w:sz w:val="24"/>
          <w:szCs w:val="24"/>
          <w:lang w:val="uk-UA"/>
        </w:rPr>
        <w:t xml:space="preserve">- </w:t>
      </w:r>
      <w:r>
        <w:rPr>
          <w:sz w:val="24"/>
          <w:szCs w:val="24"/>
          <w:lang w:val="uk-UA"/>
        </w:rPr>
        <w:t>П</w:t>
      </w:r>
      <w:r w:rsidRPr="00CB4BAD">
        <w:rPr>
          <w:sz w:val="24"/>
          <w:szCs w:val="24"/>
          <w:lang w:val="uk-UA"/>
        </w:rPr>
        <w:t xml:space="preserve">ідготовка щомісячних </w:t>
      </w:r>
      <w:r>
        <w:rPr>
          <w:sz w:val="24"/>
          <w:szCs w:val="24"/>
          <w:lang w:val="uk-UA"/>
        </w:rPr>
        <w:t>З</w:t>
      </w:r>
      <w:r w:rsidRPr="00CB4BAD">
        <w:rPr>
          <w:sz w:val="24"/>
          <w:szCs w:val="24"/>
          <w:lang w:val="uk-UA"/>
        </w:rPr>
        <w:t>ведень  про  виконання  бюджету  по  доходах</w:t>
      </w:r>
      <w:r>
        <w:rPr>
          <w:sz w:val="24"/>
          <w:szCs w:val="24"/>
          <w:lang w:val="uk-UA"/>
        </w:rPr>
        <w:t xml:space="preserve"> та</w:t>
      </w:r>
      <w:r w:rsidRPr="00CB4BAD">
        <w:rPr>
          <w:sz w:val="24"/>
          <w:szCs w:val="24"/>
          <w:lang w:val="uk-UA"/>
        </w:rPr>
        <w:t xml:space="preserve"> видатках, </w:t>
      </w:r>
      <w:r>
        <w:rPr>
          <w:sz w:val="24"/>
          <w:szCs w:val="24"/>
          <w:lang w:val="uk-UA"/>
        </w:rPr>
        <w:t>даних</w:t>
      </w:r>
      <w:r w:rsidRPr="00CB4BAD">
        <w:rPr>
          <w:sz w:val="24"/>
          <w:szCs w:val="24"/>
          <w:lang w:val="uk-UA"/>
        </w:rPr>
        <w:t xml:space="preserve"> про  направлення  бюджетних  коштів на  захищені  та  інші  статті  видатків бюджету;</w:t>
      </w:r>
    </w:p>
    <w:p w14:paraId="42B0EFAE" w14:textId="77777777" w:rsidR="00573F45" w:rsidRPr="00CB4BAD" w:rsidRDefault="00573F45" w:rsidP="00573F45">
      <w:pPr>
        <w:jc w:val="both"/>
        <w:rPr>
          <w:sz w:val="24"/>
          <w:szCs w:val="24"/>
          <w:lang w:val="uk-UA"/>
        </w:rPr>
      </w:pPr>
      <w:r w:rsidRPr="00CB4BAD">
        <w:rPr>
          <w:sz w:val="24"/>
          <w:szCs w:val="24"/>
          <w:lang w:val="uk-UA"/>
        </w:rPr>
        <w:t xml:space="preserve">          - </w:t>
      </w:r>
      <w:r>
        <w:rPr>
          <w:sz w:val="24"/>
          <w:szCs w:val="24"/>
          <w:lang w:val="uk-UA"/>
        </w:rPr>
        <w:t>Щ</w:t>
      </w:r>
      <w:r w:rsidRPr="00CB4BAD">
        <w:rPr>
          <w:sz w:val="24"/>
          <w:szCs w:val="24"/>
          <w:lang w:val="uk-UA"/>
        </w:rPr>
        <w:t>оденна перевірка лімітів  асигнувань та фінансових зобов’язань розпорядників  та розподіл коштів бюджету, підготовка розпоряджень про виділення коштів із бюджету Ніжинської міської ТГ; забезпечен</w:t>
      </w:r>
      <w:r>
        <w:rPr>
          <w:sz w:val="24"/>
          <w:szCs w:val="24"/>
          <w:lang w:val="uk-UA"/>
        </w:rPr>
        <w:t>ня</w:t>
      </w:r>
      <w:r w:rsidRPr="00CB4BAD">
        <w:rPr>
          <w:sz w:val="24"/>
          <w:szCs w:val="24"/>
          <w:lang w:val="uk-UA"/>
        </w:rPr>
        <w:t xml:space="preserve"> своєчасн</w:t>
      </w:r>
      <w:r>
        <w:rPr>
          <w:sz w:val="24"/>
          <w:szCs w:val="24"/>
          <w:lang w:val="uk-UA"/>
        </w:rPr>
        <w:t>ого</w:t>
      </w:r>
      <w:r w:rsidRPr="00CB4BAD">
        <w:rPr>
          <w:sz w:val="24"/>
          <w:szCs w:val="24"/>
          <w:lang w:val="uk-UA"/>
        </w:rPr>
        <w:t xml:space="preserve"> проходження грошових коштів державних субвенцій та коштів загального та спеціального фондів бюджету;</w:t>
      </w:r>
    </w:p>
    <w:p w14:paraId="18E7C573" w14:textId="77777777" w:rsidR="00573F45" w:rsidRPr="00CB4BAD" w:rsidRDefault="00573F45" w:rsidP="00573F45">
      <w:pPr>
        <w:jc w:val="both"/>
        <w:rPr>
          <w:sz w:val="24"/>
          <w:szCs w:val="24"/>
          <w:lang w:val="uk-UA"/>
        </w:rPr>
      </w:pPr>
      <w:r w:rsidRPr="00C91BD2">
        <w:rPr>
          <w:color w:val="FF0000"/>
          <w:sz w:val="24"/>
          <w:szCs w:val="24"/>
          <w:lang w:val="uk-UA"/>
        </w:rPr>
        <w:t xml:space="preserve">          </w:t>
      </w:r>
      <w:r w:rsidRPr="00CB4BAD">
        <w:rPr>
          <w:sz w:val="24"/>
          <w:szCs w:val="24"/>
          <w:lang w:val="uk-UA"/>
        </w:rPr>
        <w:t xml:space="preserve">- </w:t>
      </w:r>
      <w:r>
        <w:rPr>
          <w:sz w:val="24"/>
          <w:szCs w:val="24"/>
          <w:lang w:val="uk-UA"/>
        </w:rPr>
        <w:t>П</w:t>
      </w:r>
      <w:r w:rsidRPr="00CB4BAD">
        <w:rPr>
          <w:sz w:val="24"/>
          <w:szCs w:val="24"/>
          <w:lang w:val="uk-UA"/>
        </w:rPr>
        <w:t>ідготовка  проектів   рішень та пояснювальних  записок  на  засідання   викон</w:t>
      </w:r>
      <w:r>
        <w:rPr>
          <w:sz w:val="24"/>
          <w:szCs w:val="24"/>
          <w:lang w:val="uk-UA"/>
        </w:rPr>
        <w:t xml:space="preserve">авчого комітету та </w:t>
      </w:r>
      <w:r w:rsidRPr="00CB4BAD">
        <w:rPr>
          <w:sz w:val="24"/>
          <w:szCs w:val="24"/>
          <w:lang w:val="uk-UA"/>
        </w:rPr>
        <w:t xml:space="preserve"> міської  ради  з  питань   складання,  уточнення,  виконання   бюджету, підготовка    розпоряджень міського  голови, матеріалів на засідання постійних депутатських  комісій;</w:t>
      </w:r>
    </w:p>
    <w:p w14:paraId="0E8E7B16" w14:textId="77777777" w:rsidR="00573F45" w:rsidRPr="00CB4BAD" w:rsidRDefault="00573F45" w:rsidP="00573F45">
      <w:pPr>
        <w:tabs>
          <w:tab w:val="left" w:pos="567"/>
        </w:tabs>
        <w:ind w:firstLine="567"/>
        <w:jc w:val="both"/>
        <w:rPr>
          <w:noProof/>
          <w:sz w:val="24"/>
          <w:szCs w:val="24"/>
          <w:lang w:val="uk-UA"/>
        </w:rPr>
      </w:pPr>
      <w:r w:rsidRPr="00CB4BAD">
        <w:rPr>
          <w:sz w:val="24"/>
          <w:szCs w:val="24"/>
          <w:lang w:val="uk-UA"/>
        </w:rPr>
        <w:t xml:space="preserve">- </w:t>
      </w:r>
      <w:r>
        <w:rPr>
          <w:sz w:val="24"/>
          <w:szCs w:val="24"/>
          <w:lang w:val="uk-UA"/>
        </w:rPr>
        <w:t>О</w:t>
      </w:r>
      <w:r w:rsidRPr="00CB4BAD">
        <w:rPr>
          <w:sz w:val="24"/>
          <w:szCs w:val="24"/>
          <w:lang w:val="uk-UA"/>
        </w:rPr>
        <w:t>працювання і аналіз листів, звернень, звітів та пояснюючих записок установ, підприємств, організацій щодо виконання кошторисів, виділення додаткових асигнувань, підготовка та друк пропозицій управління по внесенню змін до бюджету,  розподілу вільного залишку коштів станом на 01.01.202</w:t>
      </w:r>
      <w:r>
        <w:rPr>
          <w:sz w:val="24"/>
          <w:szCs w:val="24"/>
          <w:lang w:val="uk-UA"/>
        </w:rPr>
        <w:t>4</w:t>
      </w:r>
      <w:r w:rsidRPr="00CB4BAD">
        <w:rPr>
          <w:sz w:val="24"/>
          <w:szCs w:val="24"/>
          <w:lang w:val="uk-UA"/>
        </w:rPr>
        <w:t>р.</w:t>
      </w:r>
      <w:r>
        <w:rPr>
          <w:sz w:val="24"/>
          <w:szCs w:val="24"/>
          <w:lang w:val="uk-UA"/>
        </w:rPr>
        <w:t xml:space="preserve"> та в межах бюджетних асигнувань,</w:t>
      </w:r>
      <w:r w:rsidRPr="00CB4BAD">
        <w:rPr>
          <w:sz w:val="24"/>
          <w:szCs w:val="24"/>
          <w:lang w:val="uk-UA"/>
        </w:rPr>
        <w:t xml:space="preserve"> аналітичних матеріалів на засідання постійної депутатської </w:t>
      </w:r>
      <w:r w:rsidRPr="00CB4BAD">
        <w:rPr>
          <w:noProof/>
          <w:sz w:val="24"/>
          <w:szCs w:val="24"/>
          <w:lang w:val="uk-UA"/>
        </w:rPr>
        <w:t>комісії  з  питань  соціально – економічного розвитку, підприємництва, інвестиційної  діяльності, бюджету та фінансів (голова В.Х.Мамедов) та інших профільних комісій</w:t>
      </w:r>
      <w:r>
        <w:rPr>
          <w:noProof/>
          <w:sz w:val="24"/>
          <w:szCs w:val="24"/>
          <w:lang w:val="uk-UA"/>
        </w:rPr>
        <w:t xml:space="preserve">, на засідання виконавчого комітету Ніжинської міської ради </w:t>
      </w:r>
      <w:r w:rsidRPr="00CB4BAD">
        <w:rPr>
          <w:noProof/>
          <w:sz w:val="24"/>
          <w:szCs w:val="24"/>
          <w:lang w:val="uk-UA"/>
        </w:rPr>
        <w:t xml:space="preserve"> щодо:</w:t>
      </w:r>
    </w:p>
    <w:p w14:paraId="0B14B836" w14:textId="77777777" w:rsidR="00573F45" w:rsidRDefault="00573F45" w:rsidP="00573F45">
      <w:pPr>
        <w:pStyle w:val="10"/>
        <w:numPr>
          <w:ilvl w:val="0"/>
          <w:numId w:val="2"/>
        </w:numPr>
        <w:spacing w:after="0" w:line="240" w:lineRule="auto"/>
        <w:ind w:left="0" w:firstLine="567"/>
        <w:jc w:val="both"/>
        <w:rPr>
          <w:rFonts w:ascii="Times New Roman" w:hAnsi="Times New Roman"/>
          <w:sz w:val="24"/>
          <w:szCs w:val="24"/>
          <w:lang w:val="uk-UA"/>
        </w:rPr>
      </w:pPr>
      <w:r w:rsidRPr="00765C8D">
        <w:rPr>
          <w:rFonts w:ascii="Times New Roman" w:hAnsi="Times New Roman"/>
          <w:noProof/>
          <w:sz w:val="24"/>
          <w:szCs w:val="24"/>
          <w:lang w:val="uk-UA"/>
        </w:rPr>
        <w:lastRenderedPageBreak/>
        <w:t xml:space="preserve">Виконання  бюджету Ніжинської міської територіальної громади за 2023 рік; </w:t>
      </w:r>
    </w:p>
    <w:p w14:paraId="34EBB274" w14:textId="77777777" w:rsidR="00573F45" w:rsidRDefault="00573F45" w:rsidP="00573F45">
      <w:pPr>
        <w:pStyle w:val="10"/>
        <w:numPr>
          <w:ilvl w:val="0"/>
          <w:numId w:val="2"/>
        </w:numPr>
        <w:spacing w:after="0" w:line="240" w:lineRule="auto"/>
        <w:ind w:left="0" w:firstLine="567"/>
        <w:jc w:val="both"/>
        <w:rPr>
          <w:rFonts w:ascii="Times New Roman" w:hAnsi="Times New Roman"/>
          <w:sz w:val="24"/>
          <w:szCs w:val="24"/>
          <w:lang w:val="uk-UA"/>
        </w:rPr>
      </w:pPr>
      <w:r w:rsidRPr="00A96143">
        <w:rPr>
          <w:rFonts w:ascii="Times New Roman" w:hAnsi="Times New Roman"/>
          <w:noProof/>
          <w:sz w:val="24"/>
          <w:szCs w:val="24"/>
          <w:lang w:val="uk-UA"/>
        </w:rPr>
        <w:t>Виконання  бюджету Ніжинської міської територіальної громади за І квартал 2024 року;</w:t>
      </w:r>
    </w:p>
    <w:p w14:paraId="5129E6E1" w14:textId="77777777" w:rsidR="00573F45" w:rsidRPr="00A96143" w:rsidRDefault="00573F45" w:rsidP="00573F45">
      <w:pPr>
        <w:pStyle w:val="10"/>
        <w:numPr>
          <w:ilvl w:val="0"/>
          <w:numId w:val="2"/>
        </w:numPr>
        <w:spacing w:after="0" w:line="240" w:lineRule="auto"/>
        <w:ind w:left="0" w:firstLine="567"/>
        <w:jc w:val="both"/>
        <w:rPr>
          <w:rFonts w:ascii="Times New Roman" w:hAnsi="Times New Roman"/>
          <w:sz w:val="24"/>
          <w:szCs w:val="24"/>
          <w:lang w:val="uk-UA"/>
        </w:rPr>
      </w:pPr>
      <w:r w:rsidRPr="00A96143">
        <w:rPr>
          <w:rFonts w:ascii="Times New Roman" w:hAnsi="Times New Roman"/>
          <w:noProof/>
          <w:sz w:val="24"/>
          <w:szCs w:val="24"/>
          <w:lang w:val="uk-UA"/>
        </w:rPr>
        <w:t xml:space="preserve">Виконання  бюджету Ніжинської міської територіальної громади за І </w:t>
      </w:r>
      <w:r>
        <w:rPr>
          <w:rFonts w:ascii="Times New Roman" w:hAnsi="Times New Roman"/>
          <w:noProof/>
          <w:sz w:val="24"/>
          <w:szCs w:val="24"/>
          <w:lang w:val="uk-UA"/>
        </w:rPr>
        <w:t>півріччя</w:t>
      </w:r>
      <w:r w:rsidRPr="00A96143">
        <w:rPr>
          <w:rFonts w:ascii="Times New Roman" w:hAnsi="Times New Roman"/>
          <w:noProof/>
          <w:sz w:val="24"/>
          <w:szCs w:val="24"/>
          <w:lang w:val="uk-UA"/>
        </w:rPr>
        <w:t xml:space="preserve"> 2024 року</w:t>
      </w:r>
      <w:r>
        <w:rPr>
          <w:rFonts w:ascii="Times New Roman" w:hAnsi="Times New Roman"/>
          <w:noProof/>
          <w:sz w:val="24"/>
          <w:szCs w:val="24"/>
          <w:lang w:val="uk-UA"/>
        </w:rPr>
        <w:t>;</w:t>
      </w:r>
    </w:p>
    <w:p w14:paraId="4F8B1E4E" w14:textId="77777777" w:rsidR="00573F45" w:rsidRPr="00A96143" w:rsidRDefault="00573F45" w:rsidP="00573F45">
      <w:pPr>
        <w:pStyle w:val="10"/>
        <w:numPr>
          <w:ilvl w:val="0"/>
          <w:numId w:val="2"/>
        </w:numPr>
        <w:spacing w:after="0" w:line="240" w:lineRule="auto"/>
        <w:ind w:left="0" w:firstLine="567"/>
        <w:jc w:val="both"/>
        <w:rPr>
          <w:rFonts w:ascii="Times New Roman" w:hAnsi="Times New Roman"/>
          <w:sz w:val="24"/>
          <w:szCs w:val="24"/>
          <w:lang w:val="uk-UA"/>
        </w:rPr>
      </w:pPr>
      <w:r w:rsidRPr="00A96143">
        <w:rPr>
          <w:rFonts w:ascii="Times New Roman" w:hAnsi="Times New Roman"/>
          <w:noProof/>
          <w:sz w:val="24"/>
          <w:szCs w:val="24"/>
          <w:lang w:val="uk-UA"/>
        </w:rPr>
        <w:t xml:space="preserve">Внесення змін до бюджету громади на 2024 рік за рахунок  </w:t>
      </w:r>
      <w:r w:rsidRPr="00A96143">
        <w:rPr>
          <w:rFonts w:ascii="Times New Roman" w:hAnsi="Times New Roman"/>
          <w:sz w:val="24"/>
          <w:szCs w:val="24"/>
          <w:lang w:val="uk-UA"/>
        </w:rPr>
        <w:t>вільних залишків коштів станом на 01.01.2024 року, змін призначень міжбюджетних трансфертів, перевиконання доходної частини бюджету та перерозподілу планових асигнувань  в межах кошторисних призначень.</w:t>
      </w:r>
    </w:p>
    <w:p w14:paraId="271664A3" w14:textId="77777777" w:rsidR="00573F45" w:rsidRPr="00A96143" w:rsidRDefault="00573F45" w:rsidP="00573F45">
      <w:pPr>
        <w:ind w:firstLine="567"/>
        <w:jc w:val="both"/>
        <w:rPr>
          <w:sz w:val="24"/>
          <w:szCs w:val="24"/>
          <w:lang w:val="uk-UA"/>
        </w:rPr>
      </w:pPr>
      <w:r w:rsidRPr="00A96143">
        <w:rPr>
          <w:sz w:val="24"/>
          <w:szCs w:val="24"/>
          <w:lang w:val="uk-UA"/>
        </w:rPr>
        <w:t xml:space="preserve">Всього за </w:t>
      </w:r>
      <w:r>
        <w:rPr>
          <w:sz w:val="24"/>
          <w:szCs w:val="24"/>
          <w:lang w:val="uk-UA"/>
        </w:rPr>
        <w:t xml:space="preserve">9 місяців </w:t>
      </w:r>
      <w:r w:rsidRPr="00A96143">
        <w:rPr>
          <w:sz w:val="24"/>
          <w:szCs w:val="24"/>
          <w:lang w:val="uk-UA"/>
        </w:rPr>
        <w:t xml:space="preserve"> 2024 року підготовлено </w:t>
      </w:r>
      <w:r>
        <w:rPr>
          <w:sz w:val="24"/>
          <w:szCs w:val="24"/>
          <w:lang w:val="uk-UA"/>
        </w:rPr>
        <w:t>33</w:t>
      </w:r>
      <w:r w:rsidRPr="00A96143">
        <w:rPr>
          <w:sz w:val="24"/>
          <w:szCs w:val="24"/>
          <w:lang w:val="uk-UA"/>
        </w:rPr>
        <w:t xml:space="preserve"> нормативно – правових актів, в тому числі  1</w:t>
      </w:r>
      <w:r>
        <w:rPr>
          <w:sz w:val="24"/>
          <w:szCs w:val="24"/>
          <w:lang w:val="uk-UA"/>
        </w:rPr>
        <w:t>4</w:t>
      </w:r>
      <w:r w:rsidRPr="00A96143">
        <w:rPr>
          <w:sz w:val="24"/>
          <w:szCs w:val="24"/>
          <w:lang w:val="uk-UA"/>
        </w:rPr>
        <w:t xml:space="preserve"> проектів рішень міської ради </w:t>
      </w:r>
      <w:r w:rsidRPr="00A96143">
        <w:rPr>
          <w:sz w:val="24"/>
          <w:szCs w:val="24"/>
          <w:lang w:val="en-US"/>
        </w:rPr>
        <w:t>V</w:t>
      </w:r>
      <w:r w:rsidRPr="00A96143">
        <w:rPr>
          <w:sz w:val="24"/>
          <w:szCs w:val="24"/>
          <w:lang w:val="uk-UA"/>
        </w:rPr>
        <w:t xml:space="preserve">ІІІ скликання; </w:t>
      </w:r>
      <w:r>
        <w:rPr>
          <w:sz w:val="24"/>
          <w:szCs w:val="24"/>
          <w:lang w:val="uk-UA"/>
        </w:rPr>
        <w:t>4</w:t>
      </w:r>
      <w:r w:rsidRPr="00A96143">
        <w:rPr>
          <w:sz w:val="24"/>
          <w:szCs w:val="24"/>
          <w:lang w:val="uk-UA"/>
        </w:rPr>
        <w:t xml:space="preserve"> розпорядження міського голови та 1</w:t>
      </w:r>
      <w:r>
        <w:rPr>
          <w:sz w:val="24"/>
          <w:szCs w:val="24"/>
          <w:lang w:val="uk-UA"/>
        </w:rPr>
        <w:t>5</w:t>
      </w:r>
      <w:r w:rsidRPr="00A96143">
        <w:rPr>
          <w:sz w:val="24"/>
          <w:szCs w:val="24"/>
          <w:lang w:val="uk-UA"/>
        </w:rPr>
        <w:t xml:space="preserve"> проектів рішень виконавчого комітету Ніжинської міської ради.</w:t>
      </w:r>
    </w:p>
    <w:p w14:paraId="211F93F0" w14:textId="77777777" w:rsidR="00573F45" w:rsidRPr="00A96143" w:rsidRDefault="00573F45" w:rsidP="00573F45">
      <w:pPr>
        <w:pStyle w:val="1"/>
        <w:ind w:hanging="142"/>
        <w:jc w:val="both"/>
        <w:rPr>
          <w:noProof/>
          <w:sz w:val="24"/>
          <w:szCs w:val="24"/>
          <w:lang w:val="uk-UA"/>
        </w:rPr>
      </w:pPr>
      <w:r w:rsidRPr="00A96143">
        <w:rPr>
          <w:noProof/>
          <w:sz w:val="24"/>
          <w:szCs w:val="24"/>
          <w:lang w:val="uk-UA"/>
        </w:rPr>
        <w:t xml:space="preserve">            Підготували рішення </w:t>
      </w:r>
      <w:r>
        <w:rPr>
          <w:noProof/>
          <w:sz w:val="24"/>
          <w:szCs w:val="24"/>
          <w:lang w:val="uk-UA"/>
        </w:rPr>
        <w:t xml:space="preserve">міської ради </w:t>
      </w:r>
      <w:r w:rsidRPr="00A96143">
        <w:rPr>
          <w:noProof/>
          <w:sz w:val="24"/>
          <w:szCs w:val="24"/>
          <w:lang w:val="uk-UA"/>
        </w:rPr>
        <w:t>«Про внесення змін та затвердження  Порядку використання коштів резервного фонду бюджету Ніжинської міської територіальної громади в новій редакції»</w:t>
      </w:r>
      <w:r w:rsidRPr="00A96143">
        <w:rPr>
          <w:b/>
          <w:noProof/>
          <w:sz w:val="24"/>
          <w:szCs w:val="24"/>
          <w:lang w:val="uk-UA"/>
        </w:rPr>
        <w:t xml:space="preserve"> </w:t>
      </w:r>
      <w:r w:rsidRPr="00A96143">
        <w:rPr>
          <w:noProof/>
          <w:sz w:val="24"/>
          <w:szCs w:val="24"/>
          <w:lang w:val="uk-UA"/>
        </w:rPr>
        <w:t>від 08.02.2024 № 1-36/2024</w:t>
      </w:r>
      <w:r>
        <w:rPr>
          <w:noProof/>
          <w:sz w:val="24"/>
          <w:szCs w:val="24"/>
          <w:lang w:val="uk-UA"/>
        </w:rPr>
        <w:t>;</w:t>
      </w:r>
    </w:p>
    <w:p w14:paraId="537B260B" w14:textId="77777777" w:rsidR="00573F45" w:rsidRDefault="00573F45" w:rsidP="00573F45">
      <w:pPr>
        <w:jc w:val="both"/>
        <w:rPr>
          <w:sz w:val="24"/>
          <w:szCs w:val="24"/>
          <w:lang w:val="uk-UA"/>
        </w:rPr>
      </w:pPr>
      <w:r w:rsidRPr="00A96143">
        <w:rPr>
          <w:noProof/>
          <w:sz w:val="24"/>
          <w:szCs w:val="24"/>
          <w:lang w:val="uk-UA"/>
        </w:rPr>
        <w:t xml:space="preserve">          Підготували  розпорядження міського голови  від 12.03.2024 №43 «</w:t>
      </w:r>
      <w:r w:rsidRPr="00A96143">
        <w:rPr>
          <w:sz w:val="24"/>
          <w:szCs w:val="24"/>
          <w:lang w:val="uk-UA"/>
        </w:rPr>
        <w:t>Про заходи  щодо збалансування бюджету Ніжинської міської територіальної громади у 2024 році</w:t>
      </w:r>
      <w:r>
        <w:rPr>
          <w:sz w:val="24"/>
          <w:szCs w:val="24"/>
          <w:lang w:val="uk-UA"/>
        </w:rPr>
        <w:t xml:space="preserve"> </w:t>
      </w:r>
      <w:r w:rsidRPr="00A96143">
        <w:rPr>
          <w:sz w:val="24"/>
          <w:szCs w:val="24"/>
          <w:lang w:val="uk-UA"/>
        </w:rPr>
        <w:t>в процесі його виконання»</w:t>
      </w:r>
      <w:r>
        <w:rPr>
          <w:sz w:val="24"/>
          <w:szCs w:val="24"/>
          <w:lang w:val="uk-UA"/>
        </w:rPr>
        <w:t>;</w:t>
      </w:r>
    </w:p>
    <w:p w14:paraId="366F5541" w14:textId="77777777" w:rsidR="00573F45" w:rsidRDefault="00573F45" w:rsidP="00573F45">
      <w:pPr>
        <w:jc w:val="both"/>
        <w:rPr>
          <w:noProof/>
          <w:sz w:val="24"/>
          <w:szCs w:val="24"/>
          <w:lang w:val="uk-UA"/>
        </w:rPr>
      </w:pPr>
      <w:r>
        <w:rPr>
          <w:sz w:val="24"/>
          <w:szCs w:val="24"/>
          <w:lang w:val="uk-UA"/>
        </w:rPr>
        <w:t xml:space="preserve">         </w:t>
      </w:r>
      <w:r w:rsidRPr="00A96143">
        <w:rPr>
          <w:sz w:val="24"/>
          <w:szCs w:val="24"/>
          <w:lang w:val="uk-UA"/>
        </w:rPr>
        <w:t xml:space="preserve"> </w:t>
      </w:r>
      <w:r w:rsidRPr="00A96143">
        <w:rPr>
          <w:noProof/>
          <w:sz w:val="24"/>
          <w:szCs w:val="24"/>
          <w:lang w:val="uk-UA"/>
        </w:rPr>
        <w:t xml:space="preserve">Підготували  розпорядження міського голови  </w:t>
      </w:r>
      <w:r w:rsidRPr="00A96143">
        <w:rPr>
          <w:sz w:val="24"/>
          <w:szCs w:val="24"/>
          <w:lang w:val="uk-UA"/>
        </w:rPr>
        <w:t>від 14.05.2024 №74 «</w:t>
      </w:r>
      <w:r w:rsidRPr="00A96143">
        <w:rPr>
          <w:noProof/>
          <w:sz w:val="24"/>
          <w:szCs w:val="24"/>
          <w:lang w:val="uk-UA"/>
        </w:rPr>
        <w:t>Про  заходи  щодо абезпечення</w:t>
      </w:r>
      <w:r>
        <w:rPr>
          <w:noProof/>
          <w:sz w:val="24"/>
          <w:szCs w:val="24"/>
          <w:lang w:val="uk-UA"/>
        </w:rPr>
        <w:t xml:space="preserve"> </w:t>
      </w:r>
      <w:r w:rsidRPr="00A96143">
        <w:rPr>
          <w:noProof/>
          <w:sz w:val="24"/>
          <w:szCs w:val="24"/>
          <w:lang w:val="uk-UA"/>
        </w:rPr>
        <w:t xml:space="preserve">складання  прогнозу  бюджету </w:t>
      </w:r>
      <w:r w:rsidRPr="00A96143">
        <w:rPr>
          <w:color w:val="000000"/>
          <w:spacing w:val="1"/>
          <w:sz w:val="24"/>
          <w:szCs w:val="24"/>
          <w:lang w:val="uk-UA"/>
        </w:rPr>
        <w:t>Ніжинської міської територіальної  громади</w:t>
      </w:r>
      <w:r w:rsidRPr="00A96143">
        <w:rPr>
          <w:color w:val="000000"/>
          <w:sz w:val="24"/>
          <w:szCs w:val="24"/>
          <w:lang w:val="uk-UA"/>
        </w:rPr>
        <w:t xml:space="preserve"> </w:t>
      </w:r>
      <w:r w:rsidRPr="00A96143">
        <w:rPr>
          <w:noProof/>
          <w:sz w:val="24"/>
          <w:szCs w:val="24"/>
          <w:lang w:val="uk-UA"/>
        </w:rPr>
        <w:t>на  2025-2027 роки»</w:t>
      </w:r>
      <w:r>
        <w:rPr>
          <w:noProof/>
          <w:sz w:val="24"/>
          <w:szCs w:val="24"/>
          <w:lang w:val="uk-UA"/>
        </w:rPr>
        <w:t>;</w:t>
      </w:r>
    </w:p>
    <w:p w14:paraId="68266F9C" w14:textId="77777777" w:rsidR="00573F45" w:rsidRPr="00B173A2" w:rsidRDefault="00573F45" w:rsidP="00573F45">
      <w:pPr>
        <w:keepNext/>
        <w:jc w:val="both"/>
        <w:outlineLvl w:val="3"/>
        <w:rPr>
          <w:color w:val="000000"/>
          <w:sz w:val="24"/>
          <w:szCs w:val="24"/>
          <w:shd w:val="clear" w:color="auto" w:fill="FBFBFB"/>
          <w:lang w:val="uk-UA"/>
        </w:rPr>
      </w:pPr>
      <w:r>
        <w:rPr>
          <w:color w:val="000000"/>
          <w:sz w:val="24"/>
          <w:szCs w:val="24"/>
          <w:shd w:val="clear" w:color="auto" w:fill="FBFBFB"/>
          <w:lang w:val="uk-UA"/>
        </w:rPr>
        <w:t xml:space="preserve">           </w:t>
      </w:r>
      <w:r w:rsidRPr="00B173A2">
        <w:rPr>
          <w:color w:val="000000"/>
          <w:sz w:val="24"/>
          <w:szCs w:val="24"/>
          <w:shd w:val="clear" w:color="auto" w:fill="FBFBFB"/>
          <w:lang w:val="uk-UA"/>
        </w:rPr>
        <w:t xml:space="preserve">Підготували Інструкцію щодо складання прогнозу бюджету Ніжинської міської територіальної громади на 2025 -2027 роки, яка затверджена </w:t>
      </w:r>
      <w:proofErr w:type="spellStart"/>
      <w:r w:rsidRPr="00B173A2">
        <w:rPr>
          <w:color w:val="000000"/>
          <w:sz w:val="24"/>
          <w:szCs w:val="24"/>
          <w:shd w:val="clear" w:color="auto" w:fill="FBFBFB"/>
          <w:lang w:val="uk-UA"/>
        </w:rPr>
        <w:t>наазом</w:t>
      </w:r>
      <w:proofErr w:type="spellEnd"/>
      <w:r w:rsidRPr="00B173A2">
        <w:rPr>
          <w:color w:val="000000"/>
          <w:sz w:val="24"/>
          <w:szCs w:val="24"/>
          <w:shd w:val="clear" w:color="auto" w:fill="FBFBFB"/>
          <w:lang w:val="uk-UA"/>
        </w:rPr>
        <w:t xml:space="preserve"> фінансового управління від  04.09.2024 № 45</w:t>
      </w:r>
      <w:r>
        <w:rPr>
          <w:color w:val="000000"/>
          <w:sz w:val="24"/>
          <w:szCs w:val="24"/>
          <w:shd w:val="clear" w:color="auto" w:fill="FBFBFB"/>
          <w:lang w:val="uk-UA"/>
        </w:rPr>
        <w:t>;</w:t>
      </w:r>
    </w:p>
    <w:p w14:paraId="25949B13" w14:textId="77777777" w:rsidR="00573F45" w:rsidRPr="00064806" w:rsidRDefault="00573F45" w:rsidP="00573F45">
      <w:pPr>
        <w:keepNext/>
        <w:jc w:val="both"/>
        <w:outlineLvl w:val="3"/>
        <w:rPr>
          <w:color w:val="000000"/>
          <w:sz w:val="24"/>
          <w:szCs w:val="24"/>
          <w:shd w:val="clear" w:color="auto" w:fill="FBFBFB"/>
          <w:lang w:val="uk-UA"/>
        </w:rPr>
      </w:pPr>
      <w:r w:rsidRPr="00B173A2">
        <w:rPr>
          <w:color w:val="000000"/>
          <w:sz w:val="24"/>
          <w:szCs w:val="24"/>
          <w:shd w:val="clear" w:color="auto" w:fill="FBFBFB"/>
          <w:lang w:val="uk-UA"/>
        </w:rPr>
        <w:t xml:space="preserve">           Підготували рішення </w:t>
      </w:r>
      <w:r>
        <w:rPr>
          <w:color w:val="000000"/>
          <w:sz w:val="24"/>
          <w:szCs w:val="24"/>
          <w:shd w:val="clear" w:color="auto" w:fill="FBFBFB"/>
          <w:lang w:val="uk-UA"/>
        </w:rPr>
        <w:t xml:space="preserve">виконавчого комітету від 15.08.2024 №380 та </w:t>
      </w:r>
      <w:r w:rsidRPr="00B173A2">
        <w:rPr>
          <w:color w:val="000000"/>
          <w:sz w:val="24"/>
          <w:szCs w:val="24"/>
          <w:shd w:val="clear" w:color="auto" w:fill="FBFBFB"/>
          <w:lang w:val="uk-UA"/>
        </w:rPr>
        <w:t>міської ради від 25.09.2024 №2-40/2024</w:t>
      </w:r>
      <w:r>
        <w:rPr>
          <w:color w:val="000000"/>
          <w:sz w:val="24"/>
          <w:szCs w:val="24"/>
          <w:shd w:val="clear" w:color="auto" w:fill="FBFBFB"/>
          <w:lang w:val="uk-UA"/>
        </w:rPr>
        <w:t xml:space="preserve"> </w:t>
      </w:r>
      <w:r w:rsidRPr="00B173A2">
        <w:rPr>
          <w:color w:val="000000"/>
          <w:sz w:val="24"/>
          <w:szCs w:val="24"/>
          <w:shd w:val="clear" w:color="auto" w:fill="FBFBFB"/>
          <w:lang w:val="uk-UA"/>
        </w:rPr>
        <w:t>«Про п</w:t>
      </w:r>
      <w:r w:rsidRPr="00B173A2">
        <w:rPr>
          <w:sz w:val="24"/>
          <w:szCs w:val="24"/>
          <w:lang w:val="uk-UA"/>
        </w:rPr>
        <w:t xml:space="preserve">рогноз бюджету Ніжинської міської територіальної громади на 2025-2027 роки </w:t>
      </w:r>
      <w:r w:rsidRPr="00B173A2">
        <w:rPr>
          <w:noProof/>
          <w:sz w:val="24"/>
          <w:szCs w:val="24"/>
          <w:lang w:val="uk-UA"/>
        </w:rPr>
        <w:t xml:space="preserve"> (Код  бюджету 2553800000)</w:t>
      </w:r>
      <w:r>
        <w:rPr>
          <w:color w:val="000000"/>
          <w:sz w:val="24"/>
          <w:szCs w:val="24"/>
          <w:shd w:val="clear" w:color="auto" w:fill="FBFBFB"/>
          <w:lang w:val="uk-UA"/>
        </w:rPr>
        <w:t>;</w:t>
      </w:r>
    </w:p>
    <w:p w14:paraId="510DF4DA" w14:textId="77777777" w:rsidR="00573F45" w:rsidRDefault="00573F45" w:rsidP="00573F45">
      <w:pPr>
        <w:autoSpaceDE w:val="0"/>
        <w:autoSpaceDN w:val="0"/>
        <w:jc w:val="both"/>
        <w:rPr>
          <w:noProof/>
          <w:sz w:val="24"/>
          <w:szCs w:val="24"/>
          <w:lang w:val="uk-UA"/>
        </w:rPr>
      </w:pPr>
      <w:r w:rsidRPr="00064806">
        <w:rPr>
          <w:color w:val="000000"/>
          <w:sz w:val="24"/>
          <w:szCs w:val="24"/>
          <w:shd w:val="clear" w:color="auto" w:fill="FBFBFB"/>
          <w:lang w:val="uk-UA"/>
        </w:rPr>
        <w:t xml:space="preserve">           Підготували  розпорядження міського голови від 06.09.2024 №153 «</w:t>
      </w:r>
      <w:r w:rsidRPr="00064806">
        <w:rPr>
          <w:noProof/>
          <w:sz w:val="24"/>
          <w:szCs w:val="24"/>
          <w:lang w:val="uk-UA"/>
        </w:rPr>
        <w:t>Про  заходи  щодо забезпечення</w:t>
      </w:r>
      <w:r>
        <w:rPr>
          <w:noProof/>
          <w:sz w:val="24"/>
          <w:szCs w:val="24"/>
          <w:lang w:val="uk-UA"/>
        </w:rPr>
        <w:t xml:space="preserve"> </w:t>
      </w:r>
      <w:r w:rsidRPr="00064806">
        <w:rPr>
          <w:noProof/>
          <w:sz w:val="24"/>
          <w:szCs w:val="24"/>
          <w:lang w:val="uk-UA"/>
        </w:rPr>
        <w:t>складання  проєкту   бюджету</w:t>
      </w:r>
      <w:r>
        <w:rPr>
          <w:noProof/>
          <w:sz w:val="24"/>
          <w:szCs w:val="24"/>
          <w:lang w:val="uk-UA"/>
        </w:rPr>
        <w:t xml:space="preserve"> </w:t>
      </w:r>
      <w:r w:rsidRPr="00064806">
        <w:rPr>
          <w:color w:val="000000"/>
          <w:spacing w:val="1"/>
          <w:sz w:val="24"/>
          <w:szCs w:val="24"/>
          <w:lang w:val="uk-UA"/>
        </w:rPr>
        <w:t>Ніжинської міської територіальної  громади</w:t>
      </w:r>
      <w:r w:rsidRPr="00064806">
        <w:rPr>
          <w:color w:val="000000"/>
          <w:sz w:val="24"/>
          <w:szCs w:val="24"/>
          <w:lang w:val="uk-UA"/>
        </w:rPr>
        <w:t xml:space="preserve"> </w:t>
      </w:r>
      <w:r w:rsidRPr="00064806">
        <w:rPr>
          <w:noProof/>
          <w:sz w:val="24"/>
          <w:szCs w:val="24"/>
          <w:lang w:val="uk-UA"/>
        </w:rPr>
        <w:t xml:space="preserve">на  </w:t>
      </w:r>
      <w:r>
        <w:rPr>
          <w:noProof/>
          <w:sz w:val="24"/>
          <w:szCs w:val="24"/>
          <w:lang w:val="uk-UA"/>
        </w:rPr>
        <w:t>2</w:t>
      </w:r>
      <w:r w:rsidRPr="00064806">
        <w:rPr>
          <w:noProof/>
          <w:sz w:val="24"/>
          <w:szCs w:val="24"/>
          <w:lang w:val="uk-UA"/>
        </w:rPr>
        <w:t>025 рік та наступні за плановим 2026-2027 роки</w:t>
      </w:r>
      <w:r>
        <w:rPr>
          <w:noProof/>
          <w:sz w:val="24"/>
          <w:szCs w:val="24"/>
          <w:lang w:val="uk-UA"/>
        </w:rPr>
        <w:t>»;</w:t>
      </w:r>
    </w:p>
    <w:p w14:paraId="1F773DF1" w14:textId="77777777" w:rsidR="00573F45" w:rsidRDefault="00573F45" w:rsidP="00573F45">
      <w:pPr>
        <w:autoSpaceDE w:val="0"/>
        <w:autoSpaceDN w:val="0"/>
        <w:jc w:val="both"/>
        <w:rPr>
          <w:noProof/>
          <w:sz w:val="24"/>
          <w:szCs w:val="24"/>
          <w:lang w:val="uk-UA"/>
        </w:rPr>
      </w:pPr>
      <w:r>
        <w:rPr>
          <w:noProof/>
          <w:sz w:val="24"/>
          <w:szCs w:val="24"/>
          <w:lang w:val="uk-UA"/>
        </w:rPr>
        <w:t xml:space="preserve">           Розробили Інструкцію з підготовки бюджетних запитів до проекту бюджету Ніжинської міської територіальної громади на 2025 рік та наступні за плановим 2026-2027 р.р., завердженної наказом  фінансового управління  від 04.09.2024 №45.</w:t>
      </w:r>
    </w:p>
    <w:p w14:paraId="3C900BDC" w14:textId="77777777" w:rsidR="00573F45" w:rsidRPr="001678C0" w:rsidRDefault="00573F45" w:rsidP="00573F45">
      <w:pPr>
        <w:autoSpaceDE w:val="0"/>
        <w:autoSpaceDN w:val="0"/>
        <w:jc w:val="both"/>
        <w:rPr>
          <w:b/>
          <w:bCs/>
          <w:sz w:val="24"/>
          <w:szCs w:val="24"/>
          <w:lang w:val="uk-UA"/>
        </w:rPr>
      </w:pPr>
      <w:r>
        <w:rPr>
          <w:noProof/>
          <w:sz w:val="24"/>
          <w:szCs w:val="24"/>
          <w:lang w:val="uk-UA"/>
        </w:rPr>
        <w:t xml:space="preserve">  </w:t>
      </w:r>
      <w:r w:rsidRPr="001678C0">
        <w:rPr>
          <w:b/>
          <w:bCs/>
          <w:sz w:val="24"/>
          <w:szCs w:val="24"/>
          <w:lang w:val="uk-UA"/>
        </w:rPr>
        <w:t>Проводився постійний облік:</w:t>
      </w:r>
    </w:p>
    <w:p w14:paraId="7D23D16F" w14:textId="77777777" w:rsidR="00573F45" w:rsidRPr="00B25464" w:rsidRDefault="00573F45" w:rsidP="00573F45">
      <w:pPr>
        <w:pStyle w:val="a5"/>
        <w:numPr>
          <w:ilvl w:val="0"/>
          <w:numId w:val="3"/>
        </w:numPr>
        <w:tabs>
          <w:tab w:val="left" w:pos="0"/>
        </w:tabs>
        <w:spacing w:after="0" w:line="240" w:lineRule="auto"/>
        <w:ind w:left="0" w:firstLine="567"/>
        <w:jc w:val="both"/>
        <w:rPr>
          <w:rFonts w:ascii="Times New Roman" w:hAnsi="Times New Roman"/>
          <w:b/>
          <w:bCs/>
          <w:sz w:val="24"/>
          <w:szCs w:val="24"/>
          <w:lang w:val="uk-UA"/>
        </w:rPr>
      </w:pPr>
      <w:r w:rsidRPr="002E5D2F">
        <w:rPr>
          <w:rFonts w:ascii="Times New Roman" w:hAnsi="Times New Roman"/>
          <w:sz w:val="24"/>
          <w:szCs w:val="24"/>
          <w:lang w:val="uk-UA"/>
        </w:rPr>
        <w:t>надходжень плати за оренду цілісних майнових комплексів та іншого комунального майна, коштів від відчуження майна комунального майна, від продажу земельних ділянок, коштів пайової участі у розвитку інфраструктури міста, плати за користування місцем розташування зовнішньої реклами та пайової участі (внесків) замовників в утриманні об’єктів благоустрою міста та інші (</w:t>
      </w:r>
      <w:r w:rsidRPr="00B25464">
        <w:rPr>
          <w:rFonts w:ascii="Times New Roman" w:hAnsi="Times New Roman"/>
          <w:sz w:val="24"/>
          <w:szCs w:val="24"/>
          <w:lang w:val="uk-UA"/>
        </w:rPr>
        <w:t>всього 20 вид</w:t>
      </w:r>
      <w:r>
        <w:rPr>
          <w:rFonts w:ascii="Times New Roman" w:hAnsi="Times New Roman"/>
          <w:sz w:val="24"/>
          <w:szCs w:val="24"/>
          <w:lang w:val="uk-UA"/>
        </w:rPr>
        <w:t>ів</w:t>
      </w:r>
      <w:r w:rsidRPr="00B25464">
        <w:rPr>
          <w:rFonts w:ascii="Times New Roman" w:hAnsi="Times New Roman"/>
          <w:sz w:val="24"/>
          <w:szCs w:val="24"/>
          <w:lang w:val="uk-UA"/>
        </w:rPr>
        <w:t xml:space="preserve"> податків і зборів);</w:t>
      </w:r>
    </w:p>
    <w:p w14:paraId="62267959" w14:textId="77777777" w:rsidR="00573F45" w:rsidRPr="001678C0" w:rsidRDefault="00573F45" w:rsidP="00573F45">
      <w:pPr>
        <w:pStyle w:val="1"/>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бюджетн</w:t>
      </w:r>
      <w:r>
        <w:rPr>
          <w:sz w:val="24"/>
          <w:szCs w:val="24"/>
          <w:lang w:val="uk-UA"/>
        </w:rPr>
        <w:t>их</w:t>
      </w:r>
      <w:r w:rsidRPr="001678C0">
        <w:rPr>
          <w:sz w:val="24"/>
          <w:szCs w:val="24"/>
          <w:lang w:val="uk-UA"/>
        </w:rPr>
        <w:t xml:space="preserve"> асигнуван</w:t>
      </w:r>
      <w:r>
        <w:rPr>
          <w:sz w:val="24"/>
          <w:szCs w:val="24"/>
          <w:lang w:val="uk-UA"/>
        </w:rPr>
        <w:t>ь</w:t>
      </w:r>
      <w:r w:rsidRPr="001678C0">
        <w:rPr>
          <w:sz w:val="24"/>
          <w:szCs w:val="24"/>
          <w:lang w:val="uk-UA"/>
        </w:rPr>
        <w:t xml:space="preserve"> загального фонду (за видатками) без відповідних субвенцій  (NNBF);</w:t>
      </w:r>
    </w:p>
    <w:p w14:paraId="790A2611" w14:textId="77777777" w:rsidR="00573F45" w:rsidRDefault="00573F45" w:rsidP="00573F45">
      <w:pPr>
        <w:pStyle w:val="1"/>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змін  власних  надходжень бюджетних  установ;</w:t>
      </w:r>
    </w:p>
    <w:p w14:paraId="1563591B" w14:textId="77777777" w:rsidR="00573F45" w:rsidRPr="001678C0" w:rsidRDefault="00573F45" w:rsidP="00573F45">
      <w:pPr>
        <w:pStyle w:val="1"/>
        <w:numPr>
          <w:ilvl w:val="0"/>
          <w:numId w:val="3"/>
        </w:numPr>
        <w:tabs>
          <w:tab w:val="left" w:pos="0"/>
        </w:tabs>
        <w:autoSpaceDE w:val="0"/>
        <w:autoSpaceDN w:val="0"/>
        <w:ind w:left="0" w:firstLine="567"/>
        <w:jc w:val="both"/>
        <w:rPr>
          <w:sz w:val="24"/>
          <w:szCs w:val="24"/>
          <w:lang w:val="uk-UA"/>
        </w:rPr>
      </w:pPr>
      <w:r>
        <w:rPr>
          <w:sz w:val="24"/>
          <w:szCs w:val="24"/>
          <w:lang w:val="uk-UA"/>
        </w:rPr>
        <w:t>міжбюджетних трансфертів (додаткової дотації,  субвенцій з державного та місцевих бюджетів);</w:t>
      </w:r>
    </w:p>
    <w:p w14:paraId="1F5E2F43" w14:textId="77777777" w:rsidR="00573F45" w:rsidRPr="001678C0" w:rsidRDefault="00573F45" w:rsidP="00573F45">
      <w:pPr>
        <w:pStyle w:val="1"/>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фінансування місцевих/регіональних програм;</w:t>
      </w:r>
    </w:p>
    <w:p w14:paraId="7B47D7A1" w14:textId="77777777" w:rsidR="00573F45" w:rsidRDefault="00573F45" w:rsidP="00573F45">
      <w:pPr>
        <w:pStyle w:val="1"/>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фінансування  капітальних видатків;</w:t>
      </w:r>
    </w:p>
    <w:p w14:paraId="0E2847D5" w14:textId="77777777" w:rsidR="00573F45" w:rsidRPr="00573F45" w:rsidRDefault="00573F45" w:rsidP="00573F45">
      <w:pPr>
        <w:pStyle w:val="1"/>
        <w:numPr>
          <w:ilvl w:val="0"/>
          <w:numId w:val="3"/>
        </w:numPr>
        <w:tabs>
          <w:tab w:val="left" w:pos="0"/>
        </w:tabs>
        <w:autoSpaceDE w:val="0"/>
        <w:autoSpaceDN w:val="0"/>
        <w:ind w:left="0" w:firstLine="567"/>
        <w:jc w:val="both"/>
        <w:rPr>
          <w:sz w:val="24"/>
          <w:szCs w:val="24"/>
          <w:lang w:val="uk-UA"/>
        </w:rPr>
      </w:pPr>
      <w:r w:rsidRPr="00573F45">
        <w:rPr>
          <w:sz w:val="24"/>
          <w:szCs w:val="24"/>
          <w:lang w:val="uk-UA"/>
        </w:rPr>
        <w:t xml:space="preserve"> поточна  обробка   бухгалтерських  документів  по  доходах  та  видатках  міського  бюджету,  ведення  бухгалтерського  обліку  по  виконанню  міського бюджету; облік коштів міського бюджету здійснювався по 129 доходних рахунках та 110 видаткових;</w:t>
      </w:r>
    </w:p>
    <w:p w14:paraId="3A587219" w14:textId="77777777" w:rsidR="00573F45" w:rsidRPr="005B7B1C" w:rsidRDefault="00573F45" w:rsidP="00573F45">
      <w:pPr>
        <w:numPr>
          <w:ilvl w:val="0"/>
          <w:numId w:val="3"/>
        </w:numPr>
        <w:tabs>
          <w:tab w:val="left" w:pos="0"/>
        </w:tabs>
        <w:autoSpaceDE w:val="0"/>
        <w:autoSpaceDN w:val="0"/>
        <w:ind w:left="0" w:firstLine="567"/>
        <w:jc w:val="both"/>
        <w:rPr>
          <w:sz w:val="24"/>
          <w:szCs w:val="24"/>
          <w:lang w:val="uk-UA"/>
        </w:rPr>
      </w:pPr>
      <w:r w:rsidRPr="005B7B1C">
        <w:rPr>
          <w:sz w:val="24"/>
          <w:szCs w:val="24"/>
          <w:lang w:val="uk-UA"/>
        </w:rPr>
        <w:t>ведення  бухгалтерського  обліку  по  кошторису фінансового управління.</w:t>
      </w:r>
    </w:p>
    <w:p w14:paraId="6E1DFA01" w14:textId="77777777" w:rsidR="00573F45" w:rsidRPr="00D22A95" w:rsidRDefault="00573F45" w:rsidP="00573F45">
      <w:pPr>
        <w:pStyle w:val="1"/>
        <w:tabs>
          <w:tab w:val="left" w:pos="0"/>
        </w:tabs>
        <w:autoSpaceDE w:val="0"/>
        <w:autoSpaceDN w:val="0"/>
        <w:ind w:firstLine="567"/>
        <w:jc w:val="both"/>
        <w:rPr>
          <w:b/>
          <w:sz w:val="24"/>
          <w:szCs w:val="24"/>
          <w:lang w:val="uk-UA"/>
        </w:rPr>
      </w:pPr>
      <w:r w:rsidRPr="00D22A95">
        <w:rPr>
          <w:b/>
          <w:sz w:val="24"/>
          <w:szCs w:val="24"/>
          <w:lang w:val="uk-UA"/>
        </w:rPr>
        <w:t xml:space="preserve">Інша планова та позапланова робота: </w:t>
      </w:r>
    </w:p>
    <w:p w14:paraId="0F0CD8CD" w14:textId="77777777" w:rsidR="00573F45" w:rsidRPr="00D22A95" w:rsidRDefault="00573F45" w:rsidP="00573F45">
      <w:pPr>
        <w:pStyle w:val="1"/>
        <w:numPr>
          <w:ilvl w:val="0"/>
          <w:numId w:val="4"/>
        </w:numPr>
        <w:tabs>
          <w:tab w:val="left" w:pos="0"/>
        </w:tabs>
        <w:autoSpaceDE w:val="0"/>
        <w:autoSpaceDN w:val="0"/>
        <w:ind w:left="0" w:firstLine="567"/>
        <w:jc w:val="both"/>
        <w:rPr>
          <w:sz w:val="24"/>
          <w:szCs w:val="24"/>
          <w:lang w:val="uk-UA"/>
        </w:rPr>
      </w:pPr>
      <w:r w:rsidRPr="00D22A95">
        <w:rPr>
          <w:sz w:val="24"/>
          <w:szCs w:val="24"/>
          <w:lang w:val="uk-UA"/>
        </w:rPr>
        <w:lastRenderedPageBreak/>
        <w:t xml:space="preserve"> щомісячний аналіз виконання показників бюджету по доходах і видатках,</w:t>
      </w:r>
      <w:r w:rsidRPr="00D22A95">
        <w:rPr>
          <w:sz w:val="24"/>
          <w:szCs w:val="24"/>
        </w:rPr>
        <w:t xml:space="preserve"> потреби в </w:t>
      </w:r>
      <w:proofErr w:type="spellStart"/>
      <w:r w:rsidRPr="00D22A95">
        <w:rPr>
          <w:sz w:val="24"/>
          <w:szCs w:val="24"/>
        </w:rPr>
        <w:t>додаткових</w:t>
      </w:r>
      <w:proofErr w:type="spellEnd"/>
      <w:r w:rsidRPr="00D22A95">
        <w:rPr>
          <w:sz w:val="24"/>
          <w:szCs w:val="24"/>
        </w:rPr>
        <w:t xml:space="preserve"> </w:t>
      </w:r>
      <w:proofErr w:type="spellStart"/>
      <w:r w:rsidRPr="00D22A95">
        <w:rPr>
          <w:sz w:val="24"/>
          <w:szCs w:val="24"/>
        </w:rPr>
        <w:t>асигнуваннях</w:t>
      </w:r>
      <w:proofErr w:type="spellEnd"/>
      <w:r w:rsidRPr="00D22A95">
        <w:rPr>
          <w:sz w:val="24"/>
          <w:szCs w:val="24"/>
        </w:rPr>
        <w:t xml:space="preserve"> до </w:t>
      </w:r>
      <w:proofErr w:type="spellStart"/>
      <w:r w:rsidRPr="00D22A95">
        <w:rPr>
          <w:sz w:val="24"/>
          <w:szCs w:val="24"/>
        </w:rPr>
        <w:t>кінця</w:t>
      </w:r>
      <w:proofErr w:type="spellEnd"/>
      <w:r w:rsidRPr="00D22A95">
        <w:rPr>
          <w:sz w:val="24"/>
          <w:szCs w:val="24"/>
        </w:rPr>
        <w:t xml:space="preserve"> року по </w:t>
      </w:r>
      <w:proofErr w:type="spellStart"/>
      <w:r w:rsidRPr="00D22A95">
        <w:rPr>
          <w:sz w:val="24"/>
          <w:szCs w:val="24"/>
        </w:rPr>
        <w:t>бюджетній</w:t>
      </w:r>
      <w:proofErr w:type="spellEnd"/>
      <w:r w:rsidRPr="00D22A95">
        <w:rPr>
          <w:sz w:val="24"/>
          <w:szCs w:val="24"/>
        </w:rPr>
        <w:t xml:space="preserve"> та </w:t>
      </w:r>
      <w:proofErr w:type="spellStart"/>
      <w:r w:rsidRPr="00D22A95">
        <w:rPr>
          <w:sz w:val="24"/>
          <w:szCs w:val="24"/>
        </w:rPr>
        <w:t>комунальній</w:t>
      </w:r>
      <w:proofErr w:type="spellEnd"/>
      <w:r w:rsidRPr="00D22A95">
        <w:rPr>
          <w:sz w:val="24"/>
          <w:szCs w:val="24"/>
        </w:rPr>
        <w:t xml:space="preserve"> сферах</w:t>
      </w:r>
      <w:r w:rsidRPr="00D22A95">
        <w:rPr>
          <w:sz w:val="24"/>
          <w:szCs w:val="24"/>
          <w:lang w:val="uk-UA"/>
        </w:rPr>
        <w:t>;</w:t>
      </w:r>
    </w:p>
    <w:p w14:paraId="7AE5DB41" w14:textId="77777777" w:rsidR="00573F45" w:rsidRPr="00D22A95" w:rsidRDefault="00573F45" w:rsidP="00573F45">
      <w:pPr>
        <w:pStyle w:val="a3"/>
        <w:numPr>
          <w:ilvl w:val="0"/>
          <w:numId w:val="4"/>
        </w:numPr>
        <w:tabs>
          <w:tab w:val="left" w:pos="0"/>
          <w:tab w:val="left" w:pos="851"/>
        </w:tabs>
        <w:autoSpaceDE w:val="0"/>
        <w:autoSpaceDN w:val="0"/>
        <w:ind w:left="0" w:firstLine="567"/>
        <w:rPr>
          <w:sz w:val="24"/>
          <w:szCs w:val="24"/>
        </w:rPr>
      </w:pPr>
      <w:r w:rsidRPr="00D22A95">
        <w:rPr>
          <w:sz w:val="24"/>
          <w:szCs w:val="24"/>
        </w:rPr>
        <w:t xml:space="preserve">Департаменту фінансів ОДА підготовлено </w:t>
      </w:r>
      <w:r>
        <w:rPr>
          <w:sz w:val="24"/>
          <w:szCs w:val="24"/>
        </w:rPr>
        <w:t>9</w:t>
      </w:r>
      <w:r w:rsidRPr="00D22A95">
        <w:rPr>
          <w:sz w:val="24"/>
          <w:szCs w:val="24"/>
        </w:rPr>
        <w:t xml:space="preserve"> реєстр</w:t>
      </w:r>
      <w:r>
        <w:rPr>
          <w:sz w:val="24"/>
          <w:szCs w:val="24"/>
        </w:rPr>
        <w:t>ів</w:t>
      </w:r>
      <w:r w:rsidRPr="00D22A95">
        <w:rPr>
          <w:sz w:val="24"/>
          <w:szCs w:val="24"/>
        </w:rPr>
        <w:t xml:space="preserve">  на відшкодування  пільгового медичного обслуговування осіб, які постраждали внаслідок Чорнобильської катастрофи;</w:t>
      </w:r>
    </w:p>
    <w:p w14:paraId="5F1941F3" w14:textId="77777777" w:rsidR="00573F45" w:rsidRPr="003907D4" w:rsidRDefault="00573F45" w:rsidP="00573F45">
      <w:pPr>
        <w:pStyle w:val="10"/>
        <w:numPr>
          <w:ilvl w:val="0"/>
          <w:numId w:val="4"/>
        </w:numPr>
        <w:tabs>
          <w:tab w:val="left" w:pos="0"/>
          <w:tab w:val="left" w:pos="993"/>
        </w:tabs>
        <w:spacing w:after="0" w:line="240" w:lineRule="auto"/>
        <w:ind w:left="0" w:firstLine="567"/>
        <w:jc w:val="both"/>
        <w:rPr>
          <w:rFonts w:ascii="Times New Roman" w:hAnsi="Times New Roman"/>
          <w:sz w:val="24"/>
          <w:szCs w:val="24"/>
          <w:lang w:val="uk-UA"/>
        </w:rPr>
      </w:pPr>
      <w:r w:rsidRPr="003907D4">
        <w:rPr>
          <w:rFonts w:ascii="Times New Roman" w:hAnsi="Times New Roman"/>
          <w:sz w:val="24"/>
          <w:szCs w:val="24"/>
          <w:lang w:val="uk-UA"/>
        </w:rPr>
        <w:t>опрацьовано, погоджено:</w:t>
      </w:r>
    </w:p>
    <w:p w14:paraId="6703F27F" w14:textId="77777777" w:rsidR="00573F45" w:rsidRPr="003907D4" w:rsidRDefault="00573F45" w:rsidP="00573F45">
      <w:pPr>
        <w:pStyle w:val="10"/>
        <w:tabs>
          <w:tab w:val="left" w:pos="0"/>
          <w:tab w:val="left" w:pos="993"/>
        </w:tabs>
        <w:spacing w:after="0" w:line="240" w:lineRule="auto"/>
        <w:ind w:left="142"/>
        <w:jc w:val="both"/>
        <w:rPr>
          <w:rFonts w:ascii="Times New Roman" w:hAnsi="Times New Roman"/>
          <w:sz w:val="24"/>
          <w:szCs w:val="24"/>
          <w:lang w:val="uk-UA"/>
        </w:rPr>
      </w:pPr>
      <w:r w:rsidRPr="003907D4">
        <w:rPr>
          <w:rFonts w:ascii="Times New Roman" w:hAnsi="Times New Roman"/>
          <w:sz w:val="24"/>
          <w:szCs w:val="24"/>
          <w:lang w:val="uk-UA"/>
        </w:rPr>
        <w:t xml:space="preserve">166 </w:t>
      </w:r>
      <w:proofErr w:type="spellStart"/>
      <w:r w:rsidRPr="003907D4">
        <w:rPr>
          <w:rFonts w:ascii="Times New Roman" w:hAnsi="Times New Roman"/>
          <w:sz w:val="24"/>
          <w:szCs w:val="24"/>
          <w:lang w:val="uk-UA"/>
        </w:rPr>
        <w:t>електроних</w:t>
      </w:r>
      <w:proofErr w:type="spellEnd"/>
      <w:r w:rsidRPr="003907D4">
        <w:rPr>
          <w:rFonts w:ascii="Times New Roman" w:hAnsi="Times New Roman"/>
          <w:sz w:val="24"/>
          <w:szCs w:val="24"/>
          <w:lang w:val="uk-UA"/>
        </w:rPr>
        <w:t xml:space="preserve"> висновків про повернення помилково та/або надміру сплачених грошових </w:t>
      </w:r>
      <w:proofErr w:type="spellStart"/>
      <w:r w:rsidRPr="003907D4">
        <w:rPr>
          <w:rFonts w:ascii="Times New Roman" w:hAnsi="Times New Roman"/>
          <w:sz w:val="24"/>
          <w:szCs w:val="24"/>
          <w:lang w:val="uk-UA"/>
        </w:rPr>
        <w:t>забов’язань</w:t>
      </w:r>
      <w:proofErr w:type="spellEnd"/>
      <w:r w:rsidRPr="003907D4">
        <w:rPr>
          <w:rFonts w:ascii="Times New Roman" w:hAnsi="Times New Roman"/>
          <w:sz w:val="24"/>
          <w:szCs w:val="24"/>
          <w:lang w:val="uk-UA"/>
        </w:rPr>
        <w:t xml:space="preserve"> та пені за платежами, належними місцевому бюджету та платежами, які підлягають розподілу між державним та місцевим бюджетом; 394 </w:t>
      </w:r>
      <w:proofErr w:type="spellStart"/>
      <w:r w:rsidRPr="003907D4">
        <w:rPr>
          <w:rFonts w:ascii="Times New Roman" w:hAnsi="Times New Roman"/>
          <w:sz w:val="24"/>
          <w:szCs w:val="24"/>
          <w:lang w:val="uk-UA"/>
        </w:rPr>
        <w:t>електроних</w:t>
      </w:r>
      <w:proofErr w:type="spellEnd"/>
      <w:r w:rsidRPr="003907D4">
        <w:rPr>
          <w:rFonts w:ascii="Times New Roman" w:hAnsi="Times New Roman"/>
          <w:sz w:val="24"/>
          <w:szCs w:val="24"/>
          <w:lang w:val="uk-UA"/>
        </w:rPr>
        <w:t xml:space="preserve"> повідомлень про повернення надміру утриманих (сплачених) сум ПДФО та опрацьовано і погоджено 8 електронні подання на повернення помилково або надміру зарахованих до бюджету зборів, платежів та інших договорів; </w:t>
      </w:r>
    </w:p>
    <w:p w14:paraId="1D7AEF92" w14:textId="77777777" w:rsidR="00573F45" w:rsidRPr="008932AF" w:rsidRDefault="00573F45" w:rsidP="00573F45">
      <w:pPr>
        <w:pStyle w:val="10"/>
        <w:numPr>
          <w:ilvl w:val="0"/>
          <w:numId w:val="4"/>
        </w:numPr>
        <w:tabs>
          <w:tab w:val="left" w:pos="0"/>
          <w:tab w:val="left" w:pos="993"/>
          <w:tab w:val="left" w:pos="3828"/>
        </w:tabs>
        <w:spacing w:after="0" w:line="240" w:lineRule="auto"/>
        <w:ind w:left="0" w:firstLine="567"/>
        <w:jc w:val="both"/>
        <w:rPr>
          <w:rFonts w:ascii="Times New Roman" w:hAnsi="Times New Roman"/>
          <w:sz w:val="24"/>
          <w:szCs w:val="24"/>
          <w:lang w:val="uk-UA"/>
        </w:rPr>
      </w:pPr>
      <w:r w:rsidRPr="008932AF">
        <w:rPr>
          <w:rFonts w:ascii="Times New Roman" w:hAnsi="Times New Roman"/>
          <w:sz w:val="24"/>
          <w:szCs w:val="24"/>
          <w:lang w:val="uk-UA"/>
        </w:rPr>
        <w:t xml:space="preserve">підготовлено до УДКСУ </w:t>
      </w:r>
      <w:r>
        <w:rPr>
          <w:rFonts w:ascii="Times New Roman" w:hAnsi="Times New Roman"/>
          <w:sz w:val="24"/>
          <w:szCs w:val="24"/>
          <w:lang w:val="uk-UA"/>
        </w:rPr>
        <w:t>308</w:t>
      </w:r>
      <w:r w:rsidRPr="008932AF">
        <w:rPr>
          <w:rFonts w:ascii="Times New Roman" w:hAnsi="Times New Roman"/>
          <w:sz w:val="24"/>
          <w:szCs w:val="24"/>
          <w:lang w:val="uk-UA"/>
        </w:rPr>
        <w:t xml:space="preserve"> платіжних інструкцій, </w:t>
      </w:r>
      <w:r>
        <w:rPr>
          <w:rFonts w:ascii="Times New Roman" w:hAnsi="Times New Roman"/>
          <w:sz w:val="24"/>
          <w:szCs w:val="24"/>
          <w:lang w:val="uk-UA"/>
        </w:rPr>
        <w:t xml:space="preserve">106 </w:t>
      </w:r>
      <w:r w:rsidRPr="008932AF">
        <w:rPr>
          <w:rFonts w:ascii="Times New Roman" w:hAnsi="Times New Roman"/>
          <w:sz w:val="24"/>
          <w:szCs w:val="24"/>
          <w:lang w:val="uk-UA"/>
        </w:rPr>
        <w:t xml:space="preserve">бюджетних фінансових зобов’язань та </w:t>
      </w:r>
      <w:r>
        <w:rPr>
          <w:rFonts w:ascii="Times New Roman" w:hAnsi="Times New Roman"/>
          <w:sz w:val="24"/>
          <w:szCs w:val="24"/>
          <w:lang w:val="uk-UA"/>
        </w:rPr>
        <w:t>34</w:t>
      </w:r>
      <w:r w:rsidRPr="008932AF">
        <w:rPr>
          <w:rFonts w:ascii="Times New Roman" w:hAnsi="Times New Roman"/>
          <w:sz w:val="24"/>
          <w:szCs w:val="24"/>
          <w:lang w:val="uk-UA"/>
        </w:rPr>
        <w:t xml:space="preserve"> юридичних зобов’язань по фінансовому управлінню;</w:t>
      </w:r>
    </w:p>
    <w:p w14:paraId="10456A11" w14:textId="77777777" w:rsidR="00573F45" w:rsidRPr="008932AF" w:rsidRDefault="00573F45" w:rsidP="00573F45">
      <w:pPr>
        <w:pStyle w:val="1"/>
        <w:numPr>
          <w:ilvl w:val="0"/>
          <w:numId w:val="4"/>
        </w:numPr>
        <w:tabs>
          <w:tab w:val="left" w:pos="993"/>
        </w:tabs>
        <w:ind w:left="0" w:firstLine="567"/>
        <w:jc w:val="both"/>
        <w:rPr>
          <w:sz w:val="24"/>
          <w:szCs w:val="24"/>
          <w:lang w:val="uk-UA"/>
        </w:rPr>
      </w:pPr>
      <w:r w:rsidRPr="008932AF">
        <w:rPr>
          <w:sz w:val="24"/>
          <w:szCs w:val="24"/>
          <w:lang w:val="uk-UA"/>
        </w:rPr>
        <w:t>проводилось розміщення  на єдиному веб - порталі використання  публічних коштів (Є-</w:t>
      </w:r>
      <w:r w:rsidRPr="008932AF">
        <w:rPr>
          <w:sz w:val="24"/>
          <w:szCs w:val="24"/>
          <w:lang w:val="en-US"/>
        </w:rPr>
        <w:t>d</w:t>
      </w:r>
      <w:r w:rsidRPr="008932AF">
        <w:rPr>
          <w:sz w:val="24"/>
          <w:szCs w:val="24"/>
          <w:lang w:val="uk-UA"/>
        </w:rPr>
        <w:t>а</w:t>
      </w:r>
      <w:r w:rsidRPr="008932AF">
        <w:rPr>
          <w:sz w:val="24"/>
          <w:szCs w:val="24"/>
          <w:lang w:val="en-US"/>
        </w:rPr>
        <w:t>t</w:t>
      </w:r>
      <w:r w:rsidRPr="008932AF">
        <w:rPr>
          <w:sz w:val="24"/>
          <w:szCs w:val="24"/>
          <w:lang w:val="uk-UA"/>
        </w:rPr>
        <w:t>а) договорів, укладених фінансовим управлінням міської ради;</w:t>
      </w:r>
    </w:p>
    <w:p w14:paraId="5202C03A" w14:textId="77777777" w:rsidR="00573F45" w:rsidRPr="001678C0" w:rsidRDefault="00573F45" w:rsidP="00573F45">
      <w:pPr>
        <w:pStyle w:val="2"/>
        <w:numPr>
          <w:ilvl w:val="0"/>
          <w:numId w:val="5"/>
        </w:numPr>
        <w:tabs>
          <w:tab w:val="left" w:pos="0"/>
          <w:tab w:val="left" w:pos="993"/>
        </w:tabs>
        <w:spacing w:after="0" w:line="240" w:lineRule="auto"/>
        <w:ind w:left="0" w:firstLine="567"/>
        <w:jc w:val="both"/>
        <w:rPr>
          <w:sz w:val="24"/>
          <w:szCs w:val="24"/>
          <w:lang w:val="uk-UA"/>
        </w:rPr>
      </w:pPr>
      <w:r w:rsidRPr="00D22A95">
        <w:rPr>
          <w:sz w:val="24"/>
          <w:szCs w:val="24"/>
          <w:lang w:val="uk-UA"/>
        </w:rPr>
        <w:t xml:space="preserve">для </w:t>
      </w:r>
      <w:r w:rsidRPr="00D22A95">
        <w:rPr>
          <w:bCs/>
          <w:sz w:val="24"/>
          <w:szCs w:val="24"/>
          <w:lang w:val="uk-UA"/>
        </w:rPr>
        <w:t>розміщення на офіційному сайті</w:t>
      </w:r>
      <w:r w:rsidRPr="00D22A95">
        <w:rPr>
          <w:b/>
          <w:bCs/>
          <w:sz w:val="24"/>
          <w:szCs w:val="24"/>
          <w:lang w:val="uk-UA"/>
        </w:rPr>
        <w:t xml:space="preserve"> </w:t>
      </w:r>
      <w:r w:rsidRPr="00D22A95">
        <w:rPr>
          <w:sz w:val="24"/>
          <w:szCs w:val="24"/>
          <w:lang w:val="uk-UA"/>
        </w:rPr>
        <w:t>міської ради та порталі  «Відкритий</w:t>
      </w:r>
      <w:r w:rsidRPr="000B10A2">
        <w:rPr>
          <w:sz w:val="24"/>
          <w:szCs w:val="24"/>
          <w:lang w:val="uk-UA"/>
        </w:rPr>
        <w:t xml:space="preserve">  бюджет» готувались інформації щодо виконання бюджетного процесу </w:t>
      </w:r>
      <w:r>
        <w:rPr>
          <w:sz w:val="24"/>
          <w:szCs w:val="24"/>
          <w:lang w:val="uk-UA"/>
        </w:rPr>
        <w:t xml:space="preserve">з різних бюджетних питань </w:t>
      </w:r>
      <w:r w:rsidRPr="000B10A2">
        <w:rPr>
          <w:sz w:val="24"/>
          <w:szCs w:val="24"/>
          <w:lang w:val="uk-UA"/>
        </w:rPr>
        <w:t>за 202</w:t>
      </w:r>
      <w:r>
        <w:rPr>
          <w:sz w:val="24"/>
          <w:szCs w:val="24"/>
          <w:lang w:val="uk-UA"/>
        </w:rPr>
        <w:t>3</w:t>
      </w:r>
      <w:r w:rsidRPr="001678C0">
        <w:rPr>
          <w:sz w:val="24"/>
          <w:szCs w:val="24"/>
          <w:lang w:val="uk-UA"/>
        </w:rPr>
        <w:t xml:space="preserve"> рік, </w:t>
      </w:r>
      <w:r>
        <w:rPr>
          <w:sz w:val="24"/>
          <w:szCs w:val="24"/>
          <w:lang w:val="uk-UA"/>
        </w:rPr>
        <w:t xml:space="preserve">за січень – вересень </w:t>
      </w:r>
      <w:r w:rsidRPr="001678C0">
        <w:rPr>
          <w:sz w:val="24"/>
          <w:szCs w:val="24"/>
          <w:lang w:val="uk-UA"/>
        </w:rPr>
        <w:t>202</w:t>
      </w:r>
      <w:r>
        <w:rPr>
          <w:sz w:val="24"/>
          <w:szCs w:val="24"/>
          <w:lang w:val="uk-UA"/>
        </w:rPr>
        <w:t>4</w:t>
      </w:r>
      <w:r w:rsidRPr="001678C0">
        <w:rPr>
          <w:sz w:val="24"/>
          <w:szCs w:val="24"/>
          <w:lang w:val="uk-UA"/>
        </w:rPr>
        <w:t xml:space="preserve"> року</w:t>
      </w:r>
      <w:r>
        <w:rPr>
          <w:sz w:val="24"/>
          <w:szCs w:val="24"/>
          <w:lang w:val="uk-UA"/>
        </w:rPr>
        <w:t>;</w:t>
      </w:r>
      <w:r w:rsidRPr="001678C0">
        <w:rPr>
          <w:sz w:val="24"/>
          <w:szCs w:val="24"/>
          <w:lang w:val="uk-UA"/>
        </w:rPr>
        <w:t xml:space="preserve"> </w:t>
      </w:r>
    </w:p>
    <w:p w14:paraId="4E9557CC" w14:textId="77777777" w:rsidR="00573F45" w:rsidRDefault="00573F45" w:rsidP="00573F45">
      <w:pPr>
        <w:numPr>
          <w:ilvl w:val="0"/>
          <w:numId w:val="5"/>
        </w:numPr>
        <w:tabs>
          <w:tab w:val="left" w:pos="0"/>
          <w:tab w:val="left" w:pos="993"/>
        </w:tabs>
        <w:ind w:left="0" w:firstLine="567"/>
        <w:jc w:val="both"/>
        <w:rPr>
          <w:sz w:val="24"/>
          <w:szCs w:val="24"/>
          <w:lang w:val="uk-UA"/>
        </w:rPr>
      </w:pPr>
      <w:r w:rsidRPr="001678C0">
        <w:rPr>
          <w:sz w:val="24"/>
          <w:szCs w:val="24"/>
          <w:lang w:val="uk-UA"/>
        </w:rPr>
        <w:t>прийма</w:t>
      </w:r>
      <w:r>
        <w:rPr>
          <w:sz w:val="24"/>
          <w:szCs w:val="24"/>
          <w:lang w:val="uk-UA"/>
        </w:rPr>
        <w:t>лися</w:t>
      </w:r>
      <w:r w:rsidRPr="001678C0">
        <w:rPr>
          <w:sz w:val="24"/>
          <w:szCs w:val="24"/>
          <w:lang w:val="uk-UA"/>
        </w:rPr>
        <w:t xml:space="preserve">  і  передава</w:t>
      </w:r>
      <w:r>
        <w:rPr>
          <w:sz w:val="24"/>
          <w:szCs w:val="24"/>
          <w:lang w:val="uk-UA"/>
        </w:rPr>
        <w:t>лися</w:t>
      </w:r>
      <w:r w:rsidRPr="001678C0">
        <w:rPr>
          <w:sz w:val="24"/>
          <w:szCs w:val="24"/>
          <w:lang w:val="uk-UA"/>
        </w:rPr>
        <w:t xml:space="preserve">  службов</w:t>
      </w:r>
      <w:r>
        <w:rPr>
          <w:sz w:val="24"/>
          <w:szCs w:val="24"/>
          <w:lang w:val="uk-UA"/>
        </w:rPr>
        <w:t>і</w:t>
      </w:r>
      <w:r w:rsidRPr="001678C0">
        <w:rPr>
          <w:sz w:val="24"/>
          <w:szCs w:val="24"/>
          <w:lang w:val="uk-UA"/>
        </w:rPr>
        <w:t xml:space="preserve">   електронн</w:t>
      </w:r>
      <w:r>
        <w:rPr>
          <w:sz w:val="24"/>
          <w:szCs w:val="24"/>
          <w:lang w:val="uk-UA"/>
        </w:rPr>
        <w:t>і</w:t>
      </w:r>
      <w:r w:rsidRPr="001678C0">
        <w:rPr>
          <w:sz w:val="24"/>
          <w:szCs w:val="24"/>
          <w:lang w:val="uk-UA"/>
        </w:rPr>
        <w:t xml:space="preserve">   інформації  з  використанням  можливостей  програмно-технічного комплексу  "Електронна  пошта" та електронн</w:t>
      </w:r>
      <w:r>
        <w:rPr>
          <w:sz w:val="24"/>
          <w:szCs w:val="24"/>
          <w:lang w:val="uk-UA"/>
        </w:rPr>
        <w:t>і</w:t>
      </w:r>
      <w:r w:rsidRPr="001678C0">
        <w:rPr>
          <w:sz w:val="24"/>
          <w:szCs w:val="24"/>
          <w:lang w:val="uk-UA"/>
        </w:rPr>
        <w:t xml:space="preserve">  інформації  з  казначейства, формува</w:t>
      </w:r>
      <w:r>
        <w:rPr>
          <w:sz w:val="24"/>
          <w:szCs w:val="24"/>
          <w:lang w:val="uk-UA"/>
        </w:rPr>
        <w:t>лася</w:t>
      </w:r>
      <w:r w:rsidRPr="001678C0">
        <w:rPr>
          <w:sz w:val="24"/>
          <w:szCs w:val="24"/>
          <w:lang w:val="uk-UA"/>
        </w:rPr>
        <w:t xml:space="preserve">  і </w:t>
      </w:r>
      <w:r>
        <w:rPr>
          <w:sz w:val="24"/>
          <w:szCs w:val="24"/>
          <w:lang w:val="uk-UA"/>
        </w:rPr>
        <w:t xml:space="preserve"> проводилася </w:t>
      </w:r>
      <w:r w:rsidRPr="001678C0">
        <w:rPr>
          <w:sz w:val="24"/>
          <w:szCs w:val="24"/>
          <w:lang w:val="uk-UA"/>
        </w:rPr>
        <w:t xml:space="preserve"> обробка   електронних  документів  і   електронних  таблиць,  по мірі </w:t>
      </w:r>
      <w:r>
        <w:rPr>
          <w:sz w:val="24"/>
          <w:szCs w:val="24"/>
          <w:lang w:val="uk-UA"/>
        </w:rPr>
        <w:t xml:space="preserve">їх </w:t>
      </w:r>
      <w:r w:rsidRPr="001678C0">
        <w:rPr>
          <w:sz w:val="24"/>
          <w:szCs w:val="24"/>
          <w:lang w:val="uk-UA"/>
        </w:rPr>
        <w:t>накопичення</w:t>
      </w:r>
      <w:r>
        <w:rPr>
          <w:sz w:val="24"/>
          <w:szCs w:val="24"/>
          <w:lang w:val="uk-UA"/>
        </w:rPr>
        <w:t>-</w:t>
      </w:r>
      <w:r w:rsidRPr="001678C0">
        <w:rPr>
          <w:sz w:val="24"/>
          <w:szCs w:val="24"/>
          <w:lang w:val="uk-UA"/>
        </w:rPr>
        <w:t xml:space="preserve">  інформації архівува</w:t>
      </w:r>
      <w:r>
        <w:rPr>
          <w:sz w:val="24"/>
          <w:szCs w:val="24"/>
          <w:lang w:val="uk-UA"/>
        </w:rPr>
        <w:t>лися</w:t>
      </w:r>
      <w:r w:rsidRPr="001678C0">
        <w:rPr>
          <w:sz w:val="24"/>
          <w:szCs w:val="24"/>
          <w:lang w:val="uk-UA"/>
        </w:rPr>
        <w:t xml:space="preserve"> на магнітних носіях; </w:t>
      </w:r>
    </w:p>
    <w:p w14:paraId="52560812" w14:textId="77777777" w:rsidR="00573F45" w:rsidRPr="00230AAC" w:rsidRDefault="00573F45" w:rsidP="00573F45">
      <w:pPr>
        <w:numPr>
          <w:ilvl w:val="0"/>
          <w:numId w:val="5"/>
        </w:numPr>
        <w:tabs>
          <w:tab w:val="left" w:pos="0"/>
          <w:tab w:val="left" w:pos="567"/>
          <w:tab w:val="left" w:pos="993"/>
        </w:tabs>
        <w:ind w:left="0" w:firstLine="567"/>
        <w:jc w:val="both"/>
        <w:rPr>
          <w:sz w:val="24"/>
          <w:szCs w:val="24"/>
        </w:rPr>
      </w:pPr>
      <w:r w:rsidRPr="001678C0">
        <w:rPr>
          <w:sz w:val="24"/>
          <w:szCs w:val="24"/>
          <w:lang w:val="uk-UA"/>
        </w:rPr>
        <w:t xml:space="preserve">вивчались законодавчі та нормативні матеріали, постійно надавалась методична допомога розпорядникам та одержувачам бюджетних коштів з питань дотримання бюджетного </w:t>
      </w:r>
      <w:r w:rsidRPr="00230AAC">
        <w:rPr>
          <w:sz w:val="24"/>
          <w:szCs w:val="24"/>
          <w:lang w:val="uk-UA"/>
        </w:rPr>
        <w:t>законодавства на всіх стадіях бюджетного процесу;</w:t>
      </w:r>
    </w:p>
    <w:p w14:paraId="49808802" w14:textId="77777777" w:rsidR="00573F45" w:rsidRPr="006E312A" w:rsidRDefault="00573F45" w:rsidP="00573F45">
      <w:pPr>
        <w:numPr>
          <w:ilvl w:val="0"/>
          <w:numId w:val="5"/>
        </w:numPr>
        <w:tabs>
          <w:tab w:val="left" w:pos="0"/>
          <w:tab w:val="left" w:pos="567"/>
          <w:tab w:val="left" w:pos="993"/>
        </w:tabs>
        <w:ind w:left="0" w:firstLine="567"/>
        <w:jc w:val="both"/>
        <w:rPr>
          <w:sz w:val="24"/>
          <w:szCs w:val="24"/>
          <w:lang w:val="uk-UA"/>
        </w:rPr>
      </w:pPr>
      <w:r w:rsidRPr="006E312A">
        <w:rPr>
          <w:sz w:val="24"/>
          <w:szCs w:val="24"/>
          <w:lang w:val="uk-UA"/>
        </w:rPr>
        <w:t xml:space="preserve">працівниками управління за  9 місяців  2024 року опрацьовано   </w:t>
      </w:r>
      <w:r w:rsidRPr="006E312A">
        <w:rPr>
          <w:b/>
          <w:sz w:val="24"/>
          <w:szCs w:val="24"/>
          <w:lang w:val="uk-UA"/>
        </w:rPr>
        <w:t>вхідних  документів</w:t>
      </w:r>
      <w:r w:rsidRPr="006E312A">
        <w:rPr>
          <w:sz w:val="24"/>
          <w:szCs w:val="24"/>
          <w:lang w:val="uk-UA"/>
        </w:rPr>
        <w:t xml:space="preserve">:  із  виконавчого комітету –683, в тому числі з Чернігівської ОДА –250 ,  з обласної ради - 4. </w:t>
      </w:r>
      <w:r w:rsidR="00305708">
        <w:rPr>
          <w:sz w:val="24"/>
          <w:szCs w:val="24"/>
          <w:lang w:val="uk-UA"/>
        </w:rPr>
        <w:t>К</w:t>
      </w:r>
      <w:r w:rsidRPr="006E312A">
        <w:rPr>
          <w:sz w:val="24"/>
          <w:szCs w:val="24"/>
          <w:lang w:val="uk-UA"/>
        </w:rPr>
        <w:t xml:space="preserve">рім того, з Департаменту фінансів ОДА  отримали 64 листа.  Кількість отриманих нормативних актів: розпоряджень міського голови -38; рішень  міської ради -86,   рішень   виконавчого  комітету -189; </w:t>
      </w:r>
    </w:p>
    <w:p w14:paraId="62EE9D06" w14:textId="77777777" w:rsidR="00573F45" w:rsidRPr="006E312A" w:rsidRDefault="00573F45" w:rsidP="00573F45">
      <w:pPr>
        <w:pStyle w:val="a5"/>
        <w:numPr>
          <w:ilvl w:val="0"/>
          <w:numId w:val="5"/>
        </w:numPr>
        <w:tabs>
          <w:tab w:val="left" w:pos="567"/>
        </w:tabs>
        <w:spacing w:after="0" w:line="240" w:lineRule="auto"/>
        <w:ind w:left="0" w:firstLine="567"/>
        <w:jc w:val="both"/>
        <w:rPr>
          <w:rFonts w:ascii="Times New Roman" w:hAnsi="Times New Roman"/>
          <w:sz w:val="24"/>
          <w:szCs w:val="24"/>
          <w:lang w:val="uk-UA"/>
        </w:rPr>
      </w:pPr>
      <w:r w:rsidRPr="006E312A">
        <w:rPr>
          <w:rFonts w:ascii="Times New Roman" w:hAnsi="Times New Roman"/>
          <w:sz w:val="24"/>
          <w:szCs w:val="24"/>
          <w:lang w:val="uk-UA"/>
        </w:rPr>
        <w:t xml:space="preserve">  підготовлено  </w:t>
      </w:r>
      <w:r w:rsidRPr="006E312A">
        <w:rPr>
          <w:rFonts w:ascii="Times New Roman" w:hAnsi="Times New Roman"/>
          <w:b/>
          <w:bCs/>
          <w:sz w:val="24"/>
          <w:szCs w:val="24"/>
          <w:lang w:val="uk-UA"/>
        </w:rPr>
        <w:t>вихідних документів</w:t>
      </w:r>
      <w:r w:rsidRPr="006E312A">
        <w:rPr>
          <w:rFonts w:ascii="Times New Roman" w:hAnsi="Times New Roman"/>
          <w:bCs/>
          <w:sz w:val="24"/>
          <w:szCs w:val="24"/>
          <w:lang w:val="uk-UA"/>
        </w:rPr>
        <w:t xml:space="preserve"> - 564</w:t>
      </w:r>
      <w:r w:rsidRPr="006E312A">
        <w:rPr>
          <w:rFonts w:ascii="Times New Roman" w:hAnsi="Times New Roman"/>
          <w:sz w:val="24"/>
          <w:szCs w:val="24"/>
          <w:lang w:val="uk-UA"/>
        </w:rPr>
        <w:t xml:space="preserve">, в тому числі: інформацій та відповідей на листи, що надійшли з виконкому, міської ради, інших установ і організацій, звітів та інформацій щодо забезпечення бюджетного процесу на виконання планових завдань Міністерства фінансів України - 263 та  інформації на  Департамент фінансів ОДА (щорічні, </w:t>
      </w:r>
      <w:proofErr w:type="spellStart"/>
      <w:r w:rsidRPr="006E312A">
        <w:rPr>
          <w:rFonts w:ascii="Times New Roman" w:hAnsi="Times New Roman"/>
          <w:sz w:val="24"/>
          <w:szCs w:val="24"/>
          <w:lang w:val="uk-UA"/>
        </w:rPr>
        <w:t>щопіврічні</w:t>
      </w:r>
      <w:proofErr w:type="spellEnd"/>
      <w:r w:rsidRPr="006E312A">
        <w:rPr>
          <w:rFonts w:ascii="Times New Roman" w:hAnsi="Times New Roman"/>
          <w:sz w:val="24"/>
          <w:szCs w:val="24"/>
          <w:lang w:val="uk-UA"/>
        </w:rPr>
        <w:t xml:space="preserve">, щоквартальні, щомісячні, щодекадні , на конкретну дату, одноразові)  - 301. </w:t>
      </w:r>
    </w:p>
    <w:p w14:paraId="770AE962" w14:textId="77777777" w:rsidR="00573F45" w:rsidRPr="007864FC" w:rsidRDefault="00573F45" w:rsidP="00573F45">
      <w:pPr>
        <w:numPr>
          <w:ilvl w:val="0"/>
          <w:numId w:val="5"/>
        </w:numPr>
        <w:tabs>
          <w:tab w:val="left" w:pos="567"/>
        </w:tabs>
        <w:ind w:left="0" w:firstLine="567"/>
        <w:jc w:val="both"/>
        <w:rPr>
          <w:sz w:val="24"/>
          <w:szCs w:val="24"/>
          <w:lang w:val="uk-UA"/>
        </w:rPr>
      </w:pPr>
      <w:r w:rsidRPr="007864FC">
        <w:rPr>
          <w:sz w:val="24"/>
          <w:szCs w:val="24"/>
          <w:lang w:val="uk-UA"/>
        </w:rPr>
        <w:t xml:space="preserve">  працюємо у системі АС «Місцеві бюджети»; </w:t>
      </w:r>
      <w:r w:rsidRPr="007864FC">
        <w:rPr>
          <w:rFonts w:eastAsia="Calibri"/>
          <w:sz w:val="24"/>
          <w:szCs w:val="24"/>
          <w:lang w:val="uk-UA"/>
        </w:rPr>
        <w:t>ІАС «</w:t>
      </w:r>
      <w:r w:rsidRPr="007864FC">
        <w:rPr>
          <w:rFonts w:eastAsia="Calibri"/>
          <w:sz w:val="24"/>
          <w:szCs w:val="24"/>
        </w:rPr>
        <w:t>LOGICA</w:t>
      </w:r>
      <w:r w:rsidRPr="007864FC">
        <w:rPr>
          <w:rFonts w:eastAsia="Calibri"/>
          <w:sz w:val="24"/>
          <w:szCs w:val="24"/>
          <w:lang w:val="uk-UA"/>
        </w:rPr>
        <w:t xml:space="preserve">»; </w:t>
      </w:r>
      <w:r w:rsidRPr="007864FC">
        <w:rPr>
          <w:sz w:val="24"/>
          <w:szCs w:val="24"/>
          <w:lang w:val="uk-UA"/>
        </w:rPr>
        <w:t>«Є-Звітність». Використовується у роботі система дистанційного обслуговування  «Клієнт Казначейства – Казначейство», через яку  проводяться: Реєстри бюджетних фінансових зобов’язань та платіжні доручення, одержуються виконані платіжні документи та виписки про проведені Казначейством документи.</w:t>
      </w:r>
    </w:p>
    <w:p w14:paraId="78A85E9E" w14:textId="77777777" w:rsidR="00573F45" w:rsidRPr="007864FC" w:rsidRDefault="00573F45" w:rsidP="00573F45">
      <w:pPr>
        <w:tabs>
          <w:tab w:val="left" w:pos="180"/>
          <w:tab w:val="left" w:pos="6825"/>
        </w:tabs>
        <w:jc w:val="both"/>
        <w:rPr>
          <w:b/>
          <w:sz w:val="24"/>
          <w:szCs w:val="24"/>
          <w:lang w:val="uk-UA"/>
        </w:rPr>
      </w:pPr>
      <w:r w:rsidRPr="007864FC">
        <w:rPr>
          <w:b/>
          <w:sz w:val="24"/>
          <w:szCs w:val="24"/>
          <w:lang w:val="uk-UA"/>
        </w:rPr>
        <w:t xml:space="preserve">       Проведено   перевірок по головних розпорядниках бюджетних коштів:</w:t>
      </w:r>
    </w:p>
    <w:p w14:paraId="6E42C3B7" w14:textId="77777777" w:rsidR="00573F45" w:rsidRPr="007864FC" w:rsidRDefault="00573F45" w:rsidP="00573F45">
      <w:pPr>
        <w:numPr>
          <w:ilvl w:val="0"/>
          <w:numId w:val="1"/>
        </w:numPr>
        <w:ind w:left="0" w:firstLine="567"/>
        <w:jc w:val="both"/>
        <w:rPr>
          <w:sz w:val="24"/>
          <w:szCs w:val="24"/>
          <w:lang w:val="uk-UA"/>
        </w:rPr>
      </w:pPr>
      <w:r>
        <w:rPr>
          <w:sz w:val="24"/>
          <w:szCs w:val="24"/>
          <w:lang w:val="uk-UA"/>
        </w:rPr>
        <w:t xml:space="preserve"> </w:t>
      </w:r>
      <w:r w:rsidRPr="007864FC">
        <w:rPr>
          <w:sz w:val="24"/>
          <w:szCs w:val="24"/>
          <w:lang w:val="uk-UA"/>
        </w:rPr>
        <w:t>Складання бюджетних запитів на 2024 рік – 19;</w:t>
      </w:r>
    </w:p>
    <w:p w14:paraId="125B281D" w14:textId="77777777" w:rsidR="00573F45" w:rsidRPr="007864FC" w:rsidRDefault="00573F45" w:rsidP="00573F45">
      <w:pPr>
        <w:numPr>
          <w:ilvl w:val="0"/>
          <w:numId w:val="1"/>
        </w:numPr>
        <w:ind w:left="0" w:firstLine="567"/>
        <w:jc w:val="both"/>
        <w:rPr>
          <w:sz w:val="24"/>
          <w:szCs w:val="24"/>
          <w:lang w:val="uk-UA"/>
        </w:rPr>
      </w:pPr>
      <w:r w:rsidRPr="007864FC">
        <w:rPr>
          <w:sz w:val="24"/>
          <w:szCs w:val="24"/>
          <w:lang w:val="uk-UA"/>
        </w:rPr>
        <w:t xml:space="preserve"> Правильн</w:t>
      </w:r>
      <w:r>
        <w:rPr>
          <w:sz w:val="24"/>
          <w:szCs w:val="24"/>
          <w:lang w:val="uk-UA"/>
        </w:rPr>
        <w:t>ість</w:t>
      </w:r>
      <w:r w:rsidRPr="007864FC">
        <w:rPr>
          <w:sz w:val="24"/>
          <w:szCs w:val="24"/>
          <w:lang w:val="uk-UA"/>
        </w:rPr>
        <w:t xml:space="preserve"> складання і затвердження кошторисів та  планів асигнувань – 20;</w:t>
      </w:r>
    </w:p>
    <w:p w14:paraId="4E1E91EA" w14:textId="77777777" w:rsidR="00573F45" w:rsidRPr="007864FC" w:rsidRDefault="00573F45" w:rsidP="00573F45">
      <w:pPr>
        <w:numPr>
          <w:ilvl w:val="0"/>
          <w:numId w:val="1"/>
        </w:numPr>
        <w:ind w:left="0" w:firstLine="567"/>
        <w:jc w:val="both"/>
        <w:rPr>
          <w:sz w:val="24"/>
          <w:szCs w:val="24"/>
          <w:lang w:val="uk-UA"/>
        </w:rPr>
      </w:pPr>
      <w:r w:rsidRPr="007864FC">
        <w:rPr>
          <w:sz w:val="24"/>
          <w:szCs w:val="24"/>
          <w:lang w:val="uk-UA"/>
        </w:rPr>
        <w:t xml:space="preserve"> Складання Паспортів бюджетних програм  - 20;</w:t>
      </w:r>
    </w:p>
    <w:p w14:paraId="05D08C63" w14:textId="77777777" w:rsidR="00573F45" w:rsidRDefault="00573F45" w:rsidP="00573F45">
      <w:pPr>
        <w:numPr>
          <w:ilvl w:val="0"/>
          <w:numId w:val="1"/>
        </w:numPr>
        <w:ind w:left="0" w:firstLine="567"/>
        <w:jc w:val="both"/>
        <w:rPr>
          <w:sz w:val="24"/>
          <w:szCs w:val="24"/>
          <w:lang w:val="uk-UA"/>
        </w:rPr>
      </w:pPr>
      <w:r>
        <w:rPr>
          <w:sz w:val="24"/>
          <w:szCs w:val="24"/>
          <w:lang w:val="uk-UA"/>
        </w:rPr>
        <w:t xml:space="preserve"> Складання з</w:t>
      </w:r>
      <w:r w:rsidRPr="007864FC">
        <w:rPr>
          <w:sz w:val="24"/>
          <w:szCs w:val="24"/>
          <w:lang w:val="uk-UA"/>
        </w:rPr>
        <w:t>вітів  про виконання бюджетних  програм за 2023 рік – 7.</w:t>
      </w:r>
    </w:p>
    <w:p w14:paraId="2CA6654B" w14:textId="77777777" w:rsidR="00573F45" w:rsidRDefault="00573F45" w:rsidP="00573F45">
      <w:pPr>
        <w:numPr>
          <w:ilvl w:val="0"/>
          <w:numId w:val="1"/>
        </w:numPr>
        <w:ind w:left="567" w:firstLine="0"/>
        <w:jc w:val="both"/>
        <w:rPr>
          <w:sz w:val="24"/>
          <w:szCs w:val="24"/>
          <w:lang w:val="uk-UA"/>
        </w:rPr>
      </w:pPr>
      <w:r>
        <w:rPr>
          <w:sz w:val="24"/>
          <w:szCs w:val="24"/>
          <w:lang w:val="uk-UA"/>
        </w:rPr>
        <w:t xml:space="preserve"> Вибіркові перевірки виконання міської цільової програми «Турбота» на 2024 рік:                       - надання соціальних послуг шляхом соціального замовлення, транспортні послуги -1.</w:t>
      </w:r>
    </w:p>
    <w:p w14:paraId="0688B1FC" w14:textId="77777777" w:rsidR="00573F45" w:rsidRDefault="00573F45" w:rsidP="00573F45">
      <w:pPr>
        <w:numPr>
          <w:ilvl w:val="0"/>
          <w:numId w:val="6"/>
        </w:numPr>
        <w:ind w:left="0" w:firstLine="567"/>
        <w:jc w:val="both"/>
        <w:rPr>
          <w:sz w:val="24"/>
          <w:szCs w:val="24"/>
          <w:lang w:val="uk-UA"/>
        </w:rPr>
      </w:pPr>
      <w:r>
        <w:rPr>
          <w:sz w:val="24"/>
          <w:szCs w:val="24"/>
          <w:lang w:val="uk-UA"/>
        </w:rPr>
        <w:lastRenderedPageBreak/>
        <w:t>надання  медичної стоматологічної допомоги КНП «Ніжинська  міська стоматологічна поліклініка»-1.</w:t>
      </w:r>
    </w:p>
    <w:p w14:paraId="4520CBD1" w14:textId="77777777" w:rsidR="00573F45" w:rsidRDefault="00573F45" w:rsidP="00573F45">
      <w:pPr>
        <w:numPr>
          <w:ilvl w:val="0"/>
          <w:numId w:val="8"/>
        </w:numPr>
        <w:ind w:left="0" w:firstLine="567"/>
        <w:jc w:val="both"/>
        <w:rPr>
          <w:sz w:val="24"/>
          <w:szCs w:val="24"/>
          <w:lang w:val="uk-UA"/>
        </w:rPr>
      </w:pPr>
      <w:r>
        <w:rPr>
          <w:sz w:val="24"/>
          <w:szCs w:val="24"/>
          <w:lang w:val="uk-UA"/>
        </w:rPr>
        <w:t>Вибіркова перевірка  фінансування програми розвитку фізичної культури та спорту відділу з питань фізичної культури та спорту Ніжинської міської ради  на 2024 рік -1.</w:t>
      </w:r>
    </w:p>
    <w:p w14:paraId="1637DE68" w14:textId="77777777" w:rsidR="00573F45" w:rsidRPr="00776C13" w:rsidRDefault="00573F45" w:rsidP="00573F45">
      <w:pPr>
        <w:widowControl w:val="0"/>
        <w:numPr>
          <w:ilvl w:val="0"/>
          <w:numId w:val="8"/>
        </w:numPr>
        <w:ind w:left="0" w:right="-1" w:firstLine="567"/>
        <w:jc w:val="both"/>
        <w:rPr>
          <w:bCs/>
          <w:sz w:val="24"/>
          <w:szCs w:val="24"/>
          <w:lang w:val="uk-UA"/>
        </w:rPr>
      </w:pPr>
      <w:r w:rsidRPr="00776C13">
        <w:rPr>
          <w:sz w:val="24"/>
          <w:szCs w:val="24"/>
          <w:lang w:val="uk-UA"/>
        </w:rPr>
        <w:t xml:space="preserve">Вибіркова перевірка  програми  </w:t>
      </w:r>
      <w:r w:rsidRPr="00776C13">
        <w:rPr>
          <w:bCs/>
          <w:sz w:val="24"/>
          <w:szCs w:val="24"/>
          <w:lang w:val="uk-UA"/>
        </w:rPr>
        <w:t>«Соціальний  захист  учнів закладів загальної середньої освіти  Ніжинської міської територіальної  громади  шляхом організації гарячого харчування  у 2024 році»</w:t>
      </w:r>
      <w:r>
        <w:rPr>
          <w:bCs/>
          <w:sz w:val="24"/>
          <w:szCs w:val="24"/>
          <w:lang w:val="uk-UA"/>
        </w:rPr>
        <w:t>-1. По кожній перевірці складені довідки із зауваженнями та рекомендаціями.</w:t>
      </w:r>
    </w:p>
    <w:p w14:paraId="785BE836" w14:textId="77777777" w:rsidR="00573F45" w:rsidRPr="002B5A0A" w:rsidRDefault="00573F45" w:rsidP="00573F45">
      <w:pPr>
        <w:ind w:firstLine="284"/>
        <w:jc w:val="both"/>
        <w:rPr>
          <w:sz w:val="24"/>
          <w:szCs w:val="24"/>
        </w:rPr>
      </w:pPr>
      <w:r>
        <w:rPr>
          <w:sz w:val="24"/>
          <w:szCs w:val="24"/>
          <w:lang w:val="uk-UA"/>
        </w:rPr>
        <w:t xml:space="preserve">        </w:t>
      </w:r>
      <w:proofErr w:type="spellStart"/>
      <w:r w:rsidRPr="002B5A0A">
        <w:rPr>
          <w:sz w:val="24"/>
          <w:szCs w:val="24"/>
        </w:rPr>
        <w:t>Протягом</w:t>
      </w:r>
      <w:proofErr w:type="spellEnd"/>
      <w:r w:rsidRPr="002B5A0A">
        <w:rPr>
          <w:sz w:val="24"/>
          <w:szCs w:val="24"/>
        </w:rPr>
        <w:t xml:space="preserve"> 9 </w:t>
      </w:r>
      <w:proofErr w:type="spellStart"/>
      <w:r w:rsidRPr="002B5A0A">
        <w:rPr>
          <w:sz w:val="24"/>
          <w:szCs w:val="24"/>
        </w:rPr>
        <w:t>місяців</w:t>
      </w:r>
      <w:proofErr w:type="spellEnd"/>
      <w:r w:rsidRPr="002B5A0A">
        <w:rPr>
          <w:sz w:val="24"/>
          <w:szCs w:val="24"/>
        </w:rPr>
        <w:t xml:space="preserve"> 2024 року систематично проводилась робота по </w:t>
      </w:r>
      <w:proofErr w:type="spellStart"/>
      <w:r w:rsidRPr="002B5A0A">
        <w:rPr>
          <w:sz w:val="24"/>
          <w:szCs w:val="24"/>
        </w:rPr>
        <w:t>наповненню</w:t>
      </w:r>
      <w:proofErr w:type="spellEnd"/>
      <w:r w:rsidRPr="002B5A0A">
        <w:rPr>
          <w:sz w:val="24"/>
          <w:szCs w:val="24"/>
        </w:rPr>
        <w:t xml:space="preserve"> та </w:t>
      </w:r>
      <w:proofErr w:type="spellStart"/>
      <w:r w:rsidRPr="002B5A0A">
        <w:rPr>
          <w:sz w:val="24"/>
          <w:szCs w:val="24"/>
        </w:rPr>
        <w:t>розширенню</w:t>
      </w:r>
      <w:proofErr w:type="spellEnd"/>
      <w:r w:rsidRPr="002B5A0A">
        <w:rPr>
          <w:sz w:val="24"/>
          <w:szCs w:val="24"/>
        </w:rPr>
        <w:t xml:space="preserve"> </w:t>
      </w:r>
      <w:proofErr w:type="spellStart"/>
      <w:r w:rsidRPr="002B5A0A">
        <w:rPr>
          <w:sz w:val="24"/>
          <w:szCs w:val="24"/>
        </w:rPr>
        <w:t>бази</w:t>
      </w:r>
      <w:proofErr w:type="spellEnd"/>
      <w:r w:rsidRPr="002B5A0A">
        <w:rPr>
          <w:sz w:val="24"/>
          <w:szCs w:val="24"/>
        </w:rPr>
        <w:t xml:space="preserve"> </w:t>
      </w:r>
      <w:proofErr w:type="spellStart"/>
      <w:r w:rsidRPr="002B5A0A">
        <w:rPr>
          <w:sz w:val="24"/>
          <w:szCs w:val="24"/>
        </w:rPr>
        <w:t>оподаткування</w:t>
      </w:r>
      <w:proofErr w:type="spellEnd"/>
      <w:r w:rsidRPr="002B5A0A">
        <w:rPr>
          <w:sz w:val="24"/>
          <w:szCs w:val="24"/>
        </w:rPr>
        <w:t xml:space="preserve">  </w:t>
      </w:r>
      <w:proofErr w:type="spellStart"/>
      <w:r w:rsidRPr="002B5A0A">
        <w:rPr>
          <w:sz w:val="24"/>
          <w:szCs w:val="24"/>
        </w:rPr>
        <w:t>місцевими</w:t>
      </w:r>
      <w:proofErr w:type="spellEnd"/>
      <w:r w:rsidRPr="002B5A0A">
        <w:rPr>
          <w:sz w:val="24"/>
          <w:szCs w:val="24"/>
        </w:rPr>
        <w:t xml:space="preserve"> </w:t>
      </w:r>
      <w:proofErr w:type="spellStart"/>
      <w:r w:rsidRPr="002B5A0A">
        <w:rPr>
          <w:sz w:val="24"/>
          <w:szCs w:val="24"/>
        </w:rPr>
        <w:t>податками</w:t>
      </w:r>
      <w:proofErr w:type="spellEnd"/>
      <w:r w:rsidRPr="002B5A0A">
        <w:rPr>
          <w:sz w:val="24"/>
          <w:szCs w:val="24"/>
        </w:rPr>
        <w:t xml:space="preserve"> і </w:t>
      </w:r>
      <w:proofErr w:type="spellStart"/>
      <w:r w:rsidRPr="002B5A0A">
        <w:rPr>
          <w:sz w:val="24"/>
          <w:szCs w:val="24"/>
        </w:rPr>
        <w:t>зборами</w:t>
      </w:r>
      <w:proofErr w:type="spellEnd"/>
      <w:r w:rsidRPr="002B5A0A">
        <w:rPr>
          <w:sz w:val="24"/>
          <w:szCs w:val="24"/>
        </w:rPr>
        <w:t xml:space="preserve">, </w:t>
      </w:r>
      <w:proofErr w:type="spellStart"/>
      <w:r w:rsidRPr="002B5A0A">
        <w:rPr>
          <w:sz w:val="24"/>
          <w:szCs w:val="24"/>
        </w:rPr>
        <w:t>зокрема</w:t>
      </w:r>
      <w:proofErr w:type="spellEnd"/>
      <w:r w:rsidRPr="002B5A0A">
        <w:rPr>
          <w:sz w:val="24"/>
          <w:szCs w:val="24"/>
        </w:rPr>
        <w:t xml:space="preserve"> </w:t>
      </w:r>
      <w:proofErr w:type="spellStart"/>
      <w:r w:rsidRPr="002B5A0A">
        <w:rPr>
          <w:sz w:val="24"/>
          <w:szCs w:val="24"/>
        </w:rPr>
        <w:t>податком</w:t>
      </w:r>
      <w:proofErr w:type="spellEnd"/>
      <w:r w:rsidRPr="002B5A0A">
        <w:rPr>
          <w:sz w:val="24"/>
          <w:szCs w:val="24"/>
        </w:rPr>
        <w:t xml:space="preserve"> на </w:t>
      </w:r>
      <w:proofErr w:type="spellStart"/>
      <w:r w:rsidRPr="002B5A0A">
        <w:rPr>
          <w:sz w:val="24"/>
          <w:szCs w:val="24"/>
        </w:rPr>
        <w:t>майно</w:t>
      </w:r>
      <w:proofErr w:type="spellEnd"/>
      <w:r w:rsidRPr="002B5A0A">
        <w:rPr>
          <w:sz w:val="24"/>
          <w:szCs w:val="24"/>
        </w:rPr>
        <w:t xml:space="preserve">. Так, шляхом </w:t>
      </w:r>
      <w:proofErr w:type="spellStart"/>
      <w:r w:rsidRPr="002B5A0A">
        <w:rPr>
          <w:sz w:val="24"/>
          <w:szCs w:val="24"/>
        </w:rPr>
        <w:t>аналізу</w:t>
      </w:r>
      <w:proofErr w:type="spellEnd"/>
      <w:r w:rsidRPr="002B5A0A">
        <w:rPr>
          <w:sz w:val="24"/>
          <w:szCs w:val="24"/>
        </w:rPr>
        <w:t xml:space="preserve"> та </w:t>
      </w:r>
      <w:proofErr w:type="spellStart"/>
      <w:r w:rsidRPr="002B5A0A">
        <w:rPr>
          <w:sz w:val="24"/>
          <w:szCs w:val="24"/>
        </w:rPr>
        <w:t>співставлення</w:t>
      </w:r>
      <w:proofErr w:type="spellEnd"/>
      <w:r w:rsidRPr="002B5A0A">
        <w:rPr>
          <w:sz w:val="24"/>
          <w:szCs w:val="24"/>
        </w:rPr>
        <w:t xml:space="preserve"> </w:t>
      </w:r>
      <w:proofErr w:type="spellStart"/>
      <w:r w:rsidRPr="002B5A0A">
        <w:rPr>
          <w:sz w:val="24"/>
          <w:szCs w:val="24"/>
        </w:rPr>
        <w:t>даних</w:t>
      </w:r>
      <w:proofErr w:type="spellEnd"/>
      <w:r w:rsidRPr="002B5A0A">
        <w:rPr>
          <w:sz w:val="24"/>
          <w:szCs w:val="24"/>
        </w:rPr>
        <w:t xml:space="preserve">, </w:t>
      </w:r>
      <w:proofErr w:type="spellStart"/>
      <w:r w:rsidRPr="002B5A0A">
        <w:rPr>
          <w:sz w:val="24"/>
          <w:szCs w:val="24"/>
        </w:rPr>
        <w:t>що</w:t>
      </w:r>
      <w:proofErr w:type="spellEnd"/>
      <w:r w:rsidRPr="002B5A0A">
        <w:rPr>
          <w:sz w:val="24"/>
          <w:szCs w:val="24"/>
        </w:rPr>
        <w:t xml:space="preserve"> </w:t>
      </w:r>
      <w:proofErr w:type="spellStart"/>
      <w:r w:rsidRPr="002B5A0A">
        <w:rPr>
          <w:sz w:val="24"/>
          <w:szCs w:val="24"/>
        </w:rPr>
        <w:t>містяться</w:t>
      </w:r>
      <w:proofErr w:type="spellEnd"/>
      <w:r w:rsidRPr="002B5A0A">
        <w:rPr>
          <w:sz w:val="24"/>
          <w:szCs w:val="24"/>
        </w:rPr>
        <w:t xml:space="preserve"> в </w:t>
      </w:r>
      <w:proofErr w:type="spellStart"/>
      <w:r w:rsidRPr="002B5A0A">
        <w:rPr>
          <w:sz w:val="24"/>
          <w:szCs w:val="24"/>
        </w:rPr>
        <w:t>різних</w:t>
      </w:r>
      <w:proofErr w:type="spellEnd"/>
      <w:r w:rsidRPr="002B5A0A">
        <w:rPr>
          <w:sz w:val="24"/>
          <w:szCs w:val="24"/>
        </w:rPr>
        <w:t xml:space="preserve"> </w:t>
      </w:r>
      <w:proofErr w:type="spellStart"/>
      <w:r w:rsidRPr="002B5A0A">
        <w:rPr>
          <w:sz w:val="24"/>
          <w:szCs w:val="24"/>
        </w:rPr>
        <w:t>джерелах</w:t>
      </w:r>
      <w:proofErr w:type="spellEnd"/>
      <w:r w:rsidRPr="002B5A0A">
        <w:rPr>
          <w:sz w:val="24"/>
          <w:szCs w:val="24"/>
        </w:rPr>
        <w:t xml:space="preserve"> </w:t>
      </w:r>
      <w:proofErr w:type="spellStart"/>
      <w:r w:rsidRPr="002B5A0A">
        <w:rPr>
          <w:sz w:val="24"/>
          <w:szCs w:val="24"/>
        </w:rPr>
        <w:t>інформації</w:t>
      </w:r>
      <w:proofErr w:type="spellEnd"/>
      <w:r w:rsidRPr="002B5A0A">
        <w:rPr>
          <w:sz w:val="24"/>
          <w:szCs w:val="24"/>
        </w:rPr>
        <w:t xml:space="preserve">, а також шляхом </w:t>
      </w:r>
      <w:proofErr w:type="spellStart"/>
      <w:r w:rsidRPr="002B5A0A">
        <w:rPr>
          <w:sz w:val="24"/>
          <w:szCs w:val="24"/>
        </w:rPr>
        <w:t>обстеження</w:t>
      </w:r>
      <w:proofErr w:type="spellEnd"/>
      <w:r w:rsidRPr="002B5A0A">
        <w:rPr>
          <w:sz w:val="24"/>
          <w:szCs w:val="24"/>
        </w:rPr>
        <w:t xml:space="preserve"> </w:t>
      </w:r>
      <w:proofErr w:type="spellStart"/>
      <w:r w:rsidRPr="002B5A0A">
        <w:rPr>
          <w:sz w:val="24"/>
          <w:szCs w:val="24"/>
        </w:rPr>
        <w:t>території</w:t>
      </w:r>
      <w:proofErr w:type="spellEnd"/>
      <w:r w:rsidRPr="002B5A0A">
        <w:rPr>
          <w:sz w:val="24"/>
          <w:szCs w:val="24"/>
        </w:rPr>
        <w:t xml:space="preserve"> </w:t>
      </w:r>
      <w:proofErr w:type="spellStart"/>
      <w:r w:rsidRPr="002B5A0A">
        <w:rPr>
          <w:sz w:val="24"/>
          <w:szCs w:val="24"/>
        </w:rPr>
        <w:t>міста</w:t>
      </w:r>
      <w:proofErr w:type="spellEnd"/>
      <w:r w:rsidRPr="002B5A0A">
        <w:rPr>
          <w:sz w:val="24"/>
          <w:szCs w:val="24"/>
        </w:rPr>
        <w:t xml:space="preserve"> за </w:t>
      </w:r>
      <w:proofErr w:type="spellStart"/>
      <w:r w:rsidRPr="002B5A0A">
        <w:rPr>
          <w:sz w:val="24"/>
          <w:szCs w:val="24"/>
        </w:rPr>
        <w:t>вказаний</w:t>
      </w:r>
      <w:proofErr w:type="spellEnd"/>
      <w:r w:rsidRPr="002B5A0A">
        <w:rPr>
          <w:sz w:val="24"/>
          <w:szCs w:val="24"/>
        </w:rPr>
        <w:t xml:space="preserve"> </w:t>
      </w:r>
      <w:proofErr w:type="spellStart"/>
      <w:r w:rsidRPr="002B5A0A">
        <w:rPr>
          <w:sz w:val="24"/>
          <w:szCs w:val="24"/>
        </w:rPr>
        <w:t>період</w:t>
      </w:r>
      <w:proofErr w:type="spellEnd"/>
      <w:r w:rsidRPr="002B5A0A">
        <w:rPr>
          <w:sz w:val="24"/>
          <w:szCs w:val="24"/>
        </w:rPr>
        <w:t xml:space="preserve"> </w:t>
      </w:r>
      <w:proofErr w:type="spellStart"/>
      <w:r w:rsidRPr="002B5A0A">
        <w:rPr>
          <w:sz w:val="24"/>
          <w:szCs w:val="24"/>
        </w:rPr>
        <w:t>було</w:t>
      </w:r>
      <w:proofErr w:type="spellEnd"/>
      <w:r w:rsidRPr="002B5A0A">
        <w:rPr>
          <w:sz w:val="24"/>
          <w:szCs w:val="24"/>
        </w:rPr>
        <w:t xml:space="preserve"> </w:t>
      </w:r>
      <w:proofErr w:type="spellStart"/>
      <w:r w:rsidRPr="002B5A0A">
        <w:rPr>
          <w:sz w:val="24"/>
          <w:szCs w:val="24"/>
        </w:rPr>
        <w:t>виявлено</w:t>
      </w:r>
      <w:proofErr w:type="spellEnd"/>
      <w:r w:rsidRPr="002B5A0A">
        <w:rPr>
          <w:sz w:val="24"/>
          <w:szCs w:val="24"/>
        </w:rPr>
        <w:t xml:space="preserve"> та передано до </w:t>
      </w:r>
      <w:proofErr w:type="spellStart"/>
      <w:r w:rsidRPr="002B5A0A">
        <w:rPr>
          <w:sz w:val="24"/>
          <w:szCs w:val="24"/>
        </w:rPr>
        <w:t>державної</w:t>
      </w:r>
      <w:proofErr w:type="spellEnd"/>
      <w:r w:rsidRPr="002B5A0A">
        <w:rPr>
          <w:sz w:val="24"/>
          <w:szCs w:val="24"/>
        </w:rPr>
        <w:t xml:space="preserve"> </w:t>
      </w:r>
      <w:proofErr w:type="spellStart"/>
      <w:r w:rsidRPr="002B5A0A">
        <w:rPr>
          <w:sz w:val="24"/>
          <w:szCs w:val="24"/>
        </w:rPr>
        <w:t>податкової</w:t>
      </w:r>
      <w:proofErr w:type="spellEnd"/>
      <w:r w:rsidRPr="002B5A0A">
        <w:rPr>
          <w:sz w:val="24"/>
          <w:szCs w:val="24"/>
        </w:rPr>
        <w:t xml:space="preserve"> </w:t>
      </w:r>
      <w:proofErr w:type="spellStart"/>
      <w:r w:rsidRPr="002B5A0A">
        <w:rPr>
          <w:sz w:val="24"/>
          <w:szCs w:val="24"/>
        </w:rPr>
        <w:t>служби</w:t>
      </w:r>
      <w:proofErr w:type="spellEnd"/>
      <w:r w:rsidRPr="002B5A0A">
        <w:rPr>
          <w:sz w:val="24"/>
          <w:szCs w:val="24"/>
        </w:rPr>
        <w:t xml:space="preserve"> </w:t>
      </w:r>
      <w:proofErr w:type="spellStart"/>
      <w:r w:rsidRPr="002B5A0A">
        <w:rPr>
          <w:sz w:val="24"/>
          <w:szCs w:val="24"/>
        </w:rPr>
        <w:t>матеріали</w:t>
      </w:r>
      <w:proofErr w:type="spellEnd"/>
      <w:r w:rsidRPr="002B5A0A">
        <w:rPr>
          <w:sz w:val="24"/>
          <w:szCs w:val="24"/>
        </w:rPr>
        <w:t xml:space="preserve"> по 146 </w:t>
      </w:r>
      <w:proofErr w:type="spellStart"/>
      <w:r w:rsidRPr="002B5A0A">
        <w:rPr>
          <w:sz w:val="24"/>
          <w:szCs w:val="24"/>
        </w:rPr>
        <w:t>власниках</w:t>
      </w:r>
      <w:proofErr w:type="spellEnd"/>
      <w:r w:rsidRPr="002B5A0A">
        <w:rPr>
          <w:sz w:val="24"/>
          <w:szCs w:val="24"/>
        </w:rPr>
        <w:t xml:space="preserve"> </w:t>
      </w:r>
      <w:proofErr w:type="spellStart"/>
      <w:r w:rsidRPr="002B5A0A">
        <w:rPr>
          <w:sz w:val="24"/>
          <w:szCs w:val="24"/>
        </w:rPr>
        <w:t>нерухомого</w:t>
      </w:r>
      <w:proofErr w:type="spellEnd"/>
      <w:r w:rsidRPr="002B5A0A">
        <w:rPr>
          <w:sz w:val="24"/>
          <w:szCs w:val="24"/>
        </w:rPr>
        <w:t xml:space="preserve"> майна, яке </w:t>
      </w:r>
      <w:proofErr w:type="spellStart"/>
      <w:r w:rsidRPr="002B5A0A">
        <w:rPr>
          <w:sz w:val="24"/>
          <w:szCs w:val="24"/>
        </w:rPr>
        <w:t>підлягає</w:t>
      </w:r>
      <w:proofErr w:type="spellEnd"/>
      <w:r w:rsidRPr="002B5A0A">
        <w:rPr>
          <w:sz w:val="24"/>
          <w:szCs w:val="24"/>
        </w:rPr>
        <w:t xml:space="preserve"> </w:t>
      </w:r>
      <w:proofErr w:type="spellStart"/>
      <w:r w:rsidRPr="002B5A0A">
        <w:rPr>
          <w:sz w:val="24"/>
          <w:szCs w:val="24"/>
        </w:rPr>
        <w:t>оподаткуванню</w:t>
      </w:r>
      <w:proofErr w:type="spellEnd"/>
      <w:r w:rsidRPr="002B5A0A">
        <w:rPr>
          <w:sz w:val="24"/>
          <w:szCs w:val="24"/>
        </w:rPr>
        <w:t xml:space="preserve"> </w:t>
      </w:r>
      <w:proofErr w:type="spellStart"/>
      <w:r w:rsidRPr="002B5A0A">
        <w:rPr>
          <w:sz w:val="24"/>
          <w:szCs w:val="24"/>
        </w:rPr>
        <w:t>податком</w:t>
      </w:r>
      <w:proofErr w:type="spellEnd"/>
      <w:r w:rsidRPr="002B5A0A">
        <w:rPr>
          <w:sz w:val="24"/>
          <w:szCs w:val="24"/>
        </w:rPr>
        <w:t xml:space="preserve"> на </w:t>
      </w:r>
      <w:proofErr w:type="spellStart"/>
      <w:r w:rsidRPr="002B5A0A">
        <w:rPr>
          <w:sz w:val="24"/>
          <w:szCs w:val="24"/>
        </w:rPr>
        <w:t>майно</w:t>
      </w:r>
      <w:proofErr w:type="spellEnd"/>
      <w:r w:rsidRPr="002B5A0A">
        <w:rPr>
          <w:sz w:val="24"/>
          <w:szCs w:val="24"/>
        </w:rPr>
        <w:t xml:space="preserve">. </w:t>
      </w:r>
    </w:p>
    <w:p w14:paraId="78E854CD" w14:textId="77777777" w:rsidR="00573F45" w:rsidRPr="002B5A0A" w:rsidRDefault="00573F45" w:rsidP="00573F45">
      <w:pPr>
        <w:ind w:firstLine="284"/>
        <w:jc w:val="both"/>
        <w:rPr>
          <w:sz w:val="24"/>
          <w:szCs w:val="24"/>
        </w:rPr>
      </w:pPr>
      <w:r w:rsidRPr="002B5A0A">
        <w:rPr>
          <w:sz w:val="24"/>
          <w:szCs w:val="24"/>
        </w:rPr>
        <w:t xml:space="preserve">Проводилась робота по </w:t>
      </w:r>
      <w:proofErr w:type="spellStart"/>
      <w:r w:rsidRPr="002B5A0A">
        <w:rPr>
          <w:sz w:val="24"/>
          <w:szCs w:val="24"/>
        </w:rPr>
        <w:t>зменшенню</w:t>
      </w:r>
      <w:proofErr w:type="spellEnd"/>
      <w:r w:rsidRPr="002B5A0A">
        <w:rPr>
          <w:sz w:val="24"/>
          <w:szCs w:val="24"/>
        </w:rPr>
        <w:t xml:space="preserve"> </w:t>
      </w:r>
      <w:proofErr w:type="spellStart"/>
      <w:r w:rsidRPr="002B5A0A">
        <w:rPr>
          <w:sz w:val="24"/>
          <w:szCs w:val="24"/>
        </w:rPr>
        <w:t>заборгованості</w:t>
      </w:r>
      <w:proofErr w:type="spellEnd"/>
      <w:r w:rsidRPr="002B5A0A">
        <w:rPr>
          <w:sz w:val="24"/>
          <w:szCs w:val="24"/>
        </w:rPr>
        <w:t xml:space="preserve"> по платежах </w:t>
      </w:r>
      <w:proofErr w:type="gramStart"/>
      <w:r w:rsidRPr="002B5A0A">
        <w:rPr>
          <w:sz w:val="24"/>
          <w:szCs w:val="24"/>
        </w:rPr>
        <w:t>до бюджету</w:t>
      </w:r>
      <w:proofErr w:type="gramEnd"/>
      <w:r w:rsidRPr="002B5A0A">
        <w:rPr>
          <w:sz w:val="24"/>
          <w:szCs w:val="24"/>
        </w:rPr>
        <w:t xml:space="preserve"> </w:t>
      </w:r>
      <w:proofErr w:type="spellStart"/>
      <w:r w:rsidRPr="002B5A0A">
        <w:rPr>
          <w:sz w:val="24"/>
          <w:szCs w:val="24"/>
        </w:rPr>
        <w:t>громади</w:t>
      </w:r>
      <w:proofErr w:type="spellEnd"/>
      <w:r w:rsidRPr="002B5A0A">
        <w:rPr>
          <w:sz w:val="24"/>
          <w:szCs w:val="24"/>
        </w:rPr>
        <w:t xml:space="preserve"> шляхом </w:t>
      </w:r>
      <w:proofErr w:type="spellStart"/>
      <w:r w:rsidRPr="002B5A0A">
        <w:rPr>
          <w:sz w:val="24"/>
          <w:szCs w:val="24"/>
        </w:rPr>
        <w:t>аналізу</w:t>
      </w:r>
      <w:proofErr w:type="spellEnd"/>
      <w:r w:rsidRPr="002B5A0A">
        <w:rPr>
          <w:sz w:val="24"/>
          <w:szCs w:val="24"/>
        </w:rPr>
        <w:t xml:space="preserve"> </w:t>
      </w:r>
      <w:proofErr w:type="spellStart"/>
      <w:r w:rsidRPr="002B5A0A">
        <w:rPr>
          <w:sz w:val="24"/>
          <w:szCs w:val="24"/>
        </w:rPr>
        <w:t>інформації</w:t>
      </w:r>
      <w:proofErr w:type="spellEnd"/>
      <w:r w:rsidRPr="002B5A0A">
        <w:rPr>
          <w:sz w:val="24"/>
          <w:szCs w:val="24"/>
        </w:rPr>
        <w:t xml:space="preserve"> про </w:t>
      </w:r>
      <w:proofErr w:type="spellStart"/>
      <w:r w:rsidRPr="002B5A0A">
        <w:rPr>
          <w:sz w:val="24"/>
          <w:szCs w:val="24"/>
        </w:rPr>
        <w:t>боржників</w:t>
      </w:r>
      <w:proofErr w:type="spellEnd"/>
      <w:r w:rsidRPr="002B5A0A">
        <w:rPr>
          <w:sz w:val="24"/>
          <w:szCs w:val="24"/>
        </w:rPr>
        <w:t xml:space="preserve">, </w:t>
      </w:r>
      <w:proofErr w:type="spellStart"/>
      <w:r w:rsidRPr="002B5A0A">
        <w:rPr>
          <w:sz w:val="24"/>
          <w:szCs w:val="24"/>
        </w:rPr>
        <w:t>що</w:t>
      </w:r>
      <w:proofErr w:type="spellEnd"/>
      <w:r w:rsidRPr="002B5A0A">
        <w:rPr>
          <w:sz w:val="24"/>
          <w:szCs w:val="24"/>
        </w:rPr>
        <w:t xml:space="preserve"> </w:t>
      </w:r>
      <w:proofErr w:type="spellStart"/>
      <w:r w:rsidRPr="002B5A0A">
        <w:rPr>
          <w:sz w:val="24"/>
          <w:szCs w:val="24"/>
        </w:rPr>
        <w:t>міститься</w:t>
      </w:r>
      <w:proofErr w:type="spellEnd"/>
      <w:r w:rsidRPr="002B5A0A">
        <w:rPr>
          <w:sz w:val="24"/>
          <w:szCs w:val="24"/>
        </w:rPr>
        <w:t xml:space="preserve"> в </w:t>
      </w:r>
      <w:proofErr w:type="spellStart"/>
      <w:r w:rsidRPr="002B5A0A">
        <w:rPr>
          <w:sz w:val="24"/>
          <w:szCs w:val="24"/>
        </w:rPr>
        <w:t>електронному</w:t>
      </w:r>
      <w:proofErr w:type="spellEnd"/>
      <w:r w:rsidRPr="002B5A0A">
        <w:rPr>
          <w:sz w:val="24"/>
          <w:szCs w:val="24"/>
        </w:rPr>
        <w:t xml:space="preserve"> </w:t>
      </w:r>
      <w:proofErr w:type="spellStart"/>
      <w:r w:rsidRPr="002B5A0A">
        <w:rPr>
          <w:sz w:val="24"/>
          <w:szCs w:val="24"/>
        </w:rPr>
        <w:t>кабінеті</w:t>
      </w:r>
      <w:proofErr w:type="spellEnd"/>
      <w:r w:rsidRPr="002B5A0A">
        <w:rPr>
          <w:sz w:val="24"/>
          <w:szCs w:val="24"/>
        </w:rPr>
        <w:t xml:space="preserve"> платника </w:t>
      </w:r>
      <w:proofErr w:type="spellStart"/>
      <w:r w:rsidRPr="002B5A0A">
        <w:rPr>
          <w:sz w:val="24"/>
          <w:szCs w:val="24"/>
        </w:rPr>
        <w:t>податків</w:t>
      </w:r>
      <w:proofErr w:type="spellEnd"/>
      <w:r w:rsidRPr="002B5A0A">
        <w:rPr>
          <w:sz w:val="24"/>
          <w:szCs w:val="24"/>
        </w:rPr>
        <w:t xml:space="preserve">, </w:t>
      </w:r>
      <w:proofErr w:type="spellStart"/>
      <w:r w:rsidRPr="002B5A0A">
        <w:rPr>
          <w:sz w:val="24"/>
          <w:szCs w:val="24"/>
        </w:rPr>
        <w:t>розміщеному</w:t>
      </w:r>
      <w:proofErr w:type="spellEnd"/>
      <w:r w:rsidRPr="002B5A0A">
        <w:rPr>
          <w:sz w:val="24"/>
          <w:szCs w:val="24"/>
        </w:rPr>
        <w:t xml:space="preserve"> на </w:t>
      </w:r>
      <w:proofErr w:type="spellStart"/>
      <w:r w:rsidRPr="002B5A0A">
        <w:rPr>
          <w:sz w:val="24"/>
          <w:szCs w:val="24"/>
        </w:rPr>
        <w:t>вебпорталі</w:t>
      </w:r>
      <w:proofErr w:type="spellEnd"/>
      <w:r w:rsidRPr="002B5A0A">
        <w:rPr>
          <w:sz w:val="24"/>
          <w:szCs w:val="24"/>
        </w:rPr>
        <w:t xml:space="preserve"> </w:t>
      </w:r>
      <w:proofErr w:type="spellStart"/>
      <w:r w:rsidRPr="002B5A0A">
        <w:rPr>
          <w:sz w:val="24"/>
          <w:szCs w:val="24"/>
        </w:rPr>
        <w:t>Державної</w:t>
      </w:r>
      <w:proofErr w:type="spellEnd"/>
      <w:r w:rsidRPr="002B5A0A">
        <w:rPr>
          <w:sz w:val="24"/>
          <w:szCs w:val="24"/>
        </w:rPr>
        <w:t xml:space="preserve"> </w:t>
      </w:r>
      <w:proofErr w:type="spellStart"/>
      <w:r w:rsidRPr="002B5A0A">
        <w:rPr>
          <w:sz w:val="24"/>
          <w:szCs w:val="24"/>
        </w:rPr>
        <w:t>податкової</w:t>
      </w:r>
      <w:proofErr w:type="spellEnd"/>
      <w:r w:rsidRPr="002B5A0A">
        <w:rPr>
          <w:sz w:val="24"/>
          <w:szCs w:val="24"/>
        </w:rPr>
        <w:t xml:space="preserve"> </w:t>
      </w:r>
      <w:proofErr w:type="spellStart"/>
      <w:r w:rsidRPr="002B5A0A">
        <w:rPr>
          <w:sz w:val="24"/>
          <w:szCs w:val="24"/>
        </w:rPr>
        <w:t>служби</w:t>
      </w:r>
      <w:proofErr w:type="spellEnd"/>
      <w:r w:rsidRPr="002B5A0A">
        <w:rPr>
          <w:sz w:val="24"/>
          <w:szCs w:val="24"/>
        </w:rPr>
        <w:t xml:space="preserve"> </w:t>
      </w:r>
      <w:proofErr w:type="spellStart"/>
      <w:r w:rsidRPr="002B5A0A">
        <w:rPr>
          <w:sz w:val="24"/>
          <w:szCs w:val="24"/>
        </w:rPr>
        <w:t>України</w:t>
      </w:r>
      <w:proofErr w:type="spellEnd"/>
      <w:r w:rsidRPr="002B5A0A">
        <w:rPr>
          <w:sz w:val="24"/>
          <w:szCs w:val="24"/>
        </w:rPr>
        <w:t xml:space="preserve">. </w:t>
      </w:r>
      <w:proofErr w:type="spellStart"/>
      <w:r w:rsidRPr="002B5A0A">
        <w:rPr>
          <w:sz w:val="24"/>
          <w:szCs w:val="24"/>
        </w:rPr>
        <w:t>Підготовлено</w:t>
      </w:r>
      <w:proofErr w:type="spellEnd"/>
      <w:r w:rsidRPr="002B5A0A">
        <w:rPr>
          <w:sz w:val="24"/>
          <w:szCs w:val="24"/>
        </w:rPr>
        <w:t xml:space="preserve"> та направлено 136 </w:t>
      </w:r>
      <w:proofErr w:type="spellStart"/>
      <w:r w:rsidRPr="002B5A0A">
        <w:rPr>
          <w:sz w:val="24"/>
          <w:szCs w:val="24"/>
        </w:rPr>
        <w:t>листів</w:t>
      </w:r>
      <w:proofErr w:type="spellEnd"/>
      <w:r w:rsidRPr="002B5A0A">
        <w:rPr>
          <w:sz w:val="24"/>
          <w:szCs w:val="24"/>
        </w:rPr>
        <w:t xml:space="preserve"> </w:t>
      </w:r>
      <w:proofErr w:type="spellStart"/>
      <w:r w:rsidRPr="002B5A0A">
        <w:rPr>
          <w:sz w:val="24"/>
          <w:szCs w:val="24"/>
        </w:rPr>
        <w:t>фізичним</w:t>
      </w:r>
      <w:proofErr w:type="spellEnd"/>
      <w:r w:rsidRPr="002B5A0A">
        <w:rPr>
          <w:sz w:val="24"/>
          <w:szCs w:val="24"/>
        </w:rPr>
        <w:t xml:space="preserve"> особам – </w:t>
      </w:r>
      <w:proofErr w:type="spellStart"/>
      <w:r w:rsidRPr="002B5A0A">
        <w:rPr>
          <w:sz w:val="24"/>
          <w:szCs w:val="24"/>
        </w:rPr>
        <w:t>боржникам</w:t>
      </w:r>
      <w:proofErr w:type="spellEnd"/>
      <w:r w:rsidRPr="002B5A0A">
        <w:rPr>
          <w:sz w:val="24"/>
          <w:szCs w:val="24"/>
        </w:rPr>
        <w:t xml:space="preserve">. За результатами </w:t>
      </w:r>
      <w:proofErr w:type="spellStart"/>
      <w:r w:rsidRPr="002B5A0A">
        <w:rPr>
          <w:sz w:val="24"/>
          <w:szCs w:val="24"/>
        </w:rPr>
        <w:t>цієї</w:t>
      </w:r>
      <w:proofErr w:type="spellEnd"/>
      <w:r w:rsidRPr="002B5A0A">
        <w:rPr>
          <w:sz w:val="24"/>
          <w:szCs w:val="24"/>
        </w:rPr>
        <w:t xml:space="preserve"> </w:t>
      </w:r>
      <w:proofErr w:type="spellStart"/>
      <w:r w:rsidRPr="002B5A0A">
        <w:rPr>
          <w:sz w:val="24"/>
          <w:szCs w:val="24"/>
        </w:rPr>
        <w:t>роботи</w:t>
      </w:r>
      <w:proofErr w:type="spellEnd"/>
      <w:r w:rsidRPr="002B5A0A">
        <w:rPr>
          <w:sz w:val="24"/>
          <w:szCs w:val="24"/>
        </w:rPr>
        <w:t xml:space="preserve"> </w:t>
      </w:r>
      <w:proofErr w:type="gramStart"/>
      <w:r w:rsidRPr="002B5A0A">
        <w:rPr>
          <w:sz w:val="24"/>
          <w:szCs w:val="24"/>
        </w:rPr>
        <w:t>до бюджету</w:t>
      </w:r>
      <w:proofErr w:type="gramEnd"/>
      <w:r w:rsidRPr="002B5A0A">
        <w:rPr>
          <w:sz w:val="24"/>
          <w:szCs w:val="24"/>
        </w:rPr>
        <w:t xml:space="preserve"> </w:t>
      </w:r>
      <w:proofErr w:type="spellStart"/>
      <w:r w:rsidRPr="002B5A0A">
        <w:rPr>
          <w:sz w:val="24"/>
          <w:szCs w:val="24"/>
        </w:rPr>
        <w:t>громади</w:t>
      </w:r>
      <w:proofErr w:type="spellEnd"/>
      <w:r w:rsidRPr="002B5A0A">
        <w:rPr>
          <w:sz w:val="24"/>
          <w:szCs w:val="24"/>
        </w:rPr>
        <w:t xml:space="preserve"> </w:t>
      </w:r>
      <w:proofErr w:type="spellStart"/>
      <w:r w:rsidRPr="002B5A0A">
        <w:rPr>
          <w:sz w:val="24"/>
          <w:szCs w:val="24"/>
        </w:rPr>
        <w:t>сплачено</w:t>
      </w:r>
      <w:proofErr w:type="spellEnd"/>
      <w:r w:rsidRPr="002B5A0A">
        <w:rPr>
          <w:sz w:val="24"/>
          <w:szCs w:val="24"/>
        </w:rPr>
        <w:t xml:space="preserve"> 141,5 </w:t>
      </w:r>
      <w:proofErr w:type="spellStart"/>
      <w:r w:rsidRPr="002B5A0A">
        <w:rPr>
          <w:sz w:val="24"/>
          <w:szCs w:val="24"/>
        </w:rPr>
        <w:t>тис.грн</w:t>
      </w:r>
      <w:proofErr w:type="spellEnd"/>
      <w:r w:rsidRPr="002B5A0A">
        <w:rPr>
          <w:sz w:val="24"/>
          <w:szCs w:val="24"/>
        </w:rPr>
        <w:t>. боргу.</w:t>
      </w:r>
    </w:p>
    <w:p w14:paraId="040A3FFA" w14:textId="77777777" w:rsidR="00573F45" w:rsidRPr="002B5A0A" w:rsidRDefault="00573F45" w:rsidP="00573F45">
      <w:pPr>
        <w:ind w:firstLine="284"/>
        <w:jc w:val="both"/>
        <w:rPr>
          <w:sz w:val="24"/>
          <w:szCs w:val="24"/>
        </w:rPr>
      </w:pPr>
      <w:r w:rsidRPr="002B5A0A">
        <w:rPr>
          <w:sz w:val="24"/>
          <w:szCs w:val="24"/>
        </w:rPr>
        <w:t xml:space="preserve">З метою </w:t>
      </w:r>
      <w:proofErr w:type="spellStart"/>
      <w:r w:rsidRPr="002B5A0A">
        <w:rPr>
          <w:sz w:val="24"/>
          <w:szCs w:val="24"/>
        </w:rPr>
        <w:t>збільшення</w:t>
      </w:r>
      <w:proofErr w:type="spellEnd"/>
      <w:r w:rsidRPr="002B5A0A">
        <w:rPr>
          <w:sz w:val="24"/>
          <w:szCs w:val="24"/>
        </w:rPr>
        <w:t xml:space="preserve"> </w:t>
      </w:r>
      <w:proofErr w:type="spellStart"/>
      <w:r w:rsidRPr="002B5A0A">
        <w:rPr>
          <w:sz w:val="24"/>
          <w:szCs w:val="24"/>
        </w:rPr>
        <w:t>надходжень</w:t>
      </w:r>
      <w:proofErr w:type="spellEnd"/>
      <w:r w:rsidRPr="002B5A0A">
        <w:rPr>
          <w:sz w:val="24"/>
          <w:szCs w:val="24"/>
        </w:rPr>
        <w:t xml:space="preserve"> </w:t>
      </w:r>
      <w:proofErr w:type="spellStart"/>
      <w:r w:rsidRPr="002B5A0A">
        <w:rPr>
          <w:sz w:val="24"/>
          <w:szCs w:val="24"/>
        </w:rPr>
        <w:t>податків</w:t>
      </w:r>
      <w:proofErr w:type="spellEnd"/>
      <w:r w:rsidRPr="002B5A0A">
        <w:rPr>
          <w:sz w:val="24"/>
          <w:szCs w:val="24"/>
        </w:rPr>
        <w:t xml:space="preserve"> і </w:t>
      </w:r>
      <w:proofErr w:type="spellStart"/>
      <w:r w:rsidRPr="002B5A0A">
        <w:rPr>
          <w:sz w:val="24"/>
          <w:szCs w:val="24"/>
        </w:rPr>
        <w:t>зборів</w:t>
      </w:r>
      <w:proofErr w:type="spellEnd"/>
      <w:r w:rsidRPr="002B5A0A">
        <w:rPr>
          <w:sz w:val="24"/>
          <w:szCs w:val="24"/>
        </w:rPr>
        <w:t xml:space="preserve"> до бюджету </w:t>
      </w:r>
      <w:proofErr w:type="spellStart"/>
      <w:r w:rsidRPr="002B5A0A">
        <w:rPr>
          <w:sz w:val="24"/>
          <w:szCs w:val="24"/>
        </w:rPr>
        <w:t>громади</w:t>
      </w:r>
      <w:proofErr w:type="spellEnd"/>
      <w:r w:rsidRPr="002B5A0A">
        <w:rPr>
          <w:sz w:val="24"/>
          <w:szCs w:val="24"/>
        </w:rPr>
        <w:t xml:space="preserve">, </w:t>
      </w:r>
      <w:proofErr w:type="spellStart"/>
      <w:r w:rsidRPr="002B5A0A">
        <w:rPr>
          <w:sz w:val="24"/>
          <w:szCs w:val="24"/>
        </w:rPr>
        <w:t>залучення</w:t>
      </w:r>
      <w:proofErr w:type="spellEnd"/>
      <w:r w:rsidRPr="002B5A0A">
        <w:rPr>
          <w:sz w:val="24"/>
          <w:szCs w:val="24"/>
        </w:rPr>
        <w:t xml:space="preserve"> </w:t>
      </w:r>
      <w:proofErr w:type="spellStart"/>
      <w:r w:rsidRPr="002B5A0A">
        <w:rPr>
          <w:sz w:val="24"/>
          <w:szCs w:val="24"/>
        </w:rPr>
        <w:t>додаткових</w:t>
      </w:r>
      <w:proofErr w:type="spellEnd"/>
      <w:r w:rsidRPr="002B5A0A">
        <w:rPr>
          <w:sz w:val="24"/>
          <w:szCs w:val="24"/>
        </w:rPr>
        <w:t xml:space="preserve"> </w:t>
      </w:r>
      <w:proofErr w:type="spellStart"/>
      <w:r w:rsidRPr="002B5A0A">
        <w:rPr>
          <w:sz w:val="24"/>
          <w:szCs w:val="24"/>
        </w:rPr>
        <w:t>резервів</w:t>
      </w:r>
      <w:proofErr w:type="spellEnd"/>
      <w:r w:rsidRPr="002B5A0A">
        <w:rPr>
          <w:sz w:val="24"/>
          <w:szCs w:val="24"/>
        </w:rPr>
        <w:t xml:space="preserve"> </w:t>
      </w:r>
      <w:proofErr w:type="spellStart"/>
      <w:r w:rsidRPr="002B5A0A">
        <w:rPr>
          <w:sz w:val="24"/>
          <w:szCs w:val="24"/>
        </w:rPr>
        <w:t>їх</w:t>
      </w:r>
      <w:proofErr w:type="spellEnd"/>
      <w:r w:rsidRPr="002B5A0A">
        <w:rPr>
          <w:sz w:val="24"/>
          <w:szCs w:val="24"/>
        </w:rPr>
        <w:t xml:space="preserve"> </w:t>
      </w:r>
      <w:proofErr w:type="spellStart"/>
      <w:proofErr w:type="gramStart"/>
      <w:r w:rsidRPr="002B5A0A">
        <w:rPr>
          <w:sz w:val="24"/>
          <w:szCs w:val="24"/>
        </w:rPr>
        <w:t>наповнення</w:t>
      </w:r>
      <w:proofErr w:type="spellEnd"/>
      <w:r w:rsidRPr="002B5A0A">
        <w:rPr>
          <w:sz w:val="24"/>
          <w:szCs w:val="24"/>
        </w:rPr>
        <w:t xml:space="preserve">  велика</w:t>
      </w:r>
      <w:proofErr w:type="gramEnd"/>
      <w:r w:rsidRPr="002B5A0A">
        <w:rPr>
          <w:sz w:val="24"/>
          <w:szCs w:val="24"/>
        </w:rPr>
        <w:t xml:space="preserve"> </w:t>
      </w:r>
      <w:proofErr w:type="spellStart"/>
      <w:r w:rsidRPr="002B5A0A">
        <w:rPr>
          <w:sz w:val="24"/>
          <w:szCs w:val="24"/>
        </w:rPr>
        <w:t>увага</w:t>
      </w:r>
      <w:proofErr w:type="spellEnd"/>
      <w:r w:rsidRPr="002B5A0A">
        <w:rPr>
          <w:sz w:val="24"/>
          <w:szCs w:val="24"/>
        </w:rPr>
        <w:t xml:space="preserve"> </w:t>
      </w:r>
      <w:proofErr w:type="spellStart"/>
      <w:r w:rsidRPr="002B5A0A">
        <w:rPr>
          <w:sz w:val="24"/>
          <w:szCs w:val="24"/>
        </w:rPr>
        <w:t>приділялась</w:t>
      </w:r>
      <w:proofErr w:type="spellEnd"/>
      <w:r w:rsidRPr="002B5A0A">
        <w:rPr>
          <w:sz w:val="24"/>
          <w:szCs w:val="24"/>
        </w:rPr>
        <w:t xml:space="preserve"> </w:t>
      </w:r>
      <w:proofErr w:type="spellStart"/>
      <w:r w:rsidRPr="002B5A0A">
        <w:rPr>
          <w:sz w:val="24"/>
          <w:szCs w:val="24"/>
        </w:rPr>
        <w:t>здійсненню</w:t>
      </w:r>
      <w:proofErr w:type="spellEnd"/>
      <w:r w:rsidRPr="002B5A0A">
        <w:rPr>
          <w:sz w:val="24"/>
          <w:szCs w:val="24"/>
        </w:rPr>
        <w:t xml:space="preserve"> </w:t>
      </w:r>
      <w:proofErr w:type="spellStart"/>
      <w:r w:rsidRPr="002B5A0A">
        <w:rPr>
          <w:sz w:val="24"/>
          <w:szCs w:val="24"/>
        </w:rPr>
        <w:t>превентивних</w:t>
      </w:r>
      <w:proofErr w:type="spellEnd"/>
      <w:r w:rsidRPr="002B5A0A">
        <w:rPr>
          <w:sz w:val="24"/>
          <w:szCs w:val="24"/>
        </w:rPr>
        <w:t xml:space="preserve"> </w:t>
      </w:r>
      <w:proofErr w:type="spellStart"/>
      <w:r w:rsidRPr="002B5A0A">
        <w:rPr>
          <w:sz w:val="24"/>
          <w:szCs w:val="24"/>
        </w:rPr>
        <w:t>заходів</w:t>
      </w:r>
      <w:proofErr w:type="spellEnd"/>
      <w:r w:rsidRPr="002B5A0A">
        <w:rPr>
          <w:sz w:val="24"/>
          <w:szCs w:val="24"/>
        </w:rPr>
        <w:t xml:space="preserve">, </w:t>
      </w:r>
      <w:proofErr w:type="spellStart"/>
      <w:r w:rsidRPr="002B5A0A">
        <w:rPr>
          <w:sz w:val="24"/>
          <w:szCs w:val="24"/>
        </w:rPr>
        <w:t>спрямованих</w:t>
      </w:r>
      <w:proofErr w:type="spellEnd"/>
      <w:r w:rsidRPr="002B5A0A">
        <w:rPr>
          <w:sz w:val="24"/>
          <w:szCs w:val="24"/>
        </w:rPr>
        <w:t xml:space="preserve"> на </w:t>
      </w:r>
      <w:proofErr w:type="spellStart"/>
      <w:r w:rsidRPr="002B5A0A">
        <w:rPr>
          <w:sz w:val="24"/>
          <w:szCs w:val="24"/>
        </w:rPr>
        <w:t>запобігання</w:t>
      </w:r>
      <w:proofErr w:type="spellEnd"/>
      <w:r w:rsidRPr="002B5A0A">
        <w:rPr>
          <w:sz w:val="24"/>
          <w:szCs w:val="24"/>
        </w:rPr>
        <w:t xml:space="preserve"> </w:t>
      </w:r>
      <w:proofErr w:type="spellStart"/>
      <w:r w:rsidRPr="002B5A0A">
        <w:rPr>
          <w:sz w:val="24"/>
          <w:szCs w:val="24"/>
        </w:rPr>
        <w:t>використання</w:t>
      </w:r>
      <w:proofErr w:type="spellEnd"/>
      <w:r w:rsidRPr="002B5A0A">
        <w:rPr>
          <w:sz w:val="24"/>
          <w:szCs w:val="24"/>
        </w:rPr>
        <w:t xml:space="preserve"> </w:t>
      </w:r>
      <w:proofErr w:type="spellStart"/>
      <w:r w:rsidRPr="002B5A0A">
        <w:rPr>
          <w:sz w:val="24"/>
          <w:szCs w:val="24"/>
        </w:rPr>
        <w:t>неоформленої</w:t>
      </w:r>
      <w:proofErr w:type="spellEnd"/>
      <w:r w:rsidRPr="002B5A0A">
        <w:rPr>
          <w:sz w:val="24"/>
          <w:szCs w:val="24"/>
        </w:rPr>
        <w:t xml:space="preserve"> </w:t>
      </w:r>
      <w:proofErr w:type="spellStart"/>
      <w:r w:rsidRPr="002B5A0A">
        <w:rPr>
          <w:sz w:val="24"/>
          <w:szCs w:val="24"/>
        </w:rPr>
        <w:t>найманої</w:t>
      </w:r>
      <w:proofErr w:type="spellEnd"/>
      <w:r w:rsidRPr="002B5A0A">
        <w:rPr>
          <w:sz w:val="24"/>
          <w:szCs w:val="24"/>
        </w:rPr>
        <w:t xml:space="preserve"> </w:t>
      </w:r>
      <w:proofErr w:type="spellStart"/>
      <w:r w:rsidRPr="002B5A0A">
        <w:rPr>
          <w:sz w:val="24"/>
          <w:szCs w:val="24"/>
        </w:rPr>
        <w:t>праці</w:t>
      </w:r>
      <w:proofErr w:type="spellEnd"/>
      <w:r w:rsidRPr="002B5A0A">
        <w:rPr>
          <w:sz w:val="24"/>
          <w:szCs w:val="24"/>
        </w:rPr>
        <w:t xml:space="preserve"> </w:t>
      </w:r>
      <w:proofErr w:type="spellStart"/>
      <w:r w:rsidRPr="002B5A0A">
        <w:rPr>
          <w:sz w:val="24"/>
          <w:szCs w:val="24"/>
        </w:rPr>
        <w:t>суб’єктами</w:t>
      </w:r>
      <w:proofErr w:type="spellEnd"/>
      <w:r w:rsidRPr="002B5A0A">
        <w:rPr>
          <w:sz w:val="24"/>
          <w:szCs w:val="24"/>
        </w:rPr>
        <w:t xml:space="preserve"> </w:t>
      </w:r>
      <w:proofErr w:type="spellStart"/>
      <w:r w:rsidRPr="002B5A0A">
        <w:rPr>
          <w:sz w:val="24"/>
          <w:szCs w:val="24"/>
        </w:rPr>
        <w:t>господарювання</w:t>
      </w:r>
      <w:proofErr w:type="spellEnd"/>
      <w:r w:rsidRPr="002B5A0A">
        <w:rPr>
          <w:sz w:val="24"/>
          <w:szCs w:val="24"/>
        </w:rPr>
        <w:t xml:space="preserve">, особливо </w:t>
      </w:r>
      <w:proofErr w:type="spellStart"/>
      <w:r w:rsidRPr="002B5A0A">
        <w:rPr>
          <w:sz w:val="24"/>
          <w:szCs w:val="24"/>
        </w:rPr>
        <w:t>серед</w:t>
      </w:r>
      <w:proofErr w:type="spellEnd"/>
      <w:r w:rsidRPr="002B5A0A">
        <w:rPr>
          <w:sz w:val="24"/>
          <w:szCs w:val="24"/>
        </w:rPr>
        <w:t xml:space="preserve"> </w:t>
      </w:r>
      <w:proofErr w:type="spellStart"/>
      <w:r w:rsidRPr="002B5A0A">
        <w:rPr>
          <w:sz w:val="24"/>
          <w:szCs w:val="24"/>
        </w:rPr>
        <w:t>суб’єктів</w:t>
      </w:r>
      <w:proofErr w:type="spellEnd"/>
      <w:r w:rsidRPr="002B5A0A">
        <w:rPr>
          <w:sz w:val="24"/>
          <w:szCs w:val="24"/>
        </w:rPr>
        <w:t xml:space="preserve">, </w:t>
      </w:r>
      <w:proofErr w:type="spellStart"/>
      <w:r w:rsidRPr="002B5A0A">
        <w:rPr>
          <w:sz w:val="24"/>
          <w:szCs w:val="24"/>
        </w:rPr>
        <w:t>які</w:t>
      </w:r>
      <w:proofErr w:type="spellEnd"/>
      <w:r w:rsidRPr="002B5A0A">
        <w:rPr>
          <w:sz w:val="24"/>
          <w:szCs w:val="24"/>
        </w:rPr>
        <w:t xml:space="preserve"> </w:t>
      </w:r>
      <w:proofErr w:type="spellStart"/>
      <w:r w:rsidRPr="002B5A0A">
        <w:rPr>
          <w:sz w:val="24"/>
          <w:szCs w:val="24"/>
        </w:rPr>
        <w:t>здійснюють</w:t>
      </w:r>
      <w:proofErr w:type="spellEnd"/>
      <w:r w:rsidRPr="002B5A0A">
        <w:rPr>
          <w:sz w:val="24"/>
          <w:szCs w:val="24"/>
        </w:rPr>
        <w:t xml:space="preserve"> </w:t>
      </w:r>
      <w:proofErr w:type="spellStart"/>
      <w:r w:rsidRPr="002B5A0A">
        <w:rPr>
          <w:sz w:val="24"/>
          <w:szCs w:val="24"/>
        </w:rPr>
        <w:t>господарську</w:t>
      </w:r>
      <w:proofErr w:type="spellEnd"/>
      <w:r w:rsidRPr="002B5A0A">
        <w:rPr>
          <w:sz w:val="24"/>
          <w:szCs w:val="24"/>
        </w:rPr>
        <w:t xml:space="preserve"> </w:t>
      </w:r>
      <w:proofErr w:type="spellStart"/>
      <w:r w:rsidRPr="002B5A0A">
        <w:rPr>
          <w:sz w:val="24"/>
          <w:szCs w:val="24"/>
        </w:rPr>
        <w:t>діяльність</w:t>
      </w:r>
      <w:proofErr w:type="spellEnd"/>
      <w:r w:rsidRPr="002B5A0A">
        <w:rPr>
          <w:sz w:val="24"/>
          <w:szCs w:val="24"/>
        </w:rPr>
        <w:t xml:space="preserve"> у сферах з </w:t>
      </w:r>
      <w:proofErr w:type="spellStart"/>
      <w:r w:rsidRPr="002B5A0A">
        <w:rPr>
          <w:sz w:val="24"/>
          <w:szCs w:val="24"/>
        </w:rPr>
        <w:t>найбільшим</w:t>
      </w:r>
      <w:proofErr w:type="spellEnd"/>
      <w:r w:rsidRPr="002B5A0A">
        <w:rPr>
          <w:sz w:val="24"/>
          <w:szCs w:val="24"/>
        </w:rPr>
        <w:t xml:space="preserve"> </w:t>
      </w:r>
      <w:proofErr w:type="spellStart"/>
      <w:r w:rsidRPr="002B5A0A">
        <w:rPr>
          <w:sz w:val="24"/>
          <w:szCs w:val="24"/>
        </w:rPr>
        <w:t>ризиком</w:t>
      </w:r>
      <w:proofErr w:type="spellEnd"/>
      <w:r w:rsidRPr="002B5A0A">
        <w:rPr>
          <w:sz w:val="24"/>
          <w:szCs w:val="24"/>
        </w:rPr>
        <w:t xml:space="preserve"> </w:t>
      </w:r>
      <w:proofErr w:type="spellStart"/>
      <w:r w:rsidRPr="002B5A0A">
        <w:rPr>
          <w:sz w:val="24"/>
          <w:szCs w:val="24"/>
        </w:rPr>
        <w:t>використання</w:t>
      </w:r>
      <w:proofErr w:type="spellEnd"/>
      <w:r w:rsidRPr="002B5A0A">
        <w:rPr>
          <w:sz w:val="24"/>
          <w:szCs w:val="24"/>
        </w:rPr>
        <w:t xml:space="preserve"> </w:t>
      </w:r>
      <w:proofErr w:type="spellStart"/>
      <w:r w:rsidRPr="002B5A0A">
        <w:rPr>
          <w:sz w:val="24"/>
          <w:szCs w:val="24"/>
        </w:rPr>
        <w:t>неоформленої</w:t>
      </w:r>
      <w:proofErr w:type="spellEnd"/>
      <w:r w:rsidRPr="002B5A0A">
        <w:rPr>
          <w:sz w:val="24"/>
          <w:szCs w:val="24"/>
        </w:rPr>
        <w:t xml:space="preserve"> </w:t>
      </w:r>
      <w:proofErr w:type="spellStart"/>
      <w:r w:rsidRPr="002B5A0A">
        <w:rPr>
          <w:sz w:val="24"/>
          <w:szCs w:val="24"/>
        </w:rPr>
        <w:t>праці</w:t>
      </w:r>
      <w:proofErr w:type="spellEnd"/>
      <w:r w:rsidRPr="002B5A0A">
        <w:rPr>
          <w:sz w:val="24"/>
          <w:szCs w:val="24"/>
        </w:rPr>
        <w:t xml:space="preserve">, а </w:t>
      </w:r>
      <w:proofErr w:type="spellStart"/>
      <w:r w:rsidRPr="002B5A0A">
        <w:rPr>
          <w:sz w:val="24"/>
          <w:szCs w:val="24"/>
        </w:rPr>
        <w:t>саме</w:t>
      </w:r>
      <w:proofErr w:type="spellEnd"/>
      <w:r w:rsidRPr="002B5A0A">
        <w:rPr>
          <w:sz w:val="24"/>
          <w:szCs w:val="24"/>
        </w:rPr>
        <w:t xml:space="preserve">: </w:t>
      </w:r>
      <w:proofErr w:type="spellStart"/>
      <w:r w:rsidRPr="002B5A0A">
        <w:rPr>
          <w:sz w:val="24"/>
          <w:szCs w:val="24"/>
        </w:rPr>
        <w:t>торгівлі</w:t>
      </w:r>
      <w:proofErr w:type="spellEnd"/>
      <w:r w:rsidRPr="002B5A0A">
        <w:rPr>
          <w:sz w:val="24"/>
          <w:szCs w:val="24"/>
        </w:rPr>
        <w:t xml:space="preserve">, </w:t>
      </w:r>
      <w:proofErr w:type="spellStart"/>
      <w:r w:rsidRPr="002B5A0A">
        <w:rPr>
          <w:sz w:val="24"/>
          <w:szCs w:val="24"/>
        </w:rPr>
        <w:t>громадського</w:t>
      </w:r>
      <w:proofErr w:type="spellEnd"/>
      <w:r w:rsidRPr="002B5A0A">
        <w:rPr>
          <w:sz w:val="24"/>
          <w:szCs w:val="24"/>
        </w:rPr>
        <w:t xml:space="preserve"> </w:t>
      </w:r>
      <w:proofErr w:type="spellStart"/>
      <w:r w:rsidRPr="002B5A0A">
        <w:rPr>
          <w:sz w:val="24"/>
          <w:szCs w:val="24"/>
        </w:rPr>
        <w:t>харчування</w:t>
      </w:r>
      <w:proofErr w:type="spellEnd"/>
      <w:r w:rsidRPr="002B5A0A">
        <w:rPr>
          <w:sz w:val="24"/>
          <w:szCs w:val="24"/>
        </w:rPr>
        <w:t xml:space="preserve">, </w:t>
      </w:r>
      <w:proofErr w:type="spellStart"/>
      <w:r w:rsidRPr="002B5A0A">
        <w:rPr>
          <w:sz w:val="24"/>
          <w:szCs w:val="24"/>
        </w:rPr>
        <w:t>надання</w:t>
      </w:r>
      <w:proofErr w:type="spellEnd"/>
      <w:r w:rsidRPr="002B5A0A">
        <w:rPr>
          <w:sz w:val="24"/>
          <w:szCs w:val="24"/>
        </w:rPr>
        <w:t xml:space="preserve"> </w:t>
      </w:r>
      <w:proofErr w:type="spellStart"/>
      <w:r w:rsidRPr="002B5A0A">
        <w:rPr>
          <w:sz w:val="24"/>
          <w:szCs w:val="24"/>
        </w:rPr>
        <w:t>послуг</w:t>
      </w:r>
      <w:proofErr w:type="spellEnd"/>
      <w:r w:rsidRPr="002B5A0A">
        <w:rPr>
          <w:sz w:val="24"/>
          <w:szCs w:val="24"/>
        </w:rPr>
        <w:t xml:space="preserve">, </w:t>
      </w:r>
      <w:proofErr w:type="spellStart"/>
      <w:r w:rsidRPr="002B5A0A">
        <w:rPr>
          <w:sz w:val="24"/>
          <w:szCs w:val="24"/>
        </w:rPr>
        <w:t>тощо</w:t>
      </w:r>
      <w:proofErr w:type="spellEnd"/>
      <w:r w:rsidRPr="002B5A0A">
        <w:rPr>
          <w:sz w:val="24"/>
          <w:szCs w:val="24"/>
        </w:rPr>
        <w:t xml:space="preserve">. </w:t>
      </w:r>
      <w:proofErr w:type="spellStart"/>
      <w:r w:rsidRPr="002B5A0A">
        <w:rPr>
          <w:sz w:val="24"/>
          <w:szCs w:val="24"/>
        </w:rPr>
        <w:t>Така</w:t>
      </w:r>
      <w:proofErr w:type="spellEnd"/>
      <w:r w:rsidRPr="002B5A0A">
        <w:rPr>
          <w:sz w:val="24"/>
          <w:szCs w:val="24"/>
        </w:rPr>
        <w:t xml:space="preserve"> робота </w:t>
      </w:r>
      <w:proofErr w:type="spellStart"/>
      <w:r w:rsidRPr="002B5A0A">
        <w:rPr>
          <w:sz w:val="24"/>
          <w:szCs w:val="24"/>
        </w:rPr>
        <w:t>здійснювалась</w:t>
      </w:r>
      <w:proofErr w:type="spellEnd"/>
      <w:r w:rsidRPr="002B5A0A">
        <w:rPr>
          <w:sz w:val="24"/>
          <w:szCs w:val="24"/>
        </w:rPr>
        <w:t xml:space="preserve"> шляхом </w:t>
      </w:r>
      <w:proofErr w:type="spellStart"/>
      <w:r w:rsidRPr="002B5A0A">
        <w:rPr>
          <w:sz w:val="24"/>
          <w:szCs w:val="24"/>
        </w:rPr>
        <w:t>особистих</w:t>
      </w:r>
      <w:proofErr w:type="spellEnd"/>
      <w:r w:rsidRPr="002B5A0A">
        <w:rPr>
          <w:sz w:val="24"/>
          <w:szCs w:val="24"/>
        </w:rPr>
        <w:t xml:space="preserve"> </w:t>
      </w:r>
      <w:proofErr w:type="spellStart"/>
      <w:r w:rsidRPr="002B5A0A">
        <w:rPr>
          <w:sz w:val="24"/>
          <w:szCs w:val="24"/>
        </w:rPr>
        <w:t>відвідувань</w:t>
      </w:r>
      <w:proofErr w:type="spellEnd"/>
      <w:r w:rsidRPr="002B5A0A">
        <w:rPr>
          <w:sz w:val="24"/>
          <w:szCs w:val="24"/>
        </w:rPr>
        <w:t xml:space="preserve"> </w:t>
      </w:r>
      <w:proofErr w:type="spellStart"/>
      <w:r w:rsidRPr="002B5A0A">
        <w:rPr>
          <w:sz w:val="24"/>
          <w:szCs w:val="24"/>
        </w:rPr>
        <w:t>суб’єктів</w:t>
      </w:r>
      <w:proofErr w:type="spellEnd"/>
      <w:r w:rsidRPr="002B5A0A">
        <w:rPr>
          <w:sz w:val="24"/>
          <w:szCs w:val="24"/>
        </w:rPr>
        <w:t xml:space="preserve"> </w:t>
      </w:r>
      <w:proofErr w:type="spellStart"/>
      <w:r w:rsidRPr="002B5A0A">
        <w:rPr>
          <w:sz w:val="24"/>
          <w:szCs w:val="24"/>
        </w:rPr>
        <w:t>господарювання</w:t>
      </w:r>
      <w:proofErr w:type="spellEnd"/>
      <w:r w:rsidRPr="002B5A0A">
        <w:rPr>
          <w:sz w:val="24"/>
          <w:szCs w:val="24"/>
        </w:rPr>
        <w:t xml:space="preserve"> та </w:t>
      </w:r>
      <w:proofErr w:type="spellStart"/>
      <w:r w:rsidRPr="002B5A0A">
        <w:rPr>
          <w:sz w:val="24"/>
          <w:szCs w:val="24"/>
        </w:rPr>
        <w:t>проведення</w:t>
      </w:r>
      <w:proofErr w:type="spellEnd"/>
      <w:r w:rsidRPr="002B5A0A">
        <w:rPr>
          <w:sz w:val="24"/>
          <w:szCs w:val="24"/>
        </w:rPr>
        <w:t xml:space="preserve"> </w:t>
      </w:r>
      <w:proofErr w:type="spellStart"/>
      <w:r w:rsidRPr="002B5A0A">
        <w:rPr>
          <w:sz w:val="24"/>
          <w:szCs w:val="24"/>
        </w:rPr>
        <w:t>роз’яснювальної</w:t>
      </w:r>
      <w:proofErr w:type="spellEnd"/>
      <w:r w:rsidRPr="002B5A0A">
        <w:rPr>
          <w:sz w:val="24"/>
          <w:szCs w:val="24"/>
        </w:rPr>
        <w:t xml:space="preserve"> </w:t>
      </w:r>
      <w:proofErr w:type="spellStart"/>
      <w:r w:rsidRPr="002B5A0A">
        <w:rPr>
          <w:sz w:val="24"/>
          <w:szCs w:val="24"/>
        </w:rPr>
        <w:t>роботи</w:t>
      </w:r>
      <w:proofErr w:type="spellEnd"/>
      <w:r w:rsidRPr="002B5A0A">
        <w:rPr>
          <w:sz w:val="24"/>
          <w:szCs w:val="24"/>
        </w:rPr>
        <w:t xml:space="preserve"> на </w:t>
      </w:r>
      <w:proofErr w:type="spellStart"/>
      <w:r w:rsidRPr="002B5A0A">
        <w:rPr>
          <w:sz w:val="24"/>
          <w:szCs w:val="24"/>
        </w:rPr>
        <w:t>місцях</w:t>
      </w:r>
      <w:proofErr w:type="spellEnd"/>
      <w:r w:rsidRPr="002B5A0A">
        <w:rPr>
          <w:sz w:val="24"/>
          <w:szCs w:val="24"/>
        </w:rPr>
        <w:t xml:space="preserve"> </w:t>
      </w:r>
      <w:proofErr w:type="spellStart"/>
      <w:r w:rsidRPr="002B5A0A">
        <w:rPr>
          <w:sz w:val="24"/>
          <w:szCs w:val="24"/>
        </w:rPr>
        <w:t>здійснення</w:t>
      </w:r>
      <w:proofErr w:type="spellEnd"/>
      <w:r w:rsidRPr="002B5A0A">
        <w:rPr>
          <w:sz w:val="24"/>
          <w:szCs w:val="24"/>
        </w:rPr>
        <w:t xml:space="preserve"> ними </w:t>
      </w:r>
      <w:proofErr w:type="spellStart"/>
      <w:r w:rsidRPr="002B5A0A">
        <w:rPr>
          <w:sz w:val="24"/>
          <w:szCs w:val="24"/>
        </w:rPr>
        <w:t>господарської</w:t>
      </w:r>
      <w:proofErr w:type="spellEnd"/>
      <w:r w:rsidRPr="002B5A0A">
        <w:rPr>
          <w:sz w:val="24"/>
          <w:szCs w:val="24"/>
        </w:rPr>
        <w:t xml:space="preserve"> </w:t>
      </w:r>
      <w:proofErr w:type="spellStart"/>
      <w:r w:rsidRPr="002B5A0A">
        <w:rPr>
          <w:sz w:val="24"/>
          <w:szCs w:val="24"/>
        </w:rPr>
        <w:t>діяльності</w:t>
      </w:r>
      <w:proofErr w:type="spellEnd"/>
      <w:r w:rsidRPr="002B5A0A">
        <w:rPr>
          <w:sz w:val="24"/>
          <w:szCs w:val="24"/>
        </w:rPr>
        <w:t xml:space="preserve"> – </w:t>
      </w:r>
      <w:proofErr w:type="spellStart"/>
      <w:proofErr w:type="gramStart"/>
      <w:r w:rsidRPr="002B5A0A">
        <w:rPr>
          <w:sz w:val="24"/>
          <w:szCs w:val="24"/>
        </w:rPr>
        <w:t>відвідано</w:t>
      </w:r>
      <w:proofErr w:type="spellEnd"/>
      <w:r w:rsidRPr="002B5A0A">
        <w:rPr>
          <w:sz w:val="24"/>
          <w:szCs w:val="24"/>
        </w:rPr>
        <w:t xml:space="preserve">  230</w:t>
      </w:r>
      <w:proofErr w:type="gramEnd"/>
      <w:r w:rsidRPr="002B5A0A">
        <w:rPr>
          <w:sz w:val="24"/>
          <w:szCs w:val="24"/>
        </w:rPr>
        <w:t xml:space="preserve"> </w:t>
      </w:r>
      <w:proofErr w:type="spellStart"/>
      <w:r w:rsidRPr="002B5A0A">
        <w:rPr>
          <w:sz w:val="24"/>
          <w:szCs w:val="24"/>
        </w:rPr>
        <w:t>суб’єктів</w:t>
      </w:r>
      <w:proofErr w:type="spellEnd"/>
      <w:r w:rsidRPr="002B5A0A">
        <w:rPr>
          <w:sz w:val="24"/>
          <w:szCs w:val="24"/>
        </w:rPr>
        <w:t xml:space="preserve">, розповсюджено 230 </w:t>
      </w:r>
      <w:proofErr w:type="spellStart"/>
      <w:r w:rsidRPr="002B5A0A">
        <w:rPr>
          <w:sz w:val="24"/>
          <w:szCs w:val="24"/>
        </w:rPr>
        <w:t>буклетів</w:t>
      </w:r>
      <w:proofErr w:type="spellEnd"/>
      <w:r w:rsidRPr="002B5A0A">
        <w:rPr>
          <w:sz w:val="24"/>
          <w:szCs w:val="24"/>
        </w:rPr>
        <w:t>.</w:t>
      </w:r>
    </w:p>
    <w:p w14:paraId="184504E8" w14:textId="77777777" w:rsidR="00573F45" w:rsidRDefault="00573F45" w:rsidP="00573F45">
      <w:pPr>
        <w:ind w:firstLine="284"/>
        <w:jc w:val="both"/>
        <w:rPr>
          <w:b/>
          <w:sz w:val="24"/>
          <w:szCs w:val="24"/>
        </w:rPr>
      </w:pPr>
      <w:r w:rsidRPr="003A2941">
        <w:rPr>
          <w:b/>
          <w:sz w:val="24"/>
          <w:szCs w:val="24"/>
          <w:lang w:val="uk-UA"/>
        </w:rPr>
        <w:t xml:space="preserve">                                </w:t>
      </w:r>
      <w:proofErr w:type="spellStart"/>
      <w:r w:rsidRPr="001678C0">
        <w:rPr>
          <w:b/>
          <w:sz w:val="24"/>
          <w:szCs w:val="24"/>
        </w:rPr>
        <w:t>Виконано</w:t>
      </w:r>
      <w:proofErr w:type="spellEnd"/>
      <w:r w:rsidRPr="001678C0">
        <w:rPr>
          <w:b/>
          <w:sz w:val="24"/>
          <w:szCs w:val="24"/>
        </w:rPr>
        <w:t xml:space="preserve"> </w:t>
      </w:r>
      <w:proofErr w:type="spellStart"/>
      <w:r w:rsidRPr="001678C0">
        <w:rPr>
          <w:b/>
          <w:sz w:val="24"/>
          <w:szCs w:val="24"/>
        </w:rPr>
        <w:t>позапланових</w:t>
      </w:r>
      <w:proofErr w:type="spellEnd"/>
      <w:r w:rsidRPr="001678C0">
        <w:rPr>
          <w:b/>
          <w:sz w:val="24"/>
          <w:szCs w:val="24"/>
        </w:rPr>
        <w:t xml:space="preserve"> </w:t>
      </w:r>
      <w:proofErr w:type="spellStart"/>
      <w:r w:rsidRPr="001678C0">
        <w:rPr>
          <w:b/>
          <w:sz w:val="24"/>
          <w:szCs w:val="24"/>
        </w:rPr>
        <w:t>разових</w:t>
      </w:r>
      <w:proofErr w:type="spellEnd"/>
      <w:r w:rsidRPr="001678C0">
        <w:rPr>
          <w:b/>
          <w:sz w:val="24"/>
          <w:szCs w:val="24"/>
        </w:rPr>
        <w:t xml:space="preserve"> </w:t>
      </w:r>
      <w:proofErr w:type="spellStart"/>
      <w:r w:rsidRPr="001678C0">
        <w:rPr>
          <w:b/>
          <w:sz w:val="24"/>
          <w:szCs w:val="24"/>
        </w:rPr>
        <w:t>завдань</w:t>
      </w:r>
      <w:proofErr w:type="spellEnd"/>
      <w:r w:rsidRPr="001678C0">
        <w:rPr>
          <w:b/>
          <w:sz w:val="24"/>
          <w:szCs w:val="24"/>
        </w:rPr>
        <w:t>:</w:t>
      </w:r>
    </w:p>
    <w:p w14:paraId="2AD9FCC4" w14:textId="77777777" w:rsidR="00573F45" w:rsidRDefault="00573F45" w:rsidP="00573F45">
      <w:pPr>
        <w:pStyle w:val="a3"/>
        <w:numPr>
          <w:ilvl w:val="0"/>
          <w:numId w:val="7"/>
        </w:numPr>
        <w:tabs>
          <w:tab w:val="left" w:pos="567"/>
          <w:tab w:val="left" w:pos="851"/>
        </w:tabs>
        <w:ind w:left="284" w:firstLine="700"/>
        <w:rPr>
          <w:sz w:val="24"/>
          <w:szCs w:val="24"/>
        </w:rPr>
      </w:pPr>
      <w:r w:rsidRPr="008921C1">
        <w:rPr>
          <w:sz w:val="24"/>
          <w:szCs w:val="24"/>
        </w:rPr>
        <w:t xml:space="preserve">Участь у он- лайн </w:t>
      </w:r>
      <w:proofErr w:type="spellStart"/>
      <w:r w:rsidRPr="008921C1">
        <w:rPr>
          <w:sz w:val="24"/>
          <w:szCs w:val="24"/>
        </w:rPr>
        <w:t>вебінарах</w:t>
      </w:r>
      <w:proofErr w:type="spellEnd"/>
      <w:r w:rsidRPr="008921C1">
        <w:rPr>
          <w:sz w:val="24"/>
          <w:szCs w:val="24"/>
        </w:rPr>
        <w:t xml:space="preserve">  в рамках програми «Добре»,  </w:t>
      </w:r>
      <w:r w:rsidRPr="008921C1">
        <w:rPr>
          <w:sz w:val="24"/>
          <w:szCs w:val="24"/>
          <w:lang w:val="en-US"/>
        </w:rPr>
        <w:t>USAID</w:t>
      </w:r>
      <w:r w:rsidRPr="008921C1">
        <w:rPr>
          <w:sz w:val="24"/>
          <w:szCs w:val="24"/>
        </w:rPr>
        <w:t xml:space="preserve"> з Європою</w:t>
      </w:r>
      <w:r>
        <w:rPr>
          <w:sz w:val="24"/>
          <w:szCs w:val="24"/>
        </w:rPr>
        <w:t xml:space="preserve"> тощо  з різних бюджетних питань;</w:t>
      </w:r>
    </w:p>
    <w:p w14:paraId="07C2C5CC" w14:textId="77777777" w:rsidR="00573F45" w:rsidRDefault="00573F45" w:rsidP="00573F45">
      <w:pPr>
        <w:pStyle w:val="a3"/>
        <w:numPr>
          <w:ilvl w:val="0"/>
          <w:numId w:val="7"/>
        </w:numPr>
        <w:tabs>
          <w:tab w:val="left" w:pos="567"/>
          <w:tab w:val="left" w:pos="851"/>
        </w:tabs>
        <w:ind w:left="284" w:firstLine="700"/>
        <w:rPr>
          <w:sz w:val="24"/>
          <w:szCs w:val="24"/>
        </w:rPr>
      </w:pPr>
      <w:r>
        <w:rPr>
          <w:sz w:val="24"/>
          <w:szCs w:val="24"/>
        </w:rPr>
        <w:t>Участь  у  роботі  профільних комісій  виконавчого комітету та Ніжинської міської ради.</w:t>
      </w:r>
    </w:p>
    <w:p w14:paraId="562AC760" w14:textId="77777777" w:rsidR="00573F45" w:rsidRDefault="00573F45" w:rsidP="00573F45">
      <w:pPr>
        <w:ind w:firstLine="720"/>
        <w:jc w:val="center"/>
        <w:rPr>
          <w:sz w:val="24"/>
          <w:szCs w:val="24"/>
          <w:lang w:val="uk-UA"/>
        </w:rPr>
      </w:pPr>
    </w:p>
    <w:p w14:paraId="422F846B" w14:textId="77777777" w:rsidR="00B80F0E" w:rsidRPr="00573F45" w:rsidRDefault="00B80F0E">
      <w:pPr>
        <w:rPr>
          <w:lang w:val="uk-UA"/>
        </w:rPr>
      </w:pPr>
    </w:p>
    <w:sectPr w:rsidR="00B80F0E" w:rsidRPr="00573F45" w:rsidSect="00B80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43A"/>
    <w:multiLevelType w:val="hybridMultilevel"/>
    <w:tmpl w:val="099AD7FE"/>
    <w:lvl w:ilvl="0" w:tplc="6B62254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15:restartNumberingAfterBreak="0">
    <w:nsid w:val="0BF025B0"/>
    <w:multiLevelType w:val="hybridMultilevel"/>
    <w:tmpl w:val="94D2E47E"/>
    <w:lvl w:ilvl="0" w:tplc="3BB284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2538BD"/>
    <w:multiLevelType w:val="hybridMultilevel"/>
    <w:tmpl w:val="359C2F42"/>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8B73010"/>
    <w:multiLevelType w:val="hybridMultilevel"/>
    <w:tmpl w:val="D83CF5A8"/>
    <w:lvl w:ilvl="0" w:tplc="E572F08A">
      <w:numFmt w:val="bullet"/>
      <w:lvlText w:val="-"/>
      <w:lvlJc w:val="left"/>
      <w:pPr>
        <w:ind w:left="1004"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33364CD8"/>
    <w:multiLevelType w:val="hybridMultilevel"/>
    <w:tmpl w:val="5A6E9E6C"/>
    <w:lvl w:ilvl="0" w:tplc="04220001">
      <w:start w:val="1"/>
      <w:numFmt w:val="bullet"/>
      <w:lvlText w:val=""/>
      <w:lvlJc w:val="left"/>
      <w:pPr>
        <w:ind w:left="1344" w:hanging="360"/>
      </w:pPr>
      <w:rPr>
        <w:rFonts w:ascii="Symbol" w:hAnsi="Symbol" w:hint="default"/>
      </w:rPr>
    </w:lvl>
    <w:lvl w:ilvl="1" w:tplc="04220003" w:tentative="1">
      <w:start w:val="1"/>
      <w:numFmt w:val="bullet"/>
      <w:lvlText w:val="o"/>
      <w:lvlJc w:val="left"/>
      <w:pPr>
        <w:ind w:left="2064" w:hanging="360"/>
      </w:pPr>
      <w:rPr>
        <w:rFonts w:ascii="Courier New" w:hAnsi="Courier New" w:cs="Courier New" w:hint="default"/>
      </w:rPr>
    </w:lvl>
    <w:lvl w:ilvl="2" w:tplc="04220005" w:tentative="1">
      <w:start w:val="1"/>
      <w:numFmt w:val="bullet"/>
      <w:lvlText w:val=""/>
      <w:lvlJc w:val="left"/>
      <w:pPr>
        <w:ind w:left="2784" w:hanging="360"/>
      </w:pPr>
      <w:rPr>
        <w:rFonts w:ascii="Wingdings" w:hAnsi="Wingdings" w:hint="default"/>
      </w:rPr>
    </w:lvl>
    <w:lvl w:ilvl="3" w:tplc="04220001" w:tentative="1">
      <w:start w:val="1"/>
      <w:numFmt w:val="bullet"/>
      <w:lvlText w:val=""/>
      <w:lvlJc w:val="left"/>
      <w:pPr>
        <w:ind w:left="3504" w:hanging="360"/>
      </w:pPr>
      <w:rPr>
        <w:rFonts w:ascii="Symbol" w:hAnsi="Symbol" w:hint="default"/>
      </w:rPr>
    </w:lvl>
    <w:lvl w:ilvl="4" w:tplc="04220003" w:tentative="1">
      <w:start w:val="1"/>
      <w:numFmt w:val="bullet"/>
      <w:lvlText w:val="o"/>
      <w:lvlJc w:val="left"/>
      <w:pPr>
        <w:ind w:left="4224" w:hanging="360"/>
      </w:pPr>
      <w:rPr>
        <w:rFonts w:ascii="Courier New" w:hAnsi="Courier New" w:cs="Courier New" w:hint="default"/>
      </w:rPr>
    </w:lvl>
    <w:lvl w:ilvl="5" w:tplc="04220005" w:tentative="1">
      <w:start w:val="1"/>
      <w:numFmt w:val="bullet"/>
      <w:lvlText w:val=""/>
      <w:lvlJc w:val="left"/>
      <w:pPr>
        <w:ind w:left="4944" w:hanging="360"/>
      </w:pPr>
      <w:rPr>
        <w:rFonts w:ascii="Wingdings" w:hAnsi="Wingdings" w:hint="default"/>
      </w:rPr>
    </w:lvl>
    <w:lvl w:ilvl="6" w:tplc="04220001" w:tentative="1">
      <w:start w:val="1"/>
      <w:numFmt w:val="bullet"/>
      <w:lvlText w:val=""/>
      <w:lvlJc w:val="left"/>
      <w:pPr>
        <w:ind w:left="5664" w:hanging="360"/>
      </w:pPr>
      <w:rPr>
        <w:rFonts w:ascii="Symbol" w:hAnsi="Symbol" w:hint="default"/>
      </w:rPr>
    </w:lvl>
    <w:lvl w:ilvl="7" w:tplc="04220003" w:tentative="1">
      <w:start w:val="1"/>
      <w:numFmt w:val="bullet"/>
      <w:lvlText w:val="o"/>
      <w:lvlJc w:val="left"/>
      <w:pPr>
        <w:ind w:left="6384" w:hanging="360"/>
      </w:pPr>
      <w:rPr>
        <w:rFonts w:ascii="Courier New" w:hAnsi="Courier New" w:cs="Courier New" w:hint="default"/>
      </w:rPr>
    </w:lvl>
    <w:lvl w:ilvl="8" w:tplc="04220005" w:tentative="1">
      <w:start w:val="1"/>
      <w:numFmt w:val="bullet"/>
      <w:lvlText w:val=""/>
      <w:lvlJc w:val="left"/>
      <w:pPr>
        <w:ind w:left="7104" w:hanging="360"/>
      </w:pPr>
      <w:rPr>
        <w:rFonts w:ascii="Wingdings" w:hAnsi="Wingdings" w:hint="default"/>
      </w:rPr>
    </w:lvl>
  </w:abstractNum>
  <w:abstractNum w:abstractNumId="5" w15:restartNumberingAfterBreak="0">
    <w:nsid w:val="4F2203AE"/>
    <w:multiLevelType w:val="hybridMultilevel"/>
    <w:tmpl w:val="A528A04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15:restartNumberingAfterBreak="0">
    <w:nsid w:val="67697FC0"/>
    <w:multiLevelType w:val="hybridMultilevel"/>
    <w:tmpl w:val="108C4834"/>
    <w:lvl w:ilvl="0" w:tplc="04190001">
      <w:start w:val="1"/>
      <w:numFmt w:val="bullet"/>
      <w:lvlText w:val=""/>
      <w:lvlJc w:val="left"/>
      <w:pPr>
        <w:ind w:left="254" w:hanging="360"/>
      </w:pPr>
      <w:rPr>
        <w:rFonts w:ascii="Symbol" w:hAnsi="Symbol" w:hint="default"/>
      </w:rPr>
    </w:lvl>
    <w:lvl w:ilvl="1" w:tplc="04190003" w:tentative="1">
      <w:start w:val="1"/>
      <w:numFmt w:val="bullet"/>
      <w:lvlText w:val="o"/>
      <w:lvlJc w:val="left"/>
      <w:pPr>
        <w:ind w:left="974" w:hanging="360"/>
      </w:pPr>
      <w:rPr>
        <w:rFonts w:ascii="Courier New" w:hAnsi="Courier New" w:cs="Courier New" w:hint="default"/>
      </w:rPr>
    </w:lvl>
    <w:lvl w:ilvl="2" w:tplc="04190005" w:tentative="1">
      <w:start w:val="1"/>
      <w:numFmt w:val="bullet"/>
      <w:lvlText w:val=""/>
      <w:lvlJc w:val="left"/>
      <w:pPr>
        <w:ind w:left="1694" w:hanging="360"/>
      </w:pPr>
      <w:rPr>
        <w:rFonts w:ascii="Wingdings" w:hAnsi="Wingdings" w:hint="default"/>
      </w:rPr>
    </w:lvl>
    <w:lvl w:ilvl="3" w:tplc="04190001" w:tentative="1">
      <w:start w:val="1"/>
      <w:numFmt w:val="bullet"/>
      <w:lvlText w:val=""/>
      <w:lvlJc w:val="left"/>
      <w:pPr>
        <w:ind w:left="2414" w:hanging="360"/>
      </w:pPr>
      <w:rPr>
        <w:rFonts w:ascii="Symbol" w:hAnsi="Symbol" w:hint="default"/>
      </w:rPr>
    </w:lvl>
    <w:lvl w:ilvl="4" w:tplc="04190003" w:tentative="1">
      <w:start w:val="1"/>
      <w:numFmt w:val="bullet"/>
      <w:lvlText w:val="o"/>
      <w:lvlJc w:val="left"/>
      <w:pPr>
        <w:ind w:left="3134" w:hanging="360"/>
      </w:pPr>
      <w:rPr>
        <w:rFonts w:ascii="Courier New" w:hAnsi="Courier New" w:cs="Courier New" w:hint="default"/>
      </w:rPr>
    </w:lvl>
    <w:lvl w:ilvl="5" w:tplc="04190005" w:tentative="1">
      <w:start w:val="1"/>
      <w:numFmt w:val="bullet"/>
      <w:lvlText w:val=""/>
      <w:lvlJc w:val="left"/>
      <w:pPr>
        <w:ind w:left="3854" w:hanging="360"/>
      </w:pPr>
      <w:rPr>
        <w:rFonts w:ascii="Wingdings" w:hAnsi="Wingdings" w:hint="default"/>
      </w:rPr>
    </w:lvl>
    <w:lvl w:ilvl="6" w:tplc="04190001" w:tentative="1">
      <w:start w:val="1"/>
      <w:numFmt w:val="bullet"/>
      <w:lvlText w:val=""/>
      <w:lvlJc w:val="left"/>
      <w:pPr>
        <w:ind w:left="4574" w:hanging="360"/>
      </w:pPr>
      <w:rPr>
        <w:rFonts w:ascii="Symbol" w:hAnsi="Symbol" w:hint="default"/>
      </w:rPr>
    </w:lvl>
    <w:lvl w:ilvl="7" w:tplc="04190003" w:tentative="1">
      <w:start w:val="1"/>
      <w:numFmt w:val="bullet"/>
      <w:lvlText w:val="o"/>
      <w:lvlJc w:val="left"/>
      <w:pPr>
        <w:ind w:left="5294" w:hanging="360"/>
      </w:pPr>
      <w:rPr>
        <w:rFonts w:ascii="Courier New" w:hAnsi="Courier New" w:cs="Courier New" w:hint="default"/>
      </w:rPr>
    </w:lvl>
    <w:lvl w:ilvl="8" w:tplc="04190005" w:tentative="1">
      <w:start w:val="1"/>
      <w:numFmt w:val="bullet"/>
      <w:lvlText w:val=""/>
      <w:lvlJc w:val="left"/>
      <w:pPr>
        <w:ind w:left="6014" w:hanging="360"/>
      </w:pPr>
      <w:rPr>
        <w:rFonts w:ascii="Wingdings" w:hAnsi="Wingdings" w:hint="default"/>
      </w:rPr>
    </w:lvl>
  </w:abstractNum>
  <w:abstractNum w:abstractNumId="7" w15:restartNumberingAfterBreak="0">
    <w:nsid w:val="7ADB6B81"/>
    <w:multiLevelType w:val="hybridMultilevel"/>
    <w:tmpl w:val="1A1E70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16cid:durableId="1578245786">
    <w:abstractNumId w:val="2"/>
  </w:num>
  <w:num w:numId="2" w16cid:durableId="165841756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42671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7087443">
    <w:abstractNumId w:val="6"/>
  </w:num>
  <w:num w:numId="5" w16cid:durableId="24014038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6248498">
    <w:abstractNumId w:val="3"/>
  </w:num>
  <w:num w:numId="7" w16cid:durableId="1874615831">
    <w:abstractNumId w:val="4"/>
  </w:num>
  <w:num w:numId="8" w16cid:durableId="1238595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45"/>
    <w:rsid w:val="00070D65"/>
    <w:rsid w:val="00133FE3"/>
    <w:rsid w:val="00305708"/>
    <w:rsid w:val="00573F45"/>
    <w:rsid w:val="009352B7"/>
    <w:rsid w:val="00B80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1141"/>
  <w15:docId w15:val="{AE1D804E-70C1-49B6-8099-F80B30AE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F4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73F45"/>
    <w:pPr>
      <w:ind w:left="539"/>
      <w:jc w:val="both"/>
    </w:pPr>
    <w:rPr>
      <w:lang w:val="uk-UA"/>
    </w:rPr>
  </w:style>
  <w:style w:type="character" w:customStyle="1" w:styleId="a4">
    <w:name w:val="Основной текст с отступом Знак"/>
    <w:basedOn w:val="a0"/>
    <w:link w:val="a3"/>
    <w:uiPriority w:val="99"/>
    <w:rsid w:val="00573F45"/>
    <w:rPr>
      <w:rFonts w:ascii="Times New Roman" w:eastAsia="Times New Roman" w:hAnsi="Times New Roman" w:cs="Times New Roman"/>
      <w:sz w:val="20"/>
      <w:szCs w:val="20"/>
      <w:lang w:val="uk-UA"/>
    </w:rPr>
  </w:style>
  <w:style w:type="paragraph" w:customStyle="1" w:styleId="1">
    <w:name w:val="Обычный1"/>
    <w:rsid w:val="00573F45"/>
    <w:pPr>
      <w:spacing w:after="0" w:line="240" w:lineRule="auto"/>
    </w:pPr>
    <w:rPr>
      <w:rFonts w:ascii="Times New Roman" w:eastAsia="Times New Roman" w:hAnsi="Times New Roman" w:cs="Times New Roman"/>
      <w:sz w:val="20"/>
      <w:szCs w:val="20"/>
      <w:lang w:eastAsia="ru-RU"/>
    </w:rPr>
  </w:style>
  <w:style w:type="paragraph" w:styleId="a5">
    <w:name w:val="List Paragraph"/>
    <w:aliases w:val="Nag 1"/>
    <w:basedOn w:val="a"/>
    <w:link w:val="a6"/>
    <w:uiPriority w:val="34"/>
    <w:qFormat/>
    <w:rsid w:val="00573F45"/>
    <w:pPr>
      <w:spacing w:after="200" w:line="276" w:lineRule="auto"/>
      <w:ind w:left="720"/>
      <w:contextualSpacing/>
    </w:pPr>
    <w:rPr>
      <w:rFonts w:ascii="Calibri" w:eastAsia="Calibri" w:hAnsi="Calibri"/>
      <w:sz w:val="22"/>
      <w:szCs w:val="22"/>
      <w:lang w:eastAsia="en-US"/>
    </w:rPr>
  </w:style>
  <w:style w:type="paragraph" w:customStyle="1" w:styleId="10">
    <w:name w:val="Абзац списка1"/>
    <w:basedOn w:val="a"/>
    <w:rsid w:val="00573F45"/>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573F45"/>
    <w:pPr>
      <w:spacing w:after="200" w:line="276" w:lineRule="auto"/>
      <w:ind w:left="720"/>
      <w:contextualSpacing/>
    </w:pPr>
    <w:rPr>
      <w:sz w:val="27"/>
      <w:szCs w:val="27"/>
      <w:lang w:eastAsia="en-US"/>
    </w:rPr>
  </w:style>
  <w:style w:type="character" w:customStyle="1" w:styleId="a6">
    <w:name w:val="Абзац списка Знак"/>
    <w:aliases w:val="Nag 1 Знак"/>
    <w:link w:val="a5"/>
    <w:uiPriority w:val="34"/>
    <w:locked/>
    <w:rsid w:val="00573F4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8108</Words>
  <Characters>4623</Characters>
  <Application>Microsoft Office Word</Application>
  <DocSecurity>0</DocSecurity>
  <Lines>38</Lines>
  <Paragraphs>25</Paragraphs>
  <ScaleCrop>false</ScaleCrop>
  <Company>diakov.net</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user</cp:lastModifiedBy>
  <cp:revision>2</cp:revision>
  <dcterms:created xsi:type="dcterms:W3CDTF">2024-12-12T13:20:00Z</dcterms:created>
  <dcterms:modified xsi:type="dcterms:W3CDTF">2024-12-12T13:20:00Z</dcterms:modified>
</cp:coreProperties>
</file>