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971B" w14:textId="6C886BC8" w:rsidR="00D76267" w:rsidRDefault="007F1047" w:rsidP="00334733">
      <w:pPr>
        <w:spacing w:before="240" w:after="0"/>
        <w:jc w:val="center"/>
        <w:rPr>
          <w:rFonts w:eastAsia="Times New Roman" w:cs="Times New Roman"/>
          <w:color w:val="0E2938"/>
          <w:sz w:val="24"/>
          <w:szCs w:val="24"/>
          <w:lang w:val="uk-UA" w:eastAsia="ru-RU"/>
        </w:rPr>
      </w:pPr>
      <w:r w:rsidRPr="00B91A94">
        <w:rPr>
          <w:rFonts w:eastAsia="Times New Roman" w:cs="Times New Roman"/>
          <w:b/>
          <w:bCs/>
          <w:color w:val="0E2938"/>
          <w:sz w:val="24"/>
          <w:szCs w:val="24"/>
          <w:lang w:eastAsia="ru-RU"/>
        </w:rPr>
        <w:t>Обґрунтування технічних та якісних характеристик</w:t>
      </w:r>
      <w:r w:rsidR="00334733">
        <w:rPr>
          <w:rFonts w:eastAsia="Times New Roman" w:cs="Times New Roman"/>
          <w:b/>
          <w:bCs/>
          <w:color w:val="0E2938"/>
          <w:sz w:val="24"/>
          <w:szCs w:val="24"/>
          <w:lang w:val="uk-UA" w:eastAsia="ru-RU"/>
        </w:rPr>
        <w:t xml:space="preserve"> предмета закупівлі</w:t>
      </w:r>
      <w:r w:rsidR="00D76267">
        <w:rPr>
          <w:rFonts w:eastAsia="Times New Roman" w:cs="Times New Roman"/>
          <w:b/>
          <w:bCs/>
          <w:color w:val="0E2938"/>
          <w:sz w:val="24"/>
          <w:szCs w:val="24"/>
          <w:lang w:val="uk-UA" w:eastAsia="ru-RU"/>
        </w:rPr>
        <w:t xml:space="preserve"> </w:t>
      </w:r>
      <w:r w:rsidR="00415876">
        <w:rPr>
          <w:rFonts w:eastAsia="Times New Roman" w:cs="Times New Roman"/>
          <w:b/>
          <w:bCs/>
          <w:color w:val="0E2938"/>
          <w:sz w:val="24"/>
          <w:szCs w:val="24"/>
          <w:lang w:val="uk-UA" w:eastAsia="ru-RU"/>
        </w:rPr>
        <w:t xml:space="preserve">                     </w:t>
      </w:r>
      <w:r w:rsidR="00D76267">
        <w:rPr>
          <w:rFonts w:eastAsia="Times New Roman" w:cs="Times New Roman"/>
          <w:color w:val="0E2938"/>
          <w:sz w:val="24"/>
          <w:szCs w:val="24"/>
          <w:lang w:val="uk-UA" w:eastAsia="ru-RU"/>
        </w:rPr>
        <w:t>1</w:t>
      </w:r>
      <w:r w:rsidR="00334733">
        <w:rPr>
          <w:rFonts w:eastAsia="Times New Roman" w:cs="Times New Roman"/>
          <w:color w:val="0E2938"/>
          <w:sz w:val="24"/>
          <w:szCs w:val="24"/>
          <w:lang w:val="uk-UA" w:eastAsia="ru-RU"/>
        </w:rPr>
        <w:t>8 грудня 2024 року</w:t>
      </w:r>
    </w:p>
    <w:p w14:paraId="1C89F21F" w14:textId="77777777" w:rsidR="00415876" w:rsidRPr="00334733" w:rsidRDefault="00415876" w:rsidP="00334733">
      <w:pPr>
        <w:spacing w:before="240" w:after="0"/>
        <w:jc w:val="center"/>
        <w:rPr>
          <w:rFonts w:eastAsia="Times New Roman" w:cs="Times New Roman"/>
          <w:color w:val="0E2938"/>
          <w:sz w:val="24"/>
          <w:szCs w:val="24"/>
          <w:lang w:val="uk-UA" w:eastAsia="ru-RU"/>
        </w:rPr>
      </w:pPr>
    </w:p>
    <w:p w14:paraId="64FBFAB6" w14:textId="77777777" w:rsidR="007F1047" w:rsidRPr="00B91A94"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B91A94">
        <w:rPr>
          <w:rFonts w:eastAsia="Times New Roman" w:cs="Times New Roman"/>
          <w:b/>
          <w:bCs/>
          <w:color w:val="0E2938"/>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1CE0211" w14:textId="77777777" w:rsidR="007F1047" w:rsidRPr="00B91A94"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B91A94">
        <w:rPr>
          <w:rFonts w:eastAsia="Times New Roman" w:cs="Times New Roman"/>
          <w:color w:val="0E2938"/>
          <w:sz w:val="24"/>
          <w:szCs w:val="24"/>
          <w:lang w:eastAsia="ru-RU"/>
        </w:rPr>
        <w:t>(відповідно до пункту 41 постанови КМУ від 11.10.2016 № 710 «Про ефективне використання державних коштів» (зі змінами))</w:t>
      </w:r>
    </w:p>
    <w:p w14:paraId="473219DF" w14:textId="03818D35" w:rsidR="007F1047" w:rsidRPr="00B91A94" w:rsidRDefault="007F1047" w:rsidP="007F1047">
      <w:pPr>
        <w:shd w:val="clear" w:color="auto" w:fill="FFFFFF"/>
        <w:spacing w:after="0" w:line="240" w:lineRule="atLeast"/>
        <w:rPr>
          <w:rFonts w:eastAsia="Times New Roman" w:cs="Times New Roman"/>
          <w:color w:val="0E2938"/>
          <w:sz w:val="24"/>
          <w:szCs w:val="24"/>
          <w:lang w:eastAsia="ru-RU"/>
        </w:rPr>
      </w:pPr>
      <w:r w:rsidRPr="00B91A94">
        <w:rPr>
          <w:rFonts w:eastAsia="Times New Roman" w:cs="Times New Roman"/>
          <w:b/>
          <w:bCs/>
          <w:color w:val="0E2938"/>
          <w:sz w:val="24"/>
          <w:szCs w:val="24"/>
          <w:lang w:eastAsia="ru-RU"/>
        </w:rPr>
        <w:t>1. Замовник :</w:t>
      </w:r>
      <w:r w:rsidRPr="00B91A94">
        <w:rPr>
          <w:rFonts w:eastAsia="Times New Roman" w:cs="Times New Roman"/>
          <w:color w:val="0E2938"/>
          <w:sz w:val="24"/>
          <w:szCs w:val="24"/>
          <w:lang w:eastAsia="ru-RU"/>
        </w:rPr>
        <w:t> В</w:t>
      </w:r>
      <w:r w:rsidRPr="00B91A94">
        <w:rPr>
          <w:rFonts w:eastAsia="Times New Roman" w:cs="Times New Roman"/>
          <w:color w:val="0E2938"/>
          <w:sz w:val="24"/>
          <w:szCs w:val="24"/>
          <w:lang w:val="uk-UA" w:eastAsia="ru-RU"/>
        </w:rPr>
        <w:t>иконавчий комітет Ніжинської міської ради Чернігівської області</w:t>
      </w:r>
      <w:r w:rsidRPr="00B91A94">
        <w:rPr>
          <w:rFonts w:eastAsia="Times New Roman" w:cs="Times New Roman"/>
          <w:color w:val="0E2938"/>
          <w:sz w:val="24"/>
          <w:szCs w:val="24"/>
          <w:lang w:eastAsia="ru-RU"/>
        </w:rPr>
        <w:t xml:space="preserve">, код ЄДРПОУ </w:t>
      </w:r>
      <w:r w:rsidRPr="00B91A94">
        <w:rPr>
          <w:rFonts w:eastAsia="Times New Roman" w:cs="Times New Roman"/>
          <w:color w:val="0E2938"/>
          <w:sz w:val="24"/>
          <w:szCs w:val="24"/>
          <w:lang w:val="uk-UA" w:eastAsia="ru-RU"/>
        </w:rPr>
        <w:t>04061783</w:t>
      </w:r>
      <w:r w:rsidRPr="00B91A94">
        <w:rPr>
          <w:rFonts w:eastAsia="Times New Roman" w:cs="Times New Roman"/>
          <w:color w:val="0E2938"/>
          <w:sz w:val="24"/>
          <w:szCs w:val="24"/>
          <w:lang w:eastAsia="ru-RU"/>
        </w:rPr>
        <w:t xml:space="preserve">,  м. </w:t>
      </w:r>
      <w:r w:rsidRPr="00B91A94">
        <w:rPr>
          <w:rFonts w:eastAsia="Times New Roman" w:cs="Times New Roman"/>
          <w:color w:val="0E2938"/>
          <w:sz w:val="24"/>
          <w:szCs w:val="24"/>
          <w:lang w:val="uk-UA" w:eastAsia="ru-RU"/>
        </w:rPr>
        <w:t>Ніжин</w:t>
      </w:r>
      <w:r w:rsidRPr="00B91A94">
        <w:rPr>
          <w:rFonts w:eastAsia="Times New Roman" w:cs="Times New Roman"/>
          <w:color w:val="0E2938"/>
          <w:sz w:val="24"/>
          <w:szCs w:val="24"/>
          <w:lang w:eastAsia="ru-RU"/>
        </w:rPr>
        <w:t xml:space="preserve">, </w:t>
      </w:r>
      <w:r w:rsidRPr="00B91A94">
        <w:rPr>
          <w:rFonts w:eastAsia="Times New Roman" w:cs="Times New Roman"/>
          <w:color w:val="0E2938"/>
          <w:sz w:val="24"/>
          <w:szCs w:val="24"/>
          <w:lang w:val="uk-UA" w:eastAsia="ru-RU"/>
        </w:rPr>
        <w:t xml:space="preserve">площа імені Івана Франка, </w:t>
      </w:r>
      <w:r w:rsidR="00CD17FE" w:rsidRPr="00B91A94">
        <w:rPr>
          <w:rFonts w:eastAsia="Times New Roman" w:cs="Times New Roman"/>
          <w:color w:val="0E2938"/>
          <w:sz w:val="24"/>
          <w:szCs w:val="24"/>
          <w:lang w:val="uk-UA" w:eastAsia="ru-RU"/>
        </w:rPr>
        <w:t xml:space="preserve">будинок </w:t>
      </w:r>
      <w:r w:rsidRPr="00B91A94">
        <w:rPr>
          <w:rFonts w:eastAsia="Times New Roman" w:cs="Times New Roman"/>
          <w:color w:val="0E2938"/>
          <w:sz w:val="24"/>
          <w:szCs w:val="24"/>
          <w:lang w:val="uk-UA" w:eastAsia="ru-RU"/>
        </w:rPr>
        <w:t>1</w:t>
      </w:r>
      <w:r w:rsidRPr="00B91A94">
        <w:rPr>
          <w:rFonts w:eastAsia="Times New Roman" w:cs="Times New Roman"/>
          <w:color w:val="0E2938"/>
          <w:sz w:val="24"/>
          <w:szCs w:val="24"/>
          <w:lang w:eastAsia="ru-RU"/>
        </w:rPr>
        <w:t>.</w:t>
      </w:r>
    </w:p>
    <w:p w14:paraId="52C241CD" w14:textId="71623F05" w:rsidR="00CD17FE" w:rsidRPr="00B91A94" w:rsidRDefault="007F1047" w:rsidP="00CD17FE">
      <w:pPr>
        <w:shd w:val="clear" w:color="auto" w:fill="FFFFFF"/>
        <w:spacing w:after="0" w:line="240" w:lineRule="atLeast"/>
        <w:rPr>
          <w:rFonts w:cs="Times New Roman"/>
          <w:color w:val="454545"/>
          <w:sz w:val="24"/>
          <w:szCs w:val="24"/>
          <w:shd w:val="clear" w:color="auto" w:fill="F0F5F2"/>
        </w:rPr>
      </w:pPr>
      <w:r w:rsidRPr="00B91A94">
        <w:rPr>
          <w:rFonts w:eastAsia="Times New Roman" w:cs="Times New Roman"/>
          <w:b/>
          <w:bCs/>
          <w:color w:val="0E2938"/>
          <w:sz w:val="24"/>
          <w:szCs w:val="24"/>
          <w:lang w:eastAsia="ru-RU"/>
        </w:rPr>
        <w:t>2. Ідентифікатор закупівлі:</w:t>
      </w:r>
      <w:r w:rsidRPr="00B91A94">
        <w:rPr>
          <w:rFonts w:eastAsia="Times New Roman" w:cs="Times New Roman"/>
          <w:color w:val="0E2938"/>
          <w:sz w:val="24"/>
          <w:szCs w:val="24"/>
          <w:lang w:eastAsia="ru-RU"/>
        </w:rPr>
        <w:t> </w:t>
      </w:r>
      <w:r w:rsidR="00CD17FE" w:rsidRPr="00B91A94">
        <w:rPr>
          <w:rFonts w:cs="Times New Roman"/>
          <w:color w:val="454545"/>
          <w:sz w:val="24"/>
          <w:szCs w:val="24"/>
          <w:shd w:val="clear" w:color="auto" w:fill="F0F5F2"/>
        </w:rPr>
        <w:t>UA-2024-</w:t>
      </w:r>
      <w:r w:rsidR="005419E2">
        <w:rPr>
          <w:rFonts w:cs="Times New Roman"/>
          <w:color w:val="454545"/>
          <w:sz w:val="24"/>
          <w:szCs w:val="24"/>
          <w:shd w:val="clear" w:color="auto" w:fill="F0F5F2"/>
          <w:lang w:val="uk-UA"/>
        </w:rPr>
        <w:t>12</w:t>
      </w:r>
      <w:r w:rsidR="00CD17FE" w:rsidRPr="00B91A94">
        <w:rPr>
          <w:rFonts w:cs="Times New Roman"/>
          <w:color w:val="454545"/>
          <w:sz w:val="24"/>
          <w:szCs w:val="24"/>
          <w:shd w:val="clear" w:color="auto" w:fill="F0F5F2"/>
        </w:rPr>
        <w:t>-</w:t>
      </w:r>
      <w:r w:rsidR="005419E2">
        <w:rPr>
          <w:rFonts w:cs="Times New Roman"/>
          <w:color w:val="454545"/>
          <w:sz w:val="24"/>
          <w:szCs w:val="24"/>
          <w:shd w:val="clear" w:color="auto" w:fill="F0F5F2"/>
          <w:lang w:val="uk-UA"/>
        </w:rPr>
        <w:t>18</w:t>
      </w:r>
      <w:r w:rsidR="00CD17FE" w:rsidRPr="00B91A94">
        <w:rPr>
          <w:rFonts w:cs="Times New Roman"/>
          <w:color w:val="454545"/>
          <w:sz w:val="24"/>
          <w:szCs w:val="24"/>
          <w:shd w:val="clear" w:color="auto" w:fill="F0F5F2"/>
        </w:rPr>
        <w:t>-</w:t>
      </w:r>
      <w:r w:rsidR="005419E2">
        <w:rPr>
          <w:rFonts w:cs="Times New Roman"/>
          <w:color w:val="454545"/>
          <w:sz w:val="24"/>
          <w:szCs w:val="24"/>
          <w:shd w:val="clear" w:color="auto" w:fill="F0F5F2"/>
          <w:lang w:val="uk-UA"/>
        </w:rPr>
        <w:t>017277</w:t>
      </w:r>
      <w:r w:rsidR="00CD17FE" w:rsidRPr="00B91A94">
        <w:rPr>
          <w:rFonts w:cs="Times New Roman"/>
          <w:color w:val="454545"/>
          <w:sz w:val="24"/>
          <w:szCs w:val="24"/>
          <w:shd w:val="clear" w:color="auto" w:fill="F0F5F2"/>
        </w:rPr>
        <w:t>-a</w:t>
      </w:r>
    </w:p>
    <w:p w14:paraId="28A8A3D5" w14:textId="45DAA38E" w:rsidR="00CD17FE" w:rsidRPr="00B91A94" w:rsidRDefault="007F1047" w:rsidP="00CD17FE">
      <w:pPr>
        <w:shd w:val="clear" w:color="auto" w:fill="FFFFFF"/>
        <w:spacing w:after="0" w:line="240" w:lineRule="atLeast"/>
        <w:rPr>
          <w:rFonts w:cs="Times New Roman"/>
          <w:color w:val="454545"/>
          <w:sz w:val="24"/>
          <w:szCs w:val="24"/>
        </w:rPr>
      </w:pPr>
      <w:r w:rsidRPr="00B91A94">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91A94">
        <w:rPr>
          <w:rFonts w:eastAsia="Times New Roman" w:cs="Times New Roman"/>
          <w:b/>
          <w:bCs/>
          <w:color w:val="0E2938"/>
          <w:sz w:val="24"/>
          <w:szCs w:val="24"/>
          <w:lang w:eastAsia="ru-RU"/>
        </w:rPr>
        <w:t> </w:t>
      </w:r>
      <w:r w:rsidR="004E48FE" w:rsidRPr="00B91A94">
        <w:rPr>
          <w:rFonts w:eastAsia="Times New Roman" w:cs="Times New Roman"/>
          <w:position w:val="-1"/>
          <w:sz w:val="24"/>
          <w:szCs w:val="24"/>
          <w:lang w:val="uk-UA" w:eastAsia="ru-RU"/>
        </w:rPr>
        <w:t xml:space="preserve">: </w:t>
      </w:r>
      <w:r w:rsidR="004E48FE" w:rsidRPr="00B91A94">
        <w:rPr>
          <w:rFonts w:eastAsia="Calibri" w:cs="Times New Roman"/>
          <w:sz w:val="24"/>
          <w:szCs w:val="24"/>
          <w:lang w:val="uk-UA" w:eastAsia="ru-RU"/>
        </w:rPr>
        <w:t xml:space="preserve"> </w:t>
      </w:r>
      <w:r w:rsidR="008D32A8">
        <w:rPr>
          <w:rFonts w:eastAsia="Calibri" w:cs="Times New Roman"/>
          <w:sz w:val="24"/>
          <w:szCs w:val="24"/>
          <w:lang w:val="uk-UA" w:eastAsia="ru-RU"/>
        </w:rPr>
        <w:t xml:space="preserve">Послуги з перевезень за </w:t>
      </w:r>
      <w:r w:rsidR="00CD17FE" w:rsidRPr="00B91A94">
        <w:rPr>
          <w:rFonts w:cs="Times New Roman"/>
          <w:color w:val="454545"/>
          <w:sz w:val="24"/>
          <w:szCs w:val="24"/>
        </w:rPr>
        <w:t xml:space="preserve">ДК 021:2015 – 60130000 - 8 Послуги спеціалізованих автомобільних перевезень пасажирів </w:t>
      </w:r>
    </w:p>
    <w:p w14:paraId="0F93D161" w14:textId="00BE895F" w:rsidR="005479BB" w:rsidRPr="00B91A94" w:rsidRDefault="007F1047" w:rsidP="00CD17FE">
      <w:pPr>
        <w:shd w:val="clear" w:color="auto" w:fill="FFFFFF"/>
        <w:spacing w:after="0" w:line="240" w:lineRule="atLeast"/>
        <w:rPr>
          <w:rFonts w:eastAsia="Times New Roman" w:cs="Times New Roman"/>
          <w:b/>
          <w:bCs/>
          <w:color w:val="0E2938"/>
          <w:sz w:val="24"/>
          <w:szCs w:val="24"/>
          <w:lang w:eastAsia="ru-RU"/>
        </w:rPr>
      </w:pPr>
      <w:r w:rsidRPr="00B91A94">
        <w:rPr>
          <w:rFonts w:eastAsia="Times New Roman" w:cs="Times New Roman"/>
          <w:b/>
          <w:bCs/>
          <w:color w:val="0E2938"/>
          <w:sz w:val="24"/>
          <w:szCs w:val="24"/>
          <w:lang w:eastAsia="ru-RU"/>
        </w:rPr>
        <w:t>4. Обґрунтування технічних та якісних характеристик предмета закупівлі:</w:t>
      </w:r>
    </w:p>
    <w:p w14:paraId="46109723" w14:textId="77777777" w:rsidR="00CD17FE" w:rsidRPr="00B91A94" w:rsidRDefault="00CD17FE" w:rsidP="00CD17FE">
      <w:pPr>
        <w:spacing w:before="240" w:after="0"/>
        <w:jc w:val="center"/>
        <w:rPr>
          <w:rFonts w:eastAsia="Times New Roman" w:cs="Times New Roman"/>
          <w:b/>
          <w:i/>
          <w:color w:val="000000"/>
          <w:sz w:val="24"/>
          <w:szCs w:val="24"/>
        </w:rPr>
      </w:pPr>
      <w:r w:rsidRPr="00B91A94">
        <w:rPr>
          <w:rFonts w:eastAsia="Times New Roman" w:cs="Times New Roman"/>
          <w:b/>
          <w:i/>
          <w:color w:val="000000"/>
          <w:sz w:val="24"/>
          <w:szCs w:val="24"/>
          <w:highlight w:val="white"/>
        </w:rPr>
        <w:t>Інформація про необхідні технічні, якісні та кількісні характеристики предмета закупівлі — технічні вимоги до предмета закупівлі</w:t>
      </w:r>
    </w:p>
    <w:p w14:paraId="0582E65F" w14:textId="77777777" w:rsidR="00CD17FE" w:rsidRPr="00B91A94" w:rsidRDefault="00CD17FE" w:rsidP="00CD17FE">
      <w:pPr>
        <w:spacing w:before="240" w:after="0"/>
        <w:jc w:val="center"/>
        <w:rPr>
          <w:rFonts w:eastAsia="Times New Roman" w:cs="Times New Roman"/>
          <w:b/>
          <w:i/>
          <w:color w:val="000000"/>
          <w:sz w:val="24"/>
          <w:szCs w:val="24"/>
        </w:rPr>
      </w:pPr>
    </w:p>
    <w:p w14:paraId="09CC7706" w14:textId="77777777" w:rsidR="00CD17FE" w:rsidRPr="00B91A94" w:rsidRDefault="00CD17FE" w:rsidP="00CD17FE">
      <w:pPr>
        <w:spacing w:after="0"/>
        <w:jc w:val="center"/>
        <w:rPr>
          <w:rFonts w:eastAsia="Times New Roman" w:cs="Times New Roman"/>
          <w:b/>
          <w:i/>
          <w:sz w:val="24"/>
          <w:szCs w:val="24"/>
        </w:rPr>
      </w:pPr>
      <w:r w:rsidRPr="00B91A94">
        <w:rPr>
          <w:rFonts w:eastAsia="Times New Roman" w:cs="Times New Roman"/>
          <w:b/>
          <w:i/>
          <w:sz w:val="24"/>
          <w:szCs w:val="24"/>
          <w:highlight w:val="white"/>
        </w:rPr>
        <w:t>ТЕХНІЧНА СПЕЦИФІКАЦІЯ</w:t>
      </w:r>
    </w:p>
    <w:p w14:paraId="03FED09D" w14:textId="77777777" w:rsidR="00CD17FE" w:rsidRPr="00B91A94" w:rsidRDefault="00CD17FE" w:rsidP="00CD17FE">
      <w:pPr>
        <w:spacing w:after="0"/>
        <w:rPr>
          <w:rFonts w:eastAsia="Times New Roman" w:cs="Times New Roman"/>
          <w:i/>
          <w:sz w:val="24"/>
          <w:szCs w:val="24"/>
          <w:highlight w:val="white"/>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CD17FE" w:rsidRPr="00B91A94" w14:paraId="74A9B7EE" w14:textId="77777777" w:rsidTr="00121BF3">
        <w:tc>
          <w:tcPr>
            <w:tcW w:w="4740" w:type="dxa"/>
            <w:shd w:val="clear" w:color="auto" w:fill="auto"/>
            <w:tcMar>
              <w:top w:w="100" w:type="dxa"/>
              <w:left w:w="100" w:type="dxa"/>
              <w:bottom w:w="100" w:type="dxa"/>
              <w:right w:w="100" w:type="dxa"/>
            </w:tcMar>
          </w:tcPr>
          <w:p w14:paraId="6195C9AF" w14:textId="77777777" w:rsidR="00CD17FE" w:rsidRPr="00B91A94" w:rsidRDefault="00CD17FE" w:rsidP="00121BF3">
            <w:pPr>
              <w:widowControl w:val="0"/>
              <w:spacing w:after="0"/>
              <w:rPr>
                <w:rFonts w:eastAsia="Times New Roman" w:cs="Times New Roman"/>
                <w:sz w:val="24"/>
                <w:szCs w:val="24"/>
                <w:highlight w:val="white"/>
              </w:rPr>
            </w:pPr>
            <w:r w:rsidRPr="00B91A94">
              <w:rPr>
                <w:rFonts w:eastAsia="Times New Roman" w:cs="Times New Roman"/>
                <w:sz w:val="24"/>
                <w:szCs w:val="24"/>
                <w:highlight w:val="white"/>
              </w:rPr>
              <w:t>Назва предмета закупівлі</w:t>
            </w:r>
          </w:p>
        </w:tc>
        <w:tc>
          <w:tcPr>
            <w:tcW w:w="4860" w:type="dxa"/>
            <w:shd w:val="clear" w:color="auto" w:fill="auto"/>
            <w:tcMar>
              <w:top w:w="100" w:type="dxa"/>
              <w:left w:w="100" w:type="dxa"/>
              <w:bottom w:w="100" w:type="dxa"/>
              <w:right w:w="100" w:type="dxa"/>
            </w:tcMar>
          </w:tcPr>
          <w:p w14:paraId="4A6736AF" w14:textId="50952819" w:rsidR="00CD17FE" w:rsidRPr="005419E2" w:rsidRDefault="00CD17FE" w:rsidP="00121BF3">
            <w:pPr>
              <w:widowControl w:val="0"/>
              <w:spacing w:after="0"/>
              <w:rPr>
                <w:rFonts w:eastAsia="Times New Roman" w:cs="Times New Roman"/>
                <w:i/>
                <w:sz w:val="24"/>
                <w:szCs w:val="24"/>
                <w:highlight w:val="white"/>
                <w:lang w:val="uk-UA"/>
              </w:rPr>
            </w:pPr>
            <w:r w:rsidRPr="00B91A94">
              <w:rPr>
                <w:rFonts w:cs="Times New Roman"/>
                <w:b/>
                <w:sz w:val="24"/>
                <w:szCs w:val="24"/>
                <w:lang w:eastAsia="ar-SA"/>
              </w:rPr>
              <w:t>Послуги з перевезе</w:t>
            </w:r>
            <w:r w:rsidR="005419E2">
              <w:rPr>
                <w:rFonts w:cs="Times New Roman"/>
                <w:b/>
                <w:sz w:val="24"/>
                <w:szCs w:val="24"/>
                <w:lang w:val="uk-UA" w:eastAsia="ar-SA"/>
              </w:rPr>
              <w:t>нь</w:t>
            </w:r>
          </w:p>
        </w:tc>
      </w:tr>
      <w:tr w:rsidR="00CD17FE" w:rsidRPr="00B91A94" w14:paraId="0168A430" w14:textId="77777777" w:rsidTr="00121BF3">
        <w:trPr>
          <w:trHeight w:val="1057"/>
        </w:trPr>
        <w:tc>
          <w:tcPr>
            <w:tcW w:w="4740" w:type="dxa"/>
            <w:shd w:val="clear" w:color="auto" w:fill="auto"/>
            <w:tcMar>
              <w:top w:w="100" w:type="dxa"/>
              <w:left w:w="100" w:type="dxa"/>
              <w:bottom w:w="100" w:type="dxa"/>
              <w:right w:w="100" w:type="dxa"/>
            </w:tcMar>
          </w:tcPr>
          <w:p w14:paraId="2E0215EE" w14:textId="77777777" w:rsidR="00CD17FE" w:rsidRPr="00B91A94" w:rsidRDefault="00CD17FE" w:rsidP="00121BF3">
            <w:pPr>
              <w:widowControl w:val="0"/>
              <w:spacing w:after="0"/>
              <w:rPr>
                <w:rFonts w:eastAsia="Times New Roman" w:cs="Times New Roman"/>
                <w:sz w:val="24"/>
                <w:szCs w:val="24"/>
                <w:highlight w:val="white"/>
              </w:rPr>
            </w:pPr>
            <w:r w:rsidRPr="00B91A94">
              <w:rPr>
                <w:rFonts w:eastAsia="Times New Roman" w:cs="Times New Roman"/>
                <w:sz w:val="24"/>
                <w:szCs w:val="24"/>
                <w:highlight w:val="white"/>
              </w:rPr>
              <w:t>Код ДК 021:2015</w:t>
            </w:r>
          </w:p>
        </w:tc>
        <w:tc>
          <w:tcPr>
            <w:tcW w:w="4860" w:type="dxa"/>
            <w:shd w:val="clear" w:color="auto" w:fill="auto"/>
            <w:tcMar>
              <w:top w:w="100" w:type="dxa"/>
              <w:left w:w="100" w:type="dxa"/>
              <w:bottom w:w="100" w:type="dxa"/>
              <w:right w:w="100" w:type="dxa"/>
            </w:tcMar>
          </w:tcPr>
          <w:p w14:paraId="211017AA" w14:textId="77777777" w:rsidR="00CD17FE" w:rsidRPr="00B91A94" w:rsidRDefault="00CD17FE" w:rsidP="00121BF3">
            <w:pPr>
              <w:widowControl w:val="0"/>
              <w:spacing w:after="0"/>
              <w:rPr>
                <w:rFonts w:eastAsia="Times New Roman" w:cs="Times New Roman"/>
                <w:i/>
                <w:sz w:val="24"/>
                <w:szCs w:val="24"/>
                <w:highlight w:val="white"/>
              </w:rPr>
            </w:pPr>
            <w:r w:rsidRPr="00B91A94">
              <w:rPr>
                <w:rFonts w:cs="Times New Roman"/>
                <w:b/>
                <w:sz w:val="24"/>
                <w:szCs w:val="24"/>
                <w:lang w:eastAsia="ar-SA"/>
              </w:rPr>
              <w:t xml:space="preserve">ДК 021:2015 – 60130000 - 8   Послуги спеціалізованих автомобільних перевезень пасажирів </w:t>
            </w:r>
          </w:p>
        </w:tc>
      </w:tr>
      <w:tr w:rsidR="00CD17FE" w:rsidRPr="00B91A94" w14:paraId="6F4BABE7" w14:textId="77777777" w:rsidTr="00121BF3">
        <w:tc>
          <w:tcPr>
            <w:tcW w:w="4740" w:type="dxa"/>
            <w:shd w:val="clear" w:color="auto" w:fill="auto"/>
            <w:tcMar>
              <w:top w:w="100" w:type="dxa"/>
              <w:left w:w="100" w:type="dxa"/>
              <w:bottom w:w="100" w:type="dxa"/>
              <w:right w:w="100" w:type="dxa"/>
            </w:tcMar>
          </w:tcPr>
          <w:p w14:paraId="266F673B" w14:textId="77777777" w:rsidR="00CD17FE" w:rsidRPr="00B91A94" w:rsidRDefault="00CD17FE" w:rsidP="00121BF3">
            <w:pPr>
              <w:widowControl w:val="0"/>
              <w:spacing w:after="0"/>
              <w:rPr>
                <w:rFonts w:eastAsia="Times New Roman" w:cs="Times New Roman"/>
                <w:sz w:val="24"/>
                <w:szCs w:val="24"/>
              </w:rPr>
            </w:pPr>
            <w:r w:rsidRPr="00B91A94">
              <w:rPr>
                <w:rFonts w:eastAsia="Times New Roman" w:cs="Times New Roman"/>
                <w:sz w:val="24"/>
                <w:szCs w:val="24"/>
              </w:rPr>
              <w:t xml:space="preserve">Назва послуги номенклатурної позиції предмета закупівлі та код послуги, визначеного згідно з Єдиним закупівельним словником, що найбільше відповідає назві номенклатурної позиції предмета закупівлі </w:t>
            </w:r>
          </w:p>
        </w:tc>
        <w:tc>
          <w:tcPr>
            <w:tcW w:w="4860" w:type="dxa"/>
            <w:shd w:val="clear" w:color="auto" w:fill="auto"/>
            <w:tcMar>
              <w:top w:w="100" w:type="dxa"/>
              <w:left w:w="100" w:type="dxa"/>
              <w:bottom w:w="100" w:type="dxa"/>
              <w:right w:w="100" w:type="dxa"/>
            </w:tcMar>
          </w:tcPr>
          <w:p w14:paraId="1AD81934" w14:textId="77777777" w:rsidR="00CD17FE" w:rsidRPr="00B91A94" w:rsidRDefault="00CD17FE" w:rsidP="00121BF3">
            <w:pPr>
              <w:widowControl w:val="0"/>
              <w:spacing w:after="0"/>
              <w:rPr>
                <w:rFonts w:eastAsia="Times New Roman" w:cs="Times New Roman"/>
                <w:i/>
                <w:sz w:val="24"/>
                <w:szCs w:val="24"/>
                <w:highlight w:val="white"/>
              </w:rPr>
            </w:pPr>
            <w:r w:rsidRPr="00B91A94">
              <w:rPr>
                <w:rFonts w:cs="Times New Roman"/>
                <w:b/>
                <w:sz w:val="24"/>
                <w:szCs w:val="24"/>
                <w:lang w:eastAsia="ar-SA"/>
              </w:rPr>
              <w:t>Послуги спеціалізованих автомобільних перевезень пасажирів</w:t>
            </w:r>
          </w:p>
        </w:tc>
      </w:tr>
      <w:tr w:rsidR="00CD17FE" w:rsidRPr="00B91A94" w14:paraId="646496C7" w14:textId="77777777" w:rsidTr="00121BF3">
        <w:tc>
          <w:tcPr>
            <w:tcW w:w="4740" w:type="dxa"/>
            <w:shd w:val="clear" w:color="auto" w:fill="auto"/>
            <w:tcMar>
              <w:top w:w="100" w:type="dxa"/>
              <w:left w:w="100" w:type="dxa"/>
              <w:bottom w:w="100" w:type="dxa"/>
              <w:right w:w="100" w:type="dxa"/>
            </w:tcMar>
          </w:tcPr>
          <w:p w14:paraId="450EB477" w14:textId="77777777" w:rsidR="00CD17FE" w:rsidRPr="00B91A94" w:rsidRDefault="00CD17FE" w:rsidP="00121BF3">
            <w:pPr>
              <w:widowControl w:val="0"/>
              <w:spacing w:after="0"/>
              <w:rPr>
                <w:rFonts w:eastAsia="Times New Roman" w:cs="Times New Roman"/>
                <w:sz w:val="24"/>
                <w:szCs w:val="24"/>
              </w:rPr>
            </w:pPr>
            <w:r w:rsidRPr="00B91A94">
              <w:rPr>
                <w:rFonts w:eastAsia="Times New Roman" w:cs="Times New Roman"/>
                <w:sz w:val="24"/>
                <w:szCs w:val="24"/>
              </w:rPr>
              <w:t xml:space="preserve">Обсяг надання послуг </w:t>
            </w:r>
          </w:p>
        </w:tc>
        <w:tc>
          <w:tcPr>
            <w:tcW w:w="4860" w:type="dxa"/>
            <w:shd w:val="clear" w:color="auto" w:fill="auto"/>
            <w:tcMar>
              <w:top w:w="100" w:type="dxa"/>
              <w:left w:w="100" w:type="dxa"/>
              <w:bottom w:w="100" w:type="dxa"/>
              <w:right w:w="100" w:type="dxa"/>
            </w:tcMar>
          </w:tcPr>
          <w:p w14:paraId="602E1EE8" w14:textId="086F83B2" w:rsidR="00CD17FE" w:rsidRPr="00B91A94" w:rsidRDefault="00CD17FE" w:rsidP="00121BF3">
            <w:pPr>
              <w:widowControl w:val="0"/>
              <w:spacing w:after="0"/>
              <w:rPr>
                <w:rFonts w:eastAsia="Times New Roman" w:cs="Times New Roman"/>
                <w:iCs/>
                <w:sz w:val="24"/>
                <w:szCs w:val="24"/>
                <w:highlight w:val="white"/>
              </w:rPr>
            </w:pPr>
            <w:r w:rsidRPr="00B91A94">
              <w:rPr>
                <w:rFonts w:eastAsia="Times New Roman" w:cs="Times New Roman"/>
                <w:iCs/>
                <w:sz w:val="24"/>
                <w:szCs w:val="24"/>
              </w:rPr>
              <w:t>1 послуга</w:t>
            </w:r>
            <w:r w:rsidRPr="00B91A94">
              <w:rPr>
                <w:rFonts w:eastAsia="Times New Roman" w:cs="Times New Roman"/>
                <w:iCs/>
                <w:sz w:val="24"/>
                <w:szCs w:val="24"/>
                <w:lang w:val="en-US"/>
              </w:rPr>
              <w:t xml:space="preserve"> (</w:t>
            </w:r>
            <w:r w:rsidR="005419E2">
              <w:rPr>
                <w:rFonts w:eastAsia="Times New Roman" w:cs="Times New Roman"/>
                <w:iCs/>
                <w:sz w:val="24"/>
                <w:szCs w:val="24"/>
                <w:lang w:val="uk-UA"/>
              </w:rPr>
              <w:t xml:space="preserve"> 32 350</w:t>
            </w:r>
            <w:r w:rsidRPr="00B91A94">
              <w:rPr>
                <w:rFonts w:eastAsia="Times New Roman" w:cs="Times New Roman"/>
                <w:iCs/>
                <w:sz w:val="24"/>
                <w:szCs w:val="24"/>
                <w:lang w:val="en-US"/>
              </w:rPr>
              <w:t xml:space="preserve"> </w:t>
            </w:r>
            <w:r w:rsidRPr="00B91A94">
              <w:rPr>
                <w:rFonts w:eastAsia="Times New Roman" w:cs="Times New Roman"/>
                <w:iCs/>
                <w:sz w:val="24"/>
                <w:szCs w:val="24"/>
              </w:rPr>
              <w:t>км.пробігу)</w:t>
            </w:r>
          </w:p>
        </w:tc>
      </w:tr>
      <w:tr w:rsidR="00CD17FE" w:rsidRPr="00B91A94" w14:paraId="755E36E3" w14:textId="77777777" w:rsidTr="00121BF3">
        <w:tc>
          <w:tcPr>
            <w:tcW w:w="4740" w:type="dxa"/>
            <w:shd w:val="clear" w:color="auto" w:fill="auto"/>
            <w:tcMar>
              <w:top w:w="100" w:type="dxa"/>
              <w:left w:w="100" w:type="dxa"/>
              <w:bottom w:w="100" w:type="dxa"/>
              <w:right w:w="100" w:type="dxa"/>
            </w:tcMar>
          </w:tcPr>
          <w:p w14:paraId="01F92ABC" w14:textId="77777777" w:rsidR="00CD17FE" w:rsidRPr="00B91A94" w:rsidRDefault="00CD17FE" w:rsidP="00121BF3">
            <w:pPr>
              <w:widowControl w:val="0"/>
              <w:spacing w:after="0"/>
              <w:rPr>
                <w:rFonts w:eastAsia="Times New Roman" w:cs="Times New Roman"/>
                <w:sz w:val="24"/>
                <w:szCs w:val="24"/>
              </w:rPr>
            </w:pPr>
            <w:r w:rsidRPr="00B91A94">
              <w:rPr>
                <w:rFonts w:eastAsia="Times New Roman" w:cs="Times New Roman"/>
                <w:sz w:val="24"/>
                <w:szCs w:val="24"/>
              </w:rPr>
              <w:t xml:space="preserve">Місце надання послуг </w:t>
            </w:r>
          </w:p>
          <w:p w14:paraId="4EE92AFD" w14:textId="77777777" w:rsidR="00CD17FE" w:rsidRPr="00B91A94" w:rsidRDefault="00CD17FE" w:rsidP="00121BF3">
            <w:pPr>
              <w:widowControl w:val="0"/>
              <w:spacing w:after="0"/>
              <w:rPr>
                <w:rFonts w:eastAsia="Times New Roman" w:cs="Times New Roman"/>
                <w:sz w:val="24"/>
                <w:szCs w:val="24"/>
              </w:rPr>
            </w:pPr>
          </w:p>
        </w:tc>
        <w:tc>
          <w:tcPr>
            <w:tcW w:w="4860" w:type="dxa"/>
            <w:shd w:val="clear" w:color="auto" w:fill="auto"/>
            <w:tcMar>
              <w:top w:w="100" w:type="dxa"/>
              <w:left w:w="100" w:type="dxa"/>
              <w:bottom w:w="100" w:type="dxa"/>
              <w:right w:w="100" w:type="dxa"/>
            </w:tcMar>
          </w:tcPr>
          <w:p w14:paraId="62230AB2" w14:textId="77777777" w:rsidR="00CD17FE" w:rsidRPr="00B91A94" w:rsidRDefault="00CD17FE" w:rsidP="00121BF3">
            <w:pPr>
              <w:widowControl w:val="0"/>
              <w:spacing w:after="0"/>
              <w:rPr>
                <w:rFonts w:eastAsia="Times New Roman" w:cs="Times New Roman"/>
                <w:iCs/>
                <w:sz w:val="24"/>
                <w:szCs w:val="24"/>
                <w:highlight w:val="white"/>
              </w:rPr>
            </w:pPr>
            <w:r w:rsidRPr="00B91A94">
              <w:rPr>
                <w:rFonts w:eastAsia="Times New Roman" w:cs="Times New Roman"/>
                <w:iCs/>
                <w:color w:val="000000"/>
                <w:sz w:val="24"/>
                <w:szCs w:val="24"/>
              </w:rPr>
              <w:t>відповідно до поданих заявок</w:t>
            </w:r>
          </w:p>
        </w:tc>
      </w:tr>
      <w:tr w:rsidR="00CD17FE" w:rsidRPr="00B91A94" w14:paraId="124DA1CC" w14:textId="77777777" w:rsidTr="00121BF3">
        <w:tc>
          <w:tcPr>
            <w:tcW w:w="4740" w:type="dxa"/>
            <w:shd w:val="clear" w:color="auto" w:fill="auto"/>
            <w:tcMar>
              <w:top w:w="100" w:type="dxa"/>
              <w:left w:w="100" w:type="dxa"/>
              <w:bottom w:w="100" w:type="dxa"/>
              <w:right w:w="100" w:type="dxa"/>
            </w:tcMar>
          </w:tcPr>
          <w:p w14:paraId="3A6C95B5" w14:textId="77777777" w:rsidR="00CD17FE" w:rsidRPr="00B91A94" w:rsidRDefault="00CD17FE" w:rsidP="00121BF3">
            <w:pPr>
              <w:widowControl w:val="0"/>
              <w:spacing w:after="0"/>
              <w:rPr>
                <w:rFonts w:eastAsia="Times New Roman" w:cs="Times New Roman"/>
                <w:sz w:val="24"/>
                <w:szCs w:val="24"/>
              </w:rPr>
            </w:pPr>
            <w:r w:rsidRPr="00B91A94">
              <w:rPr>
                <w:rFonts w:eastAsia="Times New Roman" w:cs="Times New Roman"/>
                <w:sz w:val="24"/>
                <w:szCs w:val="24"/>
              </w:rPr>
              <w:t xml:space="preserve">Строк надання послуг </w:t>
            </w:r>
          </w:p>
          <w:p w14:paraId="72B80250" w14:textId="77777777" w:rsidR="00CD17FE" w:rsidRPr="00B91A94" w:rsidRDefault="00CD17FE" w:rsidP="00121BF3">
            <w:pPr>
              <w:widowControl w:val="0"/>
              <w:spacing w:after="0"/>
              <w:rPr>
                <w:rFonts w:eastAsia="Times New Roman" w:cs="Times New Roman"/>
                <w:sz w:val="24"/>
                <w:szCs w:val="24"/>
              </w:rPr>
            </w:pPr>
          </w:p>
        </w:tc>
        <w:tc>
          <w:tcPr>
            <w:tcW w:w="4860" w:type="dxa"/>
            <w:shd w:val="clear" w:color="auto" w:fill="auto"/>
            <w:tcMar>
              <w:top w:w="100" w:type="dxa"/>
              <w:left w:w="100" w:type="dxa"/>
              <w:bottom w:w="100" w:type="dxa"/>
              <w:right w:w="100" w:type="dxa"/>
            </w:tcMar>
          </w:tcPr>
          <w:p w14:paraId="183DB4CC" w14:textId="7F892165" w:rsidR="00CD17FE" w:rsidRPr="00B91A94" w:rsidRDefault="00CD17FE" w:rsidP="00121BF3">
            <w:pPr>
              <w:widowControl w:val="0"/>
              <w:spacing w:after="0"/>
              <w:rPr>
                <w:rFonts w:eastAsia="Times New Roman" w:cs="Times New Roman"/>
                <w:iCs/>
                <w:sz w:val="24"/>
                <w:szCs w:val="24"/>
                <w:highlight w:val="white"/>
              </w:rPr>
            </w:pPr>
            <w:r w:rsidRPr="00B91A94">
              <w:rPr>
                <w:rFonts w:eastAsia="Times New Roman" w:cs="Times New Roman"/>
                <w:iCs/>
                <w:sz w:val="24"/>
                <w:szCs w:val="24"/>
                <w:highlight w:val="white"/>
              </w:rPr>
              <w:t>до 31 грудня 202</w:t>
            </w:r>
            <w:r w:rsidR="005419E2">
              <w:rPr>
                <w:rFonts w:eastAsia="Times New Roman" w:cs="Times New Roman"/>
                <w:iCs/>
                <w:sz w:val="24"/>
                <w:szCs w:val="24"/>
                <w:highlight w:val="white"/>
                <w:lang w:val="uk-UA"/>
              </w:rPr>
              <w:t>5</w:t>
            </w:r>
            <w:r w:rsidRPr="00B91A94">
              <w:rPr>
                <w:rFonts w:eastAsia="Times New Roman" w:cs="Times New Roman"/>
                <w:iCs/>
                <w:sz w:val="24"/>
                <w:szCs w:val="24"/>
                <w:highlight w:val="white"/>
              </w:rPr>
              <w:t xml:space="preserve">  року включно</w:t>
            </w:r>
          </w:p>
        </w:tc>
      </w:tr>
    </w:tbl>
    <w:p w14:paraId="4744BE9D" w14:textId="77777777" w:rsidR="00CD17FE" w:rsidRPr="00B91A94" w:rsidRDefault="00CD17FE" w:rsidP="00CD17FE">
      <w:pPr>
        <w:spacing w:after="0"/>
        <w:rPr>
          <w:rFonts w:eastAsia="Times New Roman" w:cs="Times New Roman"/>
          <w:i/>
          <w:sz w:val="24"/>
          <w:szCs w:val="24"/>
        </w:rPr>
      </w:pPr>
    </w:p>
    <w:p w14:paraId="33516D05" w14:textId="77777777" w:rsidR="00CD17FE" w:rsidRPr="00B91A94" w:rsidRDefault="00CD17FE" w:rsidP="00CD17FE">
      <w:pPr>
        <w:shd w:val="clear" w:color="auto" w:fill="FFFFFF"/>
        <w:spacing w:after="0"/>
        <w:ind w:firstLine="460"/>
        <w:jc w:val="both"/>
        <w:rPr>
          <w:rFonts w:eastAsia="Times New Roman" w:cs="Times New Roman"/>
          <w:sz w:val="24"/>
          <w:szCs w:val="24"/>
        </w:rPr>
      </w:pPr>
      <w:r w:rsidRPr="00B91A94">
        <w:rPr>
          <w:rFonts w:eastAsia="Times New Roman" w:cs="Times New Roman"/>
          <w:sz w:val="24"/>
          <w:szCs w:val="24"/>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55D02671" w14:textId="77777777" w:rsidR="00CD17FE" w:rsidRPr="00B91A94" w:rsidRDefault="00CD17FE" w:rsidP="00CD17FE">
      <w:pPr>
        <w:shd w:val="clear" w:color="auto" w:fill="FFFFFF"/>
        <w:spacing w:after="0"/>
        <w:ind w:firstLine="460"/>
        <w:jc w:val="both"/>
        <w:rPr>
          <w:rFonts w:eastAsia="Times New Roman" w:cs="Times New Roman"/>
          <w:b/>
          <w:sz w:val="24"/>
          <w:szCs w:val="24"/>
        </w:rPr>
      </w:pPr>
      <w:r w:rsidRPr="00B91A94">
        <w:rPr>
          <w:rFonts w:eastAsia="Times New Roman" w:cs="Times New Roman"/>
          <w:b/>
          <w:sz w:val="24"/>
          <w:szCs w:val="24"/>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w:t>
      </w:r>
      <w:r w:rsidRPr="00B91A94">
        <w:rPr>
          <w:rFonts w:eastAsia="Times New Roman" w:cs="Times New Roman"/>
          <w:b/>
          <w:sz w:val="24"/>
          <w:szCs w:val="24"/>
        </w:rPr>
        <w:lastRenderedPageBreak/>
        <w:t>підтверджує можливість надання послуг  відповідно до вимог, визначених згідно з умовами тендерної документації.</w:t>
      </w:r>
    </w:p>
    <w:p w14:paraId="2D5F9DC9" w14:textId="77777777" w:rsidR="00CD17FE" w:rsidRPr="00B91A94" w:rsidRDefault="00CD17FE" w:rsidP="00CD17FE">
      <w:pPr>
        <w:shd w:val="clear" w:color="auto" w:fill="FFFFFF"/>
        <w:spacing w:after="0"/>
        <w:ind w:firstLine="460"/>
        <w:jc w:val="both"/>
        <w:rPr>
          <w:rFonts w:eastAsia="Times New Roman" w:cs="Times New Roman"/>
          <w:b/>
          <w:sz w:val="24"/>
          <w:szCs w:val="24"/>
        </w:rPr>
      </w:pPr>
      <w:r w:rsidRPr="00B91A94">
        <w:rPr>
          <w:rFonts w:eastAsia="Times New Roman" w:cs="Times New Roman"/>
          <w:sz w:val="24"/>
          <w:szCs w:val="24"/>
        </w:rPr>
        <w:t xml:space="preserve">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w:t>
      </w:r>
      <w:r w:rsidRPr="00B91A94">
        <w:rPr>
          <w:rFonts w:eastAsia="Times New Roman" w:cs="Times New Roman"/>
          <w:b/>
          <w:sz w:val="24"/>
          <w:szCs w:val="24"/>
        </w:rPr>
        <w:t>повинно бути обґрунтованим та містити вираз «або еквівалент».</w:t>
      </w:r>
    </w:p>
    <w:p w14:paraId="4834EE9A" w14:textId="77777777" w:rsidR="00CD17FE" w:rsidRPr="00B91A94" w:rsidRDefault="00CD17FE" w:rsidP="00CD17FE">
      <w:pPr>
        <w:shd w:val="clear" w:color="auto" w:fill="FFFFFF"/>
        <w:spacing w:after="0"/>
        <w:ind w:firstLine="460"/>
        <w:jc w:val="both"/>
        <w:rPr>
          <w:rFonts w:eastAsia="Times New Roman" w:cs="Times New Roman"/>
          <w:iCs/>
          <w:sz w:val="24"/>
          <w:szCs w:val="24"/>
        </w:rPr>
      </w:pPr>
      <w:r w:rsidRPr="00B91A94">
        <w:rPr>
          <w:rFonts w:eastAsia="Times New Roman" w:cs="Times New Roman"/>
          <w:iCs/>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1B267D5" w14:textId="77777777" w:rsidR="00CD17FE" w:rsidRPr="00B91A94" w:rsidRDefault="00CD17FE" w:rsidP="00CD17FE">
      <w:pPr>
        <w:shd w:val="clear" w:color="auto" w:fill="FFFFFF"/>
        <w:spacing w:after="0"/>
        <w:ind w:firstLine="460"/>
        <w:jc w:val="both"/>
        <w:rPr>
          <w:rFonts w:eastAsia="Times New Roman" w:cs="Times New Roman"/>
          <w:sz w:val="24"/>
          <w:szCs w:val="24"/>
        </w:rPr>
      </w:pPr>
      <w:r w:rsidRPr="00B91A94">
        <w:rPr>
          <w:rFonts w:eastAsia="Times New Roman" w:cs="Times New Roman"/>
          <w:sz w:val="24"/>
          <w:szCs w:val="24"/>
        </w:rPr>
        <w:t>Технічна специфікація повинна містити опис усіх необхідних характеристик товарів, робіт або послуг, що закуповуються, у тому числі їх технічні, функціональні та якісні характеристики.</w:t>
      </w:r>
    </w:p>
    <w:p w14:paraId="711F9F36" w14:textId="77777777" w:rsidR="00CD17FE" w:rsidRPr="00B91A94" w:rsidRDefault="00CD17FE" w:rsidP="00CD17FE">
      <w:pPr>
        <w:spacing w:after="0"/>
        <w:ind w:firstLine="284"/>
        <w:jc w:val="both"/>
        <w:rPr>
          <w:rFonts w:eastAsia="Times New Roman" w:cs="Times New Roman"/>
          <w:sz w:val="24"/>
          <w:szCs w:val="24"/>
          <w:lang w:eastAsia="ar-SA"/>
        </w:rPr>
      </w:pPr>
      <w:r w:rsidRPr="00B91A94">
        <w:rPr>
          <w:rFonts w:eastAsia="Times New Roman" w:cs="Times New Roman"/>
          <w:sz w:val="24"/>
          <w:szCs w:val="24"/>
          <w:lang w:eastAsia="ar-SA"/>
        </w:rPr>
        <w:t>Учасник повинен забезпечити:</w:t>
      </w:r>
    </w:p>
    <w:p w14:paraId="652BDDBE"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відповідність технічного та санітарного стану автотранспорту вимогам щодо перевезення пасажирів, проходження щоденної перевірки його технічного та санітарного стану;</w:t>
      </w:r>
    </w:p>
    <w:p w14:paraId="5EE6ADFE"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щоденне кваліфікаційне медичне обстеження стану здоров’я водіїв при виїзді автотранспорту на маршрут;</w:t>
      </w:r>
    </w:p>
    <w:p w14:paraId="52ADDFA9"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технічне обслуговування автотранспорту та регулярну санітарну обробку салону відповідно до епідеміологічних вимог  в умовах карантину;</w:t>
      </w:r>
    </w:p>
    <w:p w14:paraId="736A2FEE" w14:textId="77777777" w:rsidR="00CD17FE" w:rsidRPr="00B91A94" w:rsidRDefault="00CD17FE" w:rsidP="00CD17FE">
      <w:pPr>
        <w:pBdr>
          <w:top w:val="nil"/>
          <w:left w:val="nil"/>
          <w:bottom w:val="nil"/>
          <w:right w:val="nil"/>
          <w:between w:val="nil"/>
        </w:pBdr>
        <w:spacing w:after="0" w:line="276" w:lineRule="auto"/>
        <w:ind w:left="284"/>
        <w:jc w:val="both"/>
        <w:rPr>
          <w:rFonts w:eastAsia="Times New Roman" w:cs="Times New Roman"/>
          <w:bCs/>
          <w:sz w:val="24"/>
          <w:szCs w:val="24"/>
        </w:rPr>
      </w:pPr>
      <w:r w:rsidRPr="00B91A94">
        <w:rPr>
          <w:rFonts w:eastAsia="Times New Roman" w:cs="Times New Roman"/>
          <w:sz w:val="24"/>
          <w:szCs w:val="24"/>
          <w:lang w:eastAsia="ar-SA"/>
        </w:rPr>
        <w:t>-</w:t>
      </w:r>
      <w:r w:rsidRPr="00B91A94">
        <w:rPr>
          <w:rFonts w:eastAsia="Times New Roman" w:cs="Times New Roman"/>
          <w:sz w:val="24"/>
          <w:szCs w:val="24"/>
          <w:lang w:eastAsia="ar-SA"/>
        </w:rPr>
        <w:tab/>
        <w:t xml:space="preserve">відповідність рівня кваліфікації водіїв, що гарантує безпечне перевезення </w:t>
      </w:r>
      <w:r w:rsidRPr="00B91A94">
        <w:rPr>
          <w:rFonts w:eastAsia="Times New Roman" w:cs="Times New Roman"/>
          <w:color w:val="000000"/>
          <w:sz w:val="24"/>
          <w:szCs w:val="24"/>
        </w:rPr>
        <w:t xml:space="preserve"> в</w:t>
      </w:r>
      <w:r w:rsidRPr="00B91A94">
        <w:rPr>
          <w:rFonts w:eastAsia="Times New Roman" w:cs="Times New Roman"/>
          <w:sz w:val="24"/>
          <w:szCs w:val="24"/>
        </w:rPr>
        <w:t>ійськовослужбовців Збройних Сил України, Національної гвардії України, особового складу підрозділів територіальної оборони та Добровольчого формування, військовозобов’язаних призваних під час мобілізації до військових частин на період дії воєнного стану та продовж 90 днів після його припинення;</w:t>
      </w:r>
    </w:p>
    <w:p w14:paraId="4BBDBFFC"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своєчасну подачу автотранспорту до збірного пункту Ніжинського територіального центру комплектування та соціальної підтримки;</w:t>
      </w:r>
    </w:p>
    <w:p w14:paraId="497B1092"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 xml:space="preserve">безпеку </w:t>
      </w:r>
      <w:r w:rsidRPr="00B91A94">
        <w:rPr>
          <w:rFonts w:eastAsia="Times New Roman" w:cs="Times New Roman"/>
          <w:color w:val="000000"/>
          <w:sz w:val="24"/>
          <w:szCs w:val="24"/>
        </w:rPr>
        <w:t>в</w:t>
      </w:r>
      <w:r w:rsidRPr="00B91A94">
        <w:rPr>
          <w:rFonts w:eastAsia="Times New Roman" w:cs="Times New Roman"/>
          <w:sz w:val="24"/>
          <w:szCs w:val="24"/>
        </w:rPr>
        <w:t>ійськовослужбовців Збройних Сил України, Національної гвардії України, особового складу підрозділів територіальної оборони та Добровольчого формування, військовозобов’язаних призваних під час мобілізації до військових частин на період дії воєнного стану та продовж 90 днів після його припинення</w:t>
      </w:r>
      <w:r w:rsidRPr="00B91A94">
        <w:rPr>
          <w:rFonts w:eastAsia="Times New Roman" w:cs="Times New Roman"/>
          <w:bCs/>
          <w:sz w:val="24"/>
          <w:szCs w:val="24"/>
          <w:lang w:eastAsia="ar-SA"/>
        </w:rPr>
        <w:t xml:space="preserve"> </w:t>
      </w:r>
      <w:r w:rsidRPr="00B91A94">
        <w:rPr>
          <w:rFonts w:eastAsia="Times New Roman" w:cs="Times New Roman"/>
          <w:sz w:val="24"/>
          <w:szCs w:val="24"/>
          <w:lang w:eastAsia="ar-SA"/>
        </w:rPr>
        <w:t>під час руху за маршрутом;</w:t>
      </w:r>
    </w:p>
    <w:p w14:paraId="11378BB5"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залучати до надання послуг автотранспорт, на які оформлено Договори страхування цивільної відповідальності водіїв, у відповідності до вимог чинного законодавства України;</w:t>
      </w:r>
    </w:p>
    <w:p w14:paraId="1AF749FD"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проводити щоденний інструктаж водіїв з питань охорони праці, Правил дорожнього руху та Правил перевезення пасажирів, у частині, які пов’язані з перевезенням організованих груп людей;</w:t>
      </w:r>
    </w:p>
    <w:p w14:paraId="1BDE4155" w14:textId="77777777" w:rsidR="00CD17FE" w:rsidRPr="00B91A94" w:rsidRDefault="00CD17FE" w:rsidP="00CD17FE">
      <w:pPr>
        <w:spacing w:after="0"/>
        <w:ind w:firstLine="709"/>
        <w:jc w:val="both"/>
        <w:rPr>
          <w:rFonts w:eastAsia="Times New Roman" w:cs="Times New Roman"/>
          <w:sz w:val="24"/>
          <w:szCs w:val="24"/>
          <w:lang w:eastAsia="ar-SA"/>
        </w:rPr>
      </w:pPr>
      <w:r w:rsidRPr="00B91A94">
        <w:rPr>
          <w:rFonts w:eastAsia="Times New Roman" w:cs="Times New Roman"/>
          <w:sz w:val="24"/>
          <w:szCs w:val="24"/>
          <w:lang w:eastAsia="ar-SA"/>
        </w:rPr>
        <w:t>-</w:t>
      </w:r>
      <w:r w:rsidRPr="00B91A94">
        <w:rPr>
          <w:rFonts w:eastAsia="Times New Roman" w:cs="Times New Roman"/>
          <w:sz w:val="24"/>
          <w:szCs w:val="24"/>
          <w:lang w:eastAsia="ar-SA"/>
        </w:rPr>
        <w:tab/>
        <w:t>забезпечувати наявність резервного автотранспорту який відповідає вищезазначеним вимогам у разі виникнення їх технічної несправності основного автотранспорту та невідкладно письмово  повідомляти  Замовника;</w:t>
      </w:r>
    </w:p>
    <w:p w14:paraId="387D2C3A" w14:textId="77777777" w:rsidR="00CD17FE" w:rsidRPr="00B91A94" w:rsidRDefault="00CD17FE" w:rsidP="00CD17FE">
      <w:pPr>
        <w:pBdr>
          <w:top w:val="nil"/>
          <w:left w:val="nil"/>
          <w:bottom w:val="nil"/>
          <w:right w:val="nil"/>
          <w:between w:val="nil"/>
        </w:pBdr>
        <w:spacing w:after="0"/>
        <w:ind w:firstLine="720"/>
        <w:jc w:val="both"/>
        <w:rPr>
          <w:rFonts w:eastAsia="Times New Roman" w:cs="Times New Roman"/>
          <w:color w:val="000000"/>
          <w:sz w:val="24"/>
          <w:szCs w:val="24"/>
        </w:rPr>
      </w:pPr>
      <w:r w:rsidRPr="00B91A94">
        <w:rPr>
          <w:rFonts w:eastAsia="Times New Roman" w:cs="Times New Roman"/>
          <w:sz w:val="24"/>
          <w:szCs w:val="24"/>
          <w:lang w:eastAsia="ar-SA"/>
        </w:rPr>
        <w:t xml:space="preserve">- забезпечити щоденне проведення технічних оглядів автотранспорту, які задіяні до перевезень </w:t>
      </w:r>
      <w:r w:rsidRPr="00B91A94">
        <w:rPr>
          <w:rFonts w:eastAsia="Times New Roman" w:cs="Times New Roman"/>
          <w:color w:val="000000"/>
          <w:sz w:val="24"/>
          <w:szCs w:val="24"/>
        </w:rPr>
        <w:t>в</w:t>
      </w:r>
      <w:r w:rsidRPr="00B91A94">
        <w:rPr>
          <w:rFonts w:eastAsia="Times New Roman" w:cs="Times New Roman"/>
          <w:sz w:val="24"/>
          <w:szCs w:val="24"/>
        </w:rPr>
        <w:t xml:space="preserve">ійськовослужбовців Збройних Сил України, Національної гвардії України, особового складу підрозділів територіальної оборони та Добровольчого формування, військовозобов’язаних призваних під час мобілізації до військових частин на період дії воєнного стану та продовж 90 днів після його припинення </w:t>
      </w:r>
      <w:r w:rsidRPr="00B91A94">
        <w:rPr>
          <w:rFonts w:eastAsia="Times New Roman" w:cs="Times New Roman"/>
          <w:sz w:val="24"/>
          <w:szCs w:val="24"/>
          <w:lang w:eastAsia="ar-SA"/>
        </w:rPr>
        <w:t>власними силами або за Договором про технічне обслуговування  рухомого складу.</w:t>
      </w:r>
    </w:p>
    <w:p w14:paraId="35167873" w14:textId="77777777" w:rsidR="00CD17FE" w:rsidRPr="00B91A94" w:rsidRDefault="00CD17FE" w:rsidP="00CD17FE">
      <w:pPr>
        <w:shd w:val="clear" w:color="auto" w:fill="FFFFFF"/>
        <w:spacing w:after="0"/>
        <w:jc w:val="both"/>
        <w:rPr>
          <w:rFonts w:eastAsia="Times New Roman" w:cs="Times New Roman"/>
          <w:b/>
          <w:sz w:val="24"/>
          <w:szCs w:val="24"/>
        </w:rPr>
      </w:pPr>
    </w:p>
    <w:p w14:paraId="3A17A347" w14:textId="77777777" w:rsidR="00CD17FE" w:rsidRPr="00B91A94" w:rsidRDefault="00CD17FE" w:rsidP="00CD17FE">
      <w:pPr>
        <w:spacing w:after="0" w:line="276" w:lineRule="auto"/>
        <w:ind w:firstLine="708"/>
        <w:jc w:val="both"/>
        <w:rPr>
          <w:rFonts w:cs="Times New Roman"/>
          <w:sz w:val="24"/>
          <w:szCs w:val="24"/>
        </w:rPr>
      </w:pPr>
      <w:r w:rsidRPr="00B91A94">
        <w:rPr>
          <w:rFonts w:cs="Times New Roman"/>
          <w:b/>
          <w:sz w:val="24"/>
          <w:szCs w:val="24"/>
        </w:rPr>
        <w:lastRenderedPageBreak/>
        <w:t xml:space="preserve">Учасник </w:t>
      </w:r>
      <w:r w:rsidRPr="00B91A94">
        <w:rPr>
          <w:rFonts w:cs="Times New Roman"/>
          <w:sz w:val="24"/>
          <w:szCs w:val="24"/>
        </w:rPr>
        <w:t>процедури закупівлі повинен надати копію дозволу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14:paraId="5AB29879" w14:textId="65430F3C" w:rsidR="00CD17FE" w:rsidRPr="00B91A94" w:rsidRDefault="007F1047" w:rsidP="00CD17FE">
      <w:pPr>
        <w:pBdr>
          <w:top w:val="nil"/>
          <w:left w:val="nil"/>
          <w:bottom w:val="nil"/>
          <w:right w:val="nil"/>
          <w:between w:val="nil"/>
        </w:pBdr>
        <w:spacing w:after="0"/>
        <w:jc w:val="both"/>
        <w:rPr>
          <w:rFonts w:eastAsia="Times New Roman" w:cs="Times New Roman"/>
          <w:bCs/>
          <w:sz w:val="24"/>
          <w:szCs w:val="24"/>
          <w:lang w:val="uk-UA" w:eastAsia="ru-RU"/>
        </w:rPr>
      </w:pPr>
      <w:r w:rsidRPr="00B91A94">
        <w:rPr>
          <w:rFonts w:eastAsia="Times New Roman" w:cs="Times New Roman"/>
          <w:b/>
          <w:bCs/>
          <w:color w:val="0E2938"/>
          <w:sz w:val="24"/>
          <w:szCs w:val="24"/>
          <w:lang w:val="uk-UA" w:eastAsia="ru-RU"/>
        </w:rPr>
        <w:t>5.</w:t>
      </w:r>
      <w:r w:rsidRPr="00B91A94">
        <w:rPr>
          <w:rFonts w:eastAsia="Times New Roman" w:cs="Times New Roman"/>
          <w:b/>
          <w:bCs/>
          <w:color w:val="0E2938"/>
          <w:sz w:val="24"/>
          <w:szCs w:val="24"/>
          <w:lang w:eastAsia="ru-RU"/>
        </w:rPr>
        <w:t> </w:t>
      </w:r>
      <w:r w:rsidRPr="00B91A94">
        <w:rPr>
          <w:rFonts w:eastAsia="Times New Roman" w:cs="Times New Roman"/>
          <w:b/>
          <w:bCs/>
          <w:color w:val="0E2938"/>
          <w:sz w:val="24"/>
          <w:szCs w:val="24"/>
          <w:lang w:val="uk-UA" w:eastAsia="ru-RU"/>
        </w:rPr>
        <w:t>Обґрунтування розміру бюджетного призначення:</w:t>
      </w:r>
      <w:r w:rsidRPr="00B91A94">
        <w:rPr>
          <w:rFonts w:eastAsia="Times New Roman" w:cs="Times New Roman"/>
          <w:b/>
          <w:bCs/>
          <w:color w:val="0E2938"/>
          <w:sz w:val="24"/>
          <w:szCs w:val="24"/>
          <w:lang w:eastAsia="ru-RU"/>
        </w:rPr>
        <w:t> </w:t>
      </w:r>
      <w:r w:rsidR="00CD17FE" w:rsidRPr="00B91A94">
        <w:rPr>
          <w:rFonts w:eastAsia="Times New Roman" w:cs="Times New Roman"/>
          <w:sz w:val="24"/>
          <w:szCs w:val="24"/>
          <w:lang w:val="uk-UA" w:eastAsia="ru-RU"/>
        </w:rPr>
        <w:t>згідно Комплексної програми заходів та робіт з ТРО Ніжинської міської територіальної громади на 202</w:t>
      </w:r>
      <w:r w:rsidR="00405F8D">
        <w:rPr>
          <w:rFonts w:eastAsia="Times New Roman" w:cs="Times New Roman"/>
          <w:sz w:val="24"/>
          <w:szCs w:val="24"/>
          <w:lang w:val="uk-UA" w:eastAsia="ru-RU"/>
        </w:rPr>
        <w:t>5</w:t>
      </w:r>
      <w:r w:rsidR="00CD17FE" w:rsidRPr="00B91A94">
        <w:rPr>
          <w:rFonts w:eastAsia="Times New Roman" w:cs="Times New Roman"/>
          <w:sz w:val="24"/>
          <w:szCs w:val="24"/>
          <w:lang w:val="uk-UA" w:eastAsia="ru-RU"/>
        </w:rPr>
        <w:t xml:space="preserve"> рік</w:t>
      </w:r>
      <w:r w:rsidR="00405F8D">
        <w:rPr>
          <w:rFonts w:eastAsia="Times New Roman" w:cs="Times New Roman"/>
          <w:sz w:val="24"/>
          <w:szCs w:val="24"/>
          <w:lang w:val="uk-UA" w:eastAsia="ru-RU"/>
        </w:rPr>
        <w:t xml:space="preserve">, рішення Ніжинської міської ради </w:t>
      </w:r>
      <w:r w:rsidR="00CD17FE" w:rsidRPr="00B91A94">
        <w:rPr>
          <w:rFonts w:eastAsia="Times New Roman" w:cs="Times New Roman"/>
          <w:sz w:val="24"/>
          <w:szCs w:val="24"/>
          <w:lang w:val="uk-UA" w:eastAsia="ru-RU"/>
        </w:rPr>
        <w:t xml:space="preserve"> </w:t>
      </w:r>
      <w:r w:rsidR="00405F8D">
        <w:rPr>
          <w:rFonts w:eastAsia="Times New Roman" w:cs="Times New Roman"/>
          <w:sz w:val="24"/>
          <w:szCs w:val="24"/>
          <w:lang w:val="en-US" w:eastAsia="ru-RU"/>
        </w:rPr>
        <w:t>VIII</w:t>
      </w:r>
      <w:r w:rsidR="00405F8D" w:rsidRPr="00405F8D">
        <w:rPr>
          <w:rFonts w:eastAsia="Times New Roman" w:cs="Times New Roman"/>
          <w:sz w:val="24"/>
          <w:szCs w:val="24"/>
          <w:lang w:eastAsia="ru-RU"/>
        </w:rPr>
        <w:t xml:space="preserve"> </w:t>
      </w:r>
      <w:r w:rsidR="00405F8D">
        <w:rPr>
          <w:rFonts w:eastAsia="Times New Roman" w:cs="Times New Roman"/>
          <w:sz w:val="24"/>
          <w:szCs w:val="24"/>
          <w:lang w:val="uk-UA" w:eastAsia="ru-RU"/>
        </w:rPr>
        <w:t>скликання</w:t>
      </w:r>
      <w:r w:rsidR="00CD17FE" w:rsidRPr="00B91A94">
        <w:rPr>
          <w:rFonts w:eastAsia="Times New Roman" w:cs="Times New Roman"/>
          <w:sz w:val="24"/>
          <w:szCs w:val="24"/>
          <w:lang w:val="uk-UA" w:eastAsia="ru-RU"/>
        </w:rPr>
        <w:t xml:space="preserve">  від </w:t>
      </w:r>
      <w:r w:rsidR="00405F8D">
        <w:rPr>
          <w:rFonts w:eastAsia="Times New Roman" w:cs="Times New Roman"/>
          <w:sz w:val="24"/>
          <w:szCs w:val="24"/>
          <w:lang w:val="uk-UA" w:eastAsia="ru-RU"/>
        </w:rPr>
        <w:t xml:space="preserve"> 06 грудня</w:t>
      </w:r>
      <w:r w:rsidR="00CD17FE" w:rsidRPr="00B91A94">
        <w:rPr>
          <w:rFonts w:eastAsia="Times New Roman" w:cs="Times New Roman"/>
          <w:sz w:val="24"/>
          <w:szCs w:val="24"/>
          <w:lang w:val="uk-UA" w:eastAsia="ru-RU"/>
        </w:rPr>
        <w:t xml:space="preserve"> 202</w:t>
      </w:r>
      <w:r w:rsidR="00405F8D">
        <w:rPr>
          <w:rFonts w:eastAsia="Times New Roman" w:cs="Times New Roman"/>
          <w:sz w:val="24"/>
          <w:szCs w:val="24"/>
          <w:lang w:val="uk-UA" w:eastAsia="ru-RU"/>
        </w:rPr>
        <w:t>4</w:t>
      </w:r>
      <w:r w:rsidR="00CD17FE" w:rsidRPr="00B91A94">
        <w:rPr>
          <w:rFonts w:eastAsia="Times New Roman" w:cs="Times New Roman"/>
          <w:sz w:val="24"/>
          <w:szCs w:val="24"/>
          <w:lang w:val="uk-UA" w:eastAsia="ru-RU"/>
        </w:rPr>
        <w:t xml:space="preserve"> року №</w:t>
      </w:r>
      <w:r w:rsidR="00405F8D">
        <w:rPr>
          <w:rFonts w:eastAsia="Times New Roman" w:cs="Times New Roman"/>
          <w:sz w:val="24"/>
          <w:szCs w:val="24"/>
          <w:lang w:val="uk-UA" w:eastAsia="ru-RU"/>
        </w:rPr>
        <w:t xml:space="preserve"> 3-43/2024.</w:t>
      </w:r>
      <w:r w:rsidR="00CD17FE" w:rsidRPr="00B91A94">
        <w:rPr>
          <w:rFonts w:eastAsia="Times New Roman" w:cs="Times New Roman"/>
          <w:sz w:val="24"/>
          <w:szCs w:val="24"/>
          <w:lang w:val="uk-UA" w:eastAsia="ru-RU"/>
        </w:rPr>
        <w:t xml:space="preserve"> </w:t>
      </w:r>
    </w:p>
    <w:p w14:paraId="1A7B9C02" w14:textId="64E33EF2" w:rsidR="007F1047" w:rsidRPr="00B91A94" w:rsidRDefault="007F1047" w:rsidP="00CD17FE">
      <w:pPr>
        <w:shd w:val="clear" w:color="auto" w:fill="FFFFFF"/>
        <w:spacing w:after="0"/>
        <w:jc w:val="both"/>
        <w:rPr>
          <w:rFonts w:eastAsia="Times New Roman" w:cs="Times New Roman"/>
          <w:color w:val="0E2938"/>
          <w:sz w:val="24"/>
          <w:szCs w:val="24"/>
          <w:lang w:eastAsia="ru-RU"/>
        </w:rPr>
      </w:pPr>
      <w:r w:rsidRPr="00B91A94">
        <w:rPr>
          <w:rFonts w:eastAsia="Times New Roman" w:cs="Times New Roman"/>
          <w:b/>
          <w:bCs/>
          <w:color w:val="0E2938"/>
          <w:sz w:val="24"/>
          <w:szCs w:val="24"/>
          <w:lang w:eastAsia="ru-RU"/>
        </w:rPr>
        <w:t>6.</w:t>
      </w:r>
      <w:r w:rsidRPr="00B91A94">
        <w:rPr>
          <w:rFonts w:eastAsia="Times New Roman" w:cs="Times New Roman"/>
          <w:color w:val="0E2938"/>
          <w:sz w:val="24"/>
          <w:szCs w:val="24"/>
          <w:lang w:eastAsia="ru-RU"/>
        </w:rPr>
        <w:t> </w:t>
      </w:r>
      <w:r w:rsidRPr="00B91A94">
        <w:rPr>
          <w:rFonts w:eastAsia="Times New Roman" w:cs="Times New Roman"/>
          <w:b/>
          <w:bCs/>
          <w:color w:val="0E2938"/>
          <w:sz w:val="24"/>
          <w:szCs w:val="24"/>
          <w:lang w:eastAsia="ru-RU"/>
        </w:rPr>
        <w:t>Очікувана вартість предмета закупівлі: </w:t>
      </w:r>
      <w:r w:rsidR="00451ED6" w:rsidRPr="00B91A94">
        <w:rPr>
          <w:rFonts w:eastAsia="Times New Roman" w:cs="Times New Roman"/>
          <w:b/>
          <w:bCs/>
          <w:color w:val="0E2938"/>
          <w:sz w:val="24"/>
          <w:szCs w:val="24"/>
          <w:lang w:val="uk-UA" w:eastAsia="ru-RU"/>
        </w:rPr>
        <w:t>1</w:t>
      </w:r>
      <w:r w:rsidR="00CD17FE" w:rsidRPr="00B91A94">
        <w:rPr>
          <w:rFonts w:eastAsia="Times New Roman" w:cs="Times New Roman"/>
          <w:b/>
          <w:bCs/>
          <w:color w:val="0E2938"/>
          <w:sz w:val="24"/>
          <w:szCs w:val="24"/>
          <w:lang w:val="uk-UA" w:eastAsia="ru-RU"/>
        </w:rPr>
        <w:t> </w:t>
      </w:r>
      <w:r w:rsidR="00405F8D">
        <w:rPr>
          <w:rFonts w:eastAsia="Times New Roman" w:cs="Times New Roman"/>
          <w:b/>
          <w:bCs/>
          <w:color w:val="0E2938"/>
          <w:sz w:val="24"/>
          <w:szCs w:val="24"/>
          <w:lang w:val="uk-UA" w:eastAsia="ru-RU"/>
        </w:rPr>
        <w:t>1</w:t>
      </w:r>
      <w:r w:rsidR="00CD17FE" w:rsidRPr="00B91A94">
        <w:rPr>
          <w:rFonts w:eastAsia="Times New Roman" w:cs="Times New Roman"/>
          <w:b/>
          <w:bCs/>
          <w:color w:val="0E2938"/>
          <w:sz w:val="24"/>
          <w:szCs w:val="24"/>
          <w:lang w:val="uk-UA" w:eastAsia="ru-RU"/>
        </w:rPr>
        <w:t>00 000</w:t>
      </w:r>
      <w:r w:rsidR="00451ED6" w:rsidRPr="00B91A94">
        <w:rPr>
          <w:rFonts w:eastAsia="Times New Roman" w:cs="Times New Roman"/>
          <w:b/>
          <w:bCs/>
          <w:color w:val="0E2938"/>
          <w:sz w:val="24"/>
          <w:szCs w:val="24"/>
          <w:lang w:val="uk-UA" w:eastAsia="ru-RU"/>
        </w:rPr>
        <w:t>,00</w:t>
      </w:r>
      <w:r w:rsidRPr="00B91A94">
        <w:rPr>
          <w:rFonts w:eastAsia="Times New Roman" w:cs="Times New Roman"/>
          <w:b/>
          <w:bCs/>
          <w:color w:val="0E2938"/>
          <w:sz w:val="24"/>
          <w:szCs w:val="24"/>
          <w:lang w:eastAsia="ru-RU"/>
        </w:rPr>
        <w:t xml:space="preserve"> грн. з ПДВ.</w:t>
      </w:r>
    </w:p>
    <w:p w14:paraId="00A5C820" w14:textId="77777777" w:rsidR="00CD17FE" w:rsidRPr="00B91A94" w:rsidRDefault="007F1047" w:rsidP="00CD17FE">
      <w:pPr>
        <w:spacing w:after="5" w:line="268" w:lineRule="auto"/>
        <w:ind w:left="-15" w:right="3"/>
        <w:jc w:val="both"/>
        <w:rPr>
          <w:rFonts w:eastAsia="Times New Roman" w:cs="Times New Roman"/>
          <w:color w:val="000000"/>
          <w:sz w:val="24"/>
          <w:szCs w:val="24"/>
          <w:lang w:val="uk-UA" w:eastAsia="ru-RU"/>
        </w:rPr>
      </w:pPr>
      <w:r w:rsidRPr="00B91A94">
        <w:rPr>
          <w:rFonts w:eastAsia="Times New Roman" w:cs="Times New Roman"/>
          <w:b/>
          <w:bCs/>
          <w:color w:val="0E2938"/>
          <w:sz w:val="24"/>
          <w:szCs w:val="24"/>
          <w:lang w:eastAsia="ru-RU"/>
        </w:rPr>
        <w:t>7. Обґрунтування очікуваної вартості предмета закупівлі: </w:t>
      </w:r>
      <w:r w:rsidR="00CD17FE" w:rsidRPr="00B91A94">
        <w:rPr>
          <w:rFonts w:eastAsia="Times New Roman" w:cs="Times New Roman"/>
          <w:color w:val="000000"/>
          <w:sz w:val="24"/>
          <w:szCs w:val="24"/>
          <w:lang w:val="uk-UA" w:eastAsia="ru-RU"/>
        </w:rPr>
        <w:t xml:space="preserve">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 </w:t>
      </w:r>
    </w:p>
    <w:p w14:paraId="72FB2AEC" w14:textId="77777777" w:rsidR="00CD17FE" w:rsidRPr="00CD17FE" w:rsidRDefault="00CD17FE" w:rsidP="00CD17FE">
      <w:pPr>
        <w:shd w:val="clear" w:color="auto" w:fill="FFFFFF"/>
        <w:spacing w:after="0"/>
        <w:jc w:val="both"/>
        <w:rPr>
          <w:rFonts w:eastAsia="Times New Roman" w:cs="Times New Roman"/>
          <w:sz w:val="24"/>
          <w:szCs w:val="24"/>
          <w:lang w:val="uk-UA" w:eastAsia="ru-RU"/>
        </w:rPr>
      </w:pPr>
      <w:r w:rsidRPr="00405F8D">
        <w:rPr>
          <w:rFonts w:eastAsia="Times New Roman" w:cs="Times New Roman"/>
          <w:bCs/>
          <w:sz w:val="24"/>
          <w:szCs w:val="24"/>
          <w:lang w:val="uk-UA" w:eastAsia="ru-RU"/>
        </w:rPr>
        <w:t>Розрахунок очікуваної вартості товарів / послуг методом порівняння ринкових цін.</w:t>
      </w:r>
      <w:bookmarkStart w:id="0" w:name="n45"/>
      <w:bookmarkEnd w:id="0"/>
      <w:r w:rsidRPr="00405F8D">
        <w:rPr>
          <w:rFonts w:eastAsia="Times New Roman" w:cs="Times New Roman"/>
          <w:bCs/>
          <w:sz w:val="24"/>
          <w:szCs w:val="24"/>
          <w:lang w:val="uk-UA" w:eastAsia="ru-RU"/>
        </w:rPr>
        <w:t xml:space="preserve"> </w:t>
      </w:r>
      <w:r w:rsidRPr="00CD17FE">
        <w:rPr>
          <w:rFonts w:eastAsia="Times New Roman" w:cs="Times New Roman"/>
          <w:bCs/>
          <w:sz w:val="24"/>
          <w:szCs w:val="24"/>
          <w:lang w:val="uk-UA" w:eastAsia="ru-RU"/>
        </w:rPr>
        <w:t>Метод порівняння ринкових цін — це метод визначення очікуваної</w:t>
      </w:r>
      <w:r w:rsidRPr="00CD17FE">
        <w:rPr>
          <w:rFonts w:eastAsia="Times New Roman" w:cs="Times New Roman"/>
          <w:sz w:val="24"/>
          <w:szCs w:val="24"/>
          <w:lang w:val="uk-UA" w:eastAsia="ru-RU"/>
        </w:rPr>
        <w:t xml:space="preserve">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 ( направлено не менше трьох письмових запитів цінових пропозицій надавачам послуг).</w:t>
      </w:r>
    </w:p>
    <w:p w14:paraId="68A872CB" w14:textId="28AA8706" w:rsidR="00F12C76" w:rsidRPr="00B91A94" w:rsidRDefault="00F12C76" w:rsidP="00CD17FE">
      <w:pPr>
        <w:spacing w:after="0"/>
        <w:jc w:val="both"/>
        <w:rPr>
          <w:rFonts w:cs="Times New Roman"/>
          <w:sz w:val="24"/>
          <w:szCs w:val="24"/>
          <w:lang w:val="uk-UA"/>
        </w:rPr>
      </w:pPr>
    </w:p>
    <w:p w14:paraId="6164F72A" w14:textId="796AEFD4" w:rsidR="00EE2646" w:rsidRPr="00B91A94" w:rsidRDefault="00EE2646" w:rsidP="007F1047">
      <w:pPr>
        <w:spacing w:after="0" w:line="240" w:lineRule="atLeast"/>
        <w:ind w:firstLine="709"/>
        <w:jc w:val="both"/>
        <w:rPr>
          <w:rFonts w:cs="Times New Roman"/>
          <w:sz w:val="24"/>
          <w:szCs w:val="24"/>
          <w:lang w:val="uk-UA"/>
        </w:rPr>
      </w:pPr>
    </w:p>
    <w:p w14:paraId="167F9599" w14:textId="379AD28B" w:rsidR="00EE2646" w:rsidRPr="00B91A94" w:rsidRDefault="00EE2646" w:rsidP="007F1047">
      <w:pPr>
        <w:spacing w:after="0" w:line="240" w:lineRule="atLeast"/>
        <w:ind w:firstLine="709"/>
        <w:jc w:val="both"/>
        <w:rPr>
          <w:rFonts w:cs="Times New Roman"/>
          <w:sz w:val="24"/>
          <w:szCs w:val="24"/>
          <w:lang w:val="uk-UA"/>
        </w:rPr>
      </w:pPr>
    </w:p>
    <w:p w14:paraId="4FC0AA80" w14:textId="6B38204E" w:rsidR="00EE2646" w:rsidRPr="00B91A94" w:rsidRDefault="00EE2646" w:rsidP="007F1047">
      <w:pPr>
        <w:spacing w:after="0" w:line="240" w:lineRule="atLeast"/>
        <w:ind w:firstLine="709"/>
        <w:jc w:val="both"/>
        <w:rPr>
          <w:rFonts w:cs="Times New Roman"/>
          <w:sz w:val="24"/>
          <w:szCs w:val="24"/>
          <w:lang w:val="uk-UA"/>
        </w:rPr>
      </w:pPr>
    </w:p>
    <w:sectPr w:rsidR="00EE2646" w:rsidRPr="00B91A94" w:rsidSect="007F1047">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53C"/>
    <w:multiLevelType w:val="hybridMultilevel"/>
    <w:tmpl w:val="8A44EC8E"/>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5F765E"/>
    <w:multiLevelType w:val="multilevel"/>
    <w:tmpl w:val="C332EC6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C544005"/>
    <w:multiLevelType w:val="hybridMultilevel"/>
    <w:tmpl w:val="8D521BE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 w15:restartNumberingAfterBreak="0">
    <w:nsid w:val="306424FC"/>
    <w:multiLevelType w:val="hybridMultilevel"/>
    <w:tmpl w:val="929A9960"/>
    <w:lvl w:ilvl="0" w:tplc="904A099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48BE710C"/>
    <w:multiLevelType w:val="hybridMultilevel"/>
    <w:tmpl w:val="6792B514"/>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C20171"/>
    <w:multiLevelType w:val="hybridMultilevel"/>
    <w:tmpl w:val="F8322432"/>
    <w:lvl w:ilvl="0" w:tplc="35FC4CEC">
      <w:numFmt w:val="bullet"/>
      <w:lvlText w:val="–"/>
      <w:lvlJc w:val="left"/>
      <w:pPr>
        <w:ind w:left="720" w:hanging="360"/>
      </w:pPr>
      <w:rPr>
        <w:rFonts w:ascii="Verdana" w:hAnsi="Verdana" w:cs="Verdana"/>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 w15:restartNumberingAfterBreak="0">
    <w:nsid w:val="4EB374BF"/>
    <w:multiLevelType w:val="hybridMultilevel"/>
    <w:tmpl w:val="0F325DC2"/>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E401E0"/>
    <w:multiLevelType w:val="hybridMultilevel"/>
    <w:tmpl w:val="39D4FAF8"/>
    <w:lvl w:ilvl="0" w:tplc="35FC4CEC">
      <w:numFmt w:val="bullet"/>
      <w:lvlText w:val="–"/>
      <w:lvlJc w:val="left"/>
      <w:pPr>
        <w:ind w:left="720" w:hanging="360"/>
      </w:pPr>
      <w:rPr>
        <w:rFonts w:ascii="Verdana" w:hAnsi="Verdana" w:cs="Verdana" w:hint="default"/>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BF7D40"/>
    <w:multiLevelType w:val="multilevel"/>
    <w:tmpl w:val="07AA882A"/>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644E5957"/>
    <w:multiLevelType w:val="multilevel"/>
    <w:tmpl w:val="6870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4742B"/>
    <w:multiLevelType w:val="hybridMultilevel"/>
    <w:tmpl w:val="B01A54CA"/>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5027724">
    <w:abstractNumId w:val="9"/>
  </w:num>
  <w:num w:numId="2" w16cid:durableId="21905040">
    <w:abstractNumId w:val="2"/>
  </w:num>
  <w:num w:numId="3" w16cid:durableId="1311060504">
    <w:abstractNumId w:val="0"/>
  </w:num>
  <w:num w:numId="4" w16cid:durableId="89667536">
    <w:abstractNumId w:val="7"/>
  </w:num>
  <w:num w:numId="5" w16cid:durableId="1698505268">
    <w:abstractNumId w:val="4"/>
  </w:num>
  <w:num w:numId="6" w16cid:durableId="1498308855">
    <w:abstractNumId w:val="11"/>
  </w:num>
  <w:num w:numId="7" w16cid:durableId="587545398">
    <w:abstractNumId w:val="8"/>
  </w:num>
  <w:num w:numId="8" w16cid:durableId="931159872">
    <w:abstractNumId w:val="5"/>
  </w:num>
  <w:num w:numId="9" w16cid:durableId="1826511955">
    <w:abstractNumId w:val="1"/>
  </w:num>
  <w:num w:numId="10" w16cid:durableId="365257482">
    <w:abstractNumId w:val="6"/>
  </w:num>
  <w:num w:numId="11" w16cid:durableId="232468138">
    <w:abstractNumId w:val="10"/>
  </w:num>
  <w:num w:numId="12" w16cid:durableId="1918320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14718C"/>
    <w:rsid w:val="00290A39"/>
    <w:rsid w:val="002A672D"/>
    <w:rsid w:val="003227B5"/>
    <w:rsid w:val="00325C4F"/>
    <w:rsid w:val="00334733"/>
    <w:rsid w:val="00344268"/>
    <w:rsid w:val="003D4C4F"/>
    <w:rsid w:val="00405F8D"/>
    <w:rsid w:val="00415876"/>
    <w:rsid w:val="00415F88"/>
    <w:rsid w:val="00451ED6"/>
    <w:rsid w:val="004621B2"/>
    <w:rsid w:val="00463FA1"/>
    <w:rsid w:val="004B6D6B"/>
    <w:rsid w:val="004E48FE"/>
    <w:rsid w:val="0052455C"/>
    <w:rsid w:val="005419E2"/>
    <w:rsid w:val="005479BB"/>
    <w:rsid w:val="00554D8D"/>
    <w:rsid w:val="005B4255"/>
    <w:rsid w:val="006C0B77"/>
    <w:rsid w:val="006E0BCE"/>
    <w:rsid w:val="00727A2E"/>
    <w:rsid w:val="00781E79"/>
    <w:rsid w:val="00795EED"/>
    <w:rsid w:val="007A6D4D"/>
    <w:rsid w:val="007F1047"/>
    <w:rsid w:val="00802103"/>
    <w:rsid w:val="0080580A"/>
    <w:rsid w:val="008242FF"/>
    <w:rsid w:val="00870751"/>
    <w:rsid w:val="008A109E"/>
    <w:rsid w:val="008D32A8"/>
    <w:rsid w:val="00922C48"/>
    <w:rsid w:val="00972FAC"/>
    <w:rsid w:val="009778F4"/>
    <w:rsid w:val="009A6B3E"/>
    <w:rsid w:val="00A138C8"/>
    <w:rsid w:val="00AC1447"/>
    <w:rsid w:val="00AC4696"/>
    <w:rsid w:val="00B27FB2"/>
    <w:rsid w:val="00B915B7"/>
    <w:rsid w:val="00B91A94"/>
    <w:rsid w:val="00C579D6"/>
    <w:rsid w:val="00CD1153"/>
    <w:rsid w:val="00CD17FE"/>
    <w:rsid w:val="00D13F93"/>
    <w:rsid w:val="00D76267"/>
    <w:rsid w:val="00E277A4"/>
    <w:rsid w:val="00E60941"/>
    <w:rsid w:val="00E72B02"/>
    <w:rsid w:val="00E91F7A"/>
    <w:rsid w:val="00EA59DF"/>
    <w:rsid w:val="00EE2646"/>
    <w:rsid w:val="00EE4070"/>
    <w:rsid w:val="00F12C76"/>
    <w:rsid w:val="00F72706"/>
    <w:rsid w:val="00FA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paragraph" w:styleId="a3">
    <w:name w:val="List Paragraph"/>
    <w:basedOn w:val="a"/>
    <w:link w:val="a4"/>
    <w:uiPriority w:val="1"/>
    <w:qFormat/>
    <w:rsid w:val="005479BB"/>
    <w:pPr>
      <w:widowControl w:val="0"/>
      <w:autoSpaceDE w:val="0"/>
      <w:autoSpaceDN w:val="0"/>
      <w:adjustRightInd w:val="0"/>
      <w:spacing w:after="0"/>
      <w:ind w:left="720"/>
      <w:contextualSpacing/>
    </w:pPr>
    <w:rPr>
      <w:rFonts w:ascii="Times New Roman CYR" w:eastAsia="Times New Roman" w:hAnsi="Times New Roman CYR" w:cs="Times New Roman"/>
      <w:sz w:val="24"/>
      <w:szCs w:val="24"/>
      <w:lang w:eastAsia="ru-RU"/>
    </w:rPr>
  </w:style>
  <w:style w:type="character" w:customStyle="1" w:styleId="a4">
    <w:name w:val="Абзац списка Знак"/>
    <w:link w:val="a3"/>
    <w:uiPriority w:val="1"/>
    <w:rsid w:val="005479BB"/>
    <w:rPr>
      <w:rFonts w:ascii="Times New Roman CYR" w:eastAsia="Times New Roman" w:hAnsi="Times New Roman CYR" w:cs="Times New Roman"/>
      <w:sz w:val="24"/>
      <w:szCs w:val="24"/>
      <w:lang w:eastAsia="ru-RU"/>
    </w:rPr>
  </w:style>
  <w:style w:type="paragraph" w:customStyle="1" w:styleId="Default">
    <w:name w:val="Default"/>
    <w:rsid w:val="005479B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customStyle="1" w:styleId="10">
    <w:name w:val="Сетка таблицы1"/>
    <w:basedOn w:val="a1"/>
    <w:next w:val="a5"/>
    <w:uiPriority w:val="59"/>
    <w:rsid w:val="00972FAC"/>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97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3D4C4F"/>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39"/>
    <w:rsid w:val="00F72706"/>
    <w:pPr>
      <w:spacing w:after="0" w:line="240" w:lineRule="auto"/>
    </w:pPr>
    <w:rPr>
      <w:kern w:val="2"/>
      <w:lang w:val="uk-UA"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451ED6"/>
    <w:pPr>
      <w:spacing w:after="0" w:line="240" w:lineRule="auto"/>
    </w:pPr>
    <w:rPr>
      <w:kern w:val="2"/>
      <w:lang w:val="uk-UA"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4390</Words>
  <Characters>2503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2024-12-18T14:54:00Z</cp:lastPrinted>
  <dcterms:created xsi:type="dcterms:W3CDTF">2024-12-19T08:08:00Z</dcterms:created>
  <dcterms:modified xsi:type="dcterms:W3CDTF">2024-12-19T08:08:00Z</dcterms:modified>
</cp:coreProperties>
</file>