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F1" w:rsidRPr="002017F1" w:rsidRDefault="002017F1" w:rsidP="002017F1">
      <w:pPr>
        <w:pStyle w:val="11"/>
        <w:jc w:val="right"/>
        <w:rPr>
          <w:noProof/>
          <w:lang w:val="uk-UA"/>
        </w:rPr>
      </w:pPr>
      <w:r w:rsidRPr="002017F1">
        <w:rPr>
          <w:noProof/>
        </w:rPr>
        <mc:AlternateContent>
          <mc:Choice Requires="wps">
            <w:drawing>
              <wp:anchor distT="0" distB="0" distL="114300" distR="114300" simplePos="0" relativeHeight="251661312" behindDoc="0" locked="0" layoutInCell="1" allowOverlap="1" wp14:anchorId="233863FE" wp14:editId="4560D1E7">
                <wp:simplePos x="0" y="0"/>
                <wp:positionH relativeFrom="column">
                  <wp:posOffset>4998720</wp:posOffset>
                </wp:positionH>
                <wp:positionV relativeFrom="paragraph">
                  <wp:posOffset>-315595</wp:posOffset>
                </wp:positionV>
                <wp:extent cx="1124585" cy="8185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818515"/>
                        </a:xfrm>
                        <a:prstGeom prst="rect">
                          <a:avLst/>
                        </a:prstGeom>
                        <a:solidFill>
                          <a:srgbClr val="FFFFFF"/>
                        </a:solidFill>
                        <a:ln w="9525">
                          <a:noFill/>
                          <a:miter lim="800000"/>
                          <a:headEnd/>
                          <a:tailEnd/>
                        </a:ln>
                      </wps:spPr>
                      <wps:txbx>
                        <w:txbxContent>
                          <w:p w:rsidR="002017F1" w:rsidRDefault="00201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863FE" id="_x0000_t202" coordsize="21600,21600" o:spt="202" path="m,l,21600r21600,l21600,xe">
                <v:stroke joinstyle="miter"/>
                <v:path gradientshapeok="t" o:connecttype="rect"/>
              </v:shapetype>
              <v:shape id="Надпись 2" o:spid="_x0000_s1026" type="#_x0000_t202" style="position:absolute;left:0;text-align:left;margin-left:393.6pt;margin-top:-24.85pt;width:88.5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" stroked="f">
                <v:textbox>
                  <w:txbxContent>
                    <w:p w:rsidR="002017F1" w:rsidRDefault="002017F1"/>
                  </w:txbxContent>
                </v:textbox>
              </v:shape>
            </w:pict>
          </mc:Fallback>
        </mc:AlternateContent>
      </w:r>
      <w:r w:rsidR="00B249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05pt;margin-top:-8pt;width:36pt;height:49.4pt;z-index:251659264;mso-position-horizontal-relative:text;mso-position-vertical-relative:text" fillcolor="window">
            <v:imagedata r:id="rId6" o:title=""/>
            <w10:wrap type="square" side="left"/>
          </v:shape>
        </w:pict>
      </w:r>
    </w:p>
    <w:p w:rsidR="002017F1" w:rsidRPr="002017F1" w:rsidRDefault="002017F1" w:rsidP="002017F1">
      <w:pPr>
        <w:pStyle w:val="11"/>
        <w:jc w:val="right"/>
        <w:rPr>
          <w:noProof/>
          <w:lang w:val="uk-UA"/>
        </w:rPr>
      </w:pPr>
    </w:p>
    <w:p w:rsidR="002017F1" w:rsidRPr="002017F1" w:rsidRDefault="002017F1" w:rsidP="002017F1">
      <w:pPr>
        <w:pStyle w:val="11"/>
        <w:jc w:val="right"/>
        <w:rPr>
          <w:noProof/>
          <w:lang w:val="uk-UA"/>
        </w:rPr>
      </w:pPr>
      <w:r w:rsidRPr="002017F1">
        <w:rPr>
          <w:noProof/>
          <w:lang w:val="uk-UA"/>
        </w:rPr>
        <w:t xml:space="preserve"> </w:t>
      </w:r>
    </w:p>
    <w:p w:rsidR="002017F1" w:rsidRPr="002017F1" w:rsidRDefault="002017F1" w:rsidP="002017F1">
      <w:pPr>
        <w:pStyle w:val="11"/>
        <w:jc w:val="right"/>
        <w:rPr>
          <w:noProof/>
          <w:lang w:val="uk-UA"/>
        </w:rPr>
      </w:pPr>
    </w:p>
    <w:p w:rsidR="002017F1" w:rsidRPr="002017F1" w:rsidRDefault="002017F1" w:rsidP="002017F1">
      <w:pPr>
        <w:pStyle w:val="11"/>
        <w:rPr>
          <w:noProof/>
          <w:lang w:val="uk-UA"/>
        </w:rPr>
      </w:pPr>
      <w:r w:rsidRPr="002017F1">
        <w:rPr>
          <w:noProof/>
          <w:lang w:val="uk-UA"/>
        </w:rPr>
        <w:t xml:space="preserve">                                     </w:t>
      </w:r>
    </w:p>
    <w:p w:rsidR="002017F1" w:rsidRPr="002017F1" w:rsidRDefault="002017F1" w:rsidP="002017F1">
      <w:pPr>
        <w:pStyle w:val="11"/>
        <w:jc w:val="center"/>
        <w:rPr>
          <w:b/>
          <w:sz w:val="28"/>
          <w:szCs w:val="28"/>
          <w:lang w:val="uk-UA"/>
        </w:rPr>
      </w:pPr>
      <w:r w:rsidRPr="002017F1">
        <w:rPr>
          <w:b/>
          <w:sz w:val="28"/>
          <w:szCs w:val="28"/>
          <w:lang w:val="uk-UA"/>
        </w:rPr>
        <w:t>УКРАЇНА</w:t>
      </w:r>
    </w:p>
    <w:p w:rsidR="002017F1" w:rsidRPr="002017F1" w:rsidRDefault="002017F1" w:rsidP="002017F1">
      <w:pPr>
        <w:jc w:val="center"/>
        <w:rPr>
          <w:b/>
          <w:sz w:val="28"/>
          <w:szCs w:val="28"/>
        </w:rPr>
      </w:pPr>
      <w:r w:rsidRPr="002017F1">
        <w:rPr>
          <w:b/>
          <w:sz w:val="28"/>
          <w:szCs w:val="28"/>
        </w:rPr>
        <w:t>ЧЕРНІГІВСЬКА ОБЛАСТЬ</w:t>
      </w:r>
    </w:p>
    <w:p w:rsidR="002017F1" w:rsidRPr="002017F1" w:rsidRDefault="002017F1" w:rsidP="002017F1">
      <w:pPr>
        <w:pStyle w:val="1"/>
        <w:rPr>
          <w:rFonts w:ascii="Times New Roman" w:hAnsi="Times New Roman"/>
        </w:rPr>
      </w:pPr>
      <w:r w:rsidRPr="002017F1">
        <w:rPr>
          <w:rFonts w:ascii="Times New Roman" w:hAnsi="Times New Roman"/>
        </w:rPr>
        <w:t xml:space="preserve">Н І Ж И Н С Ь К А    М І С Ь К А    Р А Д А </w:t>
      </w:r>
    </w:p>
    <w:p w:rsidR="002017F1" w:rsidRPr="002017F1" w:rsidRDefault="002017F1" w:rsidP="002017F1">
      <w:pPr>
        <w:pStyle w:val="1"/>
        <w:rPr>
          <w:rFonts w:ascii="Times New Roman" w:hAnsi="Times New Roman"/>
        </w:rPr>
      </w:pPr>
      <w:r w:rsidRPr="002017F1">
        <w:rPr>
          <w:rFonts w:ascii="Times New Roman" w:hAnsi="Times New Roman"/>
          <w:sz w:val="32"/>
          <w:szCs w:val="32"/>
        </w:rPr>
        <w:t>В И К О Н А В Ч И Й    К О М І Т Е Т</w:t>
      </w:r>
    </w:p>
    <w:p w:rsidR="002017F1" w:rsidRPr="002017F1" w:rsidRDefault="002017F1" w:rsidP="002017F1">
      <w:pPr>
        <w:jc w:val="center"/>
        <w:rPr>
          <w:b/>
          <w:sz w:val="40"/>
          <w:szCs w:val="40"/>
        </w:rPr>
      </w:pPr>
      <w:r w:rsidRPr="002017F1">
        <w:rPr>
          <w:b/>
          <w:sz w:val="40"/>
          <w:szCs w:val="40"/>
        </w:rPr>
        <w:t>Р І Ш Е Н Н Я</w:t>
      </w:r>
    </w:p>
    <w:p w:rsidR="002017F1" w:rsidRDefault="002017F1" w:rsidP="002017F1">
      <w:pPr>
        <w:jc w:val="both"/>
        <w:rPr>
          <w:sz w:val="28"/>
          <w:szCs w:val="28"/>
          <w:lang w:val="uk-UA"/>
        </w:rPr>
      </w:pPr>
    </w:p>
    <w:p w:rsidR="002017F1" w:rsidRDefault="00D16CF1" w:rsidP="00820F13">
      <w:pPr>
        <w:ind w:left="-567" w:firstLine="567"/>
        <w:jc w:val="both"/>
        <w:rPr>
          <w:sz w:val="28"/>
          <w:szCs w:val="28"/>
          <w:lang w:val="uk-UA"/>
        </w:rPr>
      </w:pPr>
      <w:r>
        <w:rPr>
          <w:sz w:val="28"/>
          <w:szCs w:val="28"/>
          <w:lang w:val="uk-UA"/>
        </w:rPr>
        <w:t>в</w:t>
      </w:r>
      <w:r w:rsidR="002655BA">
        <w:rPr>
          <w:sz w:val="28"/>
          <w:szCs w:val="28"/>
          <w:lang w:val="uk-UA"/>
        </w:rPr>
        <w:t>ід</w:t>
      </w:r>
      <w:r w:rsidR="00820F13">
        <w:rPr>
          <w:sz w:val="28"/>
          <w:szCs w:val="28"/>
          <w:lang w:val="uk-UA"/>
        </w:rPr>
        <w:t xml:space="preserve">  </w:t>
      </w:r>
      <w:r w:rsidR="000D4D8E">
        <w:rPr>
          <w:sz w:val="28"/>
          <w:szCs w:val="28"/>
          <w:lang w:val="uk-UA"/>
        </w:rPr>
        <w:t xml:space="preserve">18 </w:t>
      </w:r>
      <w:r w:rsidR="00BD1479">
        <w:rPr>
          <w:sz w:val="28"/>
          <w:szCs w:val="28"/>
          <w:lang w:val="uk-UA"/>
        </w:rPr>
        <w:t>грудня</w:t>
      </w:r>
      <w:r w:rsidR="00DB4424">
        <w:rPr>
          <w:sz w:val="28"/>
          <w:szCs w:val="28"/>
          <w:lang w:val="uk-UA"/>
        </w:rPr>
        <w:t xml:space="preserve"> </w:t>
      </w:r>
      <w:r w:rsidR="002017F1">
        <w:rPr>
          <w:sz w:val="28"/>
          <w:szCs w:val="28"/>
          <w:lang w:val="uk-UA"/>
        </w:rPr>
        <w:t xml:space="preserve"> </w:t>
      </w:r>
      <w:r w:rsidR="002655BA">
        <w:rPr>
          <w:sz w:val="28"/>
          <w:szCs w:val="28"/>
          <w:lang w:val="uk-UA"/>
        </w:rPr>
        <w:t>2024</w:t>
      </w:r>
      <w:r w:rsidR="002017F1">
        <w:rPr>
          <w:sz w:val="28"/>
          <w:szCs w:val="28"/>
          <w:lang w:val="uk-UA"/>
        </w:rPr>
        <w:t xml:space="preserve"> р.                   </w:t>
      </w:r>
      <w:r w:rsidR="002017F1" w:rsidRPr="002017F1">
        <w:rPr>
          <w:sz w:val="28"/>
          <w:szCs w:val="28"/>
          <w:lang w:val="uk-UA"/>
        </w:rPr>
        <w:t>м. Ніжин</w:t>
      </w:r>
      <w:r w:rsidR="002017F1" w:rsidRPr="002017F1">
        <w:rPr>
          <w:sz w:val="28"/>
          <w:szCs w:val="28"/>
          <w:lang w:val="uk-UA"/>
        </w:rPr>
        <w:tab/>
        <w:t xml:space="preserve">  </w:t>
      </w:r>
      <w:r w:rsidR="002017F1" w:rsidRPr="002017F1">
        <w:rPr>
          <w:sz w:val="28"/>
          <w:szCs w:val="28"/>
          <w:lang w:val="uk-UA"/>
        </w:rPr>
        <w:tab/>
        <w:t xml:space="preserve">    </w:t>
      </w:r>
      <w:r w:rsidR="00AC1EF1">
        <w:rPr>
          <w:sz w:val="28"/>
          <w:szCs w:val="28"/>
          <w:lang w:val="uk-UA"/>
        </w:rPr>
        <w:tab/>
      </w:r>
      <w:r w:rsidR="00AC1EF1">
        <w:rPr>
          <w:sz w:val="28"/>
          <w:szCs w:val="28"/>
          <w:lang w:val="uk-UA"/>
        </w:rPr>
        <w:tab/>
      </w:r>
      <w:r w:rsidR="00AC1EF1">
        <w:rPr>
          <w:sz w:val="28"/>
          <w:szCs w:val="28"/>
          <w:lang w:val="uk-UA"/>
        </w:rPr>
        <w:tab/>
      </w:r>
      <w:r w:rsidR="002017F1" w:rsidRPr="002017F1">
        <w:rPr>
          <w:sz w:val="28"/>
          <w:szCs w:val="28"/>
          <w:lang w:val="uk-UA"/>
        </w:rPr>
        <w:t>№</w:t>
      </w:r>
      <w:r w:rsidR="001D769E">
        <w:rPr>
          <w:sz w:val="28"/>
          <w:szCs w:val="28"/>
          <w:lang w:val="uk-UA"/>
        </w:rPr>
        <w:t xml:space="preserve"> </w:t>
      </w:r>
      <w:bookmarkStart w:id="0" w:name="_GoBack"/>
      <w:bookmarkEnd w:id="0"/>
      <w:r w:rsidR="000D4D8E">
        <w:rPr>
          <w:sz w:val="28"/>
          <w:szCs w:val="28"/>
          <w:lang w:val="uk-UA"/>
        </w:rPr>
        <w:t>611</w:t>
      </w:r>
    </w:p>
    <w:p w:rsidR="002017F1" w:rsidRDefault="002017F1" w:rsidP="00820F13">
      <w:pPr>
        <w:ind w:firstLine="567"/>
        <w:jc w:val="both"/>
        <w:rPr>
          <w:sz w:val="28"/>
          <w:szCs w:val="28"/>
          <w:lang w:val="uk-UA"/>
        </w:rPr>
      </w:pPr>
    </w:p>
    <w:p w:rsidR="00912F15" w:rsidRDefault="00912F15" w:rsidP="00912F15">
      <w:pPr>
        <w:jc w:val="both"/>
        <w:rPr>
          <w:sz w:val="28"/>
          <w:szCs w:val="28"/>
          <w:lang w:val="uk-UA"/>
        </w:rPr>
      </w:pPr>
      <w:r>
        <w:rPr>
          <w:sz w:val="28"/>
          <w:szCs w:val="28"/>
          <w:lang w:val="uk-UA"/>
        </w:rPr>
        <w:t>Про затвердження Порядку надання</w:t>
      </w:r>
    </w:p>
    <w:p w:rsidR="00912F15" w:rsidRDefault="00912F15" w:rsidP="00912F15">
      <w:pPr>
        <w:jc w:val="both"/>
        <w:rPr>
          <w:sz w:val="28"/>
          <w:szCs w:val="28"/>
          <w:lang w:val="uk-UA"/>
        </w:rPr>
      </w:pPr>
      <w:r>
        <w:rPr>
          <w:sz w:val="28"/>
          <w:szCs w:val="28"/>
          <w:lang w:val="uk-UA"/>
        </w:rPr>
        <w:t>безоплатного лікування пільгових</w:t>
      </w:r>
    </w:p>
    <w:p w:rsidR="00912F15" w:rsidRDefault="00912F15" w:rsidP="00912F15">
      <w:pPr>
        <w:jc w:val="both"/>
        <w:rPr>
          <w:sz w:val="28"/>
          <w:szCs w:val="28"/>
          <w:lang w:val="uk-UA"/>
        </w:rPr>
      </w:pPr>
      <w:r>
        <w:rPr>
          <w:sz w:val="28"/>
          <w:szCs w:val="28"/>
          <w:lang w:val="uk-UA"/>
        </w:rPr>
        <w:t>категорій дитячого населення</w:t>
      </w:r>
    </w:p>
    <w:p w:rsidR="00912F15" w:rsidRDefault="00912F15" w:rsidP="00912F15">
      <w:pPr>
        <w:jc w:val="both"/>
        <w:rPr>
          <w:sz w:val="28"/>
          <w:szCs w:val="28"/>
          <w:lang w:val="uk-UA"/>
        </w:rPr>
      </w:pPr>
      <w:r>
        <w:rPr>
          <w:sz w:val="28"/>
          <w:szCs w:val="28"/>
          <w:lang w:val="uk-UA"/>
        </w:rPr>
        <w:t>Ніжинської міської територіальної громади</w:t>
      </w:r>
    </w:p>
    <w:p w:rsidR="002017F1" w:rsidRDefault="002017F1" w:rsidP="00820F13">
      <w:pPr>
        <w:ind w:left="-567" w:firstLine="567"/>
        <w:jc w:val="both"/>
        <w:rPr>
          <w:sz w:val="28"/>
          <w:szCs w:val="28"/>
          <w:lang w:val="uk-UA"/>
        </w:rPr>
      </w:pPr>
    </w:p>
    <w:p w:rsidR="008852FC" w:rsidRPr="00833185" w:rsidRDefault="002017F1" w:rsidP="008852FC">
      <w:pPr>
        <w:pStyle w:val="a5"/>
        <w:jc w:val="both"/>
        <w:rPr>
          <w:rFonts w:ascii="Times New Roman" w:hAnsi="Times New Roman"/>
          <w:sz w:val="28"/>
          <w:szCs w:val="28"/>
          <w:lang w:val="uk-UA"/>
        </w:rPr>
      </w:pPr>
      <w:r>
        <w:rPr>
          <w:sz w:val="28"/>
          <w:szCs w:val="28"/>
          <w:lang w:val="uk-UA"/>
        </w:rPr>
        <w:tab/>
      </w:r>
      <w:r w:rsidR="00AE7C8C" w:rsidRPr="008852FC">
        <w:rPr>
          <w:rFonts w:ascii="Times New Roman" w:hAnsi="Times New Roman"/>
          <w:sz w:val="28"/>
          <w:szCs w:val="28"/>
          <w:lang w:val="uk-UA"/>
        </w:rPr>
        <w:t xml:space="preserve">Відповідно до статей 28,34,40,42,53,59,73 Закону України «Про місцеве самоврядування в Україні», Бюджетного кодексу України </w:t>
      </w:r>
      <w:r w:rsidR="00D05482" w:rsidRPr="008852FC">
        <w:rPr>
          <w:rFonts w:ascii="Times New Roman" w:hAnsi="Times New Roman"/>
          <w:sz w:val="28"/>
          <w:szCs w:val="28"/>
          <w:lang w:val="uk-UA"/>
        </w:rPr>
        <w:t>та Регламенту виконавчого комітету Ніжинської міської ради, затвердженого рішенням Ніжинської міської ради Чернігівської області VIII скликання від 24 грудня 2020 року №27-4/2020,</w:t>
      </w:r>
      <w:r w:rsidR="008852FC">
        <w:rPr>
          <w:rFonts w:ascii="Times New Roman" w:hAnsi="Times New Roman"/>
          <w:sz w:val="28"/>
          <w:szCs w:val="28"/>
          <w:lang w:val="uk-UA"/>
        </w:rPr>
        <w:t xml:space="preserve"> </w:t>
      </w:r>
      <w:r w:rsidR="008852FC" w:rsidRPr="0060028A">
        <w:rPr>
          <w:rFonts w:ascii="Times New Roman" w:hAnsi="Times New Roman"/>
          <w:sz w:val="28"/>
          <w:szCs w:val="28"/>
          <w:lang w:val="uk-UA"/>
        </w:rPr>
        <w:t xml:space="preserve">враховуючи лист </w:t>
      </w:r>
      <w:r w:rsidR="008852FC">
        <w:rPr>
          <w:rFonts w:ascii="Times New Roman" w:hAnsi="Times New Roman"/>
          <w:sz w:val="28"/>
          <w:szCs w:val="28"/>
          <w:lang w:val="uk-UA"/>
        </w:rPr>
        <w:t>КНП</w:t>
      </w:r>
      <w:r w:rsidR="008852FC" w:rsidRPr="0031491F">
        <w:rPr>
          <w:rFonts w:ascii="Times New Roman" w:hAnsi="Times New Roman"/>
          <w:sz w:val="28"/>
          <w:szCs w:val="28"/>
          <w:lang w:val="uk-UA"/>
        </w:rPr>
        <w:t xml:space="preserve"> «Ніжинська міська стоматологічна поліклініка»</w:t>
      </w:r>
      <w:r w:rsidR="008852FC">
        <w:rPr>
          <w:rFonts w:ascii="Times New Roman" w:hAnsi="Times New Roman"/>
          <w:sz w:val="28"/>
          <w:szCs w:val="28"/>
          <w:lang w:val="uk-UA"/>
        </w:rPr>
        <w:t xml:space="preserve"> від 13.11.2024 року</w:t>
      </w:r>
      <w:r w:rsidR="002F5536">
        <w:rPr>
          <w:rFonts w:ascii="Times New Roman" w:hAnsi="Times New Roman"/>
          <w:sz w:val="28"/>
          <w:szCs w:val="28"/>
          <w:lang w:val="uk-UA"/>
        </w:rPr>
        <w:t xml:space="preserve">  №207 </w:t>
      </w:r>
      <w:r w:rsidR="002F5536">
        <w:rPr>
          <w:sz w:val="28"/>
          <w:szCs w:val="28"/>
          <w:lang w:val="uk-UA"/>
        </w:rPr>
        <w:t>«</w:t>
      </w:r>
      <w:r w:rsidR="002F5536" w:rsidRPr="002F5536">
        <w:rPr>
          <w:rFonts w:ascii="Times New Roman" w:hAnsi="Times New Roman"/>
          <w:sz w:val="28"/>
          <w:szCs w:val="28"/>
          <w:lang w:val="uk-UA"/>
        </w:rPr>
        <w:t>Про погодження зміни до Порядків  надання безоплатного лікування, та зубопротезування пільгових категорій населення» виконавчий комітет Ніжинської міської ради вирішив:</w:t>
      </w:r>
    </w:p>
    <w:p w:rsidR="008852FC" w:rsidRDefault="008852FC" w:rsidP="00D16CF1">
      <w:pPr>
        <w:jc w:val="both"/>
        <w:rPr>
          <w:sz w:val="28"/>
          <w:szCs w:val="28"/>
          <w:lang w:val="uk-UA"/>
        </w:rPr>
      </w:pPr>
      <w:r>
        <w:rPr>
          <w:sz w:val="28"/>
          <w:szCs w:val="28"/>
          <w:lang w:val="uk-UA"/>
        </w:rPr>
        <w:t xml:space="preserve"> </w:t>
      </w:r>
      <w:r>
        <w:rPr>
          <w:sz w:val="28"/>
          <w:szCs w:val="28"/>
          <w:lang w:val="uk-UA"/>
        </w:rPr>
        <w:tab/>
      </w:r>
      <w:r w:rsidR="00D05482">
        <w:rPr>
          <w:sz w:val="28"/>
          <w:szCs w:val="28"/>
          <w:lang w:val="uk-UA"/>
        </w:rPr>
        <w:t>1.</w:t>
      </w:r>
      <w:r w:rsidRPr="008852FC">
        <w:rPr>
          <w:sz w:val="28"/>
          <w:szCs w:val="28"/>
          <w:lang w:val="uk-UA"/>
        </w:rPr>
        <w:t xml:space="preserve"> </w:t>
      </w:r>
      <w:r w:rsidR="00DD49D6">
        <w:rPr>
          <w:sz w:val="28"/>
          <w:szCs w:val="28"/>
          <w:lang w:val="uk-UA"/>
        </w:rPr>
        <w:t xml:space="preserve">Затвердити </w:t>
      </w:r>
      <w:r w:rsidR="00C867A2">
        <w:rPr>
          <w:sz w:val="28"/>
          <w:szCs w:val="28"/>
          <w:lang w:val="uk-UA"/>
        </w:rPr>
        <w:t>Поряд</w:t>
      </w:r>
      <w:r w:rsidR="005346A8">
        <w:rPr>
          <w:sz w:val="28"/>
          <w:szCs w:val="28"/>
          <w:lang w:val="uk-UA"/>
        </w:rPr>
        <w:t>ок</w:t>
      </w:r>
      <w:r w:rsidR="00C867A2">
        <w:rPr>
          <w:sz w:val="28"/>
          <w:szCs w:val="28"/>
          <w:lang w:val="uk-UA"/>
        </w:rPr>
        <w:t xml:space="preserve"> надання безоплатного лікування пільгових</w:t>
      </w:r>
      <w:r w:rsidR="00D16CF1">
        <w:rPr>
          <w:sz w:val="28"/>
          <w:szCs w:val="28"/>
          <w:lang w:val="uk-UA"/>
        </w:rPr>
        <w:t xml:space="preserve"> </w:t>
      </w:r>
      <w:r w:rsidR="00C867A2">
        <w:rPr>
          <w:sz w:val="28"/>
          <w:szCs w:val="28"/>
          <w:lang w:val="uk-UA"/>
        </w:rPr>
        <w:t>категорій дитячого населення Ніжинської міської територіальної громади</w:t>
      </w:r>
      <w:r w:rsidR="00756279">
        <w:rPr>
          <w:sz w:val="28"/>
          <w:szCs w:val="28"/>
          <w:lang w:val="uk-UA"/>
        </w:rPr>
        <w:t>,</w:t>
      </w:r>
      <w:r>
        <w:rPr>
          <w:sz w:val="28"/>
          <w:szCs w:val="28"/>
          <w:lang w:val="uk-UA"/>
        </w:rPr>
        <w:t xml:space="preserve">  </w:t>
      </w:r>
      <w:r w:rsidR="000F0562">
        <w:rPr>
          <w:sz w:val="28"/>
          <w:szCs w:val="28"/>
          <w:lang w:val="uk-UA"/>
        </w:rPr>
        <w:t xml:space="preserve"> що додається.</w:t>
      </w:r>
    </w:p>
    <w:p w:rsidR="009867A0" w:rsidRDefault="009867A0" w:rsidP="009867A0">
      <w:pPr>
        <w:ind w:firstLine="708"/>
        <w:jc w:val="both"/>
        <w:rPr>
          <w:sz w:val="28"/>
          <w:szCs w:val="28"/>
          <w:lang w:val="uk-UA"/>
        </w:rPr>
      </w:pPr>
      <w:r>
        <w:rPr>
          <w:sz w:val="28"/>
          <w:szCs w:val="28"/>
          <w:lang w:val="uk-UA"/>
        </w:rPr>
        <w:t>2.Рішення</w:t>
      </w:r>
      <w:r>
        <w:rPr>
          <w:color w:val="000000"/>
          <w:sz w:val="28"/>
          <w:szCs w:val="28"/>
          <w:shd w:val="clear" w:color="auto" w:fill="FFFFFF"/>
          <w:lang w:val="uk-UA"/>
        </w:rPr>
        <w:t xml:space="preserve">  виконавчого комітету від 07.06.2023  року №214 «</w:t>
      </w:r>
      <w:r>
        <w:rPr>
          <w:sz w:val="28"/>
          <w:szCs w:val="28"/>
          <w:lang w:val="uk-UA"/>
        </w:rPr>
        <w:t>Про затвердження Порядку надання безоплатного лікування пільгових категорій дитячого населення Ніжинської міської територіальної громади»,</w:t>
      </w:r>
      <w:r>
        <w:rPr>
          <w:color w:val="000000"/>
          <w:sz w:val="28"/>
          <w:szCs w:val="28"/>
          <w:shd w:val="clear" w:color="auto" w:fill="FFFFFF"/>
          <w:lang w:val="uk-UA"/>
        </w:rPr>
        <w:t xml:space="preserve"> визнати таким, що втратило чинність 31.12.2024 року.</w:t>
      </w:r>
    </w:p>
    <w:p w:rsidR="00820F13" w:rsidRDefault="009867A0" w:rsidP="00756279">
      <w:pPr>
        <w:ind w:firstLine="708"/>
        <w:jc w:val="both"/>
        <w:rPr>
          <w:sz w:val="28"/>
          <w:szCs w:val="28"/>
          <w:lang w:val="uk-UA"/>
        </w:rPr>
      </w:pPr>
      <w:r>
        <w:rPr>
          <w:sz w:val="28"/>
          <w:szCs w:val="28"/>
          <w:lang w:val="uk-UA"/>
        </w:rPr>
        <w:t>3</w:t>
      </w:r>
      <w:r w:rsidR="00820F13" w:rsidRPr="003F4087">
        <w:rPr>
          <w:sz w:val="28"/>
          <w:szCs w:val="28"/>
          <w:lang w:val="uk-UA"/>
        </w:rPr>
        <w:t>.</w:t>
      </w:r>
      <w:r w:rsidR="00DD49D6">
        <w:rPr>
          <w:sz w:val="28"/>
          <w:szCs w:val="28"/>
          <w:lang w:val="uk-UA"/>
        </w:rPr>
        <w:t xml:space="preserve"> </w:t>
      </w:r>
      <w:r w:rsidR="00756279" w:rsidRPr="00756279">
        <w:rPr>
          <w:sz w:val="28"/>
          <w:szCs w:val="28"/>
          <w:lang w:val="uk-UA"/>
        </w:rPr>
        <w:t xml:space="preserve"> </w:t>
      </w:r>
      <w:r>
        <w:rPr>
          <w:sz w:val="28"/>
          <w:szCs w:val="28"/>
          <w:lang w:val="uk-UA"/>
        </w:rPr>
        <w:t>Р</w:t>
      </w:r>
      <w:r w:rsidR="001C42CD">
        <w:rPr>
          <w:sz w:val="28"/>
          <w:szCs w:val="28"/>
          <w:lang w:val="uk-UA"/>
        </w:rPr>
        <w:t>ішенням</w:t>
      </w:r>
      <w:r w:rsidR="00820F13" w:rsidRPr="003F4087">
        <w:rPr>
          <w:sz w:val="28"/>
          <w:szCs w:val="28"/>
          <w:lang w:val="uk-UA"/>
        </w:rPr>
        <w:t xml:space="preserve"> </w:t>
      </w:r>
      <w:r w:rsidR="008852FC">
        <w:rPr>
          <w:sz w:val="28"/>
          <w:szCs w:val="28"/>
          <w:lang w:val="uk-UA"/>
        </w:rPr>
        <w:t>набирає чинності</w:t>
      </w:r>
      <w:r w:rsidR="00820F13" w:rsidRPr="003F4087">
        <w:rPr>
          <w:sz w:val="28"/>
          <w:szCs w:val="28"/>
          <w:lang w:val="uk-UA"/>
        </w:rPr>
        <w:t xml:space="preserve"> з 01.</w:t>
      </w:r>
      <w:r w:rsidR="00820F13">
        <w:rPr>
          <w:sz w:val="28"/>
          <w:szCs w:val="28"/>
          <w:lang w:val="uk-UA"/>
        </w:rPr>
        <w:t>01</w:t>
      </w:r>
      <w:r w:rsidR="00820F13" w:rsidRPr="003F4087">
        <w:rPr>
          <w:sz w:val="28"/>
          <w:szCs w:val="28"/>
          <w:lang w:val="uk-UA"/>
        </w:rPr>
        <w:t>.202</w:t>
      </w:r>
      <w:r w:rsidR="00820F13">
        <w:rPr>
          <w:sz w:val="28"/>
          <w:szCs w:val="28"/>
          <w:lang w:val="uk-UA"/>
        </w:rPr>
        <w:t>5</w:t>
      </w:r>
      <w:r w:rsidR="00820F13" w:rsidRPr="003F4087">
        <w:rPr>
          <w:sz w:val="28"/>
          <w:szCs w:val="28"/>
          <w:lang w:val="uk-UA"/>
        </w:rPr>
        <w:t xml:space="preserve"> р</w:t>
      </w:r>
      <w:r w:rsidR="008852FC">
        <w:rPr>
          <w:sz w:val="28"/>
          <w:szCs w:val="28"/>
          <w:lang w:val="uk-UA"/>
        </w:rPr>
        <w:t>оку.</w:t>
      </w:r>
    </w:p>
    <w:p w:rsidR="00820F13" w:rsidRDefault="009867A0" w:rsidP="00820F13">
      <w:pPr>
        <w:pStyle w:val="a5"/>
        <w:ind w:hanging="567"/>
        <w:jc w:val="both"/>
        <w:rPr>
          <w:rFonts w:ascii="Times New Roman" w:hAnsi="Times New Roman"/>
          <w:sz w:val="20"/>
          <w:szCs w:val="28"/>
          <w:lang w:val="uk-UA"/>
        </w:rPr>
      </w:pPr>
      <w:r>
        <w:rPr>
          <w:rFonts w:ascii="Times New Roman" w:hAnsi="Times New Roman"/>
          <w:sz w:val="28"/>
          <w:szCs w:val="28"/>
          <w:lang w:val="uk-UA"/>
        </w:rPr>
        <w:tab/>
      </w:r>
      <w:r>
        <w:rPr>
          <w:rFonts w:ascii="Times New Roman" w:hAnsi="Times New Roman"/>
          <w:sz w:val="28"/>
          <w:szCs w:val="28"/>
          <w:lang w:val="uk-UA"/>
        </w:rPr>
        <w:tab/>
        <w:t>4</w:t>
      </w:r>
      <w:r w:rsidR="00820F13" w:rsidRPr="00EF29D4">
        <w:rPr>
          <w:rFonts w:ascii="Times New Roman" w:hAnsi="Times New Roman"/>
          <w:sz w:val="28"/>
          <w:szCs w:val="28"/>
          <w:lang w:val="uk-UA"/>
        </w:rPr>
        <w:t>.</w:t>
      </w:r>
      <w:r w:rsidR="00DD49D6">
        <w:rPr>
          <w:rFonts w:ascii="Times New Roman" w:hAnsi="Times New Roman"/>
          <w:sz w:val="28"/>
          <w:szCs w:val="28"/>
          <w:lang w:val="uk-UA"/>
        </w:rPr>
        <w:t xml:space="preserve"> </w:t>
      </w:r>
      <w:r w:rsidR="00820F13">
        <w:rPr>
          <w:rFonts w:ascii="Times New Roman" w:hAnsi="Times New Roman"/>
          <w:sz w:val="28"/>
          <w:szCs w:val="28"/>
          <w:lang w:val="uk-UA"/>
        </w:rPr>
        <w:t xml:space="preserve">Директору </w:t>
      </w:r>
      <w:r w:rsidR="00820F13" w:rsidRPr="00B8691E">
        <w:rPr>
          <w:rFonts w:ascii="Times New Roman" w:hAnsi="Times New Roman"/>
          <w:sz w:val="28"/>
          <w:szCs w:val="28"/>
          <w:lang w:val="uk-UA"/>
        </w:rPr>
        <w:t xml:space="preserve">комунального некомерційного підприємства </w:t>
      </w:r>
      <w:r w:rsidR="00820F13" w:rsidRPr="0031491F">
        <w:rPr>
          <w:rFonts w:ascii="Times New Roman" w:hAnsi="Times New Roman"/>
          <w:sz w:val="28"/>
          <w:szCs w:val="28"/>
          <w:lang w:val="uk-UA"/>
        </w:rPr>
        <w:t xml:space="preserve">«Ніжинська міська стоматологічна поліклініка» </w:t>
      </w:r>
      <w:r w:rsidR="00820F13">
        <w:rPr>
          <w:rFonts w:ascii="Times New Roman" w:hAnsi="Times New Roman"/>
          <w:sz w:val="28"/>
          <w:szCs w:val="28"/>
          <w:lang w:val="uk-UA"/>
        </w:rPr>
        <w:t>Олександру ІГНАТЮКУ</w:t>
      </w:r>
      <w:r w:rsidR="00820F13" w:rsidRPr="0031491F">
        <w:rPr>
          <w:rFonts w:ascii="Times New Roman" w:hAnsi="Times New Roman"/>
          <w:sz w:val="28"/>
          <w:szCs w:val="28"/>
          <w:lang w:val="uk-UA"/>
        </w:rPr>
        <w:t xml:space="preserve"> забезпечити оприлюднення даного рішення на офіційному сайті Ніжинської міської ради</w:t>
      </w:r>
      <w:r w:rsidR="00820F13" w:rsidRPr="00B8691E">
        <w:rPr>
          <w:rFonts w:ascii="Times New Roman" w:hAnsi="Times New Roman"/>
          <w:sz w:val="28"/>
          <w:szCs w:val="28"/>
          <w:lang w:val="uk-UA"/>
        </w:rPr>
        <w:t xml:space="preserve"> </w:t>
      </w:r>
      <w:r w:rsidR="00820F13" w:rsidRPr="0031491F">
        <w:rPr>
          <w:rFonts w:ascii="Times New Roman" w:hAnsi="Times New Roman"/>
          <w:sz w:val="28"/>
          <w:szCs w:val="28"/>
          <w:lang w:val="uk-UA"/>
        </w:rPr>
        <w:t>протягом п’яти робочих днів з дня його прийняття</w:t>
      </w:r>
      <w:r w:rsidR="00820F13" w:rsidRPr="00B8691E">
        <w:rPr>
          <w:rFonts w:ascii="Times New Roman" w:hAnsi="Times New Roman"/>
          <w:sz w:val="28"/>
          <w:szCs w:val="28"/>
          <w:lang w:val="uk-UA"/>
        </w:rPr>
        <w:t>.</w:t>
      </w:r>
    </w:p>
    <w:p w:rsidR="00820F13" w:rsidRPr="00833185" w:rsidRDefault="009867A0" w:rsidP="00820F13">
      <w:pPr>
        <w:pStyle w:val="a5"/>
        <w:ind w:hanging="56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5</w:t>
      </w:r>
      <w:r w:rsidR="00820F13" w:rsidRPr="00833185">
        <w:rPr>
          <w:rFonts w:ascii="Times New Roman" w:hAnsi="Times New Roman"/>
          <w:sz w:val="28"/>
          <w:szCs w:val="28"/>
          <w:lang w:val="uk-UA"/>
        </w:rPr>
        <w:t>.</w:t>
      </w:r>
      <w:r w:rsidR="00DD49D6">
        <w:rPr>
          <w:rFonts w:ascii="Times New Roman" w:hAnsi="Times New Roman"/>
          <w:sz w:val="28"/>
          <w:szCs w:val="28"/>
          <w:lang w:val="uk-UA"/>
        </w:rPr>
        <w:t xml:space="preserve"> </w:t>
      </w:r>
      <w:r w:rsidR="00820F13" w:rsidRPr="00833185">
        <w:rPr>
          <w:rFonts w:ascii="Times New Roman" w:hAnsi="Times New Roman"/>
          <w:sz w:val="28"/>
          <w:szCs w:val="28"/>
          <w:lang w:val="uk-UA"/>
        </w:rPr>
        <w:t xml:space="preserve">Контроль за виконанням </w:t>
      </w:r>
      <w:r w:rsidR="00820F13">
        <w:rPr>
          <w:rFonts w:ascii="Times New Roman" w:hAnsi="Times New Roman"/>
          <w:sz w:val="28"/>
          <w:szCs w:val="28"/>
          <w:lang w:val="uk-UA"/>
        </w:rPr>
        <w:t xml:space="preserve">даного </w:t>
      </w:r>
      <w:r w:rsidR="00820F13" w:rsidRPr="00833185">
        <w:rPr>
          <w:rFonts w:ascii="Times New Roman" w:hAnsi="Times New Roman"/>
          <w:sz w:val="28"/>
          <w:szCs w:val="28"/>
          <w:lang w:val="uk-UA"/>
        </w:rPr>
        <w:t>рішення покласти</w:t>
      </w:r>
      <w:r w:rsidR="00820F13">
        <w:rPr>
          <w:rFonts w:ascii="Times New Roman" w:hAnsi="Times New Roman"/>
          <w:sz w:val="28"/>
          <w:szCs w:val="28"/>
          <w:lang w:val="uk-UA"/>
        </w:rPr>
        <w:t xml:space="preserve"> на </w:t>
      </w:r>
      <w:r w:rsidR="00820F13" w:rsidRPr="00833185">
        <w:rPr>
          <w:rFonts w:ascii="Times New Roman" w:hAnsi="Times New Roman"/>
          <w:sz w:val="28"/>
          <w:szCs w:val="28"/>
          <w:lang w:val="uk-UA"/>
        </w:rPr>
        <w:t>заступника міського голови з питань діяльності виконав</w:t>
      </w:r>
      <w:r w:rsidR="00820F13">
        <w:rPr>
          <w:rFonts w:ascii="Times New Roman" w:hAnsi="Times New Roman"/>
          <w:sz w:val="28"/>
          <w:szCs w:val="28"/>
          <w:lang w:val="uk-UA"/>
        </w:rPr>
        <w:t xml:space="preserve">чих органів ради </w:t>
      </w:r>
      <w:r w:rsidR="008852FC">
        <w:rPr>
          <w:rFonts w:ascii="Times New Roman" w:hAnsi="Times New Roman"/>
          <w:sz w:val="28"/>
          <w:szCs w:val="28"/>
          <w:lang w:val="uk-UA"/>
        </w:rPr>
        <w:t xml:space="preserve">                                     </w:t>
      </w:r>
      <w:r w:rsidR="00DD49D6">
        <w:rPr>
          <w:rFonts w:ascii="Times New Roman" w:hAnsi="Times New Roman"/>
          <w:sz w:val="28"/>
          <w:szCs w:val="28"/>
          <w:lang w:val="uk-UA"/>
        </w:rPr>
        <w:t>Ірину ГРОЗЕНКО</w:t>
      </w:r>
      <w:r w:rsidR="00820F13">
        <w:rPr>
          <w:rFonts w:ascii="Times New Roman" w:hAnsi="Times New Roman"/>
          <w:sz w:val="28"/>
          <w:szCs w:val="28"/>
          <w:lang w:val="uk-UA"/>
        </w:rPr>
        <w:t xml:space="preserve">. </w:t>
      </w:r>
    </w:p>
    <w:p w:rsidR="00820F13" w:rsidRPr="00833185" w:rsidRDefault="00820F13" w:rsidP="00820F13">
      <w:pPr>
        <w:ind w:hanging="567"/>
        <w:rPr>
          <w:szCs w:val="28"/>
          <w:lang w:val="uk-UA"/>
        </w:rPr>
      </w:pPr>
    </w:p>
    <w:p w:rsidR="00DB4424" w:rsidRDefault="00DB4424" w:rsidP="002017F1">
      <w:pPr>
        <w:ind w:left="-567"/>
        <w:jc w:val="both"/>
        <w:rPr>
          <w:b/>
          <w:sz w:val="28"/>
          <w:szCs w:val="28"/>
          <w:lang w:val="uk-UA"/>
        </w:rPr>
      </w:pPr>
    </w:p>
    <w:p w:rsidR="000C1DAC" w:rsidRPr="00D31A2B" w:rsidRDefault="000C1DAC" w:rsidP="000C1DAC">
      <w:pPr>
        <w:pStyle w:val="ae"/>
        <w:tabs>
          <w:tab w:val="left" w:pos="0"/>
        </w:tabs>
        <w:spacing w:after="0"/>
        <w:ind w:left="0"/>
        <w:jc w:val="both"/>
        <w:rPr>
          <w:b/>
          <w:sz w:val="28"/>
          <w:szCs w:val="28"/>
        </w:rPr>
      </w:pPr>
      <w:r w:rsidRPr="00D31A2B">
        <w:rPr>
          <w:sz w:val="28"/>
          <w:szCs w:val="28"/>
        </w:rPr>
        <w:t>Головуючий на засіданні виконавчого</w:t>
      </w:r>
    </w:p>
    <w:p w:rsidR="000C1DAC" w:rsidRPr="00D31A2B" w:rsidRDefault="000C1DAC" w:rsidP="000C1DAC">
      <w:pPr>
        <w:pStyle w:val="ae"/>
        <w:tabs>
          <w:tab w:val="left" w:pos="0"/>
        </w:tabs>
        <w:spacing w:after="0"/>
        <w:ind w:left="0"/>
        <w:jc w:val="both"/>
        <w:rPr>
          <w:b/>
          <w:sz w:val="28"/>
          <w:szCs w:val="28"/>
        </w:rPr>
      </w:pPr>
      <w:r w:rsidRPr="00D31A2B">
        <w:rPr>
          <w:sz w:val="28"/>
          <w:szCs w:val="28"/>
        </w:rPr>
        <w:t>комітету Ніжинської міської ради</w:t>
      </w:r>
      <w:r w:rsidRPr="00D31A2B">
        <w:rPr>
          <w:sz w:val="28"/>
          <w:szCs w:val="28"/>
        </w:rPr>
        <w:tab/>
      </w:r>
    </w:p>
    <w:p w:rsidR="000C1DAC" w:rsidRPr="00D31A2B" w:rsidRDefault="000C1DAC" w:rsidP="000C1DAC">
      <w:pPr>
        <w:pStyle w:val="ae"/>
        <w:tabs>
          <w:tab w:val="left" w:pos="0"/>
        </w:tabs>
        <w:spacing w:after="0"/>
        <w:ind w:left="0"/>
        <w:jc w:val="both"/>
        <w:rPr>
          <w:b/>
          <w:sz w:val="28"/>
          <w:szCs w:val="28"/>
        </w:rPr>
      </w:pPr>
      <w:r w:rsidRPr="00D31A2B">
        <w:rPr>
          <w:sz w:val="28"/>
          <w:szCs w:val="28"/>
        </w:rPr>
        <w:t>перший заступник міського голови з питань</w:t>
      </w:r>
    </w:p>
    <w:p w:rsidR="000C1DAC" w:rsidRDefault="000C1DAC" w:rsidP="000C1DAC">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lang w:val="uk-UA"/>
        </w:rPr>
        <w:t xml:space="preserve">   </w:t>
      </w:r>
      <w:r w:rsidRPr="00D31A2B">
        <w:rPr>
          <w:sz w:val="28"/>
          <w:szCs w:val="28"/>
        </w:rPr>
        <w:t xml:space="preserve">        </w:t>
      </w:r>
      <w:r>
        <w:rPr>
          <w:sz w:val="28"/>
          <w:szCs w:val="28"/>
        </w:rPr>
        <w:t>Федір ВОВЧЕНКО</w:t>
      </w:r>
    </w:p>
    <w:p w:rsidR="000C1DAC" w:rsidRDefault="000C1DAC" w:rsidP="000C1DAC">
      <w:pPr>
        <w:jc w:val="both"/>
        <w:rPr>
          <w:sz w:val="28"/>
          <w:szCs w:val="28"/>
        </w:rPr>
      </w:pPr>
    </w:p>
    <w:p w:rsidR="00095523" w:rsidRPr="008852FC" w:rsidRDefault="00095523">
      <w:pPr>
        <w:rPr>
          <w:b/>
          <w:sz w:val="28"/>
          <w:szCs w:val="28"/>
          <w:lang w:val="uk-UA"/>
        </w:rPr>
      </w:pPr>
      <w:r w:rsidRPr="008852FC">
        <w:rPr>
          <w:b/>
          <w:sz w:val="28"/>
          <w:szCs w:val="28"/>
          <w:lang w:val="uk-UA"/>
        </w:rPr>
        <w:lastRenderedPageBreak/>
        <w:t>Візують:</w:t>
      </w:r>
    </w:p>
    <w:p w:rsidR="00095523" w:rsidRDefault="00095523" w:rsidP="00095523">
      <w:pPr>
        <w:rPr>
          <w:sz w:val="28"/>
          <w:szCs w:val="28"/>
          <w:lang w:val="uk-UA"/>
        </w:rPr>
      </w:pP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 xml:space="preserve">Директор </w:t>
      </w: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 xml:space="preserve">КНП «Ніжинська міська </w:t>
      </w: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 xml:space="preserve">стоматологічна поліклініка»                                                   Олександр ІГНАТЮК                                                   </w:t>
      </w:r>
    </w:p>
    <w:p w:rsidR="008852FC" w:rsidRPr="008852FC" w:rsidRDefault="008852FC" w:rsidP="008852FC">
      <w:pPr>
        <w:spacing w:line="276" w:lineRule="auto"/>
        <w:rPr>
          <w:rFonts w:eastAsia="Calibri"/>
          <w:b/>
          <w:sz w:val="28"/>
          <w:szCs w:val="28"/>
          <w:lang w:val="uk-UA"/>
        </w:rPr>
      </w:pP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Заступник міського голови з</w:t>
      </w: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питань діяльності</w:t>
      </w: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 xml:space="preserve">виконавчих органів ради                                                          </w:t>
      </w:r>
      <w:r w:rsidR="002636C2">
        <w:rPr>
          <w:rFonts w:eastAsia="Calibri"/>
          <w:sz w:val="28"/>
          <w:szCs w:val="28"/>
          <w:lang w:val="uk-UA"/>
        </w:rPr>
        <w:t xml:space="preserve">     </w:t>
      </w:r>
      <w:r w:rsidRPr="008852FC">
        <w:rPr>
          <w:rFonts w:eastAsia="Calibri"/>
          <w:sz w:val="28"/>
          <w:szCs w:val="28"/>
          <w:lang w:val="uk-UA"/>
        </w:rPr>
        <w:t xml:space="preserve">     </w:t>
      </w:r>
      <w:r w:rsidR="002636C2">
        <w:rPr>
          <w:rFonts w:eastAsia="Calibri"/>
          <w:sz w:val="28"/>
          <w:szCs w:val="28"/>
          <w:lang w:val="uk-UA"/>
        </w:rPr>
        <w:t>Сергій СМАГА</w:t>
      </w:r>
    </w:p>
    <w:p w:rsidR="008852FC" w:rsidRPr="008852FC" w:rsidRDefault="008852FC" w:rsidP="008852FC">
      <w:pPr>
        <w:spacing w:line="276" w:lineRule="auto"/>
        <w:rPr>
          <w:rFonts w:eastAsia="Calibri"/>
          <w:sz w:val="28"/>
          <w:szCs w:val="28"/>
          <w:lang w:val="uk-UA"/>
        </w:rPr>
      </w:pPr>
    </w:p>
    <w:p w:rsidR="008852FC" w:rsidRPr="008852FC" w:rsidRDefault="008852FC" w:rsidP="008852FC">
      <w:pPr>
        <w:spacing w:line="276" w:lineRule="auto"/>
        <w:rPr>
          <w:rFonts w:eastAsia="Calibri"/>
          <w:sz w:val="28"/>
          <w:szCs w:val="28"/>
          <w:lang w:val="uk-UA"/>
        </w:rPr>
      </w:pPr>
      <w:r w:rsidRPr="008852FC">
        <w:rPr>
          <w:rFonts w:eastAsia="Calibri"/>
          <w:sz w:val="28"/>
          <w:szCs w:val="28"/>
          <w:lang w:val="uk-UA"/>
        </w:rPr>
        <w:t>Керуючий справами виконавчого</w:t>
      </w:r>
    </w:p>
    <w:p w:rsidR="008852FC" w:rsidRDefault="008852FC" w:rsidP="008852FC">
      <w:pPr>
        <w:spacing w:line="276" w:lineRule="auto"/>
        <w:rPr>
          <w:rFonts w:eastAsia="Calibri"/>
          <w:sz w:val="28"/>
          <w:szCs w:val="28"/>
          <w:lang w:val="uk-UA"/>
        </w:rPr>
      </w:pPr>
      <w:r w:rsidRPr="008852FC">
        <w:rPr>
          <w:rFonts w:eastAsia="Calibri"/>
          <w:sz w:val="28"/>
          <w:szCs w:val="28"/>
          <w:lang w:val="uk-UA"/>
        </w:rPr>
        <w:t xml:space="preserve">комітету Ніжинської міської ради </w:t>
      </w:r>
      <w:r w:rsidRPr="008852FC">
        <w:rPr>
          <w:rFonts w:eastAsia="Calibri"/>
          <w:sz w:val="28"/>
          <w:szCs w:val="28"/>
          <w:lang w:val="uk-UA"/>
        </w:rPr>
        <w:tab/>
      </w:r>
      <w:r w:rsidRPr="008852FC">
        <w:rPr>
          <w:rFonts w:eastAsia="Calibri"/>
          <w:sz w:val="28"/>
          <w:szCs w:val="28"/>
          <w:lang w:val="uk-UA"/>
        </w:rPr>
        <w:tab/>
      </w:r>
      <w:r w:rsidRPr="008852FC">
        <w:rPr>
          <w:rFonts w:eastAsia="Calibri"/>
          <w:sz w:val="28"/>
          <w:szCs w:val="28"/>
          <w:lang w:val="uk-UA"/>
        </w:rPr>
        <w:tab/>
      </w:r>
      <w:r w:rsidRPr="008852FC">
        <w:rPr>
          <w:rFonts w:eastAsia="Calibri"/>
          <w:sz w:val="28"/>
          <w:szCs w:val="28"/>
          <w:lang w:val="uk-UA"/>
        </w:rPr>
        <w:tab/>
        <w:t xml:space="preserve">        </w:t>
      </w:r>
      <w:r w:rsidR="001E5A0F">
        <w:rPr>
          <w:rFonts w:eastAsia="Calibri"/>
          <w:sz w:val="28"/>
          <w:szCs w:val="28"/>
          <w:lang w:val="uk-UA"/>
        </w:rPr>
        <w:t xml:space="preserve"> </w:t>
      </w:r>
      <w:r w:rsidRPr="008852FC">
        <w:rPr>
          <w:rFonts w:eastAsia="Calibri"/>
          <w:sz w:val="28"/>
          <w:szCs w:val="28"/>
          <w:lang w:val="uk-UA"/>
        </w:rPr>
        <w:t xml:space="preserve">    Валерій САЛОГУБ</w:t>
      </w:r>
    </w:p>
    <w:p w:rsidR="001E5A0F" w:rsidRDefault="001E5A0F" w:rsidP="008852FC">
      <w:pPr>
        <w:spacing w:line="276" w:lineRule="auto"/>
        <w:rPr>
          <w:rFonts w:eastAsia="Calibri"/>
          <w:sz w:val="28"/>
          <w:szCs w:val="28"/>
          <w:lang w:val="uk-UA"/>
        </w:rPr>
      </w:pPr>
    </w:p>
    <w:p w:rsidR="001E5A0F" w:rsidRDefault="001E5A0F" w:rsidP="001E5A0F">
      <w:pPr>
        <w:jc w:val="both"/>
        <w:rPr>
          <w:sz w:val="28"/>
          <w:szCs w:val="28"/>
          <w:lang w:val="uk-UA"/>
        </w:rPr>
      </w:pPr>
      <w:r w:rsidRPr="007C00E8">
        <w:rPr>
          <w:sz w:val="28"/>
          <w:szCs w:val="28"/>
          <w:lang w:val="uk-UA"/>
        </w:rPr>
        <w:t>Начальник фінансового управління</w:t>
      </w:r>
      <w:r w:rsidRPr="007C00E8">
        <w:rPr>
          <w:sz w:val="28"/>
          <w:szCs w:val="28"/>
          <w:lang w:val="uk-UA"/>
        </w:rPr>
        <w:tab/>
      </w:r>
      <w:r w:rsidRPr="007C00E8">
        <w:rPr>
          <w:sz w:val="28"/>
          <w:szCs w:val="28"/>
          <w:lang w:val="uk-UA"/>
        </w:rPr>
        <w:tab/>
      </w:r>
      <w:r>
        <w:rPr>
          <w:sz w:val="28"/>
          <w:szCs w:val="28"/>
          <w:lang w:val="uk-UA"/>
        </w:rPr>
        <w:t xml:space="preserve">                         </w:t>
      </w:r>
      <w:r w:rsidRPr="007C00E8">
        <w:rPr>
          <w:sz w:val="28"/>
          <w:szCs w:val="28"/>
          <w:lang w:val="uk-UA"/>
        </w:rPr>
        <w:t>Людмила ПИСАРЕНКО</w:t>
      </w:r>
      <w:r>
        <w:rPr>
          <w:sz w:val="28"/>
          <w:szCs w:val="28"/>
          <w:lang w:val="uk-UA"/>
        </w:rPr>
        <w:t xml:space="preserve"> </w:t>
      </w:r>
    </w:p>
    <w:p w:rsidR="001E5A0F" w:rsidRDefault="001E5A0F" w:rsidP="001E5A0F">
      <w:pPr>
        <w:jc w:val="both"/>
        <w:rPr>
          <w:sz w:val="28"/>
          <w:szCs w:val="28"/>
          <w:lang w:val="uk-UA"/>
        </w:rPr>
      </w:pPr>
    </w:p>
    <w:p w:rsidR="008852FC" w:rsidRPr="008852FC" w:rsidRDefault="008852FC" w:rsidP="001E5A0F">
      <w:pPr>
        <w:jc w:val="both"/>
        <w:rPr>
          <w:rFonts w:eastAsia="Calibri"/>
          <w:noProof/>
          <w:sz w:val="28"/>
          <w:szCs w:val="28"/>
        </w:rPr>
      </w:pPr>
      <w:r w:rsidRPr="008852FC">
        <w:rPr>
          <w:rFonts w:eastAsia="Calibri"/>
          <w:noProof/>
          <w:sz w:val="28"/>
          <w:szCs w:val="28"/>
        </w:rPr>
        <w:t xml:space="preserve">Начальник відділу юридично-кадрового </w:t>
      </w:r>
    </w:p>
    <w:p w:rsidR="008852FC" w:rsidRPr="008852FC" w:rsidRDefault="008852FC" w:rsidP="008852FC">
      <w:pPr>
        <w:contextualSpacing/>
        <w:rPr>
          <w:rFonts w:eastAsia="Calibri"/>
          <w:noProof/>
          <w:sz w:val="28"/>
          <w:szCs w:val="28"/>
          <w:lang w:val="uk-UA"/>
        </w:rPr>
      </w:pPr>
      <w:r w:rsidRPr="008852FC">
        <w:rPr>
          <w:rFonts w:eastAsia="Calibri"/>
          <w:noProof/>
          <w:sz w:val="28"/>
          <w:szCs w:val="28"/>
        </w:rPr>
        <w:t>забезпечення</w:t>
      </w:r>
      <w:r w:rsidRPr="008852FC">
        <w:rPr>
          <w:rFonts w:eastAsia="Calibri"/>
          <w:noProof/>
          <w:sz w:val="28"/>
          <w:szCs w:val="28"/>
          <w:lang w:val="uk-UA"/>
        </w:rPr>
        <w:t xml:space="preserve"> </w:t>
      </w:r>
      <w:r w:rsidR="001E5A0F">
        <w:rPr>
          <w:rFonts w:eastAsia="Calibri"/>
          <w:noProof/>
          <w:sz w:val="28"/>
          <w:szCs w:val="28"/>
          <w:lang w:val="uk-UA"/>
        </w:rPr>
        <w:t xml:space="preserve">                   </w:t>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r>
      <w:r w:rsidRPr="008852FC">
        <w:rPr>
          <w:rFonts w:eastAsia="Calibri"/>
          <w:noProof/>
          <w:sz w:val="28"/>
          <w:szCs w:val="28"/>
          <w:lang w:val="uk-UA"/>
        </w:rPr>
        <w:tab/>
        <w:t xml:space="preserve">          </w:t>
      </w:r>
      <w:r w:rsidR="002636C2">
        <w:rPr>
          <w:rFonts w:eastAsia="Calibri"/>
          <w:noProof/>
          <w:sz w:val="28"/>
          <w:szCs w:val="28"/>
          <w:lang w:val="uk-UA"/>
        </w:rPr>
        <w:t xml:space="preserve">  </w:t>
      </w:r>
      <w:r w:rsidRPr="008852FC">
        <w:rPr>
          <w:rFonts w:eastAsia="Calibri"/>
          <w:noProof/>
          <w:sz w:val="28"/>
          <w:szCs w:val="28"/>
          <w:lang w:val="uk-UA"/>
        </w:rPr>
        <w:t xml:space="preserve"> </w:t>
      </w:r>
      <w:r w:rsidR="001E5A0F">
        <w:rPr>
          <w:rFonts w:eastAsia="Calibri"/>
          <w:noProof/>
          <w:sz w:val="28"/>
          <w:szCs w:val="28"/>
          <w:lang w:val="uk-UA"/>
        </w:rPr>
        <w:t xml:space="preserve">  </w:t>
      </w:r>
      <w:r w:rsidRPr="008852FC">
        <w:rPr>
          <w:rFonts w:eastAsia="Calibri"/>
          <w:noProof/>
          <w:sz w:val="28"/>
          <w:szCs w:val="28"/>
          <w:lang w:val="uk-UA"/>
        </w:rPr>
        <w:t xml:space="preserve">   В’ячеслав ЛЕГА</w:t>
      </w:r>
    </w:p>
    <w:p w:rsidR="008852FC" w:rsidRPr="008852FC" w:rsidRDefault="008852FC" w:rsidP="008852FC">
      <w:pPr>
        <w:contextualSpacing/>
        <w:rPr>
          <w:rFonts w:eastAsia="Calibri"/>
          <w:noProof/>
          <w:sz w:val="28"/>
          <w:szCs w:val="28"/>
          <w:lang w:val="uk-UA"/>
        </w:rPr>
      </w:pPr>
    </w:p>
    <w:p w:rsidR="00095523" w:rsidRPr="008852FC" w:rsidRDefault="00095523">
      <w:pPr>
        <w:rPr>
          <w:sz w:val="28"/>
          <w:szCs w:val="28"/>
          <w:lang w:val="uk-UA"/>
        </w:rPr>
      </w:pPr>
    </w:p>
    <w:p w:rsidR="005F4FBC" w:rsidRPr="008852FC" w:rsidRDefault="005F4FBC">
      <w:pPr>
        <w:rPr>
          <w:sz w:val="28"/>
          <w:szCs w:val="28"/>
          <w:lang w:val="uk-UA"/>
        </w:rPr>
      </w:pPr>
    </w:p>
    <w:p w:rsidR="005F4FBC" w:rsidRDefault="005F4FBC">
      <w:pPr>
        <w:rPr>
          <w:sz w:val="28"/>
          <w:szCs w:val="28"/>
          <w:lang w:val="uk-UA"/>
        </w:rPr>
      </w:pPr>
    </w:p>
    <w:p w:rsidR="005F4FBC" w:rsidRDefault="005F4FBC">
      <w:pPr>
        <w:rPr>
          <w:sz w:val="28"/>
          <w:szCs w:val="28"/>
          <w:lang w:val="uk-UA"/>
        </w:rPr>
      </w:pPr>
    </w:p>
    <w:p w:rsidR="00BD1479" w:rsidRDefault="00BD1479" w:rsidP="00BD1479">
      <w:pPr>
        <w:jc w:val="both"/>
        <w:rPr>
          <w:rFonts w:eastAsia="Calibri"/>
          <w:sz w:val="28"/>
          <w:szCs w:val="28"/>
          <w:lang w:val="uk-UA"/>
        </w:rPr>
      </w:pPr>
      <w:r w:rsidRPr="00BD1479">
        <w:rPr>
          <w:rFonts w:eastAsia="Calibri"/>
          <w:sz w:val="28"/>
          <w:szCs w:val="28"/>
          <w:lang w:val="uk-UA"/>
        </w:rPr>
        <w:t xml:space="preserve">             </w:t>
      </w: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Default="000D4D8E" w:rsidP="00BD1479">
      <w:pPr>
        <w:jc w:val="both"/>
        <w:rPr>
          <w:rFonts w:eastAsia="Calibri"/>
          <w:sz w:val="28"/>
          <w:szCs w:val="28"/>
          <w:lang w:val="uk-UA"/>
        </w:rPr>
      </w:pPr>
    </w:p>
    <w:p w:rsidR="000D4D8E" w:rsidRPr="002B44F2" w:rsidRDefault="000D4D8E" w:rsidP="000D4D8E">
      <w:pPr>
        <w:ind w:left="5103"/>
        <w:rPr>
          <w:sz w:val="28"/>
          <w:szCs w:val="28"/>
          <w:lang w:val="uk-UA"/>
        </w:rPr>
      </w:pPr>
      <w:r w:rsidRPr="002B44F2">
        <w:rPr>
          <w:sz w:val="28"/>
          <w:szCs w:val="28"/>
          <w:lang w:val="uk-UA"/>
        </w:rPr>
        <w:lastRenderedPageBreak/>
        <w:t>Затверджено</w:t>
      </w:r>
      <w:r>
        <w:rPr>
          <w:sz w:val="28"/>
          <w:szCs w:val="28"/>
          <w:lang w:val="uk-UA"/>
        </w:rPr>
        <w:t>:</w:t>
      </w:r>
    </w:p>
    <w:p w:rsidR="000D4D8E" w:rsidRDefault="000D4D8E" w:rsidP="000D4D8E">
      <w:pPr>
        <w:ind w:left="5103"/>
        <w:rPr>
          <w:sz w:val="28"/>
          <w:szCs w:val="28"/>
          <w:lang w:val="uk-UA"/>
        </w:rPr>
      </w:pPr>
      <w:r w:rsidRPr="002B44F2">
        <w:rPr>
          <w:sz w:val="28"/>
          <w:szCs w:val="28"/>
          <w:lang w:val="uk-UA"/>
        </w:rPr>
        <w:t xml:space="preserve">Рішенням Виконавчого комітету Ніжинської міської ради Чернігівської області </w:t>
      </w:r>
    </w:p>
    <w:p w:rsidR="000D4D8E" w:rsidRPr="002B44F2" w:rsidRDefault="000D4D8E" w:rsidP="000D4D8E">
      <w:pPr>
        <w:ind w:left="5103"/>
        <w:rPr>
          <w:sz w:val="28"/>
          <w:szCs w:val="28"/>
          <w:lang w:val="uk-UA"/>
        </w:rPr>
      </w:pPr>
      <w:r>
        <w:rPr>
          <w:sz w:val="28"/>
          <w:szCs w:val="28"/>
          <w:lang w:val="uk-UA"/>
        </w:rPr>
        <w:t>від 18  грудня 2024 року № 611</w:t>
      </w:r>
    </w:p>
    <w:p w:rsidR="000D4D8E" w:rsidRDefault="000D4D8E" w:rsidP="000D4D8E">
      <w:pPr>
        <w:jc w:val="center"/>
        <w:rPr>
          <w:b/>
          <w:sz w:val="28"/>
          <w:szCs w:val="28"/>
          <w:lang w:val="uk-UA"/>
        </w:rPr>
      </w:pPr>
    </w:p>
    <w:p w:rsidR="000D4D8E" w:rsidRPr="009A48E3" w:rsidRDefault="000D4D8E" w:rsidP="000D4D8E">
      <w:pPr>
        <w:jc w:val="center"/>
        <w:rPr>
          <w:b/>
          <w:sz w:val="28"/>
          <w:szCs w:val="28"/>
          <w:lang w:val="uk-UA"/>
        </w:rPr>
      </w:pPr>
    </w:p>
    <w:p w:rsidR="000D4D8E" w:rsidRPr="00036C3F" w:rsidRDefault="000D4D8E" w:rsidP="000D4D8E">
      <w:pPr>
        <w:jc w:val="center"/>
        <w:rPr>
          <w:b/>
          <w:sz w:val="32"/>
          <w:szCs w:val="32"/>
          <w:lang w:val="uk-UA"/>
        </w:rPr>
      </w:pPr>
      <w:r w:rsidRPr="00036C3F">
        <w:rPr>
          <w:b/>
          <w:sz w:val="32"/>
          <w:szCs w:val="32"/>
          <w:lang w:val="uk-UA"/>
        </w:rPr>
        <w:t>ПОРЯДОК</w:t>
      </w:r>
    </w:p>
    <w:p w:rsidR="000D4D8E" w:rsidRPr="00036C3F" w:rsidRDefault="000D4D8E" w:rsidP="000D4D8E">
      <w:pPr>
        <w:jc w:val="center"/>
        <w:rPr>
          <w:b/>
          <w:sz w:val="32"/>
          <w:szCs w:val="32"/>
          <w:lang w:val="uk-UA"/>
        </w:rPr>
      </w:pPr>
      <w:r w:rsidRPr="00036C3F">
        <w:rPr>
          <w:b/>
          <w:sz w:val="32"/>
          <w:szCs w:val="32"/>
          <w:lang w:val="uk-UA"/>
        </w:rPr>
        <w:t xml:space="preserve"> </w:t>
      </w:r>
      <w:r>
        <w:rPr>
          <w:b/>
          <w:sz w:val="32"/>
          <w:szCs w:val="32"/>
          <w:lang w:val="uk-UA"/>
        </w:rPr>
        <w:t>н</w:t>
      </w:r>
      <w:r w:rsidRPr="00036C3F">
        <w:rPr>
          <w:b/>
          <w:sz w:val="32"/>
          <w:szCs w:val="32"/>
          <w:lang w:val="uk-UA"/>
        </w:rPr>
        <w:t>ад</w:t>
      </w:r>
      <w:r>
        <w:rPr>
          <w:b/>
          <w:sz w:val="32"/>
          <w:szCs w:val="32"/>
          <w:lang w:val="uk-UA"/>
        </w:rPr>
        <w:t>ання безоплатного лікування пільгових категорій</w:t>
      </w:r>
      <w:r w:rsidRPr="00036C3F">
        <w:rPr>
          <w:b/>
          <w:sz w:val="32"/>
          <w:szCs w:val="32"/>
          <w:lang w:val="uk-UA"/>
        </w:rPr>
        <w:t xml:space="preserve"> дитячого населення </w:t>
      </w:r>
    </w:p>
    <w:p w:rsidR="000D4D8E" w:rsidRPr="00036C3F" w:rsidRDefault="000D4D8E" w:rsidP="000D4D8E">
      <w:pPr>
        <w:jc w:val="center"/>
        <w:rPr>
          <w:b/>
          <w:sz w:val="32"/>
          <w:szCs w:val="32"/>
          <w:lang w:val="uk-UA"/>
        </w:rPr>
      </w:pPr>
      <w:r w:rsidRPr="00036C3F">
        <w:rPr>
          <w:b/>
          <w:sz w:val="32"/>
          <w:szCs w:val="32"/>
          <w:lang w:val="uk-UA"/>
        </w:rPr>
        <w:t xml:space="preserve">Ніжинської </w:t>
      </w:r>
      <w:r>
        <w:rPr>
          <w:b/>
          <w:sz w:val="32"/>
          <w:szCs w:val="32"/>
          <w:lang w:val="uk-UA"/>
        </w:rPr>
        <w:t xml:space="preserve">міської </w:t>
      </w:r>
      <w:r w:rsidRPr="00036C3F">
        <w:rPr>
          <w:b/>
          <w:sz w:val="32"/>
          <w:szCs w:val="32"/>
          <w:lang w:val="uk-UA"/>
        </w:rPr>
        <w:t>територіальної громади</w:t>
      </w:r>
    </w:p>
    <w:p w:rsidR="000D4D8E" w:rsidRPr="009A48E3" w:rsidRDefault="000D4D8E" w:rsidP="000D4D8E">
      <w:pPr>
        <w:rPr>
          <w:b/>
          <w:sz w:val="28"/>
          <w:szCs w:val="28"/>
          <w:lang w:val="uk-UA"/>
        </w:rPr>
      </w:pPr>
    </w:p>
    <w:p w:rsidR="000D4D8E" w:rsidRPr="009A48E3" w:rsidRDefault="000D4D8E" w:rsidP="000D4D8E">
      <w:pPr>
        <w:jc w:val="center"/>
        <w:rPr>
          <w:b/>
          <w:sz w:val="28"/>
          <w:szCs w:val="28"/>
          <w:lang w:val="uk-UA"/>
        </w:rPr>
      </w:pPr>
      <w:r w:rsidRPr="009A48E3">
        <w:rPr>
          <w:b/>
          <w:sz w:val="28"/>
          <w:szCs w:val="28"/>
          <w:lang w:val="en-US"/>
        </w:rPr>
        <w:t>I</w:t>
      </w:r>
      <w:r w:rsidRPr="009A48E3">
        <w:rPr>
          <w:b/>
          <w:sz w:val="28"/>
          <w:szCs w:val="28"/>
          <w:lang w:val="uk-UA"/>
        </w:rPr>
        <w:t xml:space="preserve">. Загальні положення </w:t>
      </w:r>
    </w:p>
    <w:p w:rsidR="000D4D8E" w:rsidRPr="009A48E3" w:rsidRDefault="000D4D8E" w:rsidP="000D4D8E">
      <w:pPr>
        <w:jc w:val="center"/>
        <w:rPr>
          <w:b/>
          <w:sz w:val="28"/>
          <w:szCs w:val="28"/>
          <w:lang w:val="uk-UA"/>
        </w:rPr>
      </w:pPr>
    </w:p>
    <w:p w:rsidR="000D4D8E" w:rsidRDefault="000D4D8E" w:rsidP="000D4D8E">
      <w:pPr>
        <w:jc w:val="both"/>
        <w:rPr>
          <w:sz w:val="28"/>
          <w:szCs w:val="28"/>
          <w:lang w:val="uk-UA"/>
        </w:rPr>
      </w:pPr>
      <w:r w:rsidRPr="009A48E3">
        <w:rPr>
          <w:sz w:val="28"/>
          <w:szCs w:val="28"/>
          <w:lang w:val="uk-UA"/>
        </w:rPr>
        <w:tab/>
      </w:r>
      <w:r>
        <w:rPr>
          <w:sz w:val="28"/>
          <w:szCs w:val="28"/>
          <w:lang w:val="uk-UA"/>
        </w:rPr>
        <w:t xml:space="preserve">Порядок надання безоплатного лікування пільгових категорій дитячого населення Ніжинської міської територіальної громади розроблений на основі Конституції України, Законів України: «Основи законодавства України про охорону здоров’я», «Про державні соціальні стандарти та державні соціальні гарантії», «Про місцеве самоврядування в Україні», </w:t>
      </w:r>
      <w:r w:rsidRPr="00B739B9">
        <w:rPr>
          <w:sz w:val="28"/>
          <w:szCs w:val="28"/>
          <w:lang w:val="uk-UA"/>
        </w:rPr>
        <w:t>«Про</w:t>
      </w:r>
      <w:r>
        <w:rPr>
          <w:sz w:val="28"/>
          <w:szCs w:val="28"/>
          <w:lang w:val="uk-UA"/>
        </w:rPr>
        <w:t xml:space="preserve"> внесення змін до Закону України «Про основи соціальної захищеності інвалідів в Україні», постанови Кабінету Міністрів України «Про затвердження Програми надання громадянам гарантованої державою безоплатної медичної допомоги», постанови Кабінету Міністрів України «Про облік внутрішньо переміщених осіб», наказів Міністерства охорони здоров’я України «Про затвердження Протоколів надання медичної допомоги за спеціальностями «ортопедична стоматологія», «терапевтична стоматологія», «хірургічна стоматологія», «ортодонтія», «дитяча терапевтична стоматологія», «дитяча хірургічна стоматологія», «Про затвердження Протоколів надання медичної допомоги дітям за спеціальністю «Дитяча терапевтична стоматологія», щодо реалізації державної політики у сфері охорони здоров’я та забезпечення доступної кваліфікованої допомоги незахищеним верствам населення й пільговим категоріям, згідно законодавства України.</w:t>
      </w:r>
    </w:p>
    <w:p w:rsidR="000D4D8E" w:rsidRDefault="000D4D8E" w:rsidP="000D4D8E">
      <w:pPr>
        <w:jc w:val="both"/>
        <w:rPr>
          <w:sz w:val="28"/>
          <w:szCs w:val="28"/>
          <w:lang w:val="uk-UA"/>
        </w:rPr>
      </w:pPr>
      <w:r>
        <w:rPr>
          <w:sz w:val="28"/>
          <w:szCs w:val="28"/>
          <w:lang w:val="uk-UA"/>
        </w:rPr>
        <w:tab/>
        <w:t>Висока стоматологічна захворюваність призводить до ризику виникнення загальних соматичних захворювань через наявність постійного джерела інфекції. Необхідністю усунення зазначених недоліків та подальшого вдосконалення надання стоматологічної допомоги і зумовлено розроблення даного Порядку.</w:t>
      </w:r>
    </w:p>
    <w:p w:rsidR="000D4D8E" w:rsidRPr="009A48E3" w:rsidRDefault="000D4D8E" w:rsidP="000D4D8E">
      <w:pPr>
        <w:jc w:val="both"/>
        <w:rPr>
          <w:sz w:val="28"/>
          <w:szCs w:val="28"/>
          <w:lang w:val="uk-UA"/>
        </w:rPr>
      </w:pPr>
      <w:r>
        <w:rPr>
          <w:sz w:val="28"/>
          <w:szCs w:val="28"/>
          <w:lang w:val="uk-UA"/>
        </w:rPr>
        <w:tab/>
        <w:t>Безоплатне лікування, згідно вказаного Порядку, надається пільговим категоріям дитячого населення, зареєстрованим на території Ніжинської міської територіальної громади.</w:t>
      </w:r>
    </w:p>
    <w:p w:rsidR="000D4D8E" w:rsidRPr="009A48E3" w:rsidRDefault="000D4D8E" w:rsidP="000D4D8E">
      <w:pPr>
        <w:jc w:val="both"/>
        <w:rPr>
          <w:sz w:val="28"/>
          <w:szCs w:val="28"/>
          <w:lang w:val="uk-UA"/>
        </w:rPr>
      </w:pPr>
      <w:r w:rsidRPr="009A48E3">
        <w:rPr>
          <w:sz w:val="28"/>
          <w:szCs w:val="28"/>
          <w:lang w:val="uk-UA"/>
        </w:rPr>
        <w:tab/>
      </w:r>
    </w:p>
    <w:p w:rsidR="000D4D8E" w:rsidRPr="009A48E3" w:rsidRDefault="000D4D8E" w:rsidP="000D4D8E">
      <w:pPr>
        <w:jc w:val="center"/>
        <w:rPr>
          <w:b/>
          <w:sz w:val="28"/>
          <w:szCs w:val="28"/>
          <w:lang w:val="uk-UA"/>
        </w:rPr>
      </w:pPr>
      <w:r w:rsidRPr="009A48E3">
        <w:rPr>
          <w:b/>
          <w:sz w:val="28"/>
          <w:szCs w:val="28"/>
          <w:lang w:val="en-US"/>
        </w:rPr>
        <w:t>II</w:t>
      </w:r>
      <w:r w:rsidRPr="003A12D9">
        <w:rPr>
          <w:b/>
          <w:sz w:val="28"/>
          <w:szCs w:val="28"/>
          <w:lang w:val="uk-UA"/>
        </w:rPr>
        <w:t>.</w:t>
      </w:r>
      <w:r w:rsidRPr="009A48E3">
        <w:rPr>
          <w:b/>
          <w:sz w:val="28"/>
          <w:szCs w:val="28"/>
          <w:lang w:val="uk-UA"/>
        </w:rPr>
        <w:t>Мета Порядку</w:t>
      </w:r>
    </w:p>
    <w:p w:rsidR="000D4D8E" w:rsidRPr="009A48E3" w:rsidRDefault="000D4D8E" w:rsidP="000D4D8E">
      <w:pPr>
        <w:jc w:val="center"/>
        <w:rPr>
          <w:b/>
          <w:sz w:val="28"/>
          <w:szCs w:val="28"/>
          <w:lang w:val="uk-UA"/>
        </w:rPr>
      </w:pPr>
    </w:p>
    <w:p w:rsidR="000D4D8E" w:rsidRDefault="000D4D8E" w:rsidP="000D4D8E">
      <w:pPr>
        <w:ind w:firstLine="708"/>
        <w:jc w:val="both"/>
        <w:rPr>
          <w:sz w:val="28"/>
          <w:szCs w:val="28"/>
          <w:lang w:val="uk-UA"/>
        </w:rPr>
      </w:pPr>
      <w:r w:rsidRPr="009A48E3">
        <w:rPr>
          <w:sz w:val="28"/>
          <w:szCs w:val="28"/>
          <w:lang w:val="uk-UA"/>
        </w:rPr>
        <w:t>Даний Порядок спрямований</w:t>
      </w:r>
      <w:r>
        <w:rPr>
          <w:sz w:val="28"/>
          <w:szCs w:val="28"/>
          <w:lang w:val="uk-UA"/>
        </w:rPr>
        <w:t xml:space="preserve"> на реалізацію права на доступність до стоматологічної допомоги та інших прав людини у галузі охорони здоров’я, підвищення рівня стоматологічного здоров’я населення Ніжинської міської </w:t>
      </w:r>
      <w:r>
        <w:rPr>
          <w:sz w:val="28"/>
          <w:szCs w:val="28"/>
          <w:lang w:val="uk-UA"/>
        </w:rPr>
        <w:lastRenderedPageBreak/>
        <w:t>територіальної громади, зменшення інтенсивності і поширеності стоматологічних захворювань серед пільгових категорій дитячого населення.</w:t>
      </w:r>
      <w:r>
        <w:rPr>
          <w:sz w:val="28"/>
          <w:szCs w:val="28"/>
          <w:lang w:val="uk-UA"/>
        </w:rPr>
        <w:tab/>
      </w:r>
      <w:r w:rsidRPr="009A48E3">
        <w:rPr>
          <w:sz w:val="28"/>
          <w:szCs w:val="28"/>
        </w:rPr>
        <w:t>Відповідно до Закону України «Основи законодавства України про охорону здоров’я» держава гарантує усім громадянам їх права у сфері охорони здоров’я шляхом фінансування гарантованого обсягу медичних послуг та лікарських засобів. Однак, на сьогодні видатки на медичне обслуговування не дають можливість забезпечити потребу громадян</w:t>
      </w:r>
      <w:r>
        <w:rPr>
          <w:sz w:val="28"/>
          <w:szCs w:val="28"/>
          <w:lang w:val="uk-UA"/>
        </w:rPr>
        <w:t xml:space="preserve"> </w:t>
      </w:r>
      <w:r w:rsidRPr="00151266">
        <w:rPr>
          <w:sz w:val="28"/>
          <w:szCs w:val="28"/>
          <w:lang w:val="uk-UA"/>
        </w:rPr>
        <w:t>незахищених верств населення</w:t>
      </w:r>
      <w:r w:rsidRPr="00151266">
        <w:rPr>
          <w:sz w:val="28"/>
          <w:szCs w:val="28"/>
        </w:rPr>
        <w:t xml:space="preserve"> в охороні здоров’я у повному обсязі.</w:t>
      </w:r>
      <w:r w:rsidRPr="00151266">
        <w:rPr>
          <w:sz w:val="28"/>
          <w:szCs w:val="28"/>
          <w:lang w:val="uk-UA"/>
        </w:rPr>
        <w:t xml:space="preserve"> </w:t>
      </w:r>
    </w:p>
    <w:p w:rsidR="000D4D8E" w:rsidRDefault="000D4D8E" w:rsidP="000D4D8E">
      <w:pPr>
        <w:jc w:val="both"/>
        <w:rPr>
          <w:sz w:val="28"/>
          <w:szCs w:val="28"/>
          <w:shd w:val="clear" w:color="auto" w:fill="FFFFFF"/>
          <w:lang w:val="uk-UA"/>
        </w:rPr>
      </w:pPr>
      <w:r>
        <w:rPr>
          <w:sz w:val="28"/>
          <w:szCs w:val="28"/>
          <w:lang w:val="uk-UA"/>
        </w:rPr>
        <w:t xml:space="preserve">            </w:t>
      </w:r>
      <w:r w:rsidRPr="001B5859">
        <w:rPr>
          <w:sz w:val="28"/>
          <w:szCs w:val="28"/>
          <w:shd w:val="clear" w:color="auto" w:fill="FFFFFF"/>
          <w:lang w:val="uk-UA"/>
        </w:rPr>
        <w:t>На місцевому рівні забезпечення державної політики в галузі охорони здоров’я покладається на органи місцевого самоврядування, які забезпечують розвиток медичної допомоги на місцях</w:t>
      </w:r>
      <w:r>
        <w:rPr>
          <w:sz w:val="28"/>
          <w:szCs w:val="28"/>
          <w:shd w:val="clear" w:color="auto" w:fill="FFFFFF"/>
          <w:lang w:val="uk-UA"/>
        </w:rPr>
        <w:t>.</w:t>
      </w:r>
    </w:p>
    <w:p w:rsidR="000D4D8E" w:rsidRDefault="000D4D8E" w:rsidP="000D4D8E">
      <w:pPr>
        <w:shd w:val="clear" w:color="auto" w:fill="FFFFFF"/>
        <w:ind w:firstLine="709"/>
        <w:jc w:val="both"/>
        <w:textAlignment w:val="baseline"/>
        <w:rPr>
          <w:sz w:val="28"/>
          <w:szCs w:val="28"/>
          <w:lang w:val="uk-UA"/>
        </w:rPr>
      </w:pPr>
      <w:r>
        <w:rPr>
          <w:sz w:val="28"/>
          <w:szCs w:val="28"/>
          <w:shd w:val="clear" w:color="auto" w:fill="FFFFFF"/>
          <w:lang w:val="uk-UA"/>
        </w:rPr>
        <w:t xml:space="preserve">  </w:t>
      </w:r>
      <w:r w:rsidRPr="001B5859">
        <w:rPr>
          <w:sz w:val="28"/>
          <w:szCs w:val="28"/>
          <w:shd w:val="clear" w:color="auto" w:fill="FFFFFF"/>
          <w:lang w:val="uk-UA"/>
        </w:rPr>
        <w:t>Нині одним з наймасовіших видів медичного обслуговування є стоматологічна допомога</w:t>
      </w:r>
      <w:r>
        <w:rPr>
          <w:sz w:val="28"/>
          <w:szCs w:val="28"/>
          <w:shd w:val="clear" w:color="auto" w:fill="FFFFFF"/>
          <w:lang w:val="uk-UA"/>
        </w:rPr>
        <w:t xml:space="preserve"> дітям</w:t>
      </w:r>
      <w:r w:rsidRPr="001B5859">
        <w:rPr>
          <w:sz w:val="28"/>
          <w:szCs w:val="28"/>
          <w:shd w:val="clear" w:color="auto" w:fill="FFFFFF"/>
          <w:lang w:val="uk-UA"/>
        </w:rPr>
        <w:t>, загальна структура потреби населення в якій щорічно збільшується.</w:t>
      </w:r>
    </w:p>
    <w:p w:rsidR="000D4D8E" w:rsidRPr="009A48E3" w:rsidRDefault="000D4D8E" w:rsidP="000D4D8E">
      <w:pPr>
        <w:rPr>
          <w:sz w:val="28"/>
          <w:szCs w:val="28"/>
          <w:lang w:val="uk-UA"/>
        </w:rPr>
      </w:pPr>
      <w:r w:rsidRPr="009A48E3">
        <w:rPr>
          <w:sz w:val="28"/>
          <w:szCs w:val="28"/>
          <w:lang w:val="uk-UA"/>
        </w:rPr>
        <w:t xml:space="preserve"> </w:t>
      </w:r>
    </w:p>
    <w:p w:rsidR="000D4D8E" w:rsidRPr="009A48E3" w:rsidRDefault="000D4D8E" w:rsidP="000D4D8E">
      <w:pPr>
        <w:ind w:firstLine="708"/>
        <w:jc w:val="center"/>
        <w:rPr>
          <w:b/>
          <w:sz w:val="28"/>
          <w:szCs w:val="28"/>
          <w:lang w:val="uk-UA"/>
        </w:rPr>
      </w:pPr>
      <w:r w:rsidRPr="009A48E3">
        <w:rPr>
          <w:b/>
          <w:sz w:val="28"/>
          <w:szCs w:val="28"/>
          <w:lang w:val="en-US"/>
        </w:rPr>
        <w:t>III</w:t>
      </w:r>
      <w:r w:rsidRPr="009A48E3">
        <w:rPr>
          <w:b/>
          <w:sz w:val="28"/>
          <w:szCs w:val="28"/>
          <w:lang w:val="uk-UA"/>
        </w:rPr>
        <w:t>. Порядок надання послуг</w:t>
      </w:r>
    </w:p>
    <w:p w:rsidR="000D4D8E" w:rsidRPr="009A48E3" w:rsidRDefault="000D4D8E" w:rsidP="000D4D8E">
      <w:pPr>
        <w:ind w:firstLine="708"/>
        <w:jc w:val="center"/>
        <w:rPr>
          <w:b/>
          <w:sz w:val="28"/>
          <w:szCs w:val="28"/>
          <w:lang w:val="uk-UA"/>
        </w:rPr>
      </w:pPr>
    </w:p>
    <w:p w:rsidR="000D4D8E" w:rsidRPr="009A48E3" w:rsidRDefault="000D4D8E" w:rsidP="000D4D8E">
      <w:pPr>
        <w:ind w:firstLine="708"/>
        <w:jc w:val="both"/>
        <w:rPr>
          <w:sz w:val="28"/>
          <w:szCs w:val="28"/>
          <w:lang w:val="uk-UA"/>
        </w:rPr>
      </w:pPr>
      <w:r w:rsidRPr="009A48E3">
        <w:rPr>
          <w:sz w:val="28"/>
          <w:szCs w:val="28"/>
          <w:lang w:val="uk-UA"/>
        </w:rPr>
        <w:t xml:space="preserve">3.1.Послуги з </w:t>
      </w:r>
      <w:r>
        <w:rPr>
          <w:sz w:val="28"/>
          <w:szCs w:val="28"/>
          <w:lang w:val="uk-UA"/>
        </w:rPr>
        <w:t>безоплатного лікування пільгових категорій дитячого населення</w:t>
      </w:r>
      <w:r w:rsidRPr="009A48E3">
        <w:rPr>
          <w:sz w:val="28"/>
          <w:szCs w:val="28"/>
          <w:lang w:val="uk-UA"/>
        </w:rPr>
        <w:t xml:space="preserve"> здійснюються за рахунок і в межах</w:t>
      </w:r>
      <w:r>
        <w:rPr>
          <w:sz w:val="28"/>
          <w:szCs w:val="28"/>
          <w:lang w:val="uk-UA"/>
        </w:rPr>
        <w:t xml:space="preserve"> коштів, передбачених у місцевому</w:t>
      </w:r>
      <w:r w:rsidRPr="009A48E3">
        <w:rPr>
          <w:sz w:val="28"/>
          <w:szCs w:val="28"/>
          <w:lang w:val="uk-UA"/>
        </w:rPr>
        <w:t xml:space="preserve"> бюджеті на відповідний рік, в межах асигнувань, передбачених на соціальний захист та соціальне забезпечення.</w:t>
      </w:r>
    </w:p>
    <w:p w:rsidR="000D4D8E" w:rsidRPr="009A48E3" w:rsidRDefault="000D4D8E" w:rsidP="000D4D8E">
      <w:pPr>
        <w:ind w:firstLine="708"/>
        <w:jc w:val="both"/>
        <w:rPr>
          <w:sz w:val="28"/>
          <w:szCs w:val="28"/>
          <w:lang w:val="uk-UA"/>
        </w:rPr>
      </w:pPr>
      <w:r w:rsidRPr="009A48E3">
        <w:rPr>
          <w:sz w:val="28"/>
          <w:szCs w:val="28"/>
          <w:lang w:val="uk-UA"/>
        </w:rPr>
        <w:t>3.2.</w:t>
      </w:r>
      <w:r>
        <w:rPr>
          <w:sz w:val="28"/>
          <w:szCs w:val="28"/>
          <w:lang w:val="uk-UA"/>
        </w:rPr>
        <w:t xml:space="preserve">Безоплатне лікування пільгових категорій дитячого населення </w:t>
      </w:r>
      <w:r w:rsidRPr="009A48E3">
        <w:rPr>
          <w:sz w:val="28"/>
          <w:szCs w:val="28"/>
          <w:lang w:val="uk-UA"/>
        </w:rPr>
        <w:t>проводиться в КНП «Ніжинська міська стоматологічна поліклініка» на підставі документів, що підтверджують право на отримання пільг.</w:t>
      </w:r>
    </w:p>
    <w:p w:rsidR="000D4D8E" w:rsidRPr="005641E1" w:rsidRDefault="000D4D8E" w:rsidP="000D4D8E">
      <w:pPr>
        <w:ind w:firstLine="708"/>
        <w:jc w:val="both"/>
        <w:rPr>
          <w:sz w:val="28"/>
          <w:szCs w:val="28"/>
          <w:lang w:val="uk-UA"/>
        </w:rPr>
      </w:pPr>
      <w:r w:rsidRPr="005641E1">
        <w:rPr>
          <w:sz w:val="28"/>
          <w:szCs w:val="28"/>
          <w:lang w:val="uk-UA"/>
        </w:rPr>
        <w:t xml:space="preserve">3.3.Перелік документів, необхідних для надання безоплатної стоматологічної допомоги  пільговим категоріям дитячого населення: </w:t>
      </w:r>
    </w:p>
    <w:p w:rsidR="000D4D8E" w:rsidRPr="005641E1" w:rsidRDefault="000D4D8E" w:rsidP="000D4D8E">
      <w:pPr>
        <w:ind w:firstLine="708"/>
        <w:jc w:val="both"/>
        <w:rPr>
          <w:sz w:val="28"/>
          <w:szCs w:val="28"/>
          <w:lang w:val="uk-UA"/>
        </w:rPr>
      </w:pPr>
      <w:r w:rsidRPr="005641E1">
        <w:rPr>
          <w:sz w:val="28"/>
          <w:szCs w:val="28"/>
          <w:lang w:val="uk-UA"/>
        </w:rPr>
        <w:t>-  заява;</w:t>
      </w:r>
    </w:p>
    <w:p w:rsidR="000D4D8E" w:rsidRPr="005641E1" w:rsidRDefault="000D4D8E" w:rsidP="000D4D8E">
      <w:pPr>
        <w:ind w:firstLine="708"/>
        <w:jc w:val="both"/>
        <w:rPr>
          <w:sz w:val="28"/>
          <w:szCs w:val="28"/>
          <w:lang w:val="uk-UA"/>
        </w:rPr>
      </w:pPr>
      <w:r w:rsidRPr="005641E1">
        <w:rPr>
          <w:sz w:val="28"/>
          <w:szCs w:val="28"/>
          <w:lang w:val="uk-UA"/>
        </w:rPr>
        <w:t>- копія паспорта або свідоцтва про народження (пільги надаються тільки за місцем реєстрації);</w:t>
      </w:r>
    </w:p>
    <w:p w:rsidR="000D4D8E" w:rsidRPr="005641E1" w:rsidRDefault="000D4D8E" w:rsidP="000D4D8E">
      <w:pPr>
        <w:ind w:firstLine="708"/>
        <w:jc w:val="both"/>
        <w:rPr>
          <w:sz w:val="28"/>
          <w:szCs w:val="28"/>
          <w:lang w:val="uk-UA"/>
        </w:rPr>
      </w:pPr>
      <w:r w:rsidRPr="005641E1">
        <w:rPr>
          <w:sz w:val="28"/>
          <w:szCs w:val="28"/>
          <w:lang w:val="uk-UA"/>
        </w:rPr>
        <w:t>- копію ідентифікаційного коду (за наявності);</w:t>
      </w:r>
    </w:p>
    <w:p w:rsidR="000D4D8E" w:rsidRDefault="000D4D8E" w:rsidP="000D4D8E">
      <w:pPr>
        <w:ind w:firstLine="708"/>
        <w:jc w:val="both"/>
        <w:rPr>
          <w:sz w:val="28"/>
          <w:szCs w:val="28"/>
          <w:lang w:val="uk-UA"/>
        </w:rPr>
      </w:pPr>
      <w:r w:rsidRPr="005641E1">
        <w:rPr>
          <w:sz w:val="28"/>
          <w:szCs w:val="28"/>
          <w:lang w:val="uk-UA"/>
        </w:rPr>
        <w:t>- копія документа, що підтверджує право на пільги.</w:t>
      </w:r>
    </w:p>
    <w:p w:rsidR="000D4D8E" w:rsidRDefault="000D4D8E" w:rsidP="000D4D8E">
      <w:pPr>
        <w:ind w:firstLine="708"/>
        <w:jc w:val="both"/>
        <w:rPr>
          <w:sz w:val="28"/>
          <w:szCs w:val="28"/>
          <w:lang w:val="uk-UA"/>
        </w:rPr>
      </w:pPr>
      <w:r>
        <w:rPr>
          <w:sz w:val="28"/>
          <w:szCs w:val="28"/>
          <w:lang w:val="uk-UA"/>
        </w:rPr>
        <w:t>3.4.До переліку пільгових категорій дитячого населення Ніжинської міської територіальної громади відносяться:</w:t>
      </w:r>
    </w:p>
    <w:p w:rsidR="000D4D8E" w:rsidRPr="00166090" w:rsidRDefault="000D4D8E" w:rsidP="000D4D8E">
      <w:pPr>
        <w:ind w:firstLine="708"/>
        <w:jc w:val="both"/>
        <w:rPr>
          <w:sz w:val="28"/>
          <w:szCs w:val="28"/>
          <w:lang w:val="uk-UA"/>
        </w:rPr>
      </w:pPr>
      <w:r>
        <w:rPr>
          <w:sz w:val="28"/>
          <w:szCs w:val="28"/>
          <w:lang w:val="uk-UA"/>
        </w:rPr>
        <w:t xml:space="preserve">- </w:t>
      </w:r>
      <w:r w:rsidRPr="00166090">
        <w:rPr>
          <w:sz w:val="28"/>
          <w:szCs w:val="28"/>
          <w:lang w:val="uk-UA"/>
        </w:rPr>
        <w:t>діти-сироти, діти, позбавлені батьківського піклування;</w:t>
      </w:r>
    </w:p>
    <w:p w:rsidR="000D4D8E" w:rsidRPr="00166090" w:rsidRDefault="000D4D8E" w:rsidP="000D4D8E">
      <w:pPr>
        <w:ind w:firstLine="708"/>
        <w:jc w:val="both"/>
        <w:rPr>
          <w:sz w:val="28"/>
          <w:szCs w:val="28"/>
          <w:lang w:val="uk-UA"/>
        </w:rPr>
      </w:pPr>
      <w:r w:rsidRPr="00166090">
        <w:rPr>
          <w:sz w:val="28"/>
          <w:szCs w:val="28"/>
          <w:lang w:val="uk-UA"/>
        </w:rPr>
        <w:t>- діти з особливими освітніми потребами;</w:t>
      </w:r>
    </w:p>
    <w:p w:rsidR="000D4D8E" w:rsidRPr="00166090" w:rsidRDefault="000D4D8E" w:rsidP="000D4D8E">
      <w:pPr>
        <w:ind w:firstLine="708"/>
        <w:jc w:val="both"/>
        <w:rPr>
          <w:sz w:val="28"/>
          <w:szCs w:val="28"/>
          <w:lang w:val="uk-UA"/>
        </w:rPr>
      </w:pPr>
      <w:r w:rsidRPr="00166090">
        <w:rPr>
          <w:sz w:val="28"/>
          <w:szCs w:val="28"/>
          <w:lang w:val="uk-UA"/>
        </w:rPr>
        <w:t>- діти із сімей, які отримують допомогу відповідно до Закону України «Про державну соціальну допомогу малозабезпеченим сім’ям»;</w:t>
      </w:r>
    </w:p>
    <w:p w:rsidR="000D4D8E" w:rsidRPr="00DE5A9F" w:rsidRDefault="000D4D8E" w:rsidP="000D4D8E">
      <w:pPr>
        <w:ind w:firstLine="708"/>
        <w:jc w:val="both"/>
        <w:rPr>
          <w:sz w:val="28"/>
          <w:szCs w:val="28"/>
          <w:lang w:val="uk-UA"/>
        </w:rPr>
      </w:pPr>
      <w:r w:rsidRPr="00DE5A9F">
        <w:rPr>
          <w:sz w:val="28"/>
          <w:szCs w:val="28"/>
          <w:lang w:val="uk-UA"/>
        </w:rPr>
        <w:t>- діти, евакуйовані із зони відчуження і ті,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соціальних захист громадян, які постраждали внаслідок Чорнобильської катастрофи»;</w:t>
      </w:r>
    </w:p>
    <w:p w:rsidR="000D4D8E" w:rsidRPr="00166090" w:rsidRDefault="000D4D8E" w:rsidP="000D4D8E">
      <w:pPr>
        <w:ind w:firstLine="708"/>
        <w:jc w:val="both"/>
        <w:rPr>
          <w:sz w:val="28"/>
          <w:szCs w:val="28"/>
          <w:lang w:val="uk-UA"/>
        </w:rPr>
      </w:pPr>
      <w:r w:rsidRPr="00DE5A9F">
        <w:rPr>
          <w:sz w:val="28"/>
          <w:szCs w:val="28"/>
          <w:lang w:val="uk-UA"/>
        </w:rPr>
        <w:t>- діти з інвалідністю</w:t>
      </w:r>
      <w:r w:rsidRPr="00166090">
        <w:rPr>
          <w:sz w:val="28"/>
          <w:szCs w:val="28"/>
          <w:lang w:val="uk-UA"/>
        </w:rPr>
        <w:t>;</w:t>
      </w:r>
    </w:p>
    <w:p w:rsidR="000D4D8E" w:rsidRPr="00166090" w:rsidRDefault="000D4D8E" w:rsidP="000D4D8E">
      <w:pPr>
        <w:ind w:firstLine="708"/>
        <w:jc w:val="both"/>
        <w:rPr>
          <w:sz w:val="28"/>
          <w:szCs w:val="28"/>
          <w:lang w:val="uk-UA"/>
        </w:rPr>
      </w:pPr>
      <w:r w:rsidRPr="00166090">
        <w:rPr>
          <w:sz w:val="28"/>
          <w:szCs w:val="28"/>
          <w:lang w:val="uk-UA"/>
        </w:rPr>
        <w:t>- діти з числа внутрішньо переміщених осіб, діти, які мають статус дитини, яка постраждала внаслідок воєнних дій і збройних конфліктів;</w:t>
      </w:r>
    </w:p>
    <w:p w:rsidR="000D4D8E" w:rsidRPr="00166090" w:rsidRDefault="000D4D8E" w:rsidP="000D4D8E">
      <w:pPr>
        <w:ind w:firstLine="708"/>
        <w:jc w:val="both"/>
        <w:rPr>
          <w:sz w:val="28"/>
          <w:szCs w:val="28"/>
          <w:lang w:val="uk-UA"/>
        </w:rPr>
      </w:pPr>
      <w:r w:rsidRPr="00166090">
        <w:rPr>
          <w:sz w:val="28"/>
          <w:szCs w:val="28"/>
          <w:lang w:val="uk-UA"/>
        </w:rPr>
        <w:t>- діти, з числа осіб, визначених у статті 10 Закону України «Про статус ветеранів війни, гарантії їх соціального захисту»;</w:t>
      </w:r>
    </w:p>
    <w:p w:rsidR="000D4D8E" w:rsidRPr="00166090" w:rsidRDefault="000D4D8E" w:rsidP="000D4D8E">
      <w:pPr>
        <w:ind w:firstLine="708"/>
        <w:jc w:val="both"/>
        <w:rPr>
          <w:sz w:val="28"/>
          <w:szCs w:val="28"/>
          <w:lang w:val="uk-UA"/>
        </w:rPr>
      </w:pPr>
      <w:r w:rsidRPr="00166090">
        <w:rPr>
          <w:sz w:val="28"/>
          <w:szCs w:val="28"/>
          <w:lang w:val="uk-UA"/>
        </w:rPr>
        <w:lastRenderedPageBreak/>
        <w:t>- діти, батьки яких є учасниками бойових дій та дітей загиблих батьків під час бойових дій, в тому числі АТО/ООС;</w:t>
      </w:r>
    </w:p>
    <w:p w:rsidR="000D4D8E" w:rsidRPr="00166090" w:rsidRDefault="000D4D8E" w:rsidP="000D4D8E">
      <w:pPr>
        <w:ind w:firstLine="708"/>
        <w:jc w:val="both"/>
        <w:rPr>
          <w:sz w:val="28"/>
          <w:szCs w:val="28"/>
          <w:lang w:val="uk-UA"/>
        </w:rPr>
      </w:pPr>
      <w:r w:rsidRPr="00166090">
        <w:rPr>
          <w:sz w:val="28"/>
          <w:szCs w:val="28"/>
          <w:lang w:val="uk-UA"/>
        </w:rPr>
        <w:t>- діти з багатодітних сімей (троє і більше дітей віком до 18 років).</w:t>
      </w:r>
    </w:p>
    <w:p w:rsidR="000D4D8E" w:rsidRPr="005641E1" w:rsidRDefault="000D4D8E" w:rsidP="000D4D8E">
      <w:pPr>
        <w:ind w:firstLine="708"/>
        <w:jc w:val="both"/>
        <w:rPr>
          <w:shd w:val="clear" w:color="auto" w:fill="FFFFFF"/>
          <w:lang w:val="uk-UA"/>
        </w:rPr>
      </w:pPr>
      <w:r w:rsidRPr="009A48E3">
        <w:rPr>
          <w:sz w:val="28"/>
          <w:szCs w:val="28"/>
          <w:shd w:val="clear" w:color="auto" w:fill="FFFFFF"/>
          <w:lang w:val="uk-UA"/>
        </w:rPr>
        <w:t>Категоріям громадян, зазначених у</w:t>
      </w:r>
      <w:r w:rsidRPr="009A48E3">
        <w:rPr>
          <w:sz w:val="28"/>
          <w:szCs w:val="28"/>
          <w:shd w:val="clear" w:color="auto" w:fill="FFFFFF"/>
        </w:rPr>
        <w:t> </w:t>
      </w:r>
      <w:r w:rsidRPr="009A48E3">
        <w:rPr>
          <w:sz w:val="28"/>
          <w:szCs w:val="28"/>
          <w:shd w:val="clear" w:color="auto" w:fill="FFFFFF"/>
          <w:lang w:val="uk-UA"/>
        </w:rPr>
        <w:t>пункті 3.4.</w:t>
      </w:r>
      <w:r w:rsidRPr="009A48E3">
        <w:rPr>
          <w:sz w:val="28"/>
          <w:szCs w:val="28"/>
          <w:shd w:val="clear" w:color="auto" w:fill="FFFFFF"/>
        </w:rPr>
        <w:t> </w:t>
      </w:r>
      <w:r w:rsidRPr="009A48E3">
        <w:rPr>
          <w:sz w:val="28"/>
          <w:szCs w:val="28"/>
          <w:shd w:val="clear" w:color="auto" w:fill="FFFFFF"/>
          <w:lang w:val="uk-UA"/>
        </w:rPr>
        <w:t xml:space="preserve">цього Порядку,  пільги надаються за рахунок коштів місцевого бюджету за умови, що </w:t>
      </w:r>
      <w:r>
        <w:rPr>
          <w:sz w:val="28"/>
          <w:szCs w:val="28"/>
          <w:shd w:val="clear" w:color="auto" w:fill="FFFFFF"/>
          <w:lang w:val="uk-UA"/>
        </w:rPr>
        <w:t>вони нададуть повний перелік документів затребуваних п.3.3 даного Порядку</w:t>
      </w:r>
      <w:r w:rsidRPr="009A48E3">
        <w:rPr>
          <w:shd w:val="clear" w:color="auto" w:fill="FFFFFF"/>
          <w:lang w:val="uk-UA"/>
        </w:rPr>
        <w:t>.</w:t>
      </w:r>
    </w:p>
    <w:p w:rsidR="000D4D8E" w:rsidRDefault="000D4D8E" w:rsidP="000D4D8E">
      <w:pPr>
        <w:tabs>
          <w:tab w:val="left" w:pos="851"/>
          <w:tab w:val="left" w:pos="1134"/>
        </w:tabs>
        <w:ind w:firstLine="708"/>
        <w:jc w:val="both"/>
        <w:rPr>
          <w:sz w:val="28"/>
          <w:szCs w:val="28"/>
          <w:shd w:val="clear" w:color="auto" w:fill="FFFFFF"/>
          <w:lang w:val="uk-UA"/>
        </w:rPr>
      </w:pPr>
      <w:r>
        <w:rPr>
          <w:sz w:val="28"/>
          <w:szCs w:val="28"/>
          <w:shd w:val="clear" w:color="auto" w:fill="FFFFFF"/>
          <w:lang w:val="uk-UA"/>
        </w:rPr>
        <w:t xml:space="preserve"> 3.5.</w:t>
      </w:r>
      <w:r w:rsidRPr="009A48E3">
        <w:rPr>
          <w:sz w:val="28"/>
          <w:szCs w:val="28"/>
          <w:shd w:val="clear" w:color="auto" w:fill="FFFFFF"/>
          <w:lang w:val="uk-UA"/>
        </w:rPr>
        <w:t>Особа пільгової категорії</w:t>
      </w:r>
      <w:r>
        <w:rPr>
          <w:sz w:val="28"/>
          <w:szCs w:val="28"/>
          <w:shd w:val="clear" w:color="auto" w:fill="FFFFFF"/>
          <w:lang w:val="uk-UA"/>
        </w:rPr>
        <w:t xml:space="preserve"> (або її законний представник)</w:t>
      </w:r>
      <w:r w:rsidRPr="009A48E3">
        <w:rPr>
          <w:sz w:val="28"/>
          <w:szCs w:val="28"/>
          <w:shd w:val="clear" w:color="auto" w:fill="FFFFFF"/>
          <w:lang w:val="uk-UA"/>
        </w:rPr>
        <w:t xml:space="preserve"> заповнює заяву, надає КНП «Ніжинська міська стоматологічна поліклініка» копії необхідних документів та їх оригінали, після чого відповідальна особа КНП «Ніжинська міська стоматологічна поліклініка» вносить необхідні дані в журнал реєстрації за медичними показаннями лікаря-стоматолога, який провів огляд пацієнта.</w:t>
      </w:r>
    </w:p>
    <w:p w:rsidR="000D4D8E" w:rsidRDefault="000D4D8E" w:rsidP="000D4D8E">
      <w:pPr>
        <w:jc w:val="both"/>
        <w:rPr>
          <w:sz w:val="28"/>
          <w:szCs w:val="28"/>
          <w:shd w:val="clear" w:color="auto" w:fill="FFFFFF"/>
          <w:lang w:val="uk-UA"/>
        </w:rPr>
      </w:pPr>
      <w:r>
        <w:rPr>
          <w:sz w:val="28"/>
          <w:szCs w:val="28"/>
          <w:shd w:val="clear" w:color="auto" w:fill="FFFFFF"/>
          <w:lang w:val="uk-UA"/>
        </w:rPr>
        <w:t xml:space="preserve">   </w:t>
      </w:r>
      <w:r>
        <w:rPr>
          <w:sz w:val="28"/>
          <w:szCs w:val="28"/>
          <w:shd w:val="clear" w:color="auto" w:fill="FFFFFF"/>
          <w:lang w:val="uk-UA"/>
        </w:rPr>
        <w:tab/>
      </w:r>
      <w:r w:rsidRPr="001A7C40">
        <w:rPr>
          <w:sz w:val="28"/>
          <w:szCs w:val="28"/>
          <w:shd w:val="clear" w:color="auto" w:fill="FFFFFF"/>
          <w:lang w:val="uk-UA"/>
        </w:rPr>
        <w:t>Безоплатне лікування пільговим категоріям дитячого населення н</w:t>
      </w:r>
      <w:r>
        <w:rPr>
          <w:sz w:val="28"/>
          <w:szCs w:val="28"/>
          <w:shd w:val="clear" w:color="auto" w:fill="FFFFFF"/>
          <w:lang w:val="uk-UA"/>
        </w:rPr>
        <w:t xml:space="preserve">адається на послуги зазначені в Додатку №5. </w:t>
      </w:r>
    </w:p>
    <w:p w:rsidR="000D4D8E" w:rsidRDefault="000D4D8E" w:rsidP="000D4D8E">
      <w:pPr>
        <w:ind w:firstLine="708"/>
        <w:jc w:val="both"/>
        <w:rPr>
          <w:sz w:val="28"/>
          <w:szCs w:val="28"/>
          <w:shd w:val="clear" w:color="auto" w:fill="FFFFFF"/>
          <w:lang w:val="uk-UA"/>
        </w:rPr>
      </w:pPr>
      <w:r>
        <w:rPr>
          <w:sz w:val="28"/>
          <w:szCs w:val="28"/>
          <w:shd w:val="clear" w:color="auto" w:fill="FFFFFF"/>
          <w:lang w:val="uk-UA"/>
        </w:rPr>
        <w:t xml:space="preserve">Послуги, які не зазначені в </w:t>
      </w:r>
      <w:r w:rsidRPr="00E437D6">
        <w:rPr>
          <w:sz w:val="28"/>
          <w:szCs w:val="28"/>
          <w:shd w:val="clear" w:color="auto" w:fill="FFFFFF"/>
          <w:lang w:val="uk-UA"/>
        </w:rPr>
        <w:t>Перелік</w:t>
      </w:r>
      <w:r>
        <w:rPr>
          <w:sz w:val="28"/>
          <w:szCs w:val="28"/>
          <w:shd w:val="clear" w:color="auto" w:fill="FFFFFF"/>
          <w:lang w:val="uk-UA"/>
        </w:rPr>
        <w:t>у</w:t>
      </w:r>
      <w:r w:rsidRPr="00E437D6">
        <w:rPr>
          <w:sz w:val="28"/>
          <w:szCs w:val="28"/>
          <w:shd w:val="clear" w:color="auto" w:fill="FFFFFF"/>
          <w:lang w:val="uk-UA"/>
        </w:rPr>
        <w:t xml:space="preserve"> стоматологічних послуг, що надаються КНП «Ніжинська міська стоматологічна поліклініка»  по   безоплатному лікуванню пільгових категорій дитячого населення</w:t>
      </w:r>
      <w:r>
        <w:rPr>
          <w:sz w:val="28"/>
          <w:szCs w:val="28"/>
          <w:shd w:val="clear" w:color="auto" w:fill="FFFFFF"/>
          <w:lang w:val="uk-UA"/>
        </w:rPr>
        <w:t xml:space="preserve"> </w:t>
      </w:r>
      <w:r w:rsidRPr="009F55CD">
        <w:rPr>
          <w:sz w:val="28"/>
          <w:szCs w:val="28"/>
          <w:shd w:val="clear" w:color="auto" w:fill="FFFFFF"/>
          <w:lang w:val="uk-UA"/>
        </w:rPr>
        <w:t>Ніжинської міської територіальної громади</w:t>
      </w:r>
      <w:r>
        <w:rPr>
          <w:sz w:val="28"/>
          <w:szCs w:val="28"/>
          <w:shd w:val="clear" w:color="auto" w:fill="FFFFFF"/>
          <w:lang w:val="uk-UA"/>
        </w:rPr>
        <w:t xml:space="preserve"> (Додаток №5), надаються за тарифами, затвердженими  рішенням виконавчого комітету міської ради  № 119 від 06.04.2023 року  за рахунок коштів пацієнта.</w:t>
      </w: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3.6.</w:t>
      </w:r>
      <w:r>
        <w:rPr>
          <w:sz w:val="28"/>
          <w:szCs w:val="28"/>
          <w:shd w:val="clear" w:color="auto" w:fill="FFFFFF"/>
          <w:lang w:val="uk-UA"/>
        </w:rPr>
        <w:t xml:space="preserve"> </w:t>
      </w:r>
      <w:r w:rsidRPr="009A48E3">
        <w:rPr>
          <w:sz w:val="28"/>
          <w:szCs w:val="28"/>
          <w:shd w:val="clear" w:color="auto" w:fill="FFFFFF"/>
          <w:lang w:val="uk-UA"/>
        </w:rPr>
        <w:t>Заява реєструється в журналі реєстрації, який ведетьс</w:t>
      </w:r>
      <w:r>
        <w:rPr>
          <w:sz w:val="28"/>
          <w:szCs w:val="28"/>
          <w:shd w:val="clear" w:color="auto" w:fill="FFFFFF"/>
          <w:lang w:val="uk-UA"/>
        </w:rPr>
        <w:t>я за формою згідно з Додатком №2</w:t>
      </w:r>
      <w:r w:rsidRPr="009A48E3">
        <w:rPr>
          <w:sz w:val="28"/>
          <w:szCs w:val="28"/>
          <w:shd w:val="clear" w:color="auto" w:fill="FFFFFF"/>
          <w:lang w:val="uk-UA"/>
        </w:rPr>
        <w:t xml:space="preserve"> (далі-журнал реєстрації).</w:t>
      </w: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3.7.</w:t>
      </w:r>
      <w:r>
        <w:rPr>
          <w:sz w:val="28"/>
          <w:szCs w:val="28"/>
          <w:shd w:val="clear" w:color="auto" w:fill="FFFFFF"/>
          <w:lang w:val="uk-UA"/>
        </w:rPr>
        <w:t xml:space="preserve"> </w:t>
      </w:r>
      <w:r w:rsidRPr="009A48E3">
        <w:rPr>
          <w:sz w:val="28"/>
          <w:szCs w:val="28"/>
          <w:shd w:val="clear" w:color="auto" w:fill="FFFFFF"/>
          <w:lang w:val="uk-UA"/>
        </w:rPr>
        <w:t>Дата подання заяви разом з документами, зазначеними в пункті 3.3. Порядку, є датою звернення.</w:t>
      </w:r>
    </w:p>
    <w:p w:rsidR="000D4D8E" w:rsidRPr="009A48E3" w:rsidRDefault="000D4D8E" w:rsidP="000D4D8E">
      <w:pPr>
        <w:ind w:firstLine="708"/>
        <w:jc w:val="both"/>
        <w:rPr>
          <w:sz w:val="28"/>
          <w:szCs w:val="28"/>
          <w:shd w:val="clear" w:color="auto" w:fill="FFFFFF"/>
          <w:lang w:val="uk-UA"/>
        </w:rPr>
      </w:pPr>
      <w:r w:rsidRPr="000A51DD">
        <w:rPr>
          <w:sz w:val="28"/>
          <w:szCs w:val="28"/>
          <w:shd w:val="clear" w:color="auto" w:fill="FFFFFF"/>
          <w:lang w:val="uk-UA"/>
        </w:rPr>
        <w:t xml:space="preserve">3.8. Виконані роботи по безоплатному лікуванню оформляються Актом виконаних робіт на відшкодування витрат (згідно Додатку №3). Акт виконаних робіт підписується директором КНП «Ніжинська міська стоматологічна поліклініка» і надається до Виконавчого комітету Ніжинської </w:t>
      </w:r>
      <w:r>
        <w:rPr>
          <w:sz w:val="28"/>
          <w:szCs w:val="28"/>
          <w:shd w:val="clear" w:color="auto" w:fill="FFFFFF"/>
          <w:lang w:val="uk-UA"/>
        </w:rPr>
        <w:t>міської ради</w:t>
      </w:r>
      <w:r w:rsidRPr="000A51DD">
        <w:rPr>
          <w:sz w:val="28"/>
          <w:szCs w:val="28"/>
          <w:shd w:val="clear" w:color="auto" w:fill="FFFFFF"/>
          <w:lang w:val="uk-UA"/>
        </w:rPr>
        <w:t>.</w:t>
      </w:r>
    </w:p>
    <w:p w:rsidR="000D4D8E" w:rsidRDefault="000D4D8E" w:rsidP="000D4D8E">
      <w:pPr>
        <w:ind w:firstLine="708"/>
        <w:jc w:val="both"/>
        <w:rPr>
          <w:sz w:val="28"/>
          <w:szCs w:val="28"/>
          <w:shd w:val="clear" w:color="auto" w:fill="FFFFFF"/>
          <w:lang w:val="uk-UA"/>
        </w:rPr>
      </w:pPr>
      <w:r>
        <w:rPr>
          <w:sz w:val="28"/>
          <w:szCs w:val="28"/>
          <w:shd w:val="clear" w:color="auto" w:fill="FFFFFF"/>
          <w:lang w:val="uk-UA"/>
        </w:rPr>
        <w:t>3.9</w:t>
      </w:r>
      <w:r w:rsidRPr="009A48E3">
        <w:rPr>
          <w:sz w:val="28"/>
          <w:szCs w:val="28"/>
          <w:shd w:val="clear" w:color="auto" w:fill="FFFFFF"/>
          <w:lang w:val="uk-UA"/>
        </w:rPr>
        <w:t>.</w:t>
      </w:r>
      <w:r>
        <w:rPr>
          <w:sz w:val="28"/>
          <w:szCs w:val="28"/>
          <w:shd w:val="clear" w:color="auto" w:fill="FFFFFF"/>
          <w:lang w:val="uk-UA"/>
        </w:rPr>
        <w:t xml:space="preserve"> </w:t>
      </w:r>
      <w:r w:rsidRPr="009A48E3">
        <w:rPr>
          <w:sz w:val="28"/>
          <w:szCs w:val="28"/>
          <w:shd w:val="clear" w:color="auto" w:fill="FFFFFF"/>
          <w:lang w:val="uk-UA"/>
        </w:rPr>
        <w:t xml:space="preserve">Інформація про надання послуг </w:t>
      </w:r>
      <w:r>
        <w:rPr>
          <w:sz w:val="28"/>
          <w:szCs w:val="28"/>
          <w:shd w:val="clear" w:color="auto" w:fill="FFFFFF"/>
          <w:lang w:val="uk-UA"/>
        </w:rPr>
        <w:t>з безоплатного лікування</w:t>
      </w:r>
      <w:r w:rsidRPr="009A48E3">
        <w:rPr>
          <w:sz w:val="28"/>
          <w:szCs w:val="28"/>
          <w:shd w:val="clear" w:color="auto" w:fill="FFFFFF"/>
          <w:lang w:val="uk-UA"/>
        </w:rPr>
        <w:t xml:space="preserve"> пільгових </w:t>
      </w:r>
      <w:r>
        <w:rPr>
          <w:sz w:val="28"/>
          <w:szCs w:val="28"/>
          <w:shd w:val="clear" w:color="auto" w:fill="FFFFFF"/>
          <w:lang w:val="uk-UA"/>
        </w:rPr>
        <w:t xml:space="preserve">категорій дитячого </w:t>
      </w:r>
      <w:r w:rsidRPr="009A48E3">
        <w:rPr>
          <w:sz w:val="28"/>
          <w:szCs w:val="28"/>
          <w:shd w:val="clear" w:color="auto" w:fill="FFFFFF"/>
          <w:lang w:val="uk-UA"/>
        </w:rPr>
        <w:t>населення Ніжинської територіальної громади відображається і зберігається в медичній картці пацієнта у КНП «Ніжинська міська стоматологічна поліклініка».</w:t>
      </w:r>
    </w:p>
    <w:p w:rsidR="000D4D8E" w:rsidRDefault="000D4D8E" w:rsidP="000D4D8E">
      <w:pPr>
        <w:ind w:firstLine="708"/>
        <w:jc w:val="both"/>
        <w:rPr>
          <w:sz w:val="28"/>
          <w:szCs w:val="28"/>
          <w:shd w:val="clear" w:color="auto" w:fill="FFFFFF"/>
          <w:lang w:val="uk-UA"/>
        </w:rPr>
      </w:pPr>
      <w:r>
        <w:rPr>
          <w:sz w:val="28"/>
          <w:szCs w:val="28"/>
          <w:shd w:val="clear" w:color="auto" w:fill="FFFFFF"/>
          <w:lang w:val="uk-UA"/>
        </w:rPr>
        <w:t>3.10.Гранична  сума</w:t>
      </w:r>
      <w:r w:rsidRPr="00961118">
        <w:rPr>
          <w:sz w:val="28"/>
          <w:szCs w:val="28"/>
          <w:shd w:val="clear" w:color="auto" w:fill="FFFFFF"/>
          <w:lang w:val="uk-UA"/>
        </w:rPr>
        <w:t xml:space="preserve"> відшкодування витрат </w:t>
      </w:r>
      <w:r w:rsidRPr="00961118">
        <w:rPr>
          <w:sz w:val="28"/>
          <w:szCs w:val="28"/>
          <w:lang w:val="uk-UA"/>
        </w:rPr>
        <w:t>за надані</w:t>
      </w:r>
      <w:r>
        <w:rPr>
          <w:rFonts w:ascii="Arial" w:hAnsi="Arial" w:cs="Arial"/>
          <w:color w:val="4D5156"/>
          <w:sz w:val="21"/>
          <w:szCs w:val="21"/>
          <w:shd w:val="clear" w:color="auto" w:fill="FFFFFF"/>
        </w:rPr>
        <w:t> </w:t>
      </w:r>
      <w:r>
        <w:rPr>
          <w:sz w:val="28"/>
          <w:szCs w:val="28"/>
          <w:shd w:val="clear" w:color="auto" w:fill="FFFFFF"/>
          <w:lang w:val="uk-UA"/>
        </w:rPr>
        <w:t xml:space="preserve"> послуги</w:t>
      </w:r>
      <w:r w:rsidRPr="0089644D">
        <w:rPr>
          <w:sz w:val="28"/>
          <w:szCs w:val="28"/>
          <w:shd w:val="clear" w:color="auto" w:fill="FFFFFF"/>
          <w:lang w:val="uk-UA"/>
        </w:rPr>
        <w:t xml:space="preserve"> </w:t>
      </w:r>
      <w:r w:rsidRPr="001A7C40">
        <w:rPr>
          <w:sz w:val="28"/>
          <w:szCs w:val="28"/>
          <w:shd w:val="clear" w:color="auto" w:fill="FFFFFF"/>
          <w:lang w:val="uk-UA"/>
        </w:rPr>
        <w:t>з безоплатного лікування пільгових категорій дитячого населення Ніж</w:t>
      </w:r>
      <w:r>
        <w:rPr>
          <w:sz w:val="28"/>
          <w:szCs w:val="28"/>
          <w:shd w:val="clear" w:color="auto" w:fill="FFFFFF"/>
          <w:lang w:val="uk-UA"/>
        </w:rPr>
        <w:t xml:space="preserve">инської територіальної громади </w:t>
      </w:r>
      <w:r w:rsidRPr="001A7C40">
        <w:rPr>
          <w:sz w:val="28"/>
          <w:szCs w:val="28"/>
          <w:shd w:val="clear" w:color="auto" w:fill="FFFFFF"/>
          <w:lang w:val="uk-UA"/>
        </w:rPr>
        <w:t xml:space="preserve"> </w:t>
      </w:r>
      <w:r>
        <w:rPr>
          <w:sz w:val="28"/>
          <w:szCs w:val="28"/>
          <w:shd w:val="clear" w:color="auto" w:fill="FFFFFF"/>
          <w:lang w:val="uk-UA"/>
        </w:rPr>
        <w:t xml:space="preserve">за рік </w:t>
      </w:r>
      <w:r w:rsidRPr="001A7C40">
        <w:rPr>
          <w:sz w:val="28"/>
          <w:szCs w:val="28"/>
          <w:shd w:val="clear" w:color="auto" w:fill="FFFFFF"/>
          <w:lang w:val="uk-UA"/>
        </w:rPr>
        <w:t xml:space="preserve"> не</w:t>
      </w:r>
      <w:r>
        <w:rPr>
          <w:sz w:val="28"/>
          <w:szCs w:val="28"/>
          <w:shd w:val="clear" w:color="auto" w:fill="FFFFFF"/>
          <w:lang w:val="uk-UA"/>
        </w:rPr>
        <w:t xml:space="preserve"> може</w:t>
      </w:r>
      <w:r w:rsidRPr="001A7C40">
        <w:rPr>
          <w:sz w:val="28"/>
          <w:szCs w:val="28"/>
          <w:shd w:val="clear" w:color="auto" w:fill="FFFFFF"/>
          <w:lang w:val="uk-UA"/>
        </w:rPr>
        <w:t xml:space="preserve"> перевищу</w:t>
      </w:r>
      <w:r>
        <w:rPr>
          <w:sz w:val="28"/>
          <w:szCs w:val="28"/>
          <w:shd w:val="clear" w:color="auto" w:fill="FFFFFF"/>
          <w:lang w:val="uk-UA"/>
        </w:rPr>
        <w:t>вати</w:t>
      </w:r>
      <w:r w:rsidRPr="001A7C40">
        <w:rPr>
          <w:sz w:val="28"/>
          <w:szCs w:val="28"/>
          <w:shd w:val="clear" w:color="auto" w:fill="FFFFFF"/>
          <w:lang w:val="uk-UA"/>
        </w:rPr>
        <w:t xml:space="preserve"> суму одн</w:t>
      </w:r>
      <w:r>
        <w:rPr>
          <w:sz w:val="28"/>
          <w:szCs w:val="28"/>
          <w:shd w:val="clear" w:color="auto" w:fill="FFFFFF"/>
          <w:lang w:val="uk-UA"/>
        </w:rPr>
        <w:t>ого</w:t>
      </w:r>
      <w:r w:rsidRPr="001A7C40">
        <w:rPr>
          <w:sz w:val="28"/>
          <w:szCs w:val="28"/>
          <w:shd w:val="clear" w:color="auto" w:fill="FFFFFF"/>
          <w:lang w:val="uk-UA"/>
        </w:rPr>
        <w:t xml:space="preserve"> прожитк</w:t>
      </w:r>
      <w:r>
        <w:rPr>
          <w:sz w:val="28"/>
          <w:szCs w:val="28"/>
          <w:shd w:val="clear" w:color="auto" w:fill="FFFFFF"/>
          <w:lang w:val="uk-UA"/>
        </w:rPr>
        <w:t>ового</w:t>
      </w:r>
      <w:r w:rsidRPr="001A7C40">
        <w:rPr>
          <w:sz w:val="28"/>
          <w:szCs w:val="28"/>
          <w:shd w:val="clear" w:color="auto" w:fill="FFFFFF"/>
          <w:lang w:val="uk-UA"/>
        </w:rPr>
        <w:t xml:space="preserve"> мінімум</w:t>
      </w:r>
      <w:r>
        <w:rPr>
          <w:sz w:val="28"/>
          <w:szCs w:val="28"/>
          <w:shd w:val="clear" w:color="auto" w:fill="FFFFFF"/>
          <w:lang w:val="uk-UA"/>
        </w:rPr>
        <w:t>у</w:t>
      </w:r>
      <w:r w:rsidRPr="001A7C40">
        <w:rPr>
          <w:sz w:val="28"/>
          <w:szCs w:val="28"/>
          <w:shd w:val="clear" w:color="auto" w:fill="FFFFFF"/>
          <w:lang w:val="uk-UA"/>
        </w:rPr>
        <w:t xml:space="preserve"> для працездатних осіб на поточний рік.</w:t>
      </w:r>
    </w:p>
    <w:p w:rsidR="000D4D8E" w:rsidRDefault="000D4D8E" w:rsidP="000D4D8E">
      <w:pPr>
        <w:jc w:val="both"/>
        <w:rPr>
          <w:sz w:val="28"/>
          <w:szCs w:val="28"/>
          <w:shd w:val="clear" w:color="auto" w:fill="FFFFFF"/>
          <w:lang w:val="uk-UA"/>
        </w:rPr>
      </w:pPr>
      <w:r>
        <w:rPr>
          <w:sz w:val="28"/>
          <w:szCs w:val="28"/>
          <w:shd w:val="clear" w:color="auto" w:fill="FFFFFF"/>
          <w:lang w:val="uk-UA"/>
        </w:rPr>
        <w:t xml:space="preserve">   </w:t>
      </w:r>
      <w:r>
        <w:rPr>
          <w:sz w:val="28"/>
          <w:szCs w:val="28"/>
          <w:shd w:val="clear" w:color="auto" w:fill="FFFFFF"/>
          <w:lang w:val="uk-UA"/>
        </w:rPr>
        <w:tab/>
        <w:t xml:space="preserve">  </w:t>
      </w:r>
      <w:r w:rsidRPr="001A7C40">
        <w:rPr>
          <w:sz w:val="28"/>
          <w:szCs w:val="28"/>
          <w:shd w:val="clear" w:color="auto" w:fill="FFFFFF"/>
          <w:lang w:val="uk-UA"/>
        </w:rPr>
        <w:t xml:space="preserve">У разі, якщо розмір наданої послуги перевищує суму </w:t>
      </w:r>
      <w:r>
        <w:rPr>
          <w:sz w:val="28"/>
          <w:szCs w:val="28"/>
          <w:shd w:val="clear" w:color="auto" w:fill="FFFFFF"/>
          <w:lang w:val="uk-UA"/>
        </w:rPr>
        <w:t>одного прожиткових мінімуму</w:t>
      </w:r>
      <w:r w:rsidRPr="001A7C40">
        <w:rPr>
          <w:sz w:val="28"/>
          <w:szCs w:val="28"/>
          <w:shd w:val="clear" w:color="auto" w:fill="FFFFFF"/>
          <w:lang w:val="uk-UA"/>
        </w:rPr>
        <w:t xml:space="preserve"> для працездатних осіб, доплата здійснюється за рахунок коштів пільговика, про що зазначається в наряді.</w:t>
      </w:r>
    </w:p>
    <w:p w:rsidR="000D4D8E" w:rsidRDefault="000D4D8E" w:rsidP="000D4D8E">
      <w:pPr>
        <w:ind w:firstLine="708"/>
        <w:jc w:val="both"/>
        <w:rPr>
          <w:sz w:val="28"/>
          <w:szCs w:val="28"/>
          <w:shd w:val="clear" w:color="auto" w:fill="FFFFFF"/>
          <w:lang w:val="uk-UA"/>
        </w:rPr>
      </w:pPr>
      <w:r>
        <w:rPr>
          <w:sz w:val="28"/>
          <w:szCs w:val="28"/>
          <w:shd w:val="clear" w:color="auto" w:fill="FFFFFF"/>
          <w:lang w:val="uk-UA"/>
        </w:rPr>
        <w:t xml:space="preserve"> Пільга з безоплатного лікування пільгових категорій дитячого населення не поширюється на членів сім’ї пільговика.</w:t>
      </w:r>
    </w:p>
    <w:p w:rsidR="000D4D8E" w:rsidRPr="009A48E3" w:rsidRDefault="000D4D8E" w:rsidP="000D4D8E">
      <w:pPr>
        <w:ind w:firstLine="708"/>
        <w:jc w:val="both"/>
        <w:rPr>
          <w:sz w:val="28"/>
          <w:szCs w:val="28"/>
          <w:shd w:val="clear" w:color="auto" w:fill="FFFFFF"/>
          <w:lang w:val="uk-UA"/>
        </w:rPr>
      </w:pPr>
      <w:r>
        <w:rPr>
          <w:sz w:val="28"/>
          <w:szCs w:val="28"/>
          <w:shd w:val="clear" w:color="auto" w:fill="FFFFFF"/>
          <w:lang w:val="uk-UA"/>
        </w:rPr>
        <w:t>3.11. Цим Порядком запроваджується механізм реалізації права пацієнтів вільно вибирати лікаря-стоматолога серед працівників КНП «Ніжинська міська стоматологічна поліклініка» для надання безоплатного лікування дитячого населення за кошти місцевого бюджету.</w:t>
      </w:r>
    </w:p>
    <w:p w:rsidR="000D4D8E" w:rsidRPr="009A48E3" w:rsidRDefault="000D4D8E" w:rsidP="000D4D8E">
      <w:pPr>
        <w:ind w:firstLine="708"/>
        <w:jc w:val="both"/>
        <w:rPr>
          <w:sz w:val="28"/>
          <w:szCs w:val="28"/>
          <w:shd w:val="clear" w:color="auto" w:fill="FFFFFF"/>
          <w:lang w:val="uk-UA"/>
        </w:rPr>
      </w:pPr>
    </w:p>
    <w:p w:rsidR="000D4D8E" w:rsidRDefault="000D4D8E" w:rsidP="000D4D8E">
      <w:pPr>
        <w:rPr>
          <w:b/>
          <w:sz w:val="28"/>
          <w:szCs w:val="28"/>
          <w:shd w:val="clear" w:color="auto" w:fill="FFFFFF"/>
          <w:lang w:val="uk-UA"/>
        </w:rPr>
      </w:pPr>
    </w:p>
    <w:p w:rsidR="000D4D8E" w:rsidRPr="009A48E3" w:rsidRDefault="000D4D8E" w:rsidP="000D4D8E">
      <w:pPr>
        <w:ind w:firstLine="708"/>
        <w:jc w:val="center"/>
        <w:rPr>
          <w:b/>
          <w:sz w:val="28"/>
          <w:szCs w:val="28"/>
          <w:shd w:val="clear" w:color="auto" w:fill="FFFFFF"/>
          <w:lang w:val="uk-UA"/>
        </w:rPr>
      </w:pPr>
      <w:r w:rsidRPr="009A48E3">
        <w:rPr>
          <w:b/>
          <w:sz w:val="28"/>
          <w:szCs w:val="28"/>
          <w:shd w:val="clear" w:color="auto" w:fill="FFFFFF"/>
          <w:lang w:val="en-US"/>
        </w:rPr>
        <w:lastRenderedPageBreak/>
        <w:t>IV</w:t>
      </w:r>
      <w:r w:rsidRPr="009A48E3">
        <w:rPr>
          <w:b/>
          <w:sz w:val="28"/>
          <w:szCs w:val="28"/>
          <w:shd w:val="clear" w:color="auto" w:fill="FFFFFF"/>
          <w:lang w:val="uk-UA"/>
        </w:rPr>
        <w:t xml:space="preserve">. Порядок фінансування та відшкодування витрат за послуги </w:t>
      </w:r>
      <w:r>
        <w:rPr>
          <w:b/>
          <w:sz w:val="28"/>
          <w:szCs w:val="28"/>
          <w:shd w:val="clear" w:color="auto" w:fill="FFFFFF"/>
          <w:lang w:val="uk-UA"/>
        </w:rPr>
        <w:t>безоплатного лікування пільгових категорій дитячого населення</w:t>
      </w:r>
    </w:p>
    <w:p w:rsidR="000D4D8E" w:rsidRPr="009A48E3" w:rsidRDefault="000D4D8E" w:rsidP="000D4D8E">
      <w:pPr>
        <w:ind w:firstLine="708"/>
        <w:jc w:val="center"/>
        <w:rPr>
          <w:b/>
          <w:sz w:val="28"/>
          <w:szCs w:val="28"/>
          <w:shd w:val="clear" w:color="auto" w:fill="FFFFFF"/>
          <w:lang w:val="uk-UA"/>
        </w:rPr>
      </w:pP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 xml:space="preserve">4.1. Відшкодування витрат з бюджету </w:t>
      </w:r>
      <w:r>
        <w:rPr>
          <w:sz w:val="28"/>
          <w:szCs w:val="28"/>
          <w:shd w:val="clear" w:color="auto" w:fill="FFFFFF"/>
          <w:lang w:val="uk-UA"/>
        </w:rPr>
        <w:t>безоплатного лікування пільгових категорій дитячого населення</w:t>
      </w:r>
      <w:r w:rsidRPr="00F54D14">
        <w:rPr>
          <w:sz w:val="28"/>
          <w:szCs w:val="28"/>
          <w:shd w:val="clear" w:color="auto" w:fill="FFFFFF"/>
          <w:lang w:val="uk-UA"/>
        </w:rPr>
        <w:t xml:space="preserve"> </w:t>
      </w:r>
      <w:r w:rsidRPr="009A48E3">
        <w:rPr>
          <w:sz w:val="28"/>
          <w:szCs w:val="28"/>
          <w:shd w:val="clear" w:color="auto" w:fill="FFFFFF"/>
          <w:lang w:val="uk-UA"/>
        </w:rPr>
        <w:t>здійснюється на підставі Акту виконаних робіт та розрахунку.</w:t>
      </w: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4.2.Фінансування витрат здійснюється за рахунок загального фонду міського бюджету, в межах затверджених планових призначень.</w:t>
      </w: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4.3.Головний розпорядник – Виконавчий комітет Ніжинської міської ради, перераховує кошти на реєстраційний рахунок одержувача бюджетних коштів КНП «Ніжинська міська стоматологічна поліклініка» відкритий в АТ КБ «Приват Банк».</w:t>
      </w:r>
    </w:p>
    <w:p w:rsidR="000D4D8E" w:rsidRPr="009A48E3" w:rsidRDefault="000D4D8E" w:rsidP="000D4D8E">
      <w:pPr>
        <w:ind w:firstLine="708"/>
        <w:jc w:val="both"/>
        <w:rPr>
          <w:sz w:val="28"/>
          <w:szCs w:val="28"/>
          <w:shd w:val="clear" w:color="auto" w:fill="FFFFFF"/>
          <w:lang w:val="uk-UA"/>
        </w:rPr>
      </w:pPr>
      <w:r w:rsidRPr="009A48E3">
        <w:rPr>
          <w:sz w:val="28"/>
          <w:szCs w:val="28"/>
          <w:shd w:val="clear" w:color="auto" w:fill="FFFFFF"/>
          <w:lang w:val="uk-UA"/>
        </w:rPr>
        <w:t>4.4.Акти виконаних робіт зберігаються в КНП «Ніжинська міська стоматологічна поліклініка» протягом трьох років відповідно до чинного законодавства.</w:t>
      </w:r>
    </w:p>
    <w:p w:rsidR="000D4D8E" w:rsidRPr="009A48E3" w:rsidRDefault="000D4D8E" w:rsidP="000D4D8E">
      <w:pPr>
        <w:ind w:firstLine="708"/>
        <w:jc w:val="both"/>
        <w:rPr>
          <w:sz w:val="28"/>
          <w:szCs w:val="28"/>
          <w:shd w:val="clear" w:color="auto" w:fill="FFFFFF"/>
          <w:lang w:val="uk-UA"/>
        </w:rPr>
      </w:pPr>
    </w:p>
    <w:p w:rsidR="000D4D8E" w:rsidRPr="009A48E3" w:rsidRDefault="000D4D8E" w:rsidP="000D4D8E">
      <w:pPr>
        <w:ind w:firstLine="708"/>
        <w:jc w:val="center"/>
        <w:rPr>
          <w:b/>
          <w:sz w:val="28"/>
          <w:szCs w:val="28"/>
          <w:shd w:val="clear" w:color="auto" w:fill="FFFFFF"/>
          <w:lang w:val="uk-UA"/>
        </w:rPr>
      </w:pPr>
      <w:r w:rsidRPr="009A48E3">
        <w:rPr>
          <w:b/>
          <w:sz w:val="28"/>
          <w:szCs w:val="28"/>
          <w:shd w:val="clear" w:color="auto" w:fill="FFFFFF"/>
          <w:lang w:val="en-US"/>
        </w:rPr>
        <w:t>V</w:t>
      </w:r>
      <w:r w:rsidRPr="009A48E3">
        <w:rPr>
          <w:b/>
          <w:sz w:val="28"/>
          <w:szCs w:val="28"/>
          <w:shd w:val="clear" w:color="auto" w:fill="FFFFFF"/>
          <w:lang w:val="uk-UA"/>
        </w:rPr>
        <w:t>. Контроль за використанням коштів.</w:t>
      </w:r>
    </w:p>
    <w:p w:rsidR="000D4D8E" w:rsidRPr="009A48E3"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r w:rsidRPr="009A48E3">
        <w:rPr>
          <w:sz w:val="28"/>
          <w:szCs w:val="28"/>
          <w:shd w:val="clear" w:color="auto" w:fill="FFFFFF"/>
          <w:lang w:val="uk-UA"/>
        </w:rPr>
        <w:t>5.1.Контроль за цільовим та ефективним використанням бюджетних коштів здійснює головний розпорядник бюджетн</w:t>
      </w:r>
      <w:r>
        <w:rPr>
          <w:sz w:val="28"/>
          <w:szCs w:val="28"/>
          <w:shd w:val="clear" w:color="auto" w:fill="FFFFFF"/>
          <w:lang w:val="uk-UA"/>
        </w:rPr>
        <w:t>их коштів – Виконавчий комітет Н</w:t>
      </w:r>
      <w:r w:rsidRPr="009A48E3">
        <w:rPr>
          <w:sz w:val="28"/>
          <w:szCs w:val="28"/>
          <w:shd w:val="clear" w:color="auto" w:fill="FFFFFF"/>
          <w:lang w:val="uk-UA"/>
        </w:rPr>
        <w:t xml:space="preserve">іжинської </w:t>
      </w:r>
      <w:r>
        <w:rPr>
          <w:sz w:val="28"/>
          <w:szCs w:val="28"/>
          <w:shd w:val="clear" w:color="auto" w:fill="FFFFFF"/>
          <w:lang w:val="uk-UA"/>
        </w:rPr>
        <w:t>міської ради</w:t>
      </w:r>
      <w:r w:rsidRPr="009A48E3">
        <w:rPr>
          <w:sz w:val="28"/>
          <w:szCs w:val="28"/>
          <w:shd w:val="clear" w:color="auto" w:fill="FFFFFF"/>
          <w:lang w:val="uk-UA"/>
        </w:rPr>
        <w:t xml:space="preserve"> в установленому законодавством порядку. Відповідальність за недостовірність даних в актах виконаних робіт та достовірність оформлення документів, що подається головному розпоряднику несе КНП «Ніжинська міська стоматологічна поліклініка».</w:t>
      </w: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Default="000D4D8E" w:rsidP="000D4D8E">
      <w:pPr>
        <w:ind w:firstLine="708"/>
        <w:jc w:val="both"/>
        <w:rPr>
          <w:sz w:val="28"/>
          <w:szCs w:val="28"/>
          <w:shd w:val="clear" w:color="auto" w:fill="FFFFFF"/>
          <w:lang w:val="uk-UA"/>
        </w:rPr>
      </w:pPr>
    </w:p>
    <w:p w:rsidR="000D4D8E" w:rsidRPr="009A48E3" w:rsidRDefault="000D4D8E" w:rsidP="000D4D8E">
      <w:pPr>
        <w:ind w:firstLine="708"/>
        <w:jc w:val="right"/>
        <w:rPr>
          <w:shd w:val="clear" w:color="auto" w:fill="FFFFFF"/>
          <w:lang w:val="uk-UA"/>
        </w:rPr>
      </w:pPr>
      <w:r>
        <w:rPr>
          <w:shd w:val="clear" w:color="auto" w:fill="FFFFFF"/>
          <w:lang w:val="uk-UA"/>
        </w:rPr>
        <w:t>Додаток №1</w:t>
      </w:r>
    </w:p>
    <w:p w:rsidR="000D4D8E" w:rsidRDefault="000D4D8E" w:rsidP="000D4D8E">
      <w:pPr>
        <w:ind w:firstLine="708"/>
        <w:jc w:val="right"/>
        <w:rPr>
          <w:shd w:val="clear" w:color="auto" w:fill="FFFFFF"/>
          <w:lang w:val="uk-UA"/>
        </w:rPr>
      </w:pPr>
      <w:r w:rsidRPr="009A48E3">
        <w:rPr>
          <w:shd w:val="clear" w:color="auto" w:fill="FFFFFF"/>
          <w:lang w:val="uk-UA"/>
        </w:rPr>
        <w:t xml:space="preserve">до Порядку </w:t>
      </w:r>
      <w:r>
        <w:rPr>
          <w:shd w:val="clear" w:color="auto" w:fill="FFFFFF"/>
          <w:lang w:val="uk-UA"/>
        </w:rPr>
        <w:t xml:space="preserve">надання безоплатної </w:t>
      </w:r>
    </w:p>
    <w:p w:rsidR="000D4D8E" w:rsidRDefault="000D4D8E" w:rsidP="000D4D8E">
      <w:pPr>
        <w:ind w:firstLine="708"/>
        <w:jc w:val="right"/>
        <w:rPr>
          <w:shd w:val="clear" w:color="auto" w:fill="FFFFFF"/>
          <w:lang w:val="uk-UA"/>
        </w:rPr>
      </w:pPr>
      <w:r>
        <w:rPr>
          <w:shd w:val="clear" w:color="auto" w:fill="FFFFFF"/>
          <w:lang w:val="uk-UA"/>
        </w:rPr>
        <w:t xml:space="preserve">стоматологічної  допомоги пільговим </w:t>
      </w:r>
    </w:p>
    <w:p w:rsidR="000D4D8E" w:rsidRDefault="000D4D8E" w:rsidP="000D4D8E">
      <w:pPr>
        <w:ind w:firstLine="708"/>
        <w:jc w:val="right"/>
        <w:rPr>
          <w:shd w:val="clear" w:color="auto" w:fill="FFFFFF"/>
          <w:lang w:val="uk-UA"/>
        </w:rPr>
      </w:pPr>
      <w:r>
        <w:rPr>
          <w:shd w:val="clear" w:color="auto" w:fill="FFFFFF"/>
          <w:lang w:val="uk-UA"/>
        </w:rPr>
        <w:t xml:space="preserve">категоріям дитячого населення </w:t>
      </w:r>
    </w:p>
    <w:p w:rsidR="000D4D8E" w:rsidRPr="009A48E3" w:rsidRDefault="000D4D8E" w:rsidP="000D4D8E">
      <w:pPr>
        <w:ind w:firstLine="708"/>
        <w:jc w:val="right"/>
        <w:rPr>
          <w:shd w:val="clear" w:color="auto" w:fill="FFFFFF"/>
          <w:lang w:val="uk-UA"/>
        </w:rPr>
      </w:pPr>
      <w:r>
        <w:rPr>
          <w:shd w:val="clear" w:color="auto" w:fill="FFFFFF"/>
          <w:lang w:val="uk-UA"/>
        </w:rPr>
        <w:t>Ніжинської територіальної громади</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 xml:space="preserve">  </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Директору</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КНП «Ніжинська міська</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стоматологічна поліклініка»</w:t>
      </w:r>
    </w:p>
    <w:p w:rsidR="000D4D8E" w:rsidRPr="009A48E3" w:rsidRDefault="000D4D8E" w:rsidP="000D4D8E">
      <w:pPr>
        <w:ind w:firstLine="708"/>
        <w:jc w:val="right"/>
        <w:rPr>
          <w:sz w:val="28"/>
          <w:szCs w:val="28"/>
          <w:shd w:val="clear" w:color="auto" w:fill="FFFFFF"/>
          <w:lang w:val="uk-UA"/>
        </w:rPr>
      </w:pPr>
      <w:r>
        <w:rPr>
          <w:sz w:val="28"/>
          <w:szCs w:val="28"/>
          <w:shd w:val="clear" w:color="auto" w:fill="FFFFFF"/>
          <w:lang w:val="uk-UA"/>
        </w:rPr>
        <w:t>__________________________</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0D4D8E" w:rsidRPr="009A48E3" w:rsidRDefault="000D4D8E" w:rsidP="000D4D8E">
      <w:pPr>
        <w:ind w:firstLine="708"/>
        <w:jc w:val="center"/>
        <w:rPr>
          <w:shd w:val="clear" w:color="auto" w:fill="FFFFFF"/>
          <w:lang w:val="uk-UA"/>
        </w:rPr>
      </w:pPr>
      <w:r w:rsidRPr="009A48E3">
        <w:rPr>
          <w:sz w:val="28"/>
          <w:szCs w:val="28"/>
          <w:shd w:val="clear" w:color="auto" w:fill="FFFFFF"/>
          <w:lang w:val="uk-UA"/>
        </w:rPr>
        <w:t xml:space="preserve">                                                                </w:t>
      </w:r>
      <w:r w:rsidRPr="009A48E3">
        <w:rPr>
          <w:shd w:val="clear" w:color="auto" w:fill="FFFFFF"/>
          <w:lang w:val="uk-UA"/>
        </w:rPr>
        <w:t xml:space="preserve"> </w:t>
      </w:r>
      <w:r>
        <w:rPr>
          <w:shd w:val="clear" w:color="auto" w:fill="FFFFFF"/>
          <w:lang w:val="uk-UA"/>
        </w:rPr>
        <w:t xml:space="preserve">      </w:t>
      </w:r>
      <w:r w:rsidRPr="009A48E3">
        <w:rPr>
          <w:shd w:val="clear" w:color="auto" w:fill="FFFFFF"/>
          <w:lang w:val="uk-UA"/>
        </w:rPr>
        <w:t>(ПІБ)</w:t>
      </w:r>
    </w:p>
    <w:p w:rsidR="000D4D8E" w:rsidRPr="009A48E3" w:rsidRDefault="000D4D8E" w:rsidP="000D4D8E">
      <w:pPr>
        <w:ind w:firstLine="708"/>
        <w:jc w:val="center"/>
        <w:rPr>
          <w:sz w:val="28"/>
          <w:szCs w:val="28"/>
          <w:shd w:val="clear" w:color="auto" w:fill="FFFFFF"/>
          <w:lang w:val="uk-UA"/>
        </w:rPr>
      </w:pPr>
      <w:r w:rsidRPr="009A48E3">
        <w:rPr>
          <w:sz w:val="28"/>
          <w:szCs w:val="28"/>
          <w:shd w:val="clear" w:color="auto" w:fill="FFFFFF"/>
          <w:lang w:val="uk-UA"/>
        </w:rPr>
        <w:t xml:space="preserve">                                                                 Зареєстрованого за адресою</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__________________________</w:t>
      </w:r>
    </w:p>
    <w:p w:rsidR="000D4D8E" w:rsidRPr="009A48E3" w:rsidRDefault="000D4D8E" w:rsidP="000D4D8E">
      <w:pPr>
        <w:ind w:firstLine="708"/>
        <w:jc w:val="center"/>
        <w:rPr>
          <w:shd w:val="clear" w:color="auto" w:fill="FFFFFF"/>
          <w:lang w:val="uk-UA"/>
        </w:rPr>
      </w:pPr>
      <w:r w:rsidRPr="009A48E3">
        <w:rPr>
          <w:shd w:val="clear" w:color="auto" w:fill="FFFFFF"/>
          <w:lang w:val="uk-UA"/>
        </w:rPr>
        <w:t xml:space="preserve">                                                                                                    (дані паспорта, коли, ким виданий)</w:t>
      </w:r>
    </w:p>
    <w:p w:rsidR="000D4D8E" w:rsidRPr="009A48E3" w:rsidRDefault="000D4D8E" w:rsidP="000D4D8E">
      <w:pPr>
        <w:ind w:firstLine="708"/>
        <w:jc w:val="right"/>
        <w:rPr>
          <w:sz w:val="28"/>
          <w:szCs w:val="28"/>
          <w:shd w:val="clear" w:color="auto" w:fill="FFFFFF"/>
          <w:lang w:val="uk-UA"/>
        </w:rPr>
      </w:pPr>
      <w:r w:rsidRPr="009A48E3">
        <w:rPr>
          <w:sz w:val="28"/>
          <w:szCs w:val="28"/>
          <w:shd w:val="clear" w:color="auto" w:fill="FFFFFF"/>
          <w:lang w:val="uk-UA"/>
        </w:rPr>
        <w:t>Телефон ___________________</w:t>
      </w:r>
    </w:p>
    <w:p w:rsidR="000D4D8E" w:rsidRPr="009A48E3" w:rsidRDefault="000D4D8E" w:rsidP="000D4D8E">
      <w:pPr>
        <w:ind w:firstLine="708"/>
        <w:jc w:val="center"/>
        <w:rPr>
          <w:shd w:val="clear" w:color="auto" w:fill="FFFFFF"/>
          <w:lang w:val="uk-UA"/>
        </w:rPr>
      </w:pPr>
    </w:p>
    <w:p w:rsidR="000D4D8E" w:rsidRPr="009A48E3" w:rsidRDefault="000D4D8E" w:rsidP="000D4D8E">
      <w:pPr>
        <w:ind w:firstLine="708"/>
        <w:jc w:val="center"/>
        <w:rPr>
          <w:b/>
          <w:sz w:val="28"/>
          <w:szCs w:val="28"/>
          <w:shd w:val="clear" w:color="auto" w:fill="FFFFFF"/>
          <w:lang w:val="uk-UA"/>
        </w:rPr>
      </w:pPr>
      <w:r w:rsidRPr="009A48E3">
        <w:rPr>
          <w:b/>
          <w:sz w:val="28"/>
          <w:szCs w:val="28"/>
          <w:shd w:val="clear" w:color="auto" w:fill="FFFFFF"/>
          <w:lang w:val="uk-UA"/>
        </w:rPr>
        <w:t>Заява</w:t>
      </w:r>
    </w:p>
    <w:p w:rsidR="000D4D8E" w:rsidRPr="009A48E3" w:rsidRDefault="000D4D8E" w:rsidP="000D4D8E">
      <w:pPr>
        <w:ind w:firstLine="708"/>
        <w:jc w:val="both"/>
        <w:rPr>
          <w:b/>
          <w:sz w:val="28"/>
          <w:szCs w:val="28"/>
          <w:shd w:val="clear" w:color="auto" w:fill="FFFFFF"/>
          <w:lang w:val="uk-UA"/>
        </w:rPr>
      </w:pPr>
    </w:p>
    <w:p w:rsidR="000D4D8E" w:rsidRDefault="000D4D8E" w:rsidP="000D4D8E">
      <w:pPr>
        <w:ind w:firstLine="708"/>
        <w:jc w:val="both"/>
        <w:rPr>
          <w:sz w:val="28"/>
          <w:szCs w:val="28"/>
          <w:shd w:val="clear" w:color="auto" w:fill="FFFFFF"/>
          <w:lang w:val="uk-UA"/>
        </w:rPr>
      </w:pPr>
      <w:r w:rsidRPr="009A48E3">
        <w:rPr>
          <w:sz w:val="28"/>
          <w:szCs w:val="28"/>
          <w:shd w:val="clear" w:color="auto" w:fill="FFFFFF"/>
          <w:lang w:val="uk-UA"/>
        </w:rPr>
        <w:t xml:space="preserve">Прошу </w:t>
      </w:r>
      <w:r>
        <w:rPr>
          <w:sz w:val="28"/>
          <w:szCs w:val="28"/>
          <w:shd w:val="clear" w:color="auto" w:fill="FFFFFF"/>
          <w:lang w:val="uk-UA"/>
        </w:rPr>
        <w:t>надати послуги з безоплатного лікування моєї дитини __________________________________________________________________</w:t>
      </w:r>
    </w:p>
    <w:p w:rsidR="000D4D8E" w:rsidRPr="00C60DD6" w:rsidRDefault="000D4D8E" w:rsidP="000D4D8E">
      <w:pPr>
        <w:ind w:firstLine="708"/>
        <w:jc w:val="center"/>
        <w:rPr>
          <w:shd w:val="clear" w:color="auto" w:fill="FFFFFF"/>
          <w:lang w:val="uk-UA"/>
        </w:rPr>
      </w:pPr>
      <w:r w:rsidRPr="00C60DD6">
        <w:rPr>
          <w:shd w:val="clear" w:color="auto" w:fill="FFFFFF"/>
          <w:lang w:val="uk-UA"/>
        </w:rPr>
        <w:t>(прізвища, ім’я, по-батькові пільговика)</w:t>
      </w:r>
    </w:p>
    <w:p w:rsidR="000D4D8E" w:rsidRPr="009A48E3" w:rsidRDefault="000D4D8E" w:rsidP="000D4D8E">
      <w:pPr>
        <w:ind w:firstLine="708"/>
        <w:jc w:val="both"/>
        <w:rPr>
          <w:sz w:val="28"/>
          <w:szCs w:val="28"/>
          <w:shd w:val="clear" w:color="auto" w:fill="FFFFFF"/>
          <w:lang w:val="uk-UA"/>
        </w:rPr>
      </w:pPr>
      <w:r>
        <w:rPr>
          <w:sz w:val="28"/>
          <w:szCs w:val="28"/>
          <w:shd w:val="clear" w:color="auto" w:fill="FFFFFF"/>
          <w:lang w:val="uk-UA"/>
        </w:rPr>
        <w:t>Має</w:t>
      </w:r>
      <w:r w:rsidRPr="009A48E3">
        <w:rPr>
          <w:sz w:val="28"/>
          <w:szCs w:val="28"/>
          <w:shd w:val="clear" w:color="auto" w:fill="FFFFFF"/>
          <w:lang w:val="uk-UA"/>
        </w:rPr>
        <w:t xml:space="preserve"> статус______________________________________________</w:t>
      </w:r>
      <w:r>
        <w:rPr>
          <w:sz w:val="28"/>
          <w:szCs w:val="28"/>
          <w:shd w:val="clear" w:color="auto" w:fill="FFFFFF"/>
          <w:lang w:val="uk-UA"/>
        </w:rPr>
        <w:t>_____</w:t>
      </w:r>
    </w:p>
    <w:p w:rsidR="000D4D8E" w:rsidRPr="009A48E3" w:rsidRDefault="000D4D8E" w:rsidP="000D4D8E">
      <w:pPr>
        <w:jc w:val="both"/>
        <w:rPr>
          <w:sz w:val="28"/>
          <w:szCs w:val="28"/>
          <w:shd w:val="clear" w:color="auto" w:fill="FFFFFF"/>
          <w:lang w:val="uk-UA"/>
        </w:rPr>
      </w:pPr>
      <w:r w:rsidRPr="009A48E3">
        <w:rPr>
          <w:sz w:val="28"/>
          <w:szCs w:val="28"/>
          <w:shd w:val="clear" w:color="auto" w:fill="FFFFFF"/>
          <w:lang w:val="uk-UA"/>
        </w:rPr>
        <w:t>__________________________________________________________________</w:t>
      </w:r>
    </w:p>
    <w:p w:rsidR="000D4D8E" w:rsidRPr="009A48E3" w:rsidRDefault="000D4D8E" w:rsidP="000D4D8E">
      <w:pPr>
        <w:ind w:firstLine="708"/>
        <w:jc w:val="both"/>
        <w:rPr>
          <w:lang w:val="uk-UA"/>
        </w:rPr>
      </w:pPr>
      <w:r w:rsidRPr="009A48E3">
        <w:rPr>
          <w:lang w:val="uk-UA"/>
        </w:rPr>
        <w:t xml:space="preserve">                                             (серія, номер і дата видачі </w:t>
      </w:r>
      <w:r>
        <w:rPr>
          <w:lang w:val="uk-UA"/>
        </w:rPr>
        <w:t>документа, що дає право на пільгу</w:t>
      </w:r>
      <w:r w:rsidRPr="009A48E3">
        <w:rPr>
          <w:lang w:val="uk-UA"/>
        </w:rPr>
        <w:t>)</w:t>
      </w:r>
    </w:p>
    <w:p w:rsidR="000D4D8E" w:rsidRPr="009A48E3" w:rsidRDefault="000D4D8E" w:rsidP="000D4D8E">
      <w:pPr>
        <w:jc w:val="both"/>
        <w:rPr>
          <w:sz w:val="28"/>
          <w:szCs w:val="28"/>
          <w:lang w:val="uk-UA"/>
        </w:rPr>
      </w:pPr>
      <w:r w:rsidRPr="009A48E3">
        <w:rPr>
          <w:sz w:val="28"/>
          <w:szCs w:val="28"/>
          <w:lang w:val="uk-UA"/>
        </w:rPr>
        <w:t>Додаю:</w:t>
      </w:r>
    </w:p>
    <w:p w:rsidR="000D4D8E" w:rsidRPr="009A48E3" w:rsidRDefault="000D4D8E" w:rsidP="000D4D8E">
      <w:pPr>
        <w:jc w:val="both"/>
        <w:rPr>
          <w:sz w:val="28"/>
          <w:szCs w:val="28"/>
          <w:lang w:val="uk-UA"/>
        </w:rPr>
      </w:pPr>
      <w:r w:rsidRPr="009A48E3">
        <w:rPr>
          <w:sz w:val="28"/>
          <w:szCs w:val="28"/>
          <w:lang w:val="uk-UA"/>
        </w:rPr>
        <w:t>-копія паспорта</w:t>
      </w:r>
      <w:r>
        <w:rPr>
          <w:sz w:val="28"/>
          <w:szCs w:val="28"/>
          <w:lang w:val="uk-UA"/>
        </w:rPr>
        <w:t xml:space="preserve"> або свідоцтва про народження</w:t>
      </w:r>
      <w:r w:rsidRPr="009A48E3">
        <w:rPr>
          <w:sz w:val="28"/>
          <w:szCs w:val="28"/>
          <w:lang w:val="uk-UA"/>
        </w:rPr>
        <w:t>;</w:t>
      </w:r>
    </w:p>
    <w:p w:rsidR="000D4D8E" w:rsidRPr="009A48E3" w:rsidRDefault="000D4D8E" w:rsidP="000D4D8E">
      <w:pPr>
        <w:jc w:val="both"/>
        <w:rPr>
          <w:sz w:val="28"/>
          <w:szCs w:val="28"/>
          <w:lang w:val="uk-UA"/>
        </w:rPr>
      </w:pPr>
      <w:r w:rsidRPr="009A48E3">
        <w:rPr>
          <w:sz w:val="28"/>
          <w:szCs w:val="28"/>
          <w:lang w:val="uk-UA"/>
        </w:rPr>
        <w:t xml:space="preserve">-копія </w:t>
      </w:r>
      <w:r>
        <w:rPr>
          <w:sz w:val="28"/>
          <w:szCs w:val="28"/>
          <w:lang w:val="uk-UA"/>
        </w:rPr>
        <w:t>ідентифікаційного коду (за наявності)</w:t>
      </w:r>
      <w:r w:rsidRPr="009A48E3">
        <w:rPr>
          <w:sz w:val="28"/>
          <w:szCs w:val="28"/>
          <w:lang w:val="uk-UA"/>
        </w:rPr>
        <w:t>;</w:t>
      </w:r>
    </w:p>
    <w:p w:rsidR="000D4D8E" w:rsidRPr="009A48E3" w:rsidRDefault="000D4D8E" w:rsidP="000D4D8E">
      <w:pPr>
        <w:jc w:val="both"/>
        <w:rPr>
          <w:sz w:val="28"/>
          <w:szCs w:val="28"/>
          <w:lang w:val="uk-UA"/>
        </w:rPr>
      </w:pPr>
      <w:r w:rsidRPr="009A48E3">
        <w:rPr>
          <w:sz w:val="28"/>
          <w:szCs w:val="28"/>
          <w:lang w:val="uk-UA"/>
        </w:rPr>
        <w:t xml:space="preserve">-копія </w:t>
      </w:r>
      <w:r>
        <w:rPr>
          <w:sz w:val="28"/>
          <w:szCs w:val="28"/>
          <w:lang w:val="uk-UA"/>
        </w:rPr>
        <w:t>документа, що підтверджує право на пільги</w:t>
      </w:r>
      <w:r w:rsidRPr="009A48E3">
        <w:rPr>
          <w:sz w:val="28"/>
          <w:szCs w:val="28"/>
          <w:lang w:val="uk-UA"/>
        </w:rPr>
        <w:t>.</w:t>
      </w:r>
    </w:p>
    <w:p w:rsidR="000D4D8E" w:rsidRPr="009A48E3" w:rsidRDefault="000D4D8E" w:rsidP="000D4D8E">
      <w:pPr>
        <w:jc w:val="both"/>
        <w:rPr>
          <w:sz w:val="28"/>
          <w:szCs w:val="28"/>
          <w:lang w:val="uk-UA"/>
        </w:rPr>
      </w:pPr>
      <w:r w:rsidRPr="009A48E3">
        <w:rPr>
          <w:sz w:val="28"/>
          <w:szCs w:val="28"/>
          <w:lang w:val="uk-UA"/>
        </w:rPr>
        <w:t xml:space="preserve"> </w:t>
      </w:r>
    </w:p>
    <w:p w:rsidR="000D4D8E" w:rsidRPr="009A48E3" w:rsidRDefault="000D4D8E" w:rsidP="000D4D8E">
      <w:pPr>
        <w:jc w:val="both"/>
        <w:rPr>
          <w:sz w:val="28"/>
          <w:szCs w:val="28"/>
          <w:lang w:val="uk-UA"/>
        </w:rPr>
      </w:pPr>
    </w:p>
    <w:p w:rsidR="000D4D8E" w:rsidRPr="009A48E3" w:rsidRDefault="000D4D8E" w:rsidP="000D4D8E">
      <w:pPr>
        <w:jc w:val="both"/>
        <w:rPr>
          <w:sz w:val="28"/>
          <w:szCs w:val="28"/>
          <w:lang w:val="uk-UA"/>
        </w:rPr>
      </w:pPr>
    </w:p>
    <w:p w:rsidR="000D4D8E" w:rsidRPr="009A48E3" w:rsidRDefault="000D4D8E" w:rsidP="000D4D8E">
      <w:pPr>
        <w:jc w:val="both"/>
        <w:rPr>
          <w:sz w:val="28"/>
          <w:szCs w:val="28"/>
          <w:lang w:val="uk-UA"/>
        </w:rPr>
      </w:pPr>
      <w:r w:rsidRPr="009A48E3">
        <w:rPr>
          <w:sz w:val="28"/>
          <w:szCs w:val="28"/>
          <w:lang w:val="uk-UA"/>
        </w:rPr>
        <w:t>___________________                                                         ___________________</w:t>
      </w:r>
    </w:p>
    <w:p w:rsidR="000D4D8E" w:rsidRPr="009A48E3" w:rsidRDefault="000D4D8E" w:rsidP="000D4D8E">
      <w:pPr>
        <w:jc w:val="both"/>
        <w:rPr>
          <w:sz w:val="28"/>
          <w:szCs w:val="28"/>
          <w:lang w:val="uk-UA"/>
        </w:rPr>
      </w:pPr>
      <w:r w:rsidRPr="009A48E3">
        <w:rPr>
          <w:sz w:val="28"/>
          <w:szCs w:val="28"/>
          <w:lang w:val="uk-UA"/>
        </w:rPr>
        <w:t xml:space="preserve">              дата                                                                                        підпис</w:t>
      </w:r>
    </w:p>
    <w:p w:rsidR="000D4D8E" w:rsidRPr="009A48E3" w:rsidRDefault="000D4D8E" w:rsidP="000D4D8E">
      <w:pPr>
        <w:jc w:val="both"/>
        <w:rPr>
          <w:sz w:val="28"/>
          <w:szCs w:val="28"/>
          <w:lang w:val="uk-UA"/>
        </w:rPr>
      </w:pPr>
    </w:p>
    <w:p w:rsidR="000D4D8E" w:rsidRDefault="000D4D8E" w:rsidP="000D4D8E">
      <w:pPr>
        <w:jc w:val="both"/>
        <w:rPr>
          <w:lang w:val="uk-UA"/>
        </w:rPr>
      </w:pPr>
    </w:p>
    <w:p w:rsidR="000D4D8E" w:rsidRDefault="000D4D8E" w:rsidP="000D4D8E">
      <w:pPr>
        <w:jc w:val="both"/>
        <w:rPr>
          <w:lang w:val="uk-UA"/>
        </w:rPr>
      </w:pPr>
    </w:p>
    <w:p w:rsidR="000D4D8E" w:rsidRPr="009A48E3" w:rsidRDefault="000D4D8E" w:rsidP="000D4D8E">
      <w:pPr>
        <w:jc w:val="both"/>
        <w:rPr>
          <w:lang w:val="uk-UA"/>
        </w:rPr>
      </w:pPr>
    </w:p>
    <w:p w:rsidR="000D4D8E" w:rsidRPr="009A48E3" w:rsidRDefault="000D4D8E" w:rsidP="000D4D8E">
      <w:pPr>
        <w:jc w:val="both"/>
        <w:rPr>
          <w:lang w:val="uk-UA"/>
        </w:rPr>
      </w:pPr>
      <w:r w:rsidRPr="009A48E3">
        <w:rPr>
          <w:lang w:val="uk-UA"/>
        </w:rPr>
        <w:t>______________________             __________________                 _____________________________</w:t>
      </w:r>
    </w:p>
    <w:p w:rsidR="000D4D8E" w:rsidRPr="009A48E3" w:rsidRDefault="000D4D8E" w:rsidP="000D4D8E">
      <w:pPr>
        <w:jc w:val="both"/>
        <w:rPr>
          <w:lang w:val="uk-UA"/>
        </w:rPr>
      </w:pPr>
      <w:r w:rsidRPr="009A48E3">
        <w:rPr>
          <w:lang w:val="uk-UA"/>
        </w:rPr>
        <w:t>Реєстраційний номер заяви                   дата прийому заяви                         підпис відповідального   працівника</w:t>
      </w:r>
    </w:p>
    <w:p w:rsidR="000D4D8E" w:rsidRPr="009A48E3" w:rsidRDefault="000D4D8E" w:rsidP="000D4D8E">
      <w:pPr>
        <w:jc w:val="both"/>
        <w:rPr>
          <w:lang w:val="uk-UA"/>
        </w:rPr>
      </w:pPr>
    </w:p>
    <w:p w:rsidR="000D4D8E" w:rsidRDefault="000D4D8E" w:rsidP="000D4D8E">
      <w:pPr>
        <w:rPr>
          <w:lang w:val="uk-UA"/>
        </w:rPr>
      </w:pPr>
      <w:r>
        <w:rPr>
          <w:lang w:val="uk-UA"/>
        </w:rPr>
        <w:br w:type="page"/>
      </w:r>
    </w:p>
    <w:p w:rsidR="000D4D8E" w:rsidRPr="009A48E3" w:rsidRDefault="000D4D8E" w:rsidP="000D4D8E">
      <w:pPr>
        <w:ind w:firstLine="708"/>
        <w:jc w:val="right"/>
        <w:rPr>
          <w:shd w:val="clear" w:color="auto" w:fill="FFFFFF"/>
          <w:lang w:val="uk-UA"/>
        </w:rPr>
      </w:pPr>
      <w:r>
        <w:rPr>
          <w:shd w:val="clear" w:color="auto" w:fill="FFFFFF"/>
          <w:lang w:val="uk-UA"/>
        </w:rPr>
        <w:lastRenderedPageBreak/>
        <w:t>Додаток №2</w:t>
      </w:r>
    </w:p>
    <w:p w:rsidR="000D4D8E" w:rsidRDefault="000D4D8E" w:rsidP="000D4D8E">
      <w:pPr>
        <w:ind w:firstLine="708"/>
        <w:jc w:val="right"/>
        <w:rPr>
          <w:shd w:val="clear" w:color="auto" w:fill="FFFFFF"/>
          <w:lang w:val="uk-UA"/>
        </w:rPr>
      </w:pPr>
      <w:r w:rsidRPr="009A48E3">
        <w:rPr>
          <w:shd w:val="clear" w:color="auto" w:fill="FFFFFF"/>
          <w:lang w:val="uk-UA"/>
        </w:rPr>
        <w:t xml:space="preserve">до Порядку </w:t>
      </w:r>
      <w:r>
        <w:rPr>
          <w:shd w:val="clear" w:color="auto" w:fill="FFFFFF"/>
          <w:lang w:val="uk-UA"/>
        </w:rPr>
        <w:t xml:space="preserve">надання безоплатної </w:t>
      </w:r>
    </w:p>
    <w:p w:rsidR="000D4D8E" w:rsidRDefault="000D4D8E" w:rsidP="000D4D8E">
      <w:pPr>
        <w:ind w:firstLine="708"/>
        <w:jc w:val="right"/>
        <w:rPr>
          <w:shd w:val="clear" w:color="auto" w:fill="FFFFFF"/>
          <w:lang w:val="uk-UA"/>
        </w:rPr>
      </w:pPr>
      <w:r>
        <w:rPr>
          <w:shd w:val="clear" w:color="auto" w:fill="FFFFFF"/>
          <w:lang w:val="uk-UA"/>
        </w:rPr>
        <w:t xml:space="preserve">стоматологічної  допомоги пільговим </w:t>
      </w:r>
    </w:p>
    <w:p w:rsidR="000D4D8E" w:rsidRDefault="000D4D8E" w:rsidP="000D4D8E">
      <w:pPr>
        <w:ind w:firstLine="708"/>
        <w:jc w:val="right"/>
        <w:rPr>
          <w:shd w:val="clear" w:color="auto" w:fill="FFFFFF"/>
          <w:lang w:val="uk-UA"/>
        </w:rPr>
      </w:pPr>
      <w:r>
        <w:rPr>
          <w:shd w:val="clear" w:color="auto" w:fill="FFFFFF"/>
          <w:lang w:val="uk-UA"/>
        </w:rPr>
        <w:t xml:space="preserve">категоріям дитячого населення </w:t>
      </w:r>
    </w:p>
    <w:p w:rsidR="000D4D8E" w:rsidRPr="009A48E3" w:rsidRDefault="000D4D8E" w:rsidP="000D4D8E">
      <w:pPr>
        <w:ind w:firstLine="708"/>
        <w:jc w:val="right"/>
        <w:rPr>
          <w:shd w:val="clear" w:color="auto" w:fill="FFFFFF"/>
          <w:lang w:val="uk-UA"/>
        </w:rPr>
      </w:pPr>
      <w:r>
        <w:rPr>
          <w:shd w:val="clear" w:color="auto" w:fill="FFFFFF"/>
          <w:lang w:val="uk-UA"/>
        </w:rPr>
        <w:t>Ніжинської територіальної громади</w:t>
      </w:r>
    </w:p>
    <w:p w:rsidR="000D4D8E" w:rsidRDefault="000D4D8E" w:rsidP="000D4D8E">
      <w:pPr>
        <w:rPr>
          <w:shd w:val="clear" w:color="auto" w:fill="FFFFFF"/>
          <w:lang w:val="uk-UA"/>
        </w:rPr>
      </w:pPr>
    </w:p>
    <w:p w:rsidR="000D4D8E" w:rsidRPr="009C3155" w:rsidRDefault="000D4D8E" w:rsidP="000D4D8E">
      <w:pPr>
        <w:jc w:val="center"/>
        <w:rPr>
          <w:b/>
          <w:sz w:val="24"/>
          <w:szCs w:val="24"/>
          <w:shd w:val="clear" w:color="auto" w:fill="FFFFFF"/>
          <w:lang w:val="uk-UA"/>
        </w:rPr>
      </w:pPr>
      <w:r w:rsidRPr="009C3155">
        <w:rPr>
          <w:b/>
          <w:sz w:val="24"/>
          <w:szCs w:val="24"/>
          <w:shd w:val="clear" w:color="auto" w:fill="FFFFFF"/>
          <w:lang w:val="uk-UA"/>
        </w:rPr>
        <w:t>Журнал реєстрації заяв на безоплатну стоматологічну допомогу пільговим категоріям дитячого населення ніжинської територіальної громади</w:t>
      </w:r>
    </w:p>
    <w:p w:rsidR="000D4D8E" w:rsidRPr="009C3155" w:rsidRDefault="000D4D8E" w:rsidP="000D4D8E">
      <w:pPr>
        <w:jc w:val="center"/>
        <w:rPr>
          <w:b/>
          <w:shd w:val="clear" w:color="auto" w:fill="FFFFFF"/>
          <w:lang w:val="uk-UA"/>
        </w:rPr>
      </w:pPr>
    </w:p>
    <w:tbl>
      <w:tblPr>
        <w:tblStyle w:val="af0"/>
        <w:tblW w:w="0" w:type="auto"/>
        <w:tblLayout w:type="fixed"/>
        <w:tblLook w:val="04A0" w:firstRow="1" w:lastRow="0" w:firstColumn="1" w:lastColumn="0" w:noHBand="0" w:noVBand="1"/>
      </w:tblPr>
      <w:tblGrid>
        <w:gridCol w:w="534"/>
        <w:gridCol w:w="1079"/>
        <w:gridCol w:w="685"/>
        <w:gridCol w:w="1313"/>
        <w:gridCol w:w="1049"/>
        <w:gridCol w:w="1155"/>
        <w:gridCol w:w="1278"/>
        <w:gridCol w:w="1596"/>
        <w:gridCol w:w="882"/>
      </w:tblGrid>
      <w:tr w:rsidR="000D4D8E" w:rsidTr="00AC4005">
        <w:tc>
          <w:tcPr>
            <w:tcW w:w="534"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 п/п</w:t>
            </w:r>
          </w:p>
        </w:tc>
        <w:tc>
          <w:tcPr>
            <w:tcW w:w="1079"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 xml:space="preserve">Дата </w:t>
            </w:r>
            <w:r>
              <w:rPr>
                <w:sz w:val="18"/>
                <w:szCs w:val="18"/>
                <w:shd w:val="clear" w:color="auto" w:fill="FFFFFF"/>
                <w:lang w:val="uk-UA"/>
              </w:rPr>
              <w:t>звернення</w:t>
            </w:r>
          </w:p>
        </w:tc>
        <w:tc>
          <w:tcPr>
            <w:tcW w:w="685"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П.І.Б.</w:t>
            </w:r>
          </w:p>
        </w:tc>
        <w:tc>
          <w:tcPr>
            <w:tcW w:w="1313"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Зареєстроване місце проживання</w:t>
            </w:r>
          </w:p>
        </w:tc>
        <w:tc>
          <w:tcPr>
            <w:tcW w:w="1049"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Категорія пільговика</w:t>
            </w:r>
          </w:p>
        </w:tc>
        <w:tc>
          <w:tcPr>
            <w:tcW w:w="1155" w:type="dxa"/>
          </w:tcPr>
          <w:p w:rsidR="000D4D8E" w:rsidRPr="00D10E1C" w:rsidRDefault="000D4D8E" w:rsidP="00AC4005">
            <w:pPr>
              <w:jc w:val="center"/>
              <w:rPr>
                <w:sz w:val="18"/>
                <w:szCs w:val="18"/>
                <w:shd w:val="clear" w:color="auto" w:fill="FFFFFF"/>
                <w:lang w:val="uk-UA"/>
              </w:rPr>
            </w:pPr>
            <w:r>
              <w:rPr>
                <w:sz w:val="18"/>
                <w:szCs w:val="18"/>
                <w:shd w:val="clear" w:color="auto" w:fill="FFFFFF"/>
                <w:lang w:val="uk-UA"/>
              </w:rPr>
              <w:t>Документ, що дає право на пільгу</w:t>
            </w:r>
          </w:p>
        </w:tc>
        <w:tc>
          <w:tcPr>
            <w:tcW w:w="1278"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Дата і номер повідомлення (виклику)</w:t>
            </w:r>
          </w:p>
        </w:tc>
        <w:tc>
          <w:tcPr>
            <w:tcW w:w="1596"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 xml:space="preserve">Відмітка про </w:t>
            </w:r>
            <w:r>
              <w:rPr>
                <w:sz w:val="18"/>
                <w:szCs w:val="18"/>
                <w:shd w:val="clear" w:color="auto" w:fill="FFFFFF"/>
                <w:lang w:val="uk-UA"/>
              </w:rPr>
              <w:t>надання безоплатної стоматологічної допомоги</w:t>
            </w:r>
          </w:p>
        </w:tc>
        <w:tc>
          <w:tcPr>
            <w:tcW w:w="882" w:type="dxa"/>
          </w:tcPr>
          <w:p w:rsidR="000D4D8E" w:rsidRPr="00D10E1C" w:rsidRDefault="000D4D8E" w:rsidP="00AC4005">
            <w:pPr>
              <w:jc w:val="center"/>
              <w:rPr>
                <w:sz w:val="18"/>
                <w:szCs w:val="18"/>
                <w:shd w:val="clear" w:color="auto" w:fill="FFFFFF"/>
                <w:lang w:val="uk-UA"/>
              </w:rPr>
            </w:pPr>
            <w:r w:rsidRPr="00D10E1C">
              <w:rPr>
                <w:sz w:val="18"/>
                <w:szCs w:val="18"/>
                <w:shd w:val="clear" w:color="auto" w:fill="FFFFFF"/>
                <w:lang w:val="uk-UA"/>
              </w:rPr>
              <w:t>Дата і причина зняття</w:t>
            </w: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r w:rsidR="000D4D8E" w:rsidTr="00AC4005">
        <w:tc>
          <w:tcPr>
            <w:tcW w:w="534" w:type="dxa"/>
          </w:tcPr>
          <w:p w:rsidR="000D4D8E" w:rsidRDefault="000D4D8E" w:rsidP="00AC4005">
            <w:pPr>
              <w:rPr>
                <w:shd w:val="clear" w:color="auto" w:fill="FFFFFF"/>
                <w:lang w:val="uk-UA"/>
              </w:rPr>
            </w:pPr>
          </w:p>
        </w:tc>
        <w:tc>
          <w:tcPr>
            <w:tcW w:w="1079" w:type="dxa"/>
          </w:tcPr>
          <w:p w:rsidR="000D4D8E" w:rsidRDefault="000D4D8E" w:rsidP="00AC4005">
            <w:pPr>
              <w:rPr>
                <w:shd w:val="clear" w:color="auto" w:fill="FFFFFF"/>
                <w:lang w:val="uk-UA"/>
              </w:rPr>
            </w:pPr>
          </w:p>
        </w:tc>
        <w:tc>
          <w:tcPr>
            <w:tcW w:w="685" w:type="dxa"/>
          </w:tcPr>
          <w:p w:rsidR="000D4D8E" w:rsidRDefault="000D4D8E" w:rsidP="00AC4005">
            <w:pPr>
              <w:rPr>
                <w:shd w:val="clear" w:color="auto" w:fill="FFFFFF"/>
                <w:lang w:val="uk-UA"/>
              </w:rPr>
            </w:pPr>
          </w:p>
        </w:tc>
        <w:tc>
          <w:tcPr>
            <w:tcW w:w="1313" w:type="dxa"/>
          </w:tcPr>
          <w:p w:rsidR="000D4D8E" w:rsidRDefault="000D4D8E" w:rsidP="00AC4005">
            <w:pPr>
              <w:rPr>
                <w:shd w:val="clear" w:color="auto" w:fill="FFFFFF"/>
                <w:lang w:val="uk-UA"/>
              </w:rPr>
            </w:pPr>
          </w:p>
        </w:tc>
        <w:tc>
          <w:tcPr>
            <w:tcW w:w="1049" w:type="dxa"/>
          </w:tcPr>
          <w:p w:rsidR="000D4D8E" w:rsidRDefault="000D4D8E" w:rsidP="00AC4005">
            <w:pPr>
              <w:rPr>
                <w:shd w:val="clear" w:color="auto" w:fill="FFFFFF"/>
                <w:lang w:val="uk-UA"/>
              </w:rPr>
            </w:pPr>
          </w:p>
        </w:tc>
        <w:tc>
          <w:tcPr>
            <w:tcW w:w="1155" w:type="dxa"/>
          </w:tcPr>
          <w:p w:rsidR="000D4D8E" w:rsidRDefault="000D4D8E" w:rsidP="00AC4005">
            <w:pPr>
              <w:rPr>
                <w:shd w:val="clear" w:color="auto" w:fill="FFFFFF"/>
                <w:lang w:val="uk-UA"/>
              </w:rPr>
            </w:pPr>
          </w:p>
        </w:tc>
        <w:tc>
          <w:tcPr>
            <w:tcW w:w="1278" w:type="dxa"/>
          </w:tcPr>
          <w:p w:rsidR="000D4D8E" w:rsidRDefault="000D4D8E" w:rsidP="00AC4005">
            <w:pPr>
              <w:rPr>
                <w:shd w:val="clear" w:color="auto" w:fill="FFFFFF"/>
                <w:lang w:val="uk-UA"/>
              </w:rPr>
            </w:pPr>
          </w:p>
        </w:tc>
        <w:tc>
          <w:tcPr>
            <w:tcW w:w="1596" w:type="dxa"/>
          </w:tcPr>
          <w:p w:rsidR="000D4D8E" w:rsidRDefault="000D4D8E" w:rsidP="00AC4005">
            <w:pPr>
              <w:rPr>
                <w:shd w:val="clear" w:color="auto" w:fill="FFFFFF"/>
                <w:lang w:val="uk-UA"/>
              </w:rPr>
            </w:pPr>
          </w:p>
        </w:tc>
        <w:tc>
          <w:tcPr>
            <w:tcW w:w="882" w:type="dxa"/>
          </w:tcPr>
          <w:p w:rsidR="000D4D8E" w:rsidRDefault="000D4D8E" w:rsidP="00AC4005">
            <w:pPr>
              <w:rPr>
                <w:shd w:val="clear" w:color="auto" w:fill="FFFFFF"/>
                <w:lang w:val="uk-UA"/>
              </w:rPr>
            </w:pPr>
          </w:p>
        </w:tc>
      </w:tr>
    </w:tbl>
    <w:p w:rsidR="000D4D8E" w:rsidRDefault="000D4D8E" w:rsidP="000D4D8E">
      <w:pPr>
        <w:rPr>
          <w:shd w:val="clear" w:color="auto" w:fill="FFFFFF"/>
          <w:lang w:val="uk-UA"/>
        </w:rPr>
      </w:pPr>
    </w:p>
    <w:p w:rsidR="000D4D8E" w:rsidRDefault="000D4D8E" w:rsidP="000D4D8E">
      <w:pPr>
        <w:rPr>
          <w:shd w:val="clear" w:color="auto" w:fill="FFFFFF"/>
          <w:lang w:val="uk-UA"/>
        </w:rPr>
      </w:pPr>
      <w:r>
        <w:rPr>
          <w:shd w:val="clear" w:color="auto" w:fill="FFFFFF"/>
          <w:lang w:val="uk-UA"/>
        </w:rPr>
        <w:br w:type="page"/>
      </w:r>
    </w:p>
    <w:p w:rsidR="000D4D8E" w:rsidRPr="009A48E3" w:rsidRDefault="000D4D8E" w:rsidP="000D4D8E">
      <w:pPr>
        <w:ind w:firstLine="708"/>
        <w:jc w:val="right"/>
        <w:rPr>
          <w:shd w:val="clear" w:color="auto" w:fill="FFFFFF"/>
          <w:lang w:val="uk-UA"/>
        </w:rPr>
      </w:pPr>
      <w:r>
        <w:rPr>
          <w:shd w:val="clear" w:color="auto" w:fill="FFFFFF"/>
          <w:lang w:val="uk-UA"/>
        </w:rPr>
        <w:lastRenderedPageBreak/>
        <w:t>Додаток №3</w:t>
      </w:r>
    </w:p>
    <w:p w:rsidR="000D4D8E" w:rsidRDefault="000D4D8E" w:rsidP="000D4D8E">
      <w:pPr>
        <w:ind w:firstLine="708"/>
        <w:jc w:val="right"/>
        <w:rPr>
          <w:shd w:val="clear" w:color="auto" w:fill="FFFFFF"/>
          <w:lang w:val="uk-UA"/>
        </w:rPr>
      </w:pPr>
      <w:r w:rsidRPr="009A48E3">
        <w:rPr>
          <w:shd w:val="clear" w:color="auto" w:fill="FFFFFF"/>
          <w:lang w:val="uk-UA"/>
        </w:rPr>
        <w:t xml:space="preserve">до Порядку </w:t>
      </w:r>
      <w:r>
        <w:rPr>
          <w:shd w:val="clear" w:color="auto" w:fill="FFFFFF"/>
          <w:lang w:val="uk-UA"/>
        </w:rPr>
        <w:t xml:space="preserve">надання безоплатної </w:t>
      </w:r>
    </w:p>
    <w:p w:rsidR="000D4D8E" w:rsidRDefault="000D4D8E" w:rsidP="000D4D8E">
      <w:pPr>
        <w:ind w:firstLine="708"/>
        <w:jc w:val="right"/>
        <w:rPr>
          <w:shd w:val="clear" w:color="auto" w:fill="FFFFFF"/>
          <w:lang w:val="uk-UA"/>
        </w:rPr>
      </w:pPr>
      <w:r>
        <w:rPr>
          <w:shd w:val="clear" w:color="auto" w:fill="FFFFFF"/>
          <w:lang w:val="uk-UA"/>
        </w:rPr>
        <w:t xml:space="preserve">стоматологічної  допомоги пільговим </w:t>
      </w:r>
    </w:p>
    <w:p w:rsidR="000D4D8E" w:rsidRDefault="000D4D8E" w:rsidP="000D4D8E">
      <w:pPr>
        <w:ind w:firstLine="708"/>
        <w:jc w:val="right"/>
        <w:rPr>
          <w:shd w:val="clear" w:color="auto" w:fill="FFFFFF"/>
          <w:lang w:val="uk-UA"/>
        </w:rPr>
      </w:pPr>
      <w:r>
        <w:rPr>
          <w:shd w:val="clear" w:color="auto" w:fill="FFFFFF"/>
          <w:lang w:val="uk-UA"/>
        </w:rPr>
        <w:t xml:space="preserve">категоріям дитячого населення </w:t>
      </w:r>
    </w:p>
    <w:p w:rsidR="000D4D8E" w:rsidRPr="009A48E3" w:rsidRDefault="000D4D8E" w:rsidP="000D4D8E">
      <w:pPr>
        <w:ind w:firstLine="708"/>
        <w:jc w:val="right"/>
        <w:rPr>
          <w:shd w:val="clear" w:color="auto" w:fill="FFFFFF"/>
          <w:lang w:val="uk-UA"/>
        </w:rPr>
      </w:pPr>
      <w:r>
        <w:rPr>
          <w:shd w:val="clear" w:color="auto" w:fill="FFFFFF"/>
          <w:lang w:val="uk-UA"/>
        </w:rPr>
        <w:t>Ніжинської територіальної громади</w:t>
      </w:r>
    </w:p>
    <w:p w:rsidR="000D4D8E" w:rsidRDefault="000D4D8E" w:rsidP="000D4D8E">
      <w:pPr>
        <w:ind w:firstLine="708"/>
        <w:jc w:val="center"/>
        <w:rPr>
          <w:b/>
          <w:sz w:val="28"/>
          <w:szCs w:val="28"/>
          <w:shd w:val="clear" w:color="auto" w:fill="FFFFFF"/>
          <w:lang w:val="uk-UA"/>
        </w:rPr>
      </w:pPr>
    </w:p>
    <w:p w:rsidR="000D4D8E" w:rsidRPr="009A48E3" w:rsidRDefault="000D4D8E" w:rsidP="000D4D8E">
      <w:pPr>
        <w:ind w:firstLine="708"/>
        <w:jc w:val="center"/>
        <w:rPr>
          <w:b/>
          <w:sz w:val="28"/>
          <w:szCs w:val="28"/>
          <w:shd w:val="clear" w:color="auto" w:fill="FFFFFF"/>
          <w:lang w:val="uk-UA"/>
        </w:rPr>
      </w:pPr>
      <w:r w:rsidRPr="009A48E3">
        <w:rPr>
          <w:b/>
          <w:sz w:val="28"/>
          <w:szCs w:val="28"/>
          <w:shd w:val="clear" w:color="auto" w:fill="FFFFFF"/>
          <w:lang w:val="uk-UA"/>
        </w:rPr>
        <w:t>АКТ №</w:t>
      </w:r>
    </w:p>
    <w:p w:rsidR="000D4D8E" w:rsidRPr="009A48E3" w:rsidRDefault="000D4D8E" w:rsidP="000D4D8E">
      <w:pPr>
        <w:ind w:firstLine="708"/>
        <w:jc w:val="center"/>
        <w:rPr>
          <w:b/>
          <w:sz w:val="28"/>
          <w:szCs w:val="28"/>
          <w:shd w:val="clear" w:color="auto" w:fill="FFFFFF"/>
          <w:lang w:val="uk-UA"/>
        </w:rPr>
      </w:pPr>
      <w:r w:rsidRPr="009A48E3">
        <w:rPr>
          <w:b/>
          <w:sz w:val="28"/>
          <w:szCs w:val="28"/>
          <w:shd w:val="clear" w:color="auto" w:fill="FFFFFF"/>
          <w:lang w:val="uk-UA"/>
        </w:rPr>
        <w:t xml:space="preserve">ПРИЙОМУ-ПЕРЕДАЧІ </w:t>
      </w:r>
      <w:r>
        <w:rPr>
          <w:b/>
          <w:sz w:val="28"/>
          <w:szCs w:val="28"/>
          <w:shd w:val="clear" w:color="auto" w:fill="FFFFFF"/>
          <w:lang w:val="uk-UA"/>
        </w:rPr>
        <w:t>НАДАНИХ ПОСЛУГ</w:t>
      </w:r>
    </w:p>
    <w:p w:rsidR="000D4D8E" w:rsidRPr="009A48E3" w:rsidRDefault="000D4D8E" w:rsidP="000D4D8E">
      <w:pPr>
        <w:ind w:firstLine="708"/>
        <w:jc w:val="both"/>
        <w:rPr>
          <w:sz w:val="28"/>
          <w:szCs w:val="28"/>
          <w:shd w:val="clear" w:color="auto" w:fill="FFFFFF"/>
          <w:lang w:val="uk-UA"/>
        </w:rPr>
      </w:pPr>
    </w:p>
    <w:p w:rsidR="000D4D8E" w:rsidRPr="009A48E3" w:rsidRDefault="000D4D8E" w:rsidP="000D4D8E">
      <w:pPr>
        <w:jc w:val="both"/>
        <w:rPr>
          <w:lang w:val="uk-UA"/>
        </w:rPr>
      </w:pPr>
      <w:r w:rsidRPr="009A48E3">
        <w:rPr>
          <w:sz w:val="28"/>
          <w:szCs w:val="28"/>
          <w:shd w:val="clear" w:color="auto" w:fill="FFFFFF"/>
          <w:lang w:val="uk-UA"/>
        </w:rPr>
        <w:t>м. Ніжин                                                                         від «__»_________ 20__ р.</w:t>
      </w:r>
      <w:r w:rsidRPr="009A48E3">
        <w:rPr>
          <w:lang w:val="uk-UA"/>
        </w:rPr>
        <w:t xml:space="preserve"> </w:t>
      </w:r>
    </w:p>
    <w:p w:rsidR="000D4D8E" w:rsidRPr="009A48E3" w:rsidRDefault="000D4D8E" w:rsidP="000D4D8E">
      <w:pPr>
        <w:jc w:val="both"/>
        <w:rPr>
          <w:lang w:val="uk-UA"/>
        </w:rPr>
      </w:pPr>
    </w:p>
    <w:p w:rsidR="000D4D8E" w:rsidRPr="009A48E3" w:rsidRDefault="000D4D8E" w:rsidP="000D4D8E">
      <w:pPr>
        <w:jc w:val="both"/>
        <w:rPr>
          <w:sz w:val="28"/>
          <w:szCs w:val="28"/>
          <w:lang w:val="uk-UA"/>
        </w:rPr>
      </w:pPr>
      <w:r w:rsidRPr="009A48E3">
        <w:rPr>
          <w:lang w:val="uk-UA"/>
        </w:rPr>
        <w:tab/>
      </w:r>
      <w:r w:rsidRPr="009A48E3">
        <w:rPr>
          <w:sz w:val="28"/>
          <w:szCs w:val="28"/>
          <w:lang w:val="uk-UA"/>
        </w:rPr>
        <w:t>Ми, що нижче підписалися, предст</w:t>
      </w:r>
      <w:r>
        <w:rPr>
          <w:sz w:val="28"/>
          <w:szCs w:val="28"/>
          <w:lang w:val="uk-UA"/>
        </w:rPr>
        <w:t>авник Виконавця __________________________________________________________________</w:t>
      </w:r>
      <w:r w:rsidRPr="009A48E3">
        <w:rPr>
          <w:sz w:val="28"/>
          <w:szCs w:val="28"/>
          <w:lang w:val="uk-UA"/>
        </w:rPr>
        <w:t>, з однієї сторони і представник «Замовника» __________________________________________________________________,</w:t>
      </w:r>
    </w:p>
    <w:p w:rsidR="000D4D8E" w:rsidRPr="009A48E3" w:rsidRDefault="000D4D8E" w:rsidP="000D4D8E">
      <w:pPr>
        <w:jc w:val="both"/>
        <w:rPr>
          <w:sz w:val="28"/>
          <w:szCs w:val="28"/>
          <w:lang w:val="uk-UA"/>
        </w:rPr>
      </w:pPr>
      <w:r w:rsidRPr="009A48E3">
        <w:rPr>
          <w:sz w:val="28"/>
          <w:szCs w:val="28"/>
          <w:lang w:val="uk-UA"/>
        </w:rPr>
        <w:t xml:space="preserve">з іншої сторони, склали дійсний Акт в  тому, що </w:t>
      </w:r>
      <w:r>
        <w:rPr>
          <w:sz w:val="28"/>
          <w:szCs w:val="28"/>
          <w:lang w:val="uk-UA"/>
        </w:rPr>
        <w:t>послуги</w:t>
      </w:r>
      <w:r w:rsidRPr="009A48E3">
        <w:rPr>
          <w:sz w:val="28"/>
          <w:szCs w:val="28"/>
          <w:lang w:val="uk-UA"/>
        </w:rPr>
        <w:t>, передбачені в рахунку №_____ від «__» _______ 20__ року виконані в повному обсязі і встановлені строки.</w:t>
      </w:r>
    </w:p>
    <w:p w:rsidR="000D4D8E" w:rsidRPr="009A48E3" w:rsidRDefault="000D4D8E" w:rsidP="000D4D8E">
      <w:pPr>
        <w:jc w:val="both"/>
        <w:rPr>
          <w:sz w:val="28"/>
          <w:szCs w:val="28"/>
          <w:lang w:val="uk-UA"/>
        </w:rPr>
      </w:pPr>
    </w:p>
    <w:tbl>
      <w:tblPr>
        <w:tblStyle w:val="af0"/>
        <w:tblW w:w="0" w:type="auto"/>
        <w:tblLook w:val="04A0" w:firstRow="1" w:lastRow="0" w:firstColumn="1" w:lastColumn="0" w:noHBand="0" w:noVBand="1"/>
      </w:tblPr>
      <w:tblGrid>
        <w:gridCol w:w="594"/>
        <w:gridCol w:w="3268"/>
        <w:gridCol w:w="1907"/>
        <w:gridCol w:w="1900"/>
        <w:gridCol w:w="1902"/>
      </w:tblGrid>
      <w:tr w:rsidR="000D4D8E" w:rsidRPr="009A48E3" w:rsidTr="00AC4005">
        <w:tc>
          <w:tcPr>
            <w:tcW w:w="594" w:type="dxa"/>
          </w:tcPr>
          <w:p w:rsidR="000D4D8E" w:rsidRPr="009A48E3" w:rsidRDefault="000D4D8E" w:rsidP="00AC4005">
            <w:pPr>
              <w:jc w:val="both"/>
              <w:rPr>
                <w:sz w:val="28"/>
                <w:szCs w:val="28"/>
                <w:lang w:val="uk-UA"/>
              </w:rPr>
            </w:pPr>
            <w:r w:rsidRPr="009A48E3">
              <w:rPr>
                <w:sz w:val="28"/>
                <w:szCs w:val="28"/>
                <w:lang w:val="uk-UA"/>
              </w:rPr>
              <w:t>№</w:t>
            </w:r>
          </w:p>
          <w:p w:rsidR="000D4D8E" w:rsidRPr="009A48E3" w:rsidRDefault="000D4D8E" w:rsidP="00AC4005">
            <w:pPr>
              <w:jc w:val="both"/>
              <w:rPr>
                <w:sz w:val="28"/>
                <w:szCs w:val="28"/>
                <w:lang w:val="uk-UA"/>
              </w:rPr>
            </w:pPr>
            <w:r w:rsidRPr="009A48E3">
              <w:rPr>
                <w:sz w:val="28"/>
                <w:szCs w:val="28"/>
                <w:lang w:val="uk-UA"/>
              </w:rPr>
              <w:t>п</w:t>
            </w:r>
            <w:r w:rsidRPr="009A48E3">
              <w:rPr>
                <w:sz w:val="28"/>
                <w:szCs w:val="28"/>
                <w:lang w:val="en-US"/>
              </w:rPr>
              <w:t>/</w:t>
            </w:r>
            <w:r w:rsidRPr="009A48E3">
              <w:rPr>
                <w:sz w:val="28"/>
                <w:szCs w:val="28"/>
                <w:lang w:val="uk-UA"/>
              </w:rPr>
              <w:t>п</w:t>
            </w:r>
          </w:p>
        </w:tc>
        <w:tc>
          <w:tcPr>
            <w:tcW w:w="3268" w:type="dxa"/>
          </w:tcPr>
          <w:p w:rsidR="000D4D8E" w:rsidRPr="009A48E3" w:rsidRDefault="000D4D8E" w:rsidP="00AC4005">
            <w:pPr>
              <w:jc w:val="center"/>
              <w:rPr>
                <w:sz w:val="28"/>
                <w:szCs w:val="28"/>
                <w:lang w:val="uk-UA"/>
              </w:rPr>
            </w:pPr>
            <w:r w:rsidRPr="009A48E3">
              <w:rPr>
                <w:sz w:val="28"/>
                <w:szCs w:val="28"/>
                <w:lang w:val="uk-UA"/>
              </w:rPr>
              <w:t>Назва робіт (послуг)</w:t>
            </w:r>
          </w:p>
        </w:tc>
        <w:tc>
          <w:tcPr>
            <w:tcW w:w="1907" w:type="dxa"/>
          </w:tcPr>
          <w:p w:rsidR="000D4D8E" w:rsidRPr="009A48E3" w:rsidRDefault="000D4D8E" w:rsidP="00AC4005">
            <w:pPr>
              <w:jc w:val="center"/>
              <w:rPr>
                <w:sz w:val="28"/>
                <w:szCs w:val="28"/>
                <w:lang w:val="uk-UA"/>
              </w:rPr>
            </w:pPr>
            <w:r w:rsidRPr="009A48E3">
              <w:rPr>
                <w:sz w:val="28"/>
                <w:szCs w:val="28"/>
                <w:lang w:val="uk-UA"/>
              </w:rPr>
              <w:t>Кількість</w:t>
            </w:r>
          </w:p>
        </w:tc>
        <w:tc>
          <w:tcPr>
            <w:tcW w:w="1900" w:type="dxa"/>
          </w:tcPr>
          <w:p w:rsidR="000D4D8E" w:rsidRPr="009A48E3" w:rsidRDefault="000D4D8E" w:rsidP="00AC4005">
            <w:pPr>
              <w:jc w:val="center"/>
              <w:rPr>
                <w:sz w:val="28"/>
                <w:szCs w:val="28"/>
                <w:lang w:val="uk-UA"/>
              </w:rPr>
            </w:pPr>
            <w:r w:rsidRPr="009A48E3">
              <w:rPr>
                <w:sz w:val="28"/>
                <w:szCs w:val="28"/>
                <w:lang w:val="uk-UA"/>
              </w:rPr>
              <w:t>Ціна</w:t>
            </w:r>
          </w:p>
        </w:tc>
        <w:tc>
          <w:tcPr>
            <w:tcW w:w="1902" w:type="dxa"/>
          </w:tcPr>
          <w:p w:rsidR="000D4D8E" w:rsidRPr="009A48E3" w:rsidRDefault="000D4D8E" w:rsidP="00AC4005">
            <w:pPr>
              <w:jc w:val="center"/>
              <w:rPr>
                <w:sz w:val="28"/>
                <w:szCs w:val="28"/>
                <w:lang w:val="uk-UA"/>
              </w:rPr>
            </w:pPr>
            <w:r w:rsidRPr="009A48E3">
              <w:rPr>
                <w:sz w:val="28"/>
                <w:szCs w:val="28"/>
                <w:lang w:val="uk-UA"/>
              </w:rPr>
              <w:t>Сума</w:t>
            </w:r>
          </w:p>
        </w:tc>
      </w:tr>
      <w:tr w:rsidR="000D4D8E" w:rsidRPr="009A48E3" w:rsidTr="00AC4005">
        <w:tc>
          <w:tcPr>
            <w:tcW w:w="594" w:type="dxa"/>
          </w:tcPr>
          <w:p w:rsidR="000D4D8E" w:rsidRPr="009A48E3" w:rsidRDefault="000D4D8E" w:rsidP="00AC4005">
            <w:pPr>
              <w:jc w:val="both"/>
              <w:rPr>
                <w:sz w:val="28"/>
                <w:szCs w:val="28"/>
                <w:lang w:val="uk-UA"/>
              </w:rPr>
            </w:pPr>
          </w:p>
        </w:tc>
        <w:tc>
          <w:tcPr>
            <w:tcW w:w="3268" w:type="dxa"/>
          </w:tcPr>
          <w:p w:rsidR="000D4D8E" w:rsidRPr="009A48E3" w:rsidRDefault="000D4D8E" w:rsidP="00AC4005">
            <w:pPr>
              <w:jc w:val="both"/>
              <w:rPr>
                <w:sz w:val="28"/>
                <w:szCs w:val="28"/>
                <w:lang w:val="uk-UA"/>
              </w:rPr>
            </w:pPr>
          </w:p>
        </w:tc>
        <w:tc>
          <w:tcPr>
            <w:tcW w:w="1907" w:type="dxa"/>
          </w:tcPr>
          <w:p w:rsidR="000D4D8E" w:rsidRPr="009A48E3" w:rsidRDefault="000D4D8E" w:rsidP="00AC4005">
            <w:pPr>
              <w:jc w:val="both"/>
              <w:rPr>
                <w:sz w:val="28"/>
                <w:szCs w:val="28"/>
                <w:lang w:val="uk-UA"/>
              </w:rPr>
            </w:pPr>
          </w:p>
        </w:tc>
        <w:tc>
          <w:tcPr>
            <w:tcW w:w="1900" w:type="dxa"/>
          </w:tcPr>
          <w:p w:rsidR="000D4D8E" w:rsidRPr="009A48E3" w:rsidRDefault="000D4D8E" w:rsidP="00AC4005">
            <w:pPr>
              <w:jc w:val="both"/>
              <w:rPr>
                <w:sz w:val="28"/>
                <w:szCs w:val="28"/>
                <w:lang w:val="uk-UA"/>
              </w:rPr>
            </w:pPr>
          </w:p>
        </w:tc>
        <w:tc>
          <w:tcPr>
            <w:tcW w:w="1902" w:type="dxa"/>
          </w:tcPr>
          <w:p w:rsidR="000D4D8E" w:rsidRPr="009A48E3" w:rsidRDefault="000D4D8E" w:rsidP="00AC4005">
            <w:pPr>
              <w:jc w:val="both"/>
              <w:rPr>
                <w:sz w:val="28"/>
                <w:szCs w:val="28"/>
                <w:lang w:val="uk-UA"/>
              </w:rPr>
            </w:pPr>
          </w:p>
        </w:tc>
      </w:tr>
      <w:tr w:rsidR="000D4D8E" w:rsidRPr="009A48E3" w:rsidTr="00AC4005">
        <w:tc>
          <w:tcPr>
            <w:tcW w:w="594" w:type="dxa"/>
          </w:tcPr>
          <w:p w:rsidR="000D4D8E" w:rsidRPr="009A48E3" w:rsidRDefault="000D4D8E" w:rsidP="00AC4005">
            <w:pPr>
              <w:jc w:val="both"/>
              <w:rPr>
                <w:sz w:val="28"/>
                <w:szCs w:val="28"/>
                <w:lang w:val="uk-UA"/>
              </w:rPr>
            </w:pPr>
          </w:p>
        </w:tc>
        <w:tc>
          <w:tcPr>
            <w:tcW w:w="3268" w:type="dxa"/>
          </w:tcPr>
          <w:p w:rsidR="000D4D8E" w:rsidRPr="009A48E3" w:rsidRDefault="000D4D8E" w:rsidP="00AC4005">
            <w:pPr>
              <w:jc w:val="both"/>
              <w:rPr>
                <w:sz w:val="28"/>
                <w:szCs w:val="28"/>
                <w:lang w:val="uk-UA"/>
              </w:rPr>
            </w:pPr>
          </w:p>
        </w:tc>
        <w:tc>
          <w:tcPr>
            <w:tcW w:w="1907" w:type="dxa"/>
          </w:tcPr>
          <w:p w:rsidR="000D4D8E" w:rsidRPr="009A48E3" w:rsidRDefault="000D4D8E" w:rsidP="00AC4005">
            <w:pPr>
              <w:jc w:val="both"/>
              <w:rPr>
                <w:sz w:val="28"/>
                <w:szCs w:val="28"/>
                <w:lang w:val="uk-UA"/>
              </w:rPr>
            </w:pPr>
          </w:p>
        </w:tc>
        <w:tc>
          <w:tcPr>
            <w:tcW w:w="1900" w:type="dxa"/>
          </w:tcPr>
          <w:p w:rsidR="000D4D8E" w:rsidRPr="009A48E3" w:rsidRDefault="000D4D8E" w:rsidP="00AC4005">
            <w:pPr>
              <w:jc w:val="both"/>
              <w:rPr>
                <w:sz w:val="28"/>
                <w:szCs w:val="28"/>
                <w:lang w:val="uk-UA"/>
              </w:rPr>
            </w:pPr>
          </w:p>
        </w:tc>
        <w:tc>
          <w:tcPr>
            <w:tcW w:w="1902" w:type="dxa"/>
          </w:tcPr>
          <w:p w:rsidR="000D4D8E" w:rsidRPr="009A48E3" w:rsidRDefault="000D4D8E" w:rsidP="00AC4005">
            <w:pPr>
              <w:jc w:val="both"/>
              <w:rPr>
                <w:sz w:val="28"/>
                <w:szCs w:val="28"/>
                <w:lang w:val="uk-UA"/>
              </w:rPr>
            </w:pPr>
          </w:p>
        </w:tc>
      </w:tr>
      <w:tr w:rsidR="000D4D8E" w:rsidRPr="009A48E3" w:rsidTr="00AC4005">
        <w:tc>
          <w:tcPr>
            <w:tcW w:w="5769" w:type="dxa"/>
            <w:gridSpan w:val="3"/>
          </w:tcPr>
          <w:p w:rsidR="000D4D8E" w:rsidRPr="009A48E3" w:rsidRDefault="000D4D8E" w:rsidP="00AC4005">
            <w:pPr>
              <w:jc w:val="both"/>
              <w:rPr>
                <w:sz w:val="28"/>
                <w:szCs w:val="28"/>
                <w:lang w:val="uk-UA"/>
              </w:rPr>
            </w:pPr>
            <w:r w:rsidRPr="009A48E3">
              <w:rPr>
                <w:sz w:val="28"/>
                <w:szCs w:val="28"/>
                <w:lang w:val="uk-UA"/>
              </w:rPr>
              <w:t>Сума з ПДВ</w:t>
            </w:r>
          </w:p>
        </w:tc>
        <w:tc>
          <w:tcPr>
            <w:tcW w:w="1900" w:type="dxa"/>
          </w:tcPr>
          <w:p w:rsidR="000D4D8E" w:rsidRPr="009A48E3" w:rsidRDefault="000D4D8E" w:rsidP="00AC4005">
            <w:pPr>
              <w:jc w:val="both"/>
              <w:rPr>
                <w:sz w:val="28"/>
                <w:szCs w:val="28"/>
                <w:lang w:val="uk-UA"/>
              </w:rPr>
            </w:pPr>
          </w:p>
        </w:tc>
        <w:tc>
          <w:tcPr>
            <w:tcW w:w="1902" w:type="dxa"/>
          </w:tcPr>
          <w:p w:rsidR="000D4D8E" w:rsidRPr="009A48E3" w:rsidRDefault="000D4D8E" w:rsidP="00AC4005">
            <w:pPr>
              <w:jc w:val="both"/>
              <w:rPr>
                <w:sz w:val="28"/>
                <w:szCs w:val="28"/>
                <w:lang w:val="uk-UA"/>
              </w:rPr>
            </w:pPr>
          </w:p>
        </w:tc>
      </w:tr>
      <w:tr w:rsidR="000D4D8E" w:rsidRPr="009A48E3" w:rsidTr="00AC4005">
        <w:tc>
          <w:tcPr>
            <w:tcW w:w="5769" w:type="dxa"/>
            <w:gridSpan w:val="3"/>
          </w:tcPr>
          <w:p w:rsidR="000D4D8E" w:rsidRPr="009A48E3" w:rsidRDefault="000D4D8E" w:rsidP="00AC4005">
            <w:pPr>
              <w:jc w:val="both"/>
              <w:rPr>
                <w:sz w:val="28"/>
                <w:szCs w:val="28"/>
                <w:lang w:val="uk-UA"/>
              </w:rPr>
            </w:pPr>
            <w:r w:rsidRPr="009A48E3">
              <w:rPr>
                <w:sz w:val="28"/>
                <w:szCs w:val="28"/>
                <w:lang w:val="uk-UA"/>
              </w:rPr>
              <w:t>В т.ч. ПДВ</w:t>
            </w:r>
          </w:p>
        </w:tc>
        <w:tc>
          <w:tcPr>
            <w:tcW w:w="1900" w:type="dxa"/>
          </w:tcPr>
          <w:p w:rsidR="000D4D8E" w:rsidRPr="009A48E3" w:rsidRDefault="000D4D8E" w:rsidP="00AC4005">
            <w:pPr>
              <w:jc w:val="both"/>
              <w:rPr>
                <w:sz w:val="28"/>
                <w:szCs w:val="28"/>
                <w:lang w:val="uk-UA"/>
              </w:rPr>
            </w:pPr>
          </w:p>
        </w:tc>
        <w:tc>
          <w:tcPr>
            <w:tcW w:w="1902" w:type="dxa"/>
          </w:tcPr>
          <w:p w:rsidR="000D4D8E" w:rsidRPr="009A48E3" w:rsidRDefault="000D4D8E" w:rsidP="00AC4005">
            <w:pPr>
              <w:jc w:val="both"/>
              <w:rPr>
                <w:sz w:val="28"/>
                <w:szCs w:val="28"/>
                <w:lang w:val="uk-UA"/>
              </w:rPr>
            </w:pPr>
          </w:p>
        </w:tc>
      </w:tr>
      <w:tr w:rsidR="000D4D8E" w:rsidRPr="009A48E3" w:rsidTr="00AC4005">
        <w:tc>
          <w:tcPr>
            <w:tcW w:w="9571" w:type="dxa"/>
            <w:gridSpan w:val="5"/>
          </w:tcPr>
          <w:p w:rsidR="000D4D8E" w:rsidRPr="009A48E3" w:rsidRDefault="000D4D8E" w:rsidP="00AC4005">
            <w:pPr>
              <w:jc w:val="both"/>
              <w:rPr>
                <w:sz w:val="28"/>
                <w:szCs w:val="28"/>
                <w:lang w:val="uk-UA"/>
              </w:rPr>
            </w:pPr>
            <w:r w:rsidRPr="009A48E3">
              <w:rPr>
                <w:sz w:val="28"/>
                <w:szCs w:val="28"/>
                <w:lang w:val="uk-UA"/>
              </w:rPr>
              <w:t>Сума прописом:</w:t>
            </w:r>
          </w:p>
        </w:tc>
      </w:tr>
    </w:tbl>
    <w:p w:rsidR="000D4D8E" w:rsidRPr="009A48E3" w:rsidRDefault="000D4D8E" w:rsidP="000D4D8E">
      <w:pPr>
        <w:jc w:val="both"/>
        <w:rPr>
          <w:sz w:val="28"/>
          <w:szCs w:val="28"/>
          <w:lang w:val="uk-UA"/>
        </w:rPr>
      </w:pPr>
    </w:p>
    <w:p w:rsidR="000D4D8E" w:rsidRPr="009A48E3" w:rsidRDefault="000D4D8E" w:rsidP="000D4D8E">
      <w:pPr>
        <w:jc w:val="both"/>
        <w:rPr>
          <w:lang w:val="uk-UA"/>
        </w:rPr>
      </w:pPr>
      <w:r w:rsidRPr="009A48E3">
        <w:rPr>
          <w:noProof/>
        </w:rPr>
        <mc:AlternateContent>
          <mc:Choice Requires="wps">
            <w:drawing>
              <wp:anchor distT="0" distB="0" distL="114300" distR="114300" simplePos="0" relativeHeight="251664384" behindDoc="0" locked="0" layoutInCell="1" allowOverlap="1" wp14:anchorId="1BD28075" wp14:editId="7596C50B">
                <wp:simplePos x="0" y="0"/>
                <wp:positionH relativeFrom="column">
                  <wp:posOffset>3110865</wp:posOffset>
                </wp:positionH>
                <wp:positionV relativeFrom="paragraph">
                  <wp:posOffset>35560</wp:posOffset>
                </wp:positionV>
                <wp:extent cx="2872740" cy="1403985"/>
                <wp:effectExtent l="0" t="0" r="381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403985"/>
                        </a:xfrm>
                        <a:prstGeom prst="rect">
                          <a:avLst/>
                        </a:prstGeom>
                        <a:solidFill>
                          <a:srgbClr val="FFFFFF"/>
                        </a:solidFill>
                        <a:ln w="9525">
                          <a:noFill/>
                          <a:miter lim="800000"/>
                          <a:headEnd/>
                          <a:tailEnd/>
                        </a:ln>
                      </wps:spPr>
                      <wps:txbx>
                        <w:txbxContent>
                          <w:p w:rsidR="000D4D8E" w:rsidRDefault="000D4D8E" w:rsidP="000D4D8E">
                            <w:pPr>
                              <w:jc w:val="center"/>
                              <w:rPr>
                                <w:b/>
                                <w:lang w:val="uk-UA"/>
                              </w:rPr>
                            </w:pPr>
                            <w:r w:rsidRPr="002D0163">
                              <w:rPr>
                                <w:b/>
                                <w:lang w:val="uk-UA"/>
                              </w:rPr>
                              <w:t>ЗАМОВНИК</w:t>
                            </w:r>
                          </w:p>
                          <w:p w:rsidR="000D4D8E" w:rsidRDefault="000D4D8E" w:rsidP="000D4D8E">
                            <w:pPr>
                              <w:rPr>
                                <w:lang w:val="uk-UA"/>
                              </w:rPr>
                            </w:pPr>
                            <w:r>
                              <w:rPr>
                                <w:lang w:val="uk-UA"/>
                              </w:rPr>
                              <w:t>Виконавчий комітет Ніжинської міської ради Чернігівської області</w:t>
                            </w:r>
                          </w:p>
                          <w:p w:rsidR="000D4D8E" w:rsidRDefault="000D4D8E" w:rsidP="000D4D8E">
                            <w:pPr>
                              <w:rPr>
                                <w:lang w:val="uk-UA"/>
                              </w:rPr>
                            </w:pPr>
                            <w:r>
                              <w:rPr>
                                <w:lang w:val="uk-UA"/>
                              </w:rPr>
                              <w:t>Код ЄДРПОУ 04061783</w:t>
                            </w:r>
                          </w:p>
                          <w:p w:rsidR="000D4D8E" w:rsidRDefault="000D4D8E" w:rsidP="000D4D8E">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r>
                              <w:rPr>
                                <w:lang w:val="uk-UA"/>
                              </w:rPr>
                              <w:t>Адреса: 16600, Чернігівська обл.., м. Ніжин, пл. Івана Франка,1</w:t>
                            </w:r>
                          </w:p>
                          <w:p w:rsidR="000D4D8E" w:rsidRDefault="000D4D8E" w:rsidP="000D4D8E">
                            <w:pPr>
                              <w:rPr>
                                <w:lang w:val="uk-UA"/>
                              </w:rPr>
                            </w:pPr>
                            <w:r>
                              <w:rPr>
                                <w:lang w:val="uk-UA"/>
                              </w:rPr>
                              <w:t>Тел..:(04631)71696</w:t>
                            </w:r>
                          </w:p>
                          <w:p w:rsidR="000D4D8E" w:rsidRDefault="000D4D8E" w:rsidP="000D4D8E">
                            <w:pPr>
                              <w:rPr>
                                <w:lang w:val="uk-UA"/>
                              </w:rPr>
                            </w:pPr>
                            <w:r>
                              <w:rPr>
                                <w:lang w:val="uk-UA"/>
                              </w:rPr>
                              <w:t>Керівник:</w:t>
                            </w:r>
                          </w:p>
                          <w:p w:rsidR="000D4D8E" w:rsidRDefault="000D4D8E" w:rsidP="000D4D8E">
                            <w:pPr>
                              <w:rPr>
                                <w:lang w:val="uk-UA"/>
                              </w:rPr>
                            </w:pPr>
                          </w:p>
                          <w:p w:rsidR="000D4D8E" w:rsidRPr="002D0163" w:rsidRDefault="000D4D8E" w:rsidP="000D4D8E">
                            <w:pPr>
                              <w:rPr>
                                <w:lang w:val="uk-UA"/>
                              </w:rPr>
                            </w:pPr>
                            <w:r w:rsidRPr="002D0163">
                              <w:rPr>
                                <w:lang w:val="uk-UA"/>
                              </w:rPr>
                              <w:t xml:space="preserve">________________ </w:t>
                            </w:r>
                          </w:p>
                          <w:p w:rsidR="000D4D8E" w:rsidRPr="002D0163" w:rsidRDefault="000D4D8E" w:rsidP="000D4D8E">
                            <w:pPr>
                              <w:rPr>
                                <w:lang w:val="uk-UA"/>
                              </w:rPr>
                            </w:pPr>
                            <w:r w:rsidRPr="002D0163">
                              <w:rPr>
                                <w:lang w:val="uk-UA"/>
                              </w:rPr>
                              <w:t>МП</w:t>
                            </w:r>
                          </w:p>
                          <w:p w:rsidR="000D4D8E" w:rsidRDefault="000D4D8E" w:rsidP="000D4D8E">
                            <w:pPr>
                              <w:rPr>
                                <w:lang w:val="uk-UA"/>
                              </w:rPr>
                            </w:pPr>
                          </w:p>
                          <w:p w:rsidR="000D4D8E" w:rsidRPr="00DC392F" w:rsidRDefault="000D4D8E" w:rsidP="000D4D8E">
                            <w:pPr>
                              <w:rPr>
                                <w:lang w:val="uk-UA"/>
                              </w:rPr>
                            </w:pPr>
                          </w:p>
                          <w:p w:rsidR="000D4D8E" w:rsidRPr="002D0163" w:rsidRDefault="000D4D8E" w:rsidP="000D4D8E">
                            <w:pPr>
                              <w:rPr>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28075" id="_x0000_s1027" type="#_x0000_t202" style="position:absolute;left:0;text-align:left;margin-left:244.95pt;margin-top:2.8pt;width:226.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" stroked="f">
                <v:textbox style="mso-fit-shape-to-text:t">
                  <w:txbxContent>
                    <w:p w:rsidR="000D4D8E" w:rsidRDefault="000D4D8E" w:rsidP="000D4D8E">
                      <w:pPr>
                        <w:jc w:val="center"/>
                        <w:rPr>
                          <w:b/>
                          <w:lang w:val="uk-UA"/>
                        </w:rPr>
                      </w:pPr>
                      <w:r w:rsidRPr="002D0163">
                        <w:rPr>
                          <w:b/>
                          <w:lang w:val="uk-UA"/>
                        </w:rPr>
                        <w:t>ЗАМОВНИК</w:t>
                      </w:r>
                    </w:p>
                    <w:p w:rsidR="000D4D8E" w:rsidRDefault="000D4D8E" w:rsidP="000D4D8E">
                      <w:pPr>
                        <w:rPr>
                          <w:lang w:val="uk-UA"/>
                        </w:rPr>
                      </w:pPr>
                      <w:r>
                        <w:rPr>
                          <w:lang w:val="uk-UA"/>
                        </w:rPr>
                        <w:t>Виконавчий комітет Ніжинської міської ради Чернігівської області</w:t>
                      </w:r>
                    </w:p>
                    <w:p w:rsidR="000D4D8E" w:rsidRDefault="000D4D8E" w:rsidP="000D4D8E">
                      <w:pPr>
                        <w:rPr>
                          <w:lang w:val="uk-UA"/>
                        </w:rPr>
                      </w:pPr>
                      <w:r>
                        <w:rPr>
                          <w:lang w:val="uk-UA"/>
                        </w:rPr>
                        <w:t>Код ЄДРПОУ 04061783</w:t>
                      </w:r>
                    </w:p>
                    <w:p w:rsidR="000D4D8E" w:rsidRDefault="000D4D8E" w:rsidP="000D4D8E">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r>
                        <w:rPr>
                          <w:lang w:val="uk-UA"/>
                        </w:rPr>
                        <w:t>Адреса: 16600, Чернігівська обл.., м. Ніжин, пл. Івана Франка,1</w:t>
                      </w:r>
                    </w:p>
                    <w:p w:rsidR="000D4D8E" w:rsidRDefault="000D4D8E" w:rsidP="000D4D8E">
                      <w:pPr>
                        <w:rPr>
                          <w:lang w:val="uk-UA"/>
                        </w:rPr>
                      </w:pPr>
                      <w:r>
                        <w:rPr>
                          <w:lang w:val="uk-UA"/>
                        </w:rPr>
                        <w:t>Тел..:(04631)71696</w:t>
                      </w:r>
                    </w:p>
                    <w:p w:rsidR="000D4D8E" w:rsidRDefault="000D4D8E" w:rsidP="000D4D8E">
                      <w:pPr>
                        <w:rPr>
                          <w:lang w:val="uk-UA"/>
                        </w:rPr>
                      </w:pPr>
                      <w:r>
                        <w:rPr>
                          <w:lang w:val="uk-UA"/>
                        </w:rPr>
                        <w:t>Керівник:</w:t>
                      </w:r>
                    </w:p>
                    <w:p w:rsidR="000D4D8E" w:rsidRDefault="000D4D8E" w:rsidP="000D4D8E">
                      <w:pPr>
                        <w:rPr>
                          <w:lang w:val="uk-UA"/>
                        </w:rPr>
                      </w:pPr>
                    </w:p>
                    <w:p w:rsidR="000D4D8E" w:rsidRPr="002D0163" w:rsidRDefault="000D4D8E" w:rsidP="000D4D8E">
                      <w:pPr>
                        <w:rPr>
                          <w:lang w:val="uk-UA"/>
                        </w:rPr>
                      </w:pPr>
                      <w:r w:rsidRPr="002D0163">
                        <w:rPr>
                          <w:lang w:val="uk-UA"/>
                        </w:rPr>
                        <w:t xml:space="preserve">________________ </w:t>
                      </w:r>
                    </w:p>
                    <w:p w:rsidR="000D4D8E" w:rsidRPr="002D0163" w:rsidRDefault="000D4D8E" w:rsidP="000D4D8E">
                      <w:pPr>
                        <w:rPr>
                          <w:lang w:val="uk-UA"/>
                        </w:rPr>
                      </w:pPr>
                      <w:r w:rsidRPr="002D0163">
                        <w:rPr>
                          <w:lang w:val="uk-UA"/>
                        </w:rPr>
                        <w:t>МП</w:t>
                      </w:r>
                    </w:p>
                    <w:p w:rsidR="000D4D8E" w:rsidRDefault="000D4D8E" w:rsidP="000D4D8E">
                      <w:pPr>
                        <w:rPr>
                          <w:lang w:val="uk-UA"/>
                        </w:rPr>
                      </w:pPr>
                    </w:p>
                    <w:p w:rsidR="000D4D8E" w:rsidRPr="00DC392F" w:rsidRDefault="000D4D8E" w:rsidP="000D4D8E">
                      <w:pPr>
                        <w:rPr>
                          <w:lang w:val="uk-UA"/>
                        </w:rPr>
                      </w:pPr>
                    </w:p>
                    <w:p w:rsidR="000D4D8E" w:rsidRPr="002D0163" w:rsidRDefault="000D4D8E" w:rsidP="000D4D8E">
                      <w:pPr>
                        <w:rPr>
                          <w:lang w:val="uk-UA"/>
                        </w:rPr>
                      </w:pPr>
                    </w:p>
                  </w:txbxContent>
                </v:textbox>
              </v:shape>
            </w:pict>
          </mc:Fallback>
        </mc:AlternateContent>
      </w:r>
      <w:r w:rsidRPr="009A48E3">
        <w:rPr>
          <w:noProof/>
        </w:rPr>
        <mc:AlternateContent>
          <mc:Choice Requires="wps">
            <w:drawing>
              <wp:anchor distT="0" distB="0" distL="114300" distR="114300" simplePos="0" relativeHeight="251663360" behindDoc="0" locked="0" layoutInCell="1" allowOverlap="1" wp14:anchorId="34122E35" wp14:editId="388380CB">
                <wp:simplePos x="0" y="0"/>
                <wp:positionH relativeFrom="column">
                  <wp:posOffset>-76835</wp:posOffset>
                </wp:positionH>
                <wp:positionV relativeFrom="paragraph">
                  <wp:posOffset>35560</wp:posOffset>
                </wp:positionV>
                <wp:extent cx="3022600" cy="1403985"/>
                <wp:effectExtent l="0" t="0" r="6350"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403985"/>
                        </a:xfrm>
                        <a:prstGeom prst="rect">
                          <a:avLst/>
                        </a:prstGeom>
                        <a:solidFill>
                          <a:srgbClr val="FFFFFF"/>
                        </a:solidFill>
                        <a:ln w="9525">
                          <a:noFill/>
                          <a:miter lim="800000"/>
                          <a:headEnd/>
                          <a:tailEnd/>
                        </a:ln>
                      </wps:spPr>
                      <wps:txbx>
                        <w:txbxContent>
                          <w:p w:rsidR="000D4D8E" w:rsidRDefault="000D4D8E" w:rsidP="000D4D8E">
                            <w:pPr>
                              <w:jc w:val="center"/>
                              <w:rPr>
                                <w:b/>
                                <w:lang w:val="uk-UA"/>
                              </w:rPr>
                            </w:pPr>
                            <w:r w:rsidRPr="002D0163">
                              <w:rPr>
                                <w:b/>
                                <w:lang w:val="uk-UA"/>
                              </w:rPr>
                              <w:t>ВИКОНАВЕЦЬ</w:t>
                            </w:r>
                          </w:p>
                          <w:p w:rsidR="000D4D8E" w:rsidRPr="002D0163" w:rsidRDefault="000D4D8E" w:rsidP="000D4D8E">
                            <w:pPr>
                              <w:jc w:val="center"/>
                              <w:rPr>
                                <w:b/>
                                <w:lang w:val="uk-UA"/>
                              </w:rPr>
                            </w:pPr>
                          </w:p>
                          <w:p w:rsidR="000D4D8E" w:rsidRPr="002D0163" w:rsidRDefault="000D4D8E" w:rsidP="000D4D8E">
                            <w:pPr>
                              <w:rPr>
                                <w:lang w:val="uk-UA"/>
                              </w:rPr>
                            </w:pPr>
                            <w:r w:rsidRPr="002D0163">
                              <w:rPr>
                                <w:lang w:val="uk-UA"/>
                              </w:rPr>
                              <w:t>КНП «Ніжинська міська стоматологічна поліклініка» Ніжинської міської ради Чернігівської області</w:t>
                            </w:r>
                          </w:p>
                          <w:p w:rsidR="000D4D8E" w:rsidRPr="002D0163" w:rsidRDefault="000D4D8E" w:rsidP="000D4D8E">
                            <w:pPr>
                              <w:rPr>
                                <w:lang w:val="uk-UA"/>
                              </w:rPr>
                            </w:pPr>
                            <w:r w:rsidRPr="002D0163">
                              <w:rPr>
                                <w:lang w:val="uk-UA"/>
                              </w:rPr>
                              <w:t>Код ЄДРПОУ 05480631</w:t>
                            </w:r>
                          </w:p>
                          <w:p w:rsidR="000D4D8E" w:rsidRPr="002D0163" w:rsidRDefault="000D4D8E" w:rsidP="000D4D8E">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r w:rsidRPr="002D0163">
                              <w:rPr>
                                <w:lang w:val="uk-UA"/>
                              </w:rPr>
                              <w:t xml:space="preserve"> </w:t>
                            </w:r>
                          </w:p>
                          <w:p w:rsidR="000D4D8E" w:rsidRPr="002D0163" w:rsidRDefault="000D4D8E" w:rsidP="000D4D8E">
                            <w:pPr>
                              <w:rPr>
                                <w:lang w:val="uk-UA"/>
                              </w:rPr>
                            </w:pPr>
                          </w:p>
                          <w:p w:rsidR="000D4D8E" w:rsidRPr="002D0163" w:rsidRDefault="000D4D8E" w:rsidP="000D4D8E">
                            <w:pPr>
                              <w:rPr>
                                <w:lang w:val="uk-UA"/>
                              </w:rPr>
                            </w:pPr>
                            <w:r w:rsidRPr="002D0163">
                              <w:rPr>
                                <w:lang w:val="uk-UA"/>
                              </w:rPr>
                              <w:t>Адреса:16600, Чернігівська обл., м. Ніжин.</w:t>
                            </w:r>
                          </w:p>
                          <w:p w:rsidR="000D4D8E" w:rsidRPr="002D0163" w:rsidRDefault="000D4D8E" w:rsidP="000D4D8E">
                            <w:pPr>
                              <w:rPr>
                                <w:lang w:val="uk-UA"/>
                              </w:rPr>
                            </w:pPr>
                            <w:r w:rsidRPr="002D0163">
                              <w:rPr>
                                <w:lang w:val="uk-UA"/>
                              </w:rPr>
                              <w:t>Вул. Батюка,7</w:t>
                            </w:r>
                          </w:p>
                          <w:p w:rsidR="000D4D8E" w:rsidRPr="002D0163" w:rsidRDefault="000D4D8E" w:rsidP="000D4D8E">
                            <w:pPr>
                              <w:rPr>
                                <w:lang w:val="uk-UA"/>
                              </w:rPr>
                            </w:pPr>
                            <w:r w:rsidRPr="002D0163">
                              <w:rPr>
                                <w:lang w:val="uk-UA"/>
                              </w:rPr>
                              <w:t>Тел..</w:t>
                            </w:r>
                            <w:r>
                              <w:rPr>
                                <w:lang w:val="uk-UA"/>
                              </w:rPr>
                              <w:t>:</w:t>
                            </w:r>
                            <w:r w:rsidRPr="002D0163">
                              <w:rPr>
                                <w:lang w:val="uk-UA"/>
                              </w:rPr>
                              <w:t>(04631)73010</w:t>
                            </w:r>
                          </w:p>
                          <w:p w:rsidR="000D4D8E" w:rsidRPr="002D0163" w:rsidRDefault="000D4D8E" w:rsidP="000D4D8E">
                            <w:pPr>
                              <w:rPr>
                                <w:lang w:val="uk-UA"/>
                              </w:rPr>
                            </w:pPr>
                            <w:r w:rsidRPr="002D0163">
                              <w:rPr>
                                <w:lang w:val="uk-UA"/>
                              </w:rPr>
                              <w:t>Директор</w:t>
                            </w:r>
                          </w:p>
                          <w:p w:rsidR="000D4D8E" w:rsidRPr="002D0163" w:rsidRDefault="000D4D8E" w:rsidP="000D4D8E">
                            <w:pPr>
                              <w:rPr>
                                <w:lang w:val="uk-UA"/>
                              </w:rPr>
                            </w:pPr>
                          </w:p>
                          <w:p w:rsidR="000D4D8E" w:rsidRPr="002D0163" w:rsidRDefault="000D4D8E" w:rsidP="000D4D8E">
                            <w:pPr>
                              <w:rPr>
                                <w:lang w:val="uk-UA"/>
                              </w:rPr>
                            </w:pPr>
                            <w:r w:rsidRPr="002D0163">
                              <w:rPr>
                                <w:lang w:val="uk-UA"/>
                              </w:rPr>
                              <w:t xml:space="preserve">________________ </w:t>
                            </w:r>
                          </w:p>
                          <w:p w:rsidR="000D4D8E" w:rsidRPr="002D0163" w:rsidRDefault="000D4D8E" w:rsidP="000D4D8E">
                            <w:pPr>
                              <w:rPr>
                                <w:lang w:val="uk-UA"/>
                              </w:rPr>
                            </w:pPr>
                            <w:r w:rsidRPr="002D0163">
                              <w:rPr>
                                <w:lang w:val="uk-UA"/>
                              </w:rPr>
                              <w:t>МП</w:t>
                            </w:r>
                          </w:p>
                          <w:p w:rsidR="000D4D8E" w:rsidRPr="002D0163" w:rsidRDefault="000D4D8E" w:rsidP="000D4D8E">
                            <w:pPr>
                              <w:rPr>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22E35" id="_x0000_s1028" type="#_x0000_t202" style="position:absolute;left:0;text-align:left;margin-left:-6.05pt;margin-top:2.8pt;width:2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" stroked="f">
                <v:textbox style="mso-fit-shape-to-text:t">
                  <w:txbxContent>
                    <w:p w:rsidR="000D4D8E" w:rsidRDefault="000D4D8E" w:rsidP="000D4D8E">
                      <w:pPr>
                        <w:jc w:val="center"/>
                        <w:rPr>
                          <w:b/>
                          <w:lang w:val="uk-UA"/>
                        </w:rPr>
                      </w:pPr>
                      <w:r w:rsidRPr="002D0163">
                        <w:rPr>
                          <w:b/>
                          <w:lang w:val="uk-UA"/>
                        </w:rPr>
                        <w:t>ВИКОНАВЕЦЬ</w:t>
                      </w:r>
                    </w:p>
                    <w:p w:rsidR="000D4D8E" w:rsidRPr="002D0163" w:rsidRDefault="000D4D8E" w:rsidP="000D4D8E">
                      <w:pPr>
                        <w:jc w:val="center"/>
                        <w:rPr>
                          <w:b/>
                          <w:lang w:val="uk-UA"/>
                        </w:rPr>
                      </w:pPr>
                    </w:p>
                    <w:p w:rsidR="000D4D8E" w:rsidRPr="002D0163" w:rsidRDefault="000D4D8E" w:rsidP="000D4D8E">
                      <w:pPr>
                        <w:rPr>
                          <w:lang w:val="uk-UA"/>
                        </w:rPr>
                      </w:pPr>
                      <w:r w:rsidRPr="002D0163">
                        <w:rPr>
                          <w:lang w:val="uk-UA"/>
                        </w:rPr>
                        <w:t>КНП «Ніжинська міська стоматологічна поліклініка» Ніжинської міської ради Чернігівської області</w:t>
                      </w:r>
                    </w:p>
                    <w:p w:rsidR="000D4D8E" w:rsidRPr="002D0163" w:rsidRDefault="000D4D8E" w:rsidP="000D4D8E">
                      <w:pPr>
                        <w:rPr>
                          <w:lang w:val="uk-UA"/>
                        </w:rPr>
                      </w:pPr>
                      <w:r w:rsidRPr="002D0163">
                        <w:rPr>
                          <w:lang w:val="uk-UA"/>
                        </w:rPr>
                        <w:t>Код ЄДРПОУ 05480631</w:t>
                      </w:r>
                    </w:p>
                    <w:p w:rsidR="000D4D8E" w:rsidRPr="002D0163" w:rsidRDefault="000D4D8E" w:rsidP="000D4D8E">
                      <w:pPr>
                        <w:rPr>
                          <w:lang w:val="uk-UA"/>
                        </w:rPr>
                      </w:pPr>
                      <w:r w:rsidRPr="002D0163">
                        <w:rPr>
                          <w:lang w:val="en-US"/>
                        </w:rPr>
                        <w:t>P</w:t>
                      </w:r>
                      <w:r w:rsidRPr="002D0163">
                        <w:rPr>
                          <w:lang w:val="uk-UA"/>
                        </w:rPr>
                        <w:t>/</w:t>
                      </w:r>
                      <w:r w:rsidRPr="002D0163">
                        <w:rPr>
                          <w:lang w:val="en-US"/>
                        </w:rPr>
                        <w:t>p</w:t>
                      </w:r>
                      <w:r w:rsidRPr="002D0163">
                        <w:rPr>
                          <w:lang w:val="uk-UA"/>
                        </w:rPr>
                        <w:t xml:space="preserve"> </w:t>
                      </w:r>
                      <w:r w:rsidRPr="002D0163">
                        <w:rPr>
                          <w:lang w:val="en-US"/>
                        </w:rPr>
                        <w:t>UA</w:t>
                      </w:r>
                      <w:r w:rsidRPr="002D0163">
                        <w:rPr>
                          <w:lang w:val="uk-UA"/>
                        </w:rPr>
                        <w:t xml:space="preserve"> </w:t>
                      </w:r>
                    </w:p>
                    <w:p w:rsidR="000D4D8E" w:rsidRPr="002D0163" w:rsidRDefault="000D4D8E" w:rsidP="000D4D8E">
                      <w:pPr>
                        <w:rPr>
                          <w:lang w:val="uk-UA"/>
                        </w:rPr>
                      </w:pPr>
                    </w:p>
                    <w:p w:rsidR="000D4D8E" w:rsidRPr="002D0163" w:rsidRDefault="000D4D8E" w:rsidP="000D4D8E">
                      <w:pPr>
                        <w:rPr>
                          <w:lang w:val="uk-UA"/>
                        </w:rPr>
                      </w:pPr>
                      <w:r w:rsidRPr="002D0163">
                        <w:rPr>
                          <w:lang w:val="uk-UA"/>
                        </w:rPr>
                        <w:t>Адреса:16600, Чернігівська обл., м. Ніжин.</w:t>
                      </w:r>
                    </w:p>
                    <w:p w:rsidR="000D4D8E" w:rsidRPr="002D0163" w:rsidRDefault="000D4D8E" w:rsidP="000D4D8E">
                      <w:pPr>
                        <w:rPr>
                          <w:lang w:val="uk-UA"/>
                        </w:rPr>
                      </w:pPr>
                      <w:r w:rsidRPr="002D0163">
                        <w:rPr>
                          <w:lang w:val="uk-UA"/>
                        </w:rPr>
                        <w:t>Вул. Батюка,7</w:t>
                      </w:r>
                    </w:p>
                    <w:p w:rsidR="000D4D8E" w:rsidRPr="002D0163" w:rsidRDefault="000D4D8E" w:rsidP="000D4D8E">
                      <w:pPr>
                        <w:rPr>
                          <w:lang w:val="uk-UA"/>
                        </w:rPr>
                      </w:pPr>
                      <w:r w:rsidRPr="002D0163">
                        <w:rPr>
                          <w:lang w:val="uk-UA"/>
                        </w:rPr>
                        <w:t>Тел..</w:t>
                      </w:r>
                      <w:r>
                        <w:rPr>
                          <w:lang w:val="uk-UA"/>
                        </w:rPr>
                        <w:t>:</w:t>
                      </w:r>
                      <w:r w:rsidRPr="002D0163">
                        <w:rPr>
                          <w:lang w:val="uk-UA"/>
                        </w:rPr>
                        <w:t>(04631)73010</w:t>
                      </w:r>
                    </w:p>
                    <w:p w:rsidR="000D4D8E" w:rsidRPr="002D0163" w:rsidRDefault="000D4D8E" w:rsidP="000D4D8E">
                      <w:pPr>
                        <w:rPr>
                          <w:lang w:val="uk-UA"/>
                        </w:rPr>
                      </w:pPr>
                      <w:r w:rsidRPr="002D0163">
                        <w:rPr>
                          <w:lang w:val="uk-UA"/>
                        </w:rPr>
                        <w:t>Директор</w:t>
                      </w:r>
                    </w:p>
                    <w:p w:rsidR="000D4D8E" w:rsidRPr="002D0163" w:rsidRDefault="000D4D8E" w:rsidP="000D4D8E">
                      <w:pPr>
                        <w:rPr>
                          <w:lang w:val="uk-UA"/>
                        </w:rPr>
                      </w:pPr>
                    </w:p>
                    <w:p w:rsidR="000D4D8E" w:rsidRPr="002D0163" w:rsidRDefault="000D4D8E" w:rsidP="000D4D8E">
                      <w:pPr>
                        <w:rPr>
                          <w:lang w:val="uk-UA"/>
                        </w:rPr>
                      </w:pPr>
                      <w:r w:rsidRPr="002D0163">
                        <w:rPr>
                          <w:lang w:val="uk-UA"/>
                        </w:rPr>
                        <w:t xml:space="preserve">________________ </w:t>
                      </w:r>
                    </w:p>
                    <w:p w:rsidR="000D4D8E" w:rsidRPr="002D0163" w:rsidRDefault="000D4D8E" w:rsidP="000D4D8E">
                      <w:pPr>
                        <w:rPr>
                          <w:lang w:val="uk-UA"/>
                        </w:rPr>
                      </w:pPr>
                      <w:r w:rsidRPr="002D0163">
                        <w:rPr>
                          <w:lang w:val="uk-UA"/>
                        </w:rPr>
                        <w:t>МП</w:t>
                      </w:r>
                    </w:p>
                    <w:p w:rsidR="000D4D8E" w:rsidRPr="002D0163" w:rsidRDefault="000D4D8E" w:rsidP="000D4D8E">
                      <w:pPr>
                        <w:rPr>
                          <w:lang w:val="uk-UA"/>
                        </w:rPr>
                      </w:pPr>
                    </w:p>
                  </w:txbxContent>
                </v:textbox>
              </v:shape>
            </w:pict>
          </mc:Fallback>
        </mc:AlternateContent>
      </w:r>
    </w:p>
    <w:p w:rsidR="000D4D8E" w:rsidRPr="009A48E3" w:rsidRDefault="000D4D8E" w:rsidP="000D4D8E">
      <w:pPr>
        <w:jc w:val="center"/>
        <w:rPr>
          <w:b/>
          <w:lang w:val="uk-UA"/>
        </w:rPr>
      </w:pPr>
    </w:p>
    <w:p w:rsidR="000D4D8E" w:rsidRPr="009A48E3" w:rsidRDefault="000D4D8E" w:rsidP="000D4D8E">
      <w:pPr>
        <w:jc w:val="cente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rPr>
          <w:lang w:val="uk-UA"/>
        </w:rPr>
      </w:pPr>
    </w:p>
    <w:p w:rsidR="000D4D8E" w:rsidRPr="009A48E3" w:rsidRDefault="000D4D8E" w:rsidP="000D4D8E">
      <w:pPr>
        <w:tabs>
          <w:tab w:val="left" w:pos="2330"/>
        </w:tabs>
        <w:rPr>
          <w:lang w:val="uk-UA"/>
        </w:rPr>
      </w:pPr>
      <w:r w:rsidRPr="009A48E3">
        <w:rPr>
          <w:lang w:val="uk-UA"/>
        </w:rPr>
        <w:tab/>
      </w:r>
    </w:p>
    <w:p w:rsidR="000D4D8E" w:rsidRPr="009A48E3"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Default="000D4D8E" w:rsidP="000D4D8E">
      <w:pPr>
        <w:tabs>
          <w:tab w:val="left" w:pos="2330"/>
        </w:tabs>
        <w:rPr>
          <w:lang w:val="uk-UA"/>
        </w:rPr>
      </w:pPr>
    </w:p>
    <w:p w:rsidR="000D4D8E" w:rsidRPr="009A48E3" w:rsidRDefault="000D4D8E" w:rsidP="000D4D8E">
      <w:pPr>
        <w:tabs>
          <w:tab w:val="left" w:pos="2330"/>
        </w:tabs>
        <w:rPr>
          <w:lang w:val="uk-UA"/>
        </w:rPr>
      </w:pPr>
    </w:p>
    <w:p w:rsidR="000D4D8E" w:rsidRPr="009A48E3" w:rsidRDefault="000D4D8E" w:rsidP="000D4D8E">
      <w:pPr>
        <w:ind w:firstLine="708"/>
        <w:jc w:val="right"/>
        <w:rPr>
          <w:shd w:val="clear" w:color="auto" w:fill="FFFFFF"/>
          <w:lang w:val="uk-UA"/>
        </w:rPr>
      </w:pPr>
      <w:r>
        <w:rPr>
          <w:shd w:val="clear" w:color="auto" w:fill="FFFFFF"/>
          <w:lang w:val="uk-UA"/>
        </w:rPr>
        <w:lastRenderedPageBreak/>
        <w:t>Додаток №4</w:t>
      </w:r>
    </w:p>
    <w:p w:rsidR="000D4D8E" w:rsidRDefault="000D4D8E" w:rsidP="000D4D8E">
      <w:pPr>
        <w:ind w:firstLine="708"/>
        <w:jc w:val="right"/>
        <w:rPr>
          <w:shd w:val="clear" w:color="auto" w:fill="FFFFFF"/>
          <w:lang w:val="uk-UA"/>
        </w:rPr>
      </w:pPr>
      <w:r w:rsidRPr="009A48E3">
        <w:rPr>
          <w:shd w:val="clear" w:color="auto" w:fill="FFFFFF"/>
          <w:lang w:val="uk-UA"/>
        </w:rPr>
        <w:t xml:space="preserve">до Порядку </w:t>
      </w:r>
      <w:r>
        <w:rPr>
          <w:shd w:val="clear" w:color="auto" w:fill="FFFFFF"/>
          <w:lang w:val="uk-UA"/>
        </w:rPr>
        <w:t xml:space="preserve">надання безоплатної </w:t>
      </w:r>
    </w:p>
    <w:p w:rsidR="000D4D8E" w:rsidRDefault="000D4D8E" w:rsidP="000D4D8E">
      <w:pPr>
        <w:ind w:firstLine="708"/>
        <w:jc w:val="right"/>
        <w:rPr>
          <w:shd w:val="clear" w:color="auto" w:fill="FFFFFF"/>
          <w:lang w:val="uk-UA"/>
        </w:rPr>
      </w:pPr>
      <w:r>
        <w:rPr>
          <w:shd w:val="clear" w:color="auto" w:fill="FFFFFF"/>
          <w:lang w:val="uk-UA"/>
        </w:rPr>
        <w:t xml:space="preserve">стоматологічної  допомоги пільговим </w:t>
      </w:r>
    </w:p>
    <w:p w:rsidR="000D4D8E" w:rsidRDefault="000D4D8E" w:rsidP="000D4D8E">
      <w:pPr>
        <w:ind w:firstLine="708"/>
        <w:jc w:val="right"/>
        <w:rPr>
          <w:shd w:val="clear" w:color="auto" w:fill="FFFFFF"/>
          <w:lang w:val="uk-UA"/>
        </w:rPr>
      </w:pPr>
      <w:r>
        <w:rPr>
          <w:shd w:val="clear" w:color="auto" w:fill="FFFFFF"/>
          <w:lang w:val="uk-UA"/>
        </w:rPr>
        <w:t xml:space="preserve">категоріям дитячого населення </w:t>
      </w:r>
    </w:p>
    <w:p w:rsidR="000D4D8E" w:rsidRPr="009A48E3" w:rsidRDefault="000D4D8E" w:rsidP="000D4D8E">
      <w:pPr>
        <w:ind w:firstLine="708"/>
        <w:jc w:val="right"/>
        <w:rPr>
          <w:shd w:val="clear" w:color="auto" w:fill="FFFFFF"/>
          <w:lang w:val="uk-UA"/>
        </w:rPr>
      </w:pPr>
      <w:r>
        <w:rPr>
          <w:shd w:val="clear" w:color="auto" w:fill="FFFFFF"/>
          <w:lang w:val="uk-UA"/>
        </w:rPr>
        <w:t>Ніжинської територіальної громади</w:t>
      </w:r>
    </w:p>
    <w:p w:rsidR="000D4D8E" w:rsidRPr="009A48E3" w:rsidRDefault="000D4D8E" w:rsidP="000D4D8E">
      <w:pPr>
        <w:tabs>
          <w:tab w:val="left" w:pos="2330"/>
        </w:tabs>
        <w:rPr>
          <w:lang w:val="uk-UA"/>
        </w:rPr>
      </w:pPr>
    </w:p>
    <w:p w:rsidR="000D4D8E" w:rsidRPr="009A48E3" w:rsidRDefault="000D4D8E" w:rsidP="000D4D8E">
      <w:pPr>
        <w:tabs>
          <w:tab w:val="left" w:pos="2330"/>
        </w:tabs>
        <w:jc w:val="center"/>
        <w:rPr>
          <w:b/>
          <w:sz w:val="28"/>
          <w:szCs w:val="28"/>
          <w:lang w:val="uk-UA"/>
        </w:rPr>
      </w:pPr>
      <w:r w:rsidRPr="009A48E3">
        <w:rPr>
          <w:b/>
          <w:sz w:val="28"/>
          <w:szCs w:val="28"/>
          <w:lang w:val="uk-UA"/>
        </w:rPr>
        <w:t>РАХУНОК №__________ від «__»___________ 20__року</w:t>
      </w:r>
    </w:p>
    <w:p w:rsidR="000D4D8E" w:rsidRPr="009A48E3" w:rsidRDefault="000D4D8E" w:rsidP="000D4D8E">
      <w:pPr>
        <w:tabs>
          <w:tab w:val="left" w:pos="2330"/>
        </w:tabs>
        <w:jc w:val="both"/>
        <w:rPr>
          <w:sz w:val="28"/>
          <w:szCs w:val="28"/>
          <w:lang w:val="uk-UA"/>
        </w:rPr>
      </w:pPr>
      <w:r w:rsidRPr="009A48E3">
        <w:rPr>
          <w:sz w:val="28"/>
          <w:szCs w:val="28"/>
          <w:lang w:val="uk-UA"/>
        </w:rPr>
        <w:t>Виконавець:  КНП «Ніжинська міська стоматологічна поліклініка»</w:t>
      </w:r>
    </w:p>
    <w:p w:rsidR="000D4D8E" w:rsidRPr="009A48E3" w:rsidRDefault="000D4D8E" w:rsidP="000D4D8E">
      <w:pPr>
        <w:tabs>
          <w:tab w:val="left" w:pos="2330"/>
        </w:tabs>
        <w:jc w:val="both"/>
        <w:rPr>
          <w:sz w:val="28"/>
          <w:szCs w:val="28"/>
          <w:lang w:val="uk-UA"/>
        </w:rPr>
      </w:pPr>
      <w:r w:rsidRPr="009A48E3">
        <w:rPr>
          <w:sz w:val="28"/>
          <w:szCs w:val="28"/>
          <w:lang w:val="uk-UA"/>
        </w:rPr>
        <w:t>Код ЄДРПОУ 05480631</w:t>
      </w:r>
    </w:p>
    <w:p w:rsidR="000D4D8E" w:rsidRPr="009A48E3" w:rsidRDefault="000D4D8E" w:rsidP="000D4D8E">
      <w:pPr>
        <w:rPr>
          <w:sz w:val="28"/>
          <w:szCs w:val="28"/>
          <w:lang w:val="uk-UA"/>
        </w:rPr>
      </w:pPr>
      <w:r w:rsidRPr="009A48E3">
        <w:rPr>
          <w:sz w:val="28"/>
          <w:szCs w:val="28"/>
          <w:lang w:val="en-US"/>
        </w:rPr>
        <w:t>P</w:t>
      </w:r>
      <w:r w:rsidRPr="009A48E3">
        <w:rPr>
          <w:sz w:val="28"/>
          <w:szCs w:val="28"/>
          <w:lang w:val="uk-UA"/>
        </w:rPr>
        <w:t>/</w:t>
      </w:r>
      <w:r w:rsidRPr="009A48E3">
        <w:rPr>
          <w:sz w:val="28"/>
          <w:szCs w:val="28"/>
          <w:lang w:val="en-US"/>
        </w:rPr>
        <w:t>p</w:t>
      </w:r>
      <w:r w:rsidRPr="009A48E3">
        <w:rPr>
          <w:sz w:val="28"/>
          <w:szCs w:val="28"/>
          <w:lang w:val="uk-UA"/>
        </w:rPr>
        <w:t xml:space="preserve"> </w:t>
      </w:r>
      <w:r w:rsidRPr="009A48E3">
        <w:rPr>
          <w:sz w:val="28"/>
          <w:szCs w:val="28"/>
          <w:lang w:val="en-US"/>
        </w:rPr>
        <w:t>UA</w:t>
      </w:r>
      <w:r w:rsidRPr="009A48E3">
        <w:rPr>
          <w:sz w:val="28"/>
          <w:szCs w:val="28"/>
          <w:lang w:val="uk-UA"/>
        </w:rPr>
        <w:t xml:space="preserve"> Замовник: Виконавчий комітет Ніжинської міської ради</w:t>
      </w:r>
    </w:p>
    <w:p w:rsidR="000D4D8E" w:rsidRPr="007A384F" w:rsidRDefault="000D4D8E" w:rsidP="000D4D8E">
      <w:pPr>
        <w:rPr>
          <w:sz w:val="28"/>
          <w:szCs w:val="28"/>
          <w:lang w:val="uk-UA"/>
        </w:rPr>
      </w:pPr>
      <w:r w:rsidRPr="009A48E3">
        <w:rPr>
          <w:sz w:val="28"/>
          <w:szCs w:val="28"/>
          <w:lang w:val="uk-UA"/>
        </w:rPr>
        <w:t xml:space="preserve">Код ЄДРПОУ </w:t>
      </w:r>
      <w:r w:rsidRPr="007A384F">
        <w:rPr>
          <w:sz w:val="28"/>
          <w:szCs w:val="28"/>
          <w:lang w:val="uk-UA"/>
        </w:rPr>
        <w:t>04061783</w:t>
      </w:r>
    </w:p>
    <w:p w:rsidR="000D4D8E" w:rsidRPr="007A384F" w:rsidRDefault="000D4D8E" w:rsidP="000D4D8E">
      <w:pPr>
        <w:rPr>
          <w:sz w:val="28"/>
          <w:szCs w:val="28"/>
          <w:lang w:val="uk-UA"/>
        </w:rPr>
      </w:pPr>
      <w:r w:rsidRPr="007A384F">
        <w:rPr>
          <w:sz w:val="28"/>
          <w:szCs w:val="28"/>
          <w:lang w:val="en-US"/>
        </w:rPr>
        <w:t>P</w:t>
      </w:r>
      <w:r w:rsidRPr="007A384F">
        <w:rPr>
          <w:sz w:val="28"/>
          <w:szCs w:val="28"/>
          <w:lang w:val="uk-UA"/>
        </w:rPr>
        <w:t>/</w:t>
      </w:r>
      <w:r w:rsidRPr="007A384F">
        <w:rPr>
          <w:sz w:val="28"/>
          <w:szCs w:val="28"/>
          <w:lang w:val="en-US"/>
        </w:rPr>
        <w:t>p</w:t>
      </w:r>
      <w:r w:rsidRPr="007A384F">
        <w:rPr>
          <w:sz w:val="28"/>
          <w:szCs w:val="28"/>
          <w:lang w:val="uk-UA"/>
        </w:rPr>
        <w:t xml:space="preserve"> </w:t>
      </w:r>
      <w:r w:rsidRPr="007A384F">
        <w:rPr>
          <w:sz w:val="28"/>
          <w:szCs w:val="28"/>
          <w:lang w:val="en-US"/>
        </w:rPr>
        <w:t>UA</w:t>
      </w:r>
    </w:p>
    <w:p w:rsidR="000D4D8E" w:rsidRPr="009A48E3" w:rsidRDefault="000D4D8E" w:rsidP="000D4D8E">
      <w:pPr>
        <w:rPr>
          <w:sz w:val="28"/>
          <w:szCs w:val="28"/>
          <w:lang w:val="uk-UA"/>
        </w:rPr>
      </w:pPr>
    </w:p>
    <w:tbl>
      <w:tblPr>
        <w:tblStyle w:val="af0"/>
        <w:tblW w:w="0" w:type="auto"/>
        <w:tblLook w:val="04A0" w:firstRow="1" w:lastRow="0" w:firstColumn="1" w:lastColumn="0" w:noHBand="0" w:noVBand="1"/>
      </w:tblPr>
      <w:tblGrid>
        <w:gridCol w:w="484"/>
        <w:gridCol w:w="2775"/>
        <w:gridCol w:w="1577"/>
        <w:gridCol w:w="1588"/>
        <w:gridCol w:w="1572"/>
        <w:gridCol w:w="1575"/>
      </w:tblGrid>
      <w:tr w:rsidR="000D4D8E" w:rsidRPr="009A48E3" w:rsidTr="00AC4005">
        <w:tc>
          <w:tcPr>
            <w:tcW w:w="484" w:type="dxa"/>
          </w:tcPr>
          <w:p w:rsidR="000D4D8E" w:rsidRPr="009A48E3" w:rsidRDefault="000D4D8E" w:rsidP="00AC4005">
            <w:pPr>
              <w:rPr>
                <w:sz w:val="28"/>
                <w:szCs w:val="28"/>
                <w:lang w:val="uk-UA"/>
              </w:rPr>
            </w:pPr>
            <w:r w:rsidRPr="009A48E3">
              <w:rPr>
                <w:sz w:val="28"/>
                <w:szCs w:val="28"/>
                <w:lang w:val="uk-UA"/>
              </w:rPr>
              <w:t>№</w:t>
            </w:r>
          </w:p>
        </w:tc>
        <w:tc>
          <w:tcPr>
            <w:tcW w:w="2775" w:type="dxa"/>
          </w:tcPr>
          <w:p w:rsidR="000D4D8E" w:rsidRPr="009A48E3" w:rsidRDefault="000D4D8E" w:rsidP="00AC4005">
            <w:pPr>
              <w:rPr>
                <w:sz w:val="28"/>
                <w:szCs w:val="28"/>
                <w:lang w:val="uk-UA"/>
              </w:rPr>
            </w:pPr>
            <w:r w:rsidRPr="009A48E3">
              <w:rPr>
                <w:sz w:val="28"/>
                <w:szCs w:val="28"/>
                <w:lang w:val="uk-UA"/>
              </w:rPr>
              <w:t>Найменування</w:t>
            </w:r>
          </w:p>
        </w:tc>
        <w:tc>
          <w:tcPr>
            <w:tcW w:w="1577" w:type="dxa"/>
          </w:tcPr>
          <w:p w:rsidR="000D4D8E" w:rsidRPr="009A48E3" w:rsidRDefault="000D4D8E" w:rsidP="00AC4005">
            <w:pPr>
              <w:rPr>
                <w:sz w:val="28"/>
                <w:szCs w:val="28"/>
                <w:lang w:val="uk-UA"/>
              </w:rPr>
            </w:pPr>
            <w:r w:rsidRPr="009A48E3">
              <w:rPr>
                <w:sz w:val="28"/>
                <w:szCs w:val="28"/>
                <w:lang w:val="uk-UA"/>
              </w:rPr>
              <w:t>Один. вим.</w:t>
            </w:r>
          </w:p>
        </w:tc>
        <w:tc>
          <w:tcPr>
            <w:tcW w:w="1588" w:type="dxa"/>
          </w:tcPr>
          <w:p w:rsidR="000D4D8E" w:rsidRPr="009A48E3" w:rsidRDefault="000D4D8E" w:rsidP="00AC4005">
            <w:pPr>
              <w:rPr>
                <w:sz w:val="28"/>
                <w:szCs w:val="28"/>
                <w:lang w:val="uk-UA"/>
              </w:rPr>
            </w:pPr>
            <w:r w:rsidRPr="009A48E3">
              <w:rPr>
                <w:sz w:val="28"/>
                <w:szCs w:val="28"/>
                <w:lang w:val="uk-UA"/>
              </w:rPr>
              <w:t>Кількість</w:t>
            </w:r>
          </w:p>
        </w:tc>
        <w:tc>
          <w:tcPr>
            <w:tcW w:w="1572" w:type="dxa"/>
          </w:tcPr>
          <w:p w:rsidR="000D4D8E" w:rsidRPr="009A48E3" w:rsidRDefault="000D4D8E" w:rsidP="00AC4005">
            <w:pPr>
              <w:rPr>
                <w:sz w:val="28"/>
                <w:szCs w:val="28"/>
                <w:lang w:val="uk-UA"/>
              </w:rPr>
            </w:pPr>
            <w:r w:rsidRPr="009A48E3">
              <w:rPr>
                <w:sz w:val="28"/>
                <w:szCs w:val="28"/>
                <w:lang w:val="uk-UA"/>
              </w:rPr>
              <w:t xml:space="preserve">Ціна </w:t>
            </w:r>
          </w:p>
        </w:tc>
        <w:tc>
          <w:tcPr>
            <w:tcW w:w="1575" w:type="dxa"/>
          </w:tcPr>
          <w:p w:rsidR="000D4D8E" w:rsidRPr="009A48E3" w:rsidRDefault="000D4D8E" w:rsidP="00AC4005">
            <w:pPr>
              <w:rPr>
                <w:sz w:val="28"/>
                <w:szCs w:val="28"/>
                <w:lang w:val="uk-UA"/>
              </w:rPr>
            </w:pPr>
            <w:r w:rsidRPr="009A48E3">
              <w:rPr>
                <w:sz w:val="28"/>
                <w:szCs w:val="28"/>
                <w:lang w:val="uk-UA"/>
              </w:rPr>
              <w:t>Сума</w:t>
            </w:r>
          </w:p>
        </w:tc>
      </w:tr>
      <w:tr w:rsidR="000D4D8E" w:rsidRPr="009A48E3" w:rsidTr="00AC4005">
        <w:trPr>
          <w:trHeight w:val="654"/>
        </w:trPr>
        <w:tc>
          <w:tcPr>
            <w:tcW w:w="484" w:type="dxa"/>
          </w:tcPr>
          <w:p w:rsidR="000D4D8E" w:rsidRPr="009A48E3" w:rsidRDefault="000D4D8E" w:rsidP="00AC4005">
            <w:pPr>
              <w:rPr>
                <w:sz w:val="28"/>
                <w:szCs w:val="28"/>
                <w:lang w:val="uk-UA"/>
              </w:rPr>
            </w:pPr>
          </w:p>
        </w:tc>
        <w:tc>
          <w:tcPr>
            <w:tcW w:w="2775" w:type="dxa"/>
          </w:tcPr>
          <w:p w:rsidR="000D4D8E" w:rsidRPr="009A48E3" w:rsidRDefault="000D4D8E" w:rsidP="00AC4005">
            <w:pPr>
              <w:rPr>
                <w:sz w:val="28"/>
                <w:szCs w:val="28"/>
                <w:lang w:val="uk-UA"/>
              </w:rPr>
            </w:pPr>
          </w:p>
        </w:tc>
        <w:tc>
          <w:tcPr>
            <w:tcW w:w="1577" w:type="dxa"/>
          </w:tcPr>
          <w:p w:rsidR="000D4D8E" w:rsidRPr="009A48E3" w:rsidRDefault="000D4D8E" w:rsidP="00AC4005">
            <w:pPr>
              <w:rPr>
                <w:sz w:val="28"/>
                <w:szCs w:val="28"/>
                <w:lang w:val="uk-UA"/>
              </w:rPr>
            </w:pPr>
          </w:p>
        </w:tc>
        <w:tc>
          <w:tcPr>
            <w:tcW w:w="1588" w:type="dxa"/>
          </w:tcPr>
          <w:p w:rsidR="000D4D8E" w:rsidRPr="009A48E3" w:rsidRDefault="000D4D8E" w:rsidP="00AC4005">
            <w:pPr>
              <w:rPr>
                <w:sz w:val="28"/>
                <w:szCs w:val="28"/>
                <w:lang w:val="uk-UA"/>
              </w:rPr>
            </w:pPr>
          </w:p>
        </w:tc>
        <w:tc>
          <w:tcPr>
            <w:tcW w:w="1572" w:type="dxa"/>
          </w:tcPr>
          <w:p w:rsidR="000D4D8E" w:rsidRPr="009A48E3" w:rsidRDefault="000D4D8E" w:rsidP="00AC4005">
            <w:pPr>
              <w:rPr>
                <w:sz w:val="28"/>
                <w:szCs w:val="28"/>
                <w:lang w:val="uk-UA"/>
              </w:rPr>
            </w:pPr>
          </w:p>
        </w:tc>
        <w:tc>
          <w:tcPr>
            <w:tcW w:w="1575" w:type="dxa"/>
          </w:tcPr>
          <w:p w:rsidR="000D4D8E" w:rsidRPr="009A48E3" w:rsidRDefault="000D4D8E" w:rsidP="00AC4005">
            <w:pPr>
              <w:rPr>
                <w:sz w:val="28"/>
                <w:szCs w:val="28"/>
                <w:lang w:val="uk-UA"/>
              </w:rPr>
            </w:pPr>
          </w:p>
        </w:tc>
      </w:tr>
      <w:tr w:rsidR="000D4D8E" w:rsidRPr="009A48E3" w:rsidTr="00AC4005">
        <w:tc>
          <w:tcPr>
            <w:tcW w:w="7996" w:type="dxa"/>
            <w:gridSpan w:val="5"/>
          </w:tcPr>
          <w:p w:rsidR="000D4D8E" w:rsidRPr="009A48E3" w:rsidRDefault="000D4D8E" w:rsidP="00AC4005">
            <w:pPr>
              <w:rPr>
                <w:sz w:val="28"/>
                <w:szCs w:val="28"/>
                <w:lang w:val="uk-UA"/>
              </w:rPr>
            </w:pPr>
            <w:r w:rsidRPr="009A48E3">
              <w:rPr>
                <w:sz w:val="28"/>
                <w:szCs w:val="28"/>
                <w:lang w:val="uk-UA"/>
              </w:rPr>
              <w:t>Сума з ПДВ</w:t>
            </w:r>
          </w:p>
        </w:tc>
        <w:tc>
          <w:tcPr>
            <w:tcW w:w="1575" w:type="dxa"/>
          </w:tcPr>
          <w:p w:rsidR="000D4D8E" w:rsidRPr="009A48E3" w:rsidRDefault="000D4D8E" w:rsidP="00AC4005">
            <w:pPr>
              <w:rPr>
                <w:sz w:val="28"/>
                <w:szCs w:val="28"/>
                <w:lang w:val="uk-UA"/>
              </w:rPr>
            </w:pPr>
          </w:p>
        </w:tc>
      </w:tr>
      <w:tr w:rsidR="000D4D8E" w:rsidRPr="009A48E3" w:rsidTr="00AC4005">
        <w:tc>
          <w:tcPr>
            <w:tcW w:w="7996" w:type="dxa"/>
            <w:gridSpan w:val="5"/>
          </w:tcPr>
          <w:p w:rsidR="000D4D8E" w:rsidRPr="009A48E3" w:rsidRDefault="000D4D8E" w:rsidP="00AC4005">
            <w:pPr>
              <w:rPr>
                <w:sz w:val="28"/>
                <w:szCs w:val="28"/>
                <w:lang w:val="uk-UA"/>
              </w:rPr>
            </w:pPr>
            <w:r w:rsidRPr="009A48E3">
              <w:rPr>
                <w:sz w:val="28"/>
                <w:szCs w:val="28"/>
                <w:lang w:val="uk-UA"/>
              </w:rPr>
              <w:t>В т.ч. ПДВ</w:t>
            </w:r>
          </w:p>
        </w:tc>
        <w:tc>
          <w:tcPr>
            <w:tcW w:w="1575" w:type="dxa"/>
          </w:tcPr>
          <w:p w:rsidR="000D4D8E" w:rsidRPr="009A48E3" w:rsidRDefault="000D4D8E" w:rsidP="00AC4005">
            <w:pPr>
              <w:rPr>
                <w:sz w:val="28"/>
                <w:szCs w:val="28"/>
                <w:lang w:val="uk-UA"/>
              </w:rPr>
            </w:pPr>
          </w:p>
        </w:tc>
      </w:tr>
      <w:tr w:rsidR="000D4D8E" w:rsidRPr="009A48E3" w:rsidTr="00AC4005">
        <w:tc>
          <w:tcPr>
            <w:tcW w:w="7996" w:type="dxa"/>
            <w:gridSpan w:val="5"/>
          </w:tcPr>
          <w:p w:rsidR="000D4D8E" w:rsidRPr="009A48E3" w:rsidRDefault="000D4D8E" w:rsidP="00AC4005">
            <w:pPr>
              <w:rPr>
                <w:sz w:val="28"/>
                <w:szCs w:val="28"/>
                <w:lang w:val="uk-UA"/>
              </w:rPr>
            </w:pPr>
            <w:r w:rsidRPr="009A48E3">
              <w:rPr>
                <w:sz w:val="28"/>
                <w:szCs w:val="28"/>
                <w:lang w:val="uk-UA"/>
              </w:rPr>
              <w:t>Сума прописом:</w:t>
            </w:r>
          </w:p>
        </w:tc>
        <w:tc>
          <w:tcPr>
            <w:tcW w:w="1575" w:type="dxa"/>
          </w:tcPr>
          <w:p w:rsidR="000D4D8E" w:rsidRPr="009A48E3" w:rsidRDefault="000D4D8E" w:rsidP="00AC4005">
            <w:pPr>
              <w:rPr>
                <w:sz w:val="28"/>
                <w:szCs w:val="28"/>
                <w:lang w:val="uk-UA"/>
              </w:rPr>
            </w:pPr>
          </w:p>
        </w:tc>
      </w:tr>
    </w:tbl>
    <w:p w:rsidR="000D4D8E" w:rsidRPr="009A48E3" w:rsidRDefault="000D4D8E" w:rsidP="000D4D8E">
      <w:pPr>
        <w:rPr>
          <w:sz w:val="28"/>
          <w:szCs w:val="28"/>
          <w:lang w:val="uk-UA"/>
        </w:rPr>
      </w:pPr>
    </w:p>
    <w:p w:rsidR="000D4D8E" w:rsidRPr="009A48E3" w:rsidRDefault="000D4D8E" w:rsidP="000D4D8E">
      <w:pPr>
        <w:rPr>
          <w:sz w:val="28"/>
          <w:szCs w:val="28"/>
          <w:lang w:val="uk-UA"/>
        </w:rPr>
      </w:pPr>
      <w:r w:rsidRPr="009A48E3">
        <w:rPr>
          <w:sz w:val="28"/>
          <w:szCs w:val="28"/>
          <w:lang w:val="uk-UA"/>
        </w:rPr>
        <w:t>Директор                                                                Головний бухгалтер</w:t>
      </w:r>
    </w:p>
    <w:p w:rsidR="000D4D8E" w:rsidRPr="009A48E3" w:rsidRDefault="000D4D8E" w:rsidP="000D4D8E">
      <w:pPr>
        <w:rPr>
          <w:sz w:val="28"/>
          <w:szCs w:val="28"/>
          <w:lang w:val="en-US"/>
        </w:rPr>
      </w:pPr>
    </w:p>
    <w:p w:rsidR="000D4D8E" w:rsidRPr="009A48E3" w:rsidRDefault="000D4D8E" w:rsidP="000D4D8E">
      <w:pPr>
        <w:rPr>
          <w:sz w:val="28"/>
          <w:szCs w:val="28"/>
          <w:lang w:val="uk-UA"/>
        </w:rPr>
      </w:pPr>
      <w:r>
        <w:rPr>
          <w:sz w:val="28"/>
          <w:szCs w:val="28"/>
          <w:lang w:val="uk-UA"/>
        </w:rPr>
        <w:t xml:space="preserve">_______________                    </w:t>
      </w:r>
      <w:r w:rsidRPr="009A48E3">
        <w:rPr>
          <w:sz w:val="28"/>
          <w:szCs w:val="28"/>
          <w:lang w:val="uk-UA"/>
        </w:rPr>
        <w:t xml:space="preserve">                               _________</w:t>
      </w:r>
      <w:r w:rsidRPr="009A48E3">
        <w:rPr>
          <w:sz w:val="28"/>
          <w:szCs w:val="28"/>
        </w:rPr>
        <w:t>____</w:t>
      </w:r>
      <w:r w:rsidRPr="009A48E3">
        <w:rPr>
          <w:sz w:val="28"/>
          <w:szCs w:val="28"/>
          <w:lang w:val="uk-UA"/>
        </w:rPr>
        <w:t xml:space="preserve"> </w:t>
      </w:r>
    </w:p>
    <w:p w:rsidR="000D4D8E" w:rsidRPr="009A48E3" w:rsidRDefault="000D4D8E" w:rsidP="000D4D8E">
      <w:pPr>
        <w:rPr>
          <w:sz w:val="28"/>
          <w:szCs w:val="28"/>
          <w:lang w:val="uk-UA"/>
        </w:rPr>
      </w:pPr>
    </w:p>
    <w:p w:rsidR="000D4D8E" w:rsidRPr="009A48E3" w:rsidRDefault="000D4D8E" w:rsidP="000D4D8E">
      <w:pPr>
        <w:tabs>
          <w:tab w:val="left" w:pos="2330"/>
        </w:tabs>
        <w:jc w:val="both"/>
        <w:rPr>
          <w:sz w:val="28"/>
          <w:szCs w:val="28"/>
          <w:lang w:val="uk-UA"/>
        </w:rPr>
      </w:pPr>
    </w:p>
    <w:p w:rsidR="000D4D8E" w:rsidRPr="009A48E3" w:rsidRDefault="000D4D8E" w:rsidP="000D4D8E">
      <w:pPr>
        <w:ind w:firstLine="708"/>
        <w:jc w:val="both"/>
        <w:rPr>
          <w:sz w:val="28"/>
          <w:szCs w:val="28"/>
          <w:shd w:val="clear" w:color="auto" w:fill="FFFFFF"/>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Default="000D4D8E" w:rsidP="000D4D8E">
      <w:pPr>
        <w:rPr>
          <w:lang w:val="uk-UA"/>
        </w:rPr>
      </w:pPr>
    </w:p>
    <w:p w:rsidR="000D4D8E" w:rsidRPr="009A48E3" w:rsidRDefault="000D4D8E" w:rsidP="000D4D8E">
      <w:pPr>
        <w:ind w:firstLine="708"/>
        <w:jc w:val="right"/>
        <w:rPr>
          <w:shd w:val="clear" w:color="auto" w:fill="FFFFFF"/>
          <w:lang w:val="uk-UA"/>
        </w:rPr>
      </w:pPr>
      <w:r>
        <w:rPr>
          <w:shd w:val="clear" w:color="auto" w:fill="FFFFFF"/>
          <w:lang w:val="uk-UA"/>
        </w:rPr>
        <w:lastRenderedPageBreak/>
        <w:t>Додаток №5</w:t>
      </w:r>
    </w:p>
    <w:p w:rsidR="000D4D8E" w:rsidRDefault="000D4D8E" w:rsidP="000D4D8E">
      <w:pPr>
        <w:ind w:firstLine="708"/>
        <w:jc w:val="right"/>
        <w:rPr>
          <w:shd w:val="clear" w:color="auto" w:fill="FFFFFF"/>
          <w:lang w:val="uk-UA"/>
        </w:rPr>
      </w:pPr>
      <w:r w:rsidRPr="009A48E3">
        <w:rPr>
          <w:shd w:val="clear" w:color="auto" w:fill="FFFFFF"/>
          <w:lang w:val="uk-UA"/>
        </w:rPr>
        <w:t xml:space="preserve">до Порядку </w:t>
      </w:r>
      <w:r>
        <w:rPr>
          <w:shd w:val="clear" w:color="auto" w:fill="FFFFFF"/>
          <w:lang w:val="uk-UA"/>
        </w:rPr>
        <w:t xml:space="preserve">надання безоплатної </w:t>
      </w:r>
    </w:p>
    <w:p w:rsidR="000D4D8E" w:rsidRDefault="000D4D8E" w:rsidP="000D4D8E">
      <w:pPr>
        <w:ind w:firstLine="708"/>
        <w:jc w:val="right"/>
        <w:rPr>
          <w:shd w:val="clear" w:color="auto" w:fill="FFFFFF"/>
          <w:lang w:val="uk-UA"/>
        </w:rPr>
      </w:pPr>
      <w:r>
        <w:rPr>
          <w:shd w:val="clear" w:color="auto" w:fill="FFFFFF"/>
          <w:lang w:val="uk-UA"/>
        </w:rPr>
        <w:t xml:space="preserve">стоматологічної  допомоги пільговим </w:t>
      </w:r>
    </w:p>
    <w:p w:rsidR="000D4D8E" w:rsidRDefault="000D4D8E" w:rsidP="000D4D8E">
      <w:pPr>
        <w:ind w:firstLine="708"/>
        <w:jc w:val="right"/>
        <w:rPr>
          <w:shd w:val="clear" w:color="auto" w:fill="FFFFFF"/>
          <w:lang w:val="uk-UA"/>
        </w:rPr>
      </w:pPr>
      <w:r>
        <w:rPr>
          <w:shd w:val="clear" w:color="auto" w:fill="FFFFFF"/>
          <w:lang w:val="uk-UA"/>
        </w:rPr>
        <w:t xml:space="preserve">категоріям дитячого населення </w:t>
      </w:r>
    </w:p>
    <w:p w:rsidR="000D4D8E" w:rsidRDefault="000D4D8E" w:rsidP="000D4D8E">
      <w:pPr>
        <w:ind w:firstLine="708"/>
        <w:jc w:val="right"/>
        <w:rPr>
          <w:shd w:val="clear" w:color="auto" w:fill="FFFFFF"/>
          <w:lang w:val="uk-UA"/>
        </w:rPr>
      </w:pPr>
      <w:r>
        <w:rPr>
          <w:shd w:val="clear" w:color="auto" w:fill="FFFFFF"/>
          <w:lang w:val="uk-UA"/>
        </w:rPr>
        <w:t>Ніжинської територіальної громади</w:t>
      </w:r>
    </w:p>
    <w:p w:rsidR="000D4D8E" w:rsidRPr="001965F2" w:rsidRDefault="000D4D8E" w:rsidP="000D4D8E">
      <w:pPr>
        <w:spacing w:before="100" w:beforeAutospacing="1" w:after="100" w:afterAutospacing="1"/>
        <w:ind w:left="-567"/>
        <w:jc w:val="center"/>
        <w:rPr>
          <w:b/>
          <w:sz w:val="28"/>
          <w:szCs w:val="28"/>
          <w:lang w:val="uk-UA"/>
        </w:rPr>
      </w:pPr>
      <w:r w:rsidRPr="001965F2">
        <w:rPr>
          <w:b/>
          <w:sz w:val="28"/>
          <w:szCs w:val="28"/>
          <w:shd w:val="clear" w:color="auto" w:fill="FFFFFF"/>
          <w:lang w:val="uk-UA"/>
        </w:rPr>
        <w:t>Перелік стоматологічних послуг, що надаються КНП «Ніжинська міська стоматологічна поліклініка»</w:t>
      </w:r>
      <w:r>
        <w:rPr>
          <w:b/>
          <w:sz w:val="28"/>
          <w:szCs w:val="28"/>
          <w:shd w:val="clear" w:color="auto" w:fill="FFFFFF"/>
          <w:lang w:val="uk-UA"/>
        </w:rPr>
        <w:t xml:space="preserve"> </w:t>
      </w:r>
      <w:r w:rsidRPr="001965F2">
        <w:rPr>
          <w:b/>
          <w:sz w:val="28"/>
          <w:szCs w:val="28"/>
          <w:shd w:val="clear" w:color="auto" w:fill="FFFFFF"/>
          <w:lang w:val="uk-UA"/>
        </w:rPr>
        <w:t xml:space="preserve"> по  </w:t>
      </w:r>
      <w:r w:rsidRPr="001965F2">
        <w:rPr>
          <w:b/>
          <w:sz w:val="28"/>
          <w:szCs w:val="28"/>
          <w:lang w:val="uk-UA"/>
        </w:rPr>
        <w:t xml:space="preserve"> безоплатному лікуванню пільгових категорій дитячого населення Ніжинської міської територіальної громади</w:t>
      </w:r>
    </w:p>
    <w:tbl>
      <w:tblPr>
        <w:tblStyle w:val="af0"/>
        <w:tblW w:w="9747" w:type="dxa"/>
        <w:tblLook w:val="04A0" w:firstRow="1" w:lastRow="0" w:firstColumn="1" w:lastColumn="0" w:noHBand="0" w:noVBand="1"/>
      </w:tblPr>
      <w:tblGrid>
        <w:gridCol w:w="818"/>
        <w:gridCol w:w="8929"/>
      </w:tblGrid>
      <w:tr w:rsidR="000D4D8E" w:rsidRPr="00DC448F" w:rsidTr="00AC4005">
        <w:tc>
          <w:tcPr>
            <w:tcW w:w="818" w:type="dxa"/>
          </w:tcPr>
          <w:p w:rsidR="000D4D8E" w:rsidRPr="00DC448F" w:rsidRDefault="000D4D8E" w:rsidP="00AC4005">
            <w:pPr>
              <w:jc w:val="center"/>
              <w:rPr>
                <w:lang w:val="uk-UA"/>
              </w:rPr>
            </w:pPr>
            <w:r>
              <w:rPr>
                <w:lang w:val="uk-UA"/>
              </w:rPr>
              <w:t>1</w:t>
            </w:r>
          </w:p>
        </w:tc>
        <w:tc>
          <w:tcPr>
            <w:tcW w:w="8929" w:type="dxa"/>
          </w:tcPr>
          <w:p w:rsidR="000D4D8E" w:rsidRPr="00DC448F" w:rsidRDefault="000D4D8E" w:rsidP="00AC4005">
            <w:pPr>
              <w:ind w:right="896"/>
              <w:rPr>
                <w:lang w:val="uk-UA"/>
              </w:rPr>
            </w:pPr>
            <w:r w:rsidRPr="00DC448F">
              <w:t>Первинний огляд хворого (включає запис анамнезу, фізичних обстежень, запланованої програми діагностики та лікування)</w:t>
            </w:r>
          </w:p>
        </w:tc>
      </w:tr>
      <w:tr w:rsidR="000D4D8E" w:rsidRPr="00DC448F" w:rsidTr="00AC4005">
        <w:tc>
          <w:tcPr>
            <w:tcW w:w="818" w:type="dxa"/>
          </w:tcPr>
          <w:p w:rsidR="000D4D8E" w:rsidRPr="00DC448F" w:rsidRDefault="000D4D8E" w:rsidP="00AC4005">
            <w:pPr>
              <w:jc w:val="center"/>
              <w:rPr>
                <w:lang w:val="uk-UA"/>
              </w:rPr>
            </w:pPr>
            <w:r>
              <w:rPr>
                <w:lang w:val="uk-UA"/>
              </w:rPr>
              <w:t>2</w:t>
            </w:r>
          </w:p>
        </w:tc>
        <w:tc>
          <w:tcPr>
            <w:tcW w:w="8929" w:type="dxa"/>
          </w:tcPr>
          <w:p w:rsidR="000D4D8E" w:rsidRPr="00DC448F" w:rsidRDefault="000D4D8E" w:rsidP="00AC4005">
            <w:pPr>
              <w:rPr>
                <w:lang w:val="uk-UA"/>
              </w:rPr>
            </w:pPr>
            <w:r w:rsidRPr="00DC448F">
              <w:t>Повторний огляд</w:t>
            </w:r>
          </w:p>
        </w:tc>
      </w:tr>
      <w:tr w:rsidR="000D4D8E" w:rsidRPr="00DC448F" w:rsidTr="00AC4005">
        <w:tc>
          <w:tcPr>
            <w:tcW w:w="818" w:type="dxa"/>
          </w:tcPr>
          <w:p w:rsidR="000D4D8E" w:rsidRPr="00DC448F" w:rsidRDefault="000D4D8E" w:rsidP="00AC4005">
            <w:pPr>
              <w:jc w:val="center"/>
              <w:rPr>
                <w:lang w:val="uk-UA"/>
              </w:rPr>
            </w:pPr>
            <w:r>
              <w:rPr>
                <w:lang w:val="uk-UA"/>
              </w:rPr>
              <w:t>3</w:t>
            </w:r>
          </w:p>
        </w:tc>
        <w:tc>
          <w:tcPr>
            <w:tcW w:w="8929" w:type="dxa"/>
          </w:tcPr>
          <w:p w:rsidR="000D4D8E" w:rsidRPr="00DC448F" w:rsidRDefault="000D4D8E" w:rsidP="00AC4005">
            <w:pPr>
              <w:rPr>
                <w:lang w:val="uk-UA"/>
              </w:rPr>
            </w:pPr>
            <w:r w:rsidRPr="00DC448F">
              <w:t>Профілактичний стоматологічний огляд (включає стоматологічне обстеження на амбулаторному прийомі та складання плану профілактики)</w:t>
            </w:r>
          </w:p>
        </w:tc>
      </w:tr>
      <w:tr w:rsidR="000D4D8E" w:rsidRPr="00DC448F" w:rsidTr="00AC4005">
        <w:tc>
          <w:tcPr>
            <w:tcW w:w="818" w:type="dxa"/>
          </w:tcPr>
          <w:p w:rsidR="000D4D8E" w:rsidRPr="00DC448F" w:rsidRDefault="000D4D8E" w:rsidP="00AC4005">
            <w:pPr>
              <w:jc w:val="center"/>
              <w:rPr>
                <w:lang w:val="uk-UA"/>
              </w:rPr>
            </w:pPr>
            <w:r>
              <w:rPr>
                <w:lang w:val="uk-UA"/>
              </w:rPr>
              <w:t>4</w:t>
            </w:r>
          </w:p>
        </w:tc>
        <w:tc>
          <w:tcPr>
            <w:tcW w:w="8929" w:type="dxa"/>
          </w:tcPr>
          <w:p w:rsidR="000D4D8E" w:rsidRPr="00DC448F" w:rsidRDefault="000D4D8E" w:rsidP="00AC4005">
            <w:pPr>
              <w:ind w:right="4882"/>
              <w:rPr>
                <w:lang w:val="uk-UA"/>
              </w:rPr>
            </w:pPr>
            <w:r w:rsidRPr="00DC448F">
              <w:t>Знеболювання аплікаційне</w:t>
            </w:r>
          </w:p>
        </w:tc>
      </w:tr>
      <w:tr w:rsidR="000D4D8E" w:rsidRPr="00DC448F" w:rsidTr="00AC4005">
        <w:tc>
          <w:tcPr>
            <w:tcW w:w="818" w:type="dxa"/>
          </w:tcPr>
          <w:p w:rsidR="000D4D8E" w:rsidRPr="00DC448F" w:rsidRDefault="000D4D8E" w:rsidP="00AC4005">
            <w:pPr>
              <w:jc w:val="center"/>
              <w:rPr>
                <w:lang w:val="uk-UA"/>
              </w:rPr>
            </w:pPr>
            <w:r>
              <w:rPr>
                <w:lang w:val="uk-UA"/>
              </w:rPr>
              <w:t>5</w:t>
            </w:r>
          </w:p>
        </w:tc>
        <w:tc>
          <w:tcPr>
            <w:tcW w:w="8929" w:type="dxa"/>
          </w:tcPr>
          <w:p w:rsidR="000D4D8E" w:rsidRPr="00DC448F" w:rsidRDefault="000D4D8E" w:rsidP="00AC4005">
            <w:pPr>
              <w:rPr>
                <w:lang w:val="uk-UA"/>
              </w:rPr>
            </w:pPr>
            <w:r w:rsidRPr="00DC448F">
              <w:t>Знеболювання провідникове</w:t>
            </w:r>
          </w:p>
        </w:tc>
      </w:tr>
      <w:tr w:rsidR="000D4D8E" w:rsidRPr="00DC448F" w:rsidTr="00AC4005">
        <w:tc>
          <w:tcPr>
            <w:tcW w:w="818" w:type="dxa"/>
          </w:tcPr>
          <w:p w:rsidR="000D4D8E" w:rsidRPr="00DC448F" w:rsidRDefault="000D4D8E" w:rsidP="00AC4005">
            <w:pPr>
              <w:jc w:val="center"/>
              <w:rPr>
                <w:lang w:val="uk-UA"/>
              </w:rPr>
            </w:pPr>
            <w:r>
              <w:rPr>
                <w:lang w:val="uk-UA"/>
              </w:rPr>
              <w:t>6</w:t>
            </w:r>
          </w:p>
        </w:tc>
        <w:tc>
          <w:tcPr>
            <w:tcW w:w="8929" w:type="dxa"/>
          </w:tcPr>
          <w:p w:rsidR="000D4D8E" w:rsidRPr="00DC448F" w:rsidRDefault="000D4D8E" w:rsidP="00AC4005">
            <w:pPr>
              <w:rPr>
                <w:lang w:val="uk-UA"/>
              </w:rPr>
            </w:pPr>
            <w:r w:rsidRPr="00DC448F">
              <w:t>Препарування каріозної порожнини (або трепанація коронки), розкриття рогу пульпової камери</w:t>
            </w:r>
          </w:p>
        </w:tc>
      </w:tr>
      <w:tr w:rsidR="000D4D8E" w:rsidRPr="00DC448F" w:rsidTr="00AC4005">
        <w:tc>
          <w:tcPr>
            <w:tcW w:w="818" w:type="dxa"/>
          </w:tcPr>
          <w:p w:rsidR="000D4D8E" w:rsidRPr="00DC448F" w:rsidRDefault="000D4D8E" w:rsidP="00AC4005">
            <w:pPr>
              <w:jc w:val="center"/>
              <w:rPr>
                <w:lang w:val="uk-UA"/>
              </w:rPr>
            </w:pPr>
            <w:r>
              <w:rPr>
                <w:lang w:val="uk-UA"/>
              </w:rPr>
              <w:t>7</w:t>
            </w:r>
          </w:p>
        </w:tc>
        <w:tc>
          <w:tcPr>
            <w:tcW w:w="8929" w:type="dxa"/>
          </w:tcPr>
          <w:p w:rsidR="000D4D8E" w:rsidRPr="00DC448F" w:rsidRDefault="000D4D8E" w:rsidP="00AC4005">
            <w:pPr>
              <w:rPr>
                <w:lang w:val="uk-UA"/>
              </w:rPr>
            </w:pPr>
            <w:r w:rsidRPr="00DC448F">
              <w:t>Накладання девіталізуючої пасти та пов’язки</w:t>
            </w:r>
          </w:p>
        </w:tc>
      </w:tr>
      <w:tr w:rsidR="000D4D8E" w:rsidRPr="00DC448F" w:rsidTr="00AC4005">
        <w:tc>
          <w:tcPr>
            <w:tcW w:w="818" w:type="dxa"/>
          </w:tcPr>
          <w:p w:rsidR="000D4D8E" w:rsidRPr="00DC448F" w:rsidRDefault="000D4D8E" w:rsidP="00AC4005">
            <w:pPr>
              <w:jc w:val="center"/>
              <w:rPr>
                <w:lang w:val="uk-UA"/>
              </w:rPr>
            </w:pPr>
            <w:r>
              <w:rPr>
                <w:lang w:val="uk-UA"/>
              </w:rPr>
              <w:t>8</w:t>
            </w:r>
          </w:p>
        </w:tc>
        <w:tc>
          <w:tcPr>
            <w:tcW w:w="8929" w:type="dxa"/>
          </w:tcPr>
          <w:p w:rsidR="000D4D8E" w:rsidRPr="00DC448F" w:rsidRDefault="000D4D8E" w:rsidP="00AC4005">
            <w:pPr>
              <w:rPr>
                <w:lang w:val="uk-UA"/>
              </w:rPr>
            </w:pPr>
            <w:r w:rsidRPr="00DC448F">
              <w:t>Екстерпація пульпи з одного кореня зуба</w:t>
            </w:r>
          </w:p>
        </w:tc>
      </w:tr>
      <w:tr w:rsidR="000D4D8E" w:rsidRPr="00DC448F" w:rsidTr="00AC4005">
        <w:tc>
          <w:tcPr>
            <w:tcW w:w="818" w:type="dxa"/>
          </w:tcPr>
          <w:p w:rsidR="000D4D8E" w:rsidRPr="00DC448F" w:rsidRDefault="000D4D8E" w:rsidP="00AC4005">
            <w:pPr>
              <w:jc w:val="center"/>
              <w:rPr>
                <w:lang w:val="uk-UA"/>
              </w:rPr>
            </w:pPr>
            <w:r>
              <w:rPr>
                <w:lang w:val="uk-UA"/>
              </w:rPr>
              <w:t>9</w:t>
            </w:r>
          </w:p>
        </w:tc>
        <w:tc>
          <w:tcPr>
            <w:tcW w:w="8929" w:type="dxa"/>
          </w:tcPr>
          <w:p w:rsidR="000D4D8E" w:rsidRPr="00DC448F" w:rsidRDefault="000D4D8E" w:rsidP="00AC4005">
            <w:pPr>
              <w:rPr>
                <w:lang w:val="uk-UA"/>
              </w:rPr>
            </w:pPr>
            <w:r w:rsidRPr="00DC448F">
              <w:t>Пульпоектомія</w:t>
            </w:r>
          </w:p>
        </w:tc>
      </w:tr>
      <w:tr w:rsidR="000D4D8E" w:rsidRPr="00DC448F" w:rsidTr="00AC4005">
        <w:tc>
          <w:tcPr>
            <w:tcW w:w="818" w:type="dxa"/>
          </w:tcPr>
          <w:p w:rsidR="000D4D8E" w:rsidRPr="00DC448F" w:rsidRDefault="000D4D8E" w:rsidP="00AC4005">
            <w:pPr>
              <w:jc w:val="center"/>
              <w:rPr>
                <w:lang w:val="uk-UA"/>
              </w:rPr>
            </w:pPr>
            <w:r>
              <w:rPr>
                <w:lang w:val="uk-UA"/>
              </w:rPr>
              <w:t>10</w:t>
            </w:r>
          </w:p>
        </w:tc>
        <w:tc>
          <w:tcPr>
            <w:tcW w:w="8929" w:type="dxa"/>
          </w:tcPr>
          <w:p w:rsidR="000D4D8E" w:rsidRPr="00DC448F" w:rsidRDefault="000D4D8E" w:rsidP="00AC4005">
            <w:pPr>
              <w:rPr>
                <w:lang w:val="uk-UA"/>
              </w:rPr>
            </w:pPr>
            <w:r w:rsidRPr="00DC448F">
              <w:t>Пломбування одного каналу кореня зуба тимчасового прикусу</w:t>
            </w:r>
          </w:p>
        </w:tc>
      </w:tr>
      <w:tr w:rsidR="000D4D8E" w:rsidRPr="00DC448F" w:rsidTr="00AC4005">
        <w:tc>
          <w:tcPr>
            <w:tcW w:w="818" w:type="dxa"/>
          </w:tcPr>
          <w:p w:rsidR="000D4D8E" w:rsidRPr="00DC448F" w:rsidRDefault="000D4D8E" w:rsidP="00AC4005">
            <w:pPr>
              <w:jc w:val="center"/>
              <w:rPr>
                <w:lang w:val="uk-UA"/>
              </w:rPr>
            </w:pPr>
            <w:r>
              <w:rPr>
                <w:lang w:val="uk-UA"/>
              </w:rPr>
              <w:t>11</w:t>
            </w:r>
          </w:p>
        </w:tc>
        <w:tc>
          <w:tcPr>
            <w:tcW w:w="8929" w:type="dxa"/>
          </w:tcPr>
          <w:p w:rsidR="000D4D8E" w:rsidRPr="00DC448F" w:rsidRDefault="000D4D8E" w:rsidP="00AC4005">
            <w:pPr>
              <w:rPr>
                <w:lang w:val="uk-UA"/>
              </w:rPr>
            </w:pPr>
            <w:r w:rsidRPr="00DC448F">
              <w:t>Пломбування одного каналу кореня зуба пастою, що полімеризується</w:t>
            </w:r>
          </w:p>
        </w:tc>
      </w:tr>
      <w:tr w:rsidR="000D4D8E" w:rsidRPr="00E13F63" w:rsidTr="00AC4005">
        <w:tc>
          <w:tcPr>
            <w:tcW w:w="818" w:type="dxa"/>
          </w:tcPr>
          <w:p w:rsidR="000D4D8E" w:rsidRPr="00DC448F" w:rsidRDefault="000D4D8E" w:rsidP="00AC4005">
            <w:pPr>
              <w:jc w:val="center"/>
              <w:rPr>
                <w:lang w:val="uk-UA"/>
              </w:rPr>
            </w:pPr>
            <w:r>
              <w:rPr>
                <w:lang w:val="uk-UA"/>
              </w:rPr>
              <w:t>12</w:t>
            </w:r>
          </w:p>
        </w:tc>
        <w:tc>
          <w:tcPr>
            <w:tcW w:w="8929" w:type="dxa"/>
          </w:tcPr>
          <w:p w:rsidR="000D4D8E" w:rsidRPr="00DC448F" w:rsidRDefault="000D4D8E" w:rsidP="00AC4005">
            <w:pPr>
              <w:rPr>
                <w:lang w:val="uk-UA"/>
              </w:rPr>
            </w:pPr>
            <w:r w:rsidRPr="00DC448F">
              <w:rPr>
                <w:lang w:val="uk-UA"/>
              </w:rPr>
              <w:t>Накладання лікувальної пов’язки при лікуванні карієсу та його ускладненнях</w:t>
            </w:r>
          </w:p>
        </w:tc>
      </w:tr>
      <w:tr w:rsidR="000D4D8E" w:rsidRPr="00DC448F" w:rsidTr="00AC4005">
        <w:tc>
          <w:tcPr>
            <w:tcW w:w="818" w:type="dxa"/>
          </w:tcPr>
          <w:p w:rsidR="000D4D8E" w:rsidRPr="00DC448F" w:rsidRDefault="000D4D8E" w:rsidP="00AC4005">
            <w:pPr>
              <w:jc w:val="center"/>
              <w:rPr>
                <w:lang w:val="uk-UA"/>
              </w:rPr>
            </w:pPr>
            <w:r>
              <w:rPr>
                <w:lang w:val="uk-UA"/>
              </w:rPr>
              <w:t>13</w:t>
            </w:r>
          </w:p>
        </w:tc>
        <w:tc>
          <w:tcPr>
            <w:tcW w:w="8929" w:type="dxa"/>
          </w:tcPr>
          <w:p w:rsidR="000D4D8E" w:rsidRPr="00DC448F" w:rsidRDefault="000D4D8E" w:rsidP="00AC4005">
            <w:pPr>
              <w:rPr>
                <w:lang w:val="uk-UA"/>
              </w:rPr>
            </w:pPr>
            <w:r w:rsidRPr="00DC448F">
              <w:t>Інструментальна та медикаментозна обробка одного каналу зуба</w:t>
            </w:r>
          </w:p>
        </w:tc>
      </w:tr>
      <w:tr w:rsidR="000D4D8E" w:rsidRPr="00DC448F" w:rsidTr="00AC4005">
        <w:tc>
          <w:tcPr>
            <w:tcW w:w="818" w:type="dxa"/>
          </w:tcPr>
          <w:p w:rsidR="000D4D8E" w:rsidRPr="00DC448F" w:rsidRDefault="000D4D8E" w:rsidP="00AC4005">
            <w:pPr>
              <w:jc w:val="center"/>
              <w:rPr>
                <w:lang w:val="uk-UA"/>
              </w:rPr>
            </w:pPr>
            <w:r>
              <w:rPr>
                <w:lang w:val="uk-UA"/>
              </w:rPr>
              <w:t>14</w:t>
            </w:r>
          </w:p>
        </w:tc>
        <w:tc>
          <w:tcPr>
            <w:tcW w:w="8929" w:type="dxa"/>
          </w:tcPr>
          <w:p w:rsidR="000D4D8E" w:rsidRPr="00DC448F" w:rsidRDefault="000D4D8E" w:rsidP="00AC4005">
            <w:pPr>
              <w:rPr>
                <w:lang w:val="uk-UA"/>
              </w:rPr>
            </w:pPr>
            <w:r w:rsidRPr="00DC448F">
              <w:t>Видалення постійної пломби</w:t>
            </w:r>
          </w:p>
        </w:tc>
      </w:tr>
      <w:tr w:rsidR="000D4D8E" w:rsidRPr="00DC448F" w:rsidTr="00AC4005">
        <w:tc>
          <w:tcPr>
            <w:tcW w:w="818" w:type="dxa"/>
          </w:tcPr>
          <w:p w:rsidR="000D4D8E" w:rsidRPr="00DC448F" w:rsidRDefault="000D4D8E" w:rsidP="00AC4005">
            <w:pPr>
              <w:jc w:val="center"/>
              <w:rPr>
                <w:lang w:val="uk-UA"/>
              </w:rPr>
            </w:pPr>
            <w:r>
              <w:rPr>
                <w:lang w:val="uk-UA"/>
              </w:rPr>
              <w:t>15</w:t>
            </w:r>
          </w:p>
        </w:tc>
        <w:tc>
          <w:tcPr>
            <w:tcW w:w="8929" w:type="dxa"/>
          </w:tcPr>
          <w:p w:rsidR="000D4D8E" w:rsidRPr="00DC448F" w:rsidRDefault="000D4D8E" w:rsidP="00AC4005">
            <w:pPr>
              <w:rPr>
                <w:lang w:val="uk-UA"/>
              </w:rPr>
            </w:pPr>
            <w:r w:rsidRPr="00DC448F">
              <w:t>Механічне та хімічне розширення облітерованого каналу зуба (ендомотор)</w:t>
            </w:r>
          </w:p>
        </w:tc>
      </w:tr>
      <w:tr w:rsidR="000D4D8E" w:rsidRPr="00DC448F" w:rsidTr="00AC4005">
        <w:tc>
          <w:tcPr>
            <w:tcW w:w="818" w:type="dxa"/>
          </w:tcPr>
          <w:p w:rsidR="000D4D8E" w:rsidRPr="00DC448F" w:rsidRDefault="000D4D8E" w:rsidP="00AC4005">
            <w:pPr>
              <w:jc w:val="center"/>
              <w:rPr>
                <w:lang w:val="uk-UA"/>
              </w:rPr>
            </w:pPr>
            <w:r>
              <w:rPr>
                <w:lang w:val="uk-UA"/>
              </w:rPr>
              <w:t>16</w:t>
            </w:r>
          </w:p>
        </w:tc>
        <w:tc>
          <w:tcPr>
            <w:tcW w:w="8929" w:type="dxa"/>
          </w:tcPr>
          <w:p w:rsidR="000D4D8E" w:rsidRPr="00DC448F" w:rsidRDefault="000D4D8E" w:rsidP="00AC4005">
            <w:pPr>
              <w:rPr>
                <w:lang w:val="uk-UA"/>
              </w:rPr>
            </w:pPr>
            <w:r w:rsidRPr="00DC448F">
              <w:t>Розпломбування кореневого каналу зуба, запломбованого пастою, що полімеризується, або цементом</w:t>
            </w:r>
          </w:p>
        </w:tc>
      </w:tr>
      <w:tr w:rsidR="000D4D8E" w:rsidRPr="00DC448F" w:rsidTr="00AC4005">
        <w:tc>
          <w:tcPr>
            <w:tcW w:w="818" w:type="dxa"/>
          </w:tcPr>
          <w:p w:rsidR="000D4D8E" w:rsidRPr="00DC448F" w:rsidRDefault="000D4D8E" w:rsidP="00AC4005">
            <w:pPr>
              <w:jc w:val="center"/>
              <w:rPr>
                <w:lang w:val="uk-UA"/>
              </w:rPr>
            </w:pPr>
            <w:r>
              <w:rPr>
                <w:lang w:val="uk-UA"/>
              </w:rPr>
              <w:t>17</w:t>
            </w:r>
          </w:p>
        </w:tc>
        <w:tc>
          <w:tcPr>
            <w:tcW w:w="8929" w:type="dxa"/>
          </w:tcPr>
          <w:p w:rsidR="000D4D8E" w:rsidRPr="00DC448F" w:rsidRDefault="000D4D8E" w:rsidP="00AC4005">
            <w:pPr>
              <w:rPr>
                <w:lang w:val="uk-UA"/>
              </w:rPr>
            </w:pPr>
            <w:r w:rsidRPr="00DC448F">
              <w:t>Вилучення стороннього тіла із каналу зуба</w:t>
            </w:r>
          </w:p>
        </w:tc>
      </w:tr>
      <w:tr w:rsidR="000D4D8E" w:rsidRPr="00DC448F" w:rsidTr="00AC4005">
        <w:tc>
          <w:tcPr>
            <w:tcW w:w="818" w:type="dxa"/>
          </w:tcPr>
          <w:p w:rsidR="000D4D8E" w:rsidRPr="00DC448F" w:rsidRDefault="000D4D8E" w:rsidP="00AC4005">
            <w:pPr>
              <w:jc w:val="center"/>
              <w:rPr>
                <w:lang w:val="uk-UA"/>
              </w:rPr>
            </w:pPr>
            <w:r>
              <w:rPr>
                <w:lang w:val="uk-UA"/>
              </w:rPr>
              <w:t>18</w:t>
            </w:r>
          </w:p>
        </w:tc>
        <w:tc>
          <w:tcPr>
            <w:tcW w:w="8929" w:type="dxa"/>
          </w:tcPr>
          <w:p w:rsidR="000D4D8E" w:rsidRPr="00DC448F" w:rsidRDefault="000D4D8E" w:rsidP="00AC4005">
            <w:pPr>
              <w:rPr>
                <w:lang w:val="uk-UA"/>
              </w:rPr>
            </w:pPr>
            <w:r w:rsidRPr="00DC448F">
              <w:t>Відновлення зруйнованої коронки однокореневого зуба за допомогою композитного матеріалу</w:t>
            </w:r>
          </w:p>
        </w:tc>
      </w:tr>
      <w:tr w:rsidR="000D4D8E" w:rsidRPr="00DC448F" w:rsidTr="00AC4005">
        <w:tc>
          <w:tcPr>
            <w:tcW w:w="818" w:type="dxa"/>
          </w:tcPr>
          <w:p w:rsidR="000D4D8E" w:rsidRPr="00DC448F" w:rsidRDefault="000D4D8E" w:rsidP="00AC4005">
            <w:pPr>
              <w:jc w:val="center"/>
              <w:rPr>
                <w:lang w:val="uk-UA"/>
              </w:rPr>
            </w:pPr>
            <w:r>
              <w:rPr>
                <w:lang w:val="uk-UA"/>
              </w:rPr>
              <w:t>19</w:t>
            </w:r>
          </w:p>
        </w:tc>
        <w:tc>
          <w:tcPr>
            <w:tcW w:w="8929" w:type="dxa"/>
          </w:tcPr>
          <w:p w:rsidR="000D4D8E" w:rsidRPr="00DC448F" w:rsidRDefault="000D4D8E" w:rsidP="00AC4005">
            <w:pPr>
              <w:rPr>
                <w:lang w:val="uk-UA"/>
              </w:rPr>
            </w:pPr>
            <w:r w:rsidRPr="00DC448F">
              <w:t>Відновлення зруйнованої коронки двокореневого зуба за допомогою композитного матеріалу</w:t>
            </w:r>
          </w:p>
        </w:tc>
      </w:tr>
      <w:tr w:rsidR="000D4D8E" w:rsidRPr="00DC448F" w:rsidTr="00AC4005">
        <w:tc>
          <w:tcPr>
            <w:tcW w:w="818" w:type="dxa"/>
          </w:tcPr>
          <w:p w:rsidR="000D4D8E" w:rsidRPr="00DC448F" w:rsidRDefault="000D4D8E" w:rsidP="00AC4005">
            <w:pPr>
              <w:jc w:val="center"/>
              <w:rPr>
                <w:lang w:val="uk-UA"/>
              </w:rPr>
            </w:pPr>
            <w:r>
              <w:rPr>
                <w:lang w:val="uk-UA"/>
              </w:rPr>
              <w:t>20</w:t>
            </w:r>
          </w:p>
        </w:tc>
        <w:tc>
          <w:tcPr>
            <w:tcW w:w="8929" w:type="dxa"/>
          </w:tcPr>
          <w:p w:rsidR="000D4D8E" w:rsidRPr="00DC448F" w:rsidRDefault="000D4D8E" w:rsidP="00AC4005">
            <w:pPr>
              <w:rPr>
                <w:lang w:val="uk-UA"/>
              </w:rPr>
            </w:pPr>
            <w:r w:rsidRPr="00DC448F">
              <w:t>Відновлення зруйнованої коронки трикореневого зуба за допомогою композитного матеріалу</w:t>
            </w:r>
          </w:p>
        </w:tc>
      </w:tr>
      <w:tr w:rsidR="000D4D8E" w:rsidRPr="00DC448F" w:rsidTr="00AC4005">
        <w:tc>
          <w:tcPr>
            <w:tcW w:w="818" w:type="dxa"/>
          </w:tcPr>
          <w:p w:rsidR="000D4D8E" w:rsidRPr="00DC448F" w:rsidRDefault="000D4D8E" w:rsidP="00AC4005">
            <w:pPr>
              <w:jc w:val="center"/>
              <w:rPr>
                <w:lang w:val="uk-UA"/>
              </w:rPr>
            </w:pPr>
            <w:r>
              <w:rPr>
                <w:lang w:val="uk-UA"/>
              </w:rPr>
              <w:t>21</w:t>
            </w:r>
          </w:p>
        </w:tc>
        <w:tc>
          <w:tcPr>
            <w:tcW w:w="8929" w:type="dxa"/>
          </w:tcPr>
          <w:p w:rsidR="000D4D8E" w:rsidRPr="00DC448F" w:rsidRDefault="000D4D8E" w:rsidP="00AC4005">
            <w:pPr>
              <w:rPr>
                <w:lang w:val="uk-UA"/>
              </w:rPr>
            </w:pPr>
            <w:r w:rsidRPr="00DC448F">
              <w:t>Відновлення зруйнованої коронки однокореневого зуба за допомогою світлополімерного матеріалу типу Лателюкс</w:t>
            </w:r>
          </w:p>
        </w:tc>
      </w:tr>
      <w:tr w:rsidR="000D4D8E" w:rsidRPr="00DC448F" w:rsidTr="00AC4005">
        <w:tc>
          <w:tcPr>
            <w:tcW w:w="818" w:type="dxa"/>
          </w:tcPr>
          <w:p w:rsidR="000D4D8E" w:rsidRPr="00DC448F" w:rsidRDefault="000D4D8E" w:rsidP="00AC4005">
            <w:pPr>
              <w:jc w:val="center"/>
              <w:rPr>
                <w:lang w:val="uk-UA"/>
              </w:rPr>
            </w:pPr>
            <w:r>
              <w:rPr>
                <w:lang w:val="uk-UA"/>
              </w:rPr>
              <w:t>22</w:t>
            </w:r>
          </w:p>
        </w:tc>
        <w:tc>
          <w:tcPr>
            <w:tcW w:w="8929" w:type="dxa"/>
          </w:tcPr>
          <w:p w:rsidR="000D4D8E" w:rsidRPr="00DC448F" w:rsidRDefault="000D4D8E" w:rsidP="00AC4005">
            <w:pPr>
              <w:rPr>
                <w:lang w:val="uk-UA"/>
              </w:rPr>
            </w:pPr>
            <w:r w:rsidRPr="00DC448F">
              <w:t>Відновлення зруйнованої коронки двокореневого зуба за допомогою світлополімерного матеріалу типу Лателюкс</w:t>
            </w:r>
          </w:p>
        </w:tc>
      </w:tr>
      <w:tr w:rsidR="000D4D8E" w:rsidRPr="00DC448F" w:rsidTr="00AC4005">
        <w:tc>
          <w:tcPr>
            <w:tcW w:w="818" w:type="dxa"/>
          </w:tcPr>
          <w:p w:rsidR="000D4D8E" w:rsidRPr="00DC448F" w:rsidRDefault="000D4D8E" w:rsidP="00AC4005">
            <w:pPr>
              <w:jc w:val="center"/>
              <w:rPr>
                <w:lang w:val="uk-UA"/>
              </w:rPr>
            </w:pPr>
            <w:r>
              <w:rPr>
                <w:lang w:val="uk-UA"/>
              </w:rPr>
              <w:t>23</w:t>
            </w:r>
          </w:p>
        </w:tc>
        <w:tc>
          <w:tcPr>
            <w:tcW w:w="8929" w:type="dxa"/>
          </w:tcPr>
          <w:p w:rsidR="000D4D8E" w:rsidRPr="00DC448F" w:rsidRDefault="000D4D8E" w:rsidP="00AC4005">
            <w:pPr>
              <w:rPr>
                <w:lang w:val="uk-UA"/>
              </w:rPr>
            </w:pPr>
            <w:r w:rsidRPr="00DC448F">
              <w:t>Відновлення зруйнованої коронки трикореневого зуба за допомогою світлополімерного матеріалу типу Лателюкс</w:t>
            </w:r>
          </w:p>
        </w:tc>
      </w:tr>
      <w:tr w:rsidR="000D4D8E" w:rsidRPr="00E13F63" w:rsidTr="00AC4005">
        <w:tc>
          <w:tcPr>
            <w:tcW w:w="818" w:type="dxa"/>
          </w:tcPr>
          <w:p w:rsidR="000D4D8E" w:rsidRPr="00DC448F" w:rsidRDefault="000D4D8E" w:rsidP="00AC4005">
            <w:pPr>
              <w:jc w:val="center"/>
              <w:rPr>
                <w:lang w:val="uk-UA"/>
              </w:rPr>
            </w:pPr>
            <w:r>
              <w:rPr>
                <w:lang w:val="uk-UA"/>
              </w:rPr>
              <w:t>24</w:t>
            </w:r>
          </w:p>
        </w:tc>
        <w:tc>
          <w:tcPr>
            <w:tcW w:w="8929" w:type="dxa"/>
          </w:tcPr>
          <w:p w:rsidR="000D4D8E" w:rsidRPr="00DC448F" w:rsidRDefault="000D4D8E" w:rsidP="00AC4005">
            <w:pPr>
              <w:rPr>
                <w:lang w:val="uk-UA"/>
              </w:rPr>
            </w:pPr>
            <w:r w:rsidRPr="00DC448F">
              <w:rPr>
                <w:lang w:val="uk-UA"/>
              </w:rPr>
              <w:t>Лікування захворювань пародонту: накладання лікувальної пов’язки на ясна та зубоясневі кишені (одне відвідування)</w:t>
            </w:r>
          </w:p>
        </w:tc>
      </w:tr>
      <w:tr w:rsidR="000D4D8E" w:rsidRPr="00DC448F" w:rsidTr="00AC4005">
        <w:tc>
          <w:tcPr>
            <w:tcW w:w="818" w:type="dxa"/>
          </w:tcPr>
          <w:p w:rsidR="000D4D8E" w:rsidRPr="00DC448F" w:rsidRDefault="000D4D8E" w:rsidP="00AC4005">
            <w:pPr>
              <w:jc w:val="center"/>
              <w:rPr>
                <w:lang w:val="uk-UA"/>
              </w:rPr>
            </w:pPr>
            <w:r>
              <w:rPr>
                <w:lang w:val="uk-UA"/>
              </w:rPr>
              <w:t>25</w:t>
            </w:r>
          </w:p>
        </w:tc>
        <w:tc>
          <w:tcPr>
            <w:tcW w:w="8929" w:type="dxa"/>
          </w:tcPr>
          <w:p w:rsidR="000D4D8E" w:rsidRPr="00DC448F" w:rsidRDefault="000D4D8E" w:rsidP="00AC4005">
            <w:pPr>
              <w:rPr>
                <w:lang w:val="uk-UA"/>
              </w:rPr>
            </w:pPr>
            <w:r w:rsidRPr="00DC448F">
              <w:t>Накладання тимчасової пломби та герметичної пов’язки</w:t>
            </w:r>
          </w:p>
        </w:tc>
      </w:tr>
      <w:tr w:rsidR="000D4D8E" w:rsidRPr="00DC448F" w:rsidTr="00AC4005">
        <w:tc>
          <w:tcPr>
            <w:tcW w:w="818" w:type="dxa"/>
          </w:tcPr>
          <w:p w:rsidR="000D4D8E" w:rsidRPr="00DC448F" w:rsidRDefault="000D4D8E" w:rsidP="00AC4005">
            <w:pPr>
              <w:jc w:val="center"/>
              <w:rPr>
                <w:lang w:val="uk-UA"/>
              </w:rPr>
            </w:pPr>
            <w:r>
              <w:rPr>
                <w:lang w:val="uk-UA"/>
              </w:rPr>
              <w:t>26</w:t>
            </w:r>
          </w:p>
        </w:tc>
        <w:tc>
          <w:tcPr>
            <w:tcW w:w="8929" w:type="dxa"/>
          </w:tcPr>
          <w:p w:rsidR="000D4D8E" w:rsidRPr="00DC448F" w:rsidRDefault="000D4D8E" w:rsidP="00AC4005">
            <w:pPr>
              <w:rPr>
                <w:lang w:val="uk-UA"/>
              </w:rPr>
            </w:pPr>
            <w:r w:rsidRPr="00DC448F">
              <w:t>Внутрішньошкірна алергологічна проба (без урахування вартості медикаментів)</w:t>
            </w:r>
          </w:p>
        </w:tc>
      </w:tr>
      <w:tr w:rsidR="000D4D8E" w:rsidRPr="00DC448F" w:rsidTr="00AC4005">
        <w:tc>
          <w:tcPr>
            <w:tcW w:w="818" w:type="dxa"/>
          </w:tcPr>
          <w:p w:rsidR="000D4D8E" w:rsidRPr="00DC448F" w:rsidRDefault="000D4D8E" w:rsidP="00AC4005">
            <w:pPr>
              <w:jc w:val="center"/>
              <w:rPr>
                <w:lang w:val="uk-UA"/>
              </w:rPr>
            </w:pPr>
            <w:r>
              <w:rPr>
                <w:lang w:val="uk-UA"/>
              </w:rPr>
              <w:t>27</w:t>
            </w:r>
          </w:p>
        </w:tc>
        <w:tc>
          <w:tcPr>
            <w:tcW w:w="8929" w:type="dxa"/>
          </w:tcPr>
          <w:p w:rsidR="000D4D8E" w:rsidRPr="00DC448F" w:rsidRDefault="000D4D8E" w:rsidP="00AC4005">
            <w:pPr>
              <w:rPr>
                <w:lang w:val="uk-UA"/>
              </w:rPr>
            </w:pPr>
            <w:r w:rsidRPr="00DC448F">
              <w:t>Лікування гострих форм стоматиту (ОГС, РГС, кандідоз, травматичне ушкодження тощо)</w:t>
            </w:r>
          </w:p>
        </w:tc>
      </w:tr>
      <w:tr w:rsidR="000D4D8E" w:rsidRPr="00DC448F" w:rsidTr="00AC4005">
        <w:tc>
          <w:tcPr>
            <w:tcW w:w="818" w:type="dxa"/>
          </w:tcPr>
          <w:p w:rsidR="000D4D8E" w:rsidRPr="00DC448F" w:rsidRDefault="000D4D8E" w:rsidP="00AC4005">
            <w:pPr>
              <w:jc w:val="center"/>
              <w:rPr>
                <w:lang w:val="uk-UA"/>
              </w:rPr>
            </w:pPr>
            <w:r>
              <w:rPr>
                <w:lang w:val="uk-UA"/>
              </w:rPr>
              <w:t>28</w:t>
            </w:r>
          </w:p>
        </w:tc>
        <w:tc>
          <w:tcPr>
            <w:tcW w:w="8929" w:type="dxa"/>
          </w:tcPr>
          <w:p w:rsidR="000D4D8E" w:rsidRPr="00DC448F" w:rsidRDefault="000D4D8E" w:rsidP="00AC4005">
            <w:pPr>
              <w:rPr>
                <w:lang w:val="uk-UA"/>
              </w:rPr>
            </w:pPr>
            <w:r w:rsidRPr="00DC448F">
              <w:t>Видалення тимчасового зуба</w:t>
            </w:r>
          </w:p>
        </w:tc>
      </w:tr>
      <w:tr w:rsidR="000D4D8E" w:rsidRPr="00DC448F" w:rsidTr="00AC4005">
        <w:tc>
          <w:tcPr>
            <w:tcW w:w="818" w:type="dxa"/>
          </w:tcPr>
          <w:p w:rsidR="000D4D8E" w:rsidRPr="00DC448F" w:rsidRDefault="000D4D8E" w:rsidP="00AC4005">
            <w:pPr>
              <w:jc w:val="center"/>
              <w:rPr>
                <w:lang w:val="uk-UA"/>
              </w:rPr>
            </w:pPr>
            <w:r>
              <w:rPr>
                <w:lang w:val="uk-UA"/>
              </w:rPr>
              <w:t>29</w:t>
            </w:r>
          </w:p>
        </w:tc>
        <w:tc>
          <w:tcPr>
            <w:tcW w:w="8929" w:type="dxa"/>
          </w:tcPr>
          <w:p w:rsidR="000D4D8E" w:rsidRPr="00DC448F" w:rsidRDefault="000D4D8E" w:rsidP="00AC4005">
            <w:pPr>
              <w:rPr>
                <w:lang w:val="uk-UA"/>
              </w:rPr>
            </w:pPr>
            <w:r w:rsidRPr="00DC448F">
              <w:t>Видалення зуба просте</w:t>
            </w:r>
          </w:p>
        </w:tc>
      </w:tr>
      <w:tr w:rsidR="000D4D8E" w:rsidRPr="00DC448F" w:rsidTr="00AC4005">
        <w:tc>
          <w:tcPr>
            <w:tcW w:w="818" w:type="dxa"/>
          </w:tcPr>
          <w:p w:rsidR="000D4D8E" w:rsidRPr="00DC448F" w:rsidRDefault="000D4D8E" w:rsidP="00AC4005">
            <w:pPr>
              <w:jc w:val="center"/>
              <w:rPr>
                <w:lang w:val="uk-UA"/>
              </w:rPr>
            </w:pPr>
            <w:r>
              <w:rPr>
                <w:lang w:val="uk-UA"/>
              </w:rPr>
              <w:t>30</w:t>
            </w:r>
          </w:p>
        </w:tc>
        <w:tc>
          <w:tcPr>
            <w:tcW w:w="8929" w:type="dxa"/>
          </w:tcPr>
          <w:p w:rsidR="000D4D8E" w:rsidRPr="00DC448F" w:rsidRDefault="000D4D8E" w:rsidP="00AC4005">
            <w:pPr>
              <w:rPr>
                <w:lang w:val="uk-UA"/>
              </w:rPr>
            </w:pPr>
            <w:r w:rsidRPr="00DC448F">
              <w:t>Видалення однокореневого зуба складне</w:t>
            </w:r>
          </w:p>
        </w:tc>
      </w:tr>
      <w:tr w:rsidR="000D4D8E" w:rsidRPr="00DC448F" w:rsidTr="00AC4005">
        <w:trPr>
          <w:trHeight w:val="331"/>
        </w:trPr>
        <w:tc>
          <w:tcPr>
            <w:tcW w:w="818" w:type="dxa"/>
          </w:tcPr>
          <w:p w:rsidR="000D4D8E" w:rsidRPr="00DC448F" w:rsidRDefault="000D4D8E" w:rsidP="00AC4005">
            <w:pPr>
              <w:jc w:val="center"/>
              <w:rPr>
                <w:lang w:val="uk-UA"/>
              </w:rPr>
            </w:pPr>
            <w:r>
              <w:rPr>
                <w:lang w:val="uk-UA"/>
              </w:rPr>
              <w:t>31</w:t>
            </w:r>
          </w:p>
        </w:tc>
        <w:tc>
          <w:tcPr>
            <w:tcW w:w="8929" w:type="dxa"/>
          </w:tcPr>
          <w:p w:rsidR="000D4D8E" w:rsidRPr="00DC448F" w:rsidRDefault="000D4D8E" w:rsidP="00AC4005">
            <w:pPr>
              <w:rPr>
                <w:lang w:val="uk-UA"/>
              </w:rPr>
            </w:pPr>
            <w:r w:rsidRPr="00DC448F">
              <w:t>Видалення двокореневого зуба складне</w:t>
            </w:r>
          </w:p>
        </w:tc>
      </w:tr>
      <w:tr w:rsidR="000D4D8E" w:rsidRPr="00DC448F" w:rsidTr="00AC4005">
        <w:tc>
          <w:tcPr>
            <w:tcW w:w="818" w:type="dxa"/>
          </w:tcPr>
          <w:p w:rsidR="000D4D8E" w:rsidRPr="00DC448F" w:rsidRDefault="000D4D8E" w:rsidP="00AC4005">
            <w:pPr>
              <w:jc w:val="center"/>
              <w:rPr>
                <w:lang w:val="uk-UA"/>
              </w:rPr>
            </w:pPr>
            <w:r>
              <w:rPr>
                <w:lang w:val="uk-UA"/>
              </w:rPr>
              <w:t>32</w:t>
            </w:r>
          </w:p>
        </w:tc>
        <w:tc>
          <w:tcPr>
            <w:tcW w:w="8929" w:type="dxa"/>
          </w:tcPr>
          <w:p w:rsidR="000D4D8E" w:rsidRPr="00DC448F" w:rsidRDefault="000D4D8E" w:rsidP="00AC4005">
            <w:pPr>
              <w:rPr>
                <w:lang w:val="uk-UA"/>
              </w:rPr>
            </w:pPr>
            <w:r w:rsidRPr="00DC448F">
              <w:t>Видалення трикореневого зуба складне</w:t>
            </w:r>
          </w:p>
        </w:tc>
      </w:tr>
    </w:tbl>
    <w:p w:rsidR="000D4D8E" w:rsidRPr="00BD1479" w:rsidRDefault="000D4D8E" w:rsidP="00BD1479">
      <w:pPr>
        <w:jc w:val="both"/>
        <w:rPr>
          <w:sz w:val="28"/>
          <w:szCs w:val="28"/>
          <w:lang w:val="uk-UA"/>
        </w:rPr>
      </w:pPr>
    </w:p>
    <w:sectPr w:rsidR="000D4D8E" w:rsidRPr="00BD1479" w:rsidSect="00743C59">
      <w:pgSz w:w="11906" w:h="16838"/>
      <w:pgMar w:top="1135"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50" w:rsidRDefault="00B24950" w:rsidP="002017F1">
      <w:r>
        <w:separator/>
      </w:r>
    </w:p>
  </w:endnote>
  <w:endnote w:type="continuationSeparator" w:id="0">
    <w:p w:rsidR="00B24950" w:rsidRDefault="00B24950" w:rsidP="002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50" w:rsidRDefault="00B24950" w:rsidP="002017F1">
      <w:r>
        <w:separator/>
      </w:r>
    </w:p>
  </w:footnote>
  <w:footnote w:type="continuationSeparator" w:id="0">
    <w:p w:rsidR="00B24950" w:rsidRDefault="00B24950" w:rsidP="0020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C3"/>
    <w:rsid w:val="00003706"/>
    <w:rsid w:val="00013F20"/>
    <w:rsid w:val="000447D2"/>
    <w:rsid w:val="00095523"/>
    <w:rsid w:val="00097074"/>
    <w:rsid w:val="000C1DAC"/>
    <w:rsid w:val="000D4D8E"/>
    <w:rsid w:val="000F0562"/>
    <w:rsid w:val="0010457F"/>
    <w:rsid w:val="00111BBC"/>
    <w:rsid w:val="001540B9"/>
    <w:rsid w:val="00160ED4"/>
    <w:rsid w:val="00161877"/>
    <w:rsid w:val="00161E6A"/>
    <w:rsid w:val="001C42CD"/>
    <w:rsid w:val="001D4F70"/>
    <w:rsid w:val="001D769E"/>
    <w:rsid w:val="001E5A0F"/>
    <w:rsid w:val="002017F1"/>
    <w:rsid w:val="002636C2"/>
    <w:rsid w:val="002655BA"/>
    <w:rsid w:val="002F5536"/>
    <w:rsid w:val="002F59A2"/>
    <w:rsid w:val="00311965"/>
    <w:rsid w:val="00366FDA"/>
    <w:rsid w:val="00367855"/>
    <w:rsid w:val="00420B8A"/>
    <w:rsid w:val="00482476"/>
    <w:rsid w:val="005346A8"/>
    <w:rsid w:val="005F4FBC"/>
    <w:rsid w:val="00743C59"/>
    <w:rsid w:val="00756279"/>
    <w:rsid w:val="007A37E8"/>
    <w:rsid w:val="007D13CC"/>
    <w:rsid w:val="00820F13"/>
    <w:rsid w:val="008852FC"/>
    <w:rsid w:val="008D3448"/>
    <w:rsid w:val="00912F15"/>
    <w:rsid w:val="00966896"/>
    <w:rsid w:val="009867A0"/>
    <w:rsid w:val="009C120B"/>
    <w:rsid w:val="00A855DE"/>
    <w:rsid w:val="00A9549E"/>
    <w:rsid w:val="00AC1EF1"/>
    <w:rsid w:val="00AE7C8C"/>
    <w:rsid w:val="00AF2009"/>
    <w:rsid w:val="00B24950"/>
    <w:rsid w:val="00B82A2A"/>
    <w:rsid w:val="00B93BA1"/>
    <w:rsid w:val="00BD1479"/>
    <w:rsid w:val="00C21892"/>
    <w:rsid w:val="00C27BC3"/>
    <w:rsid w:val="00C72559"/>
    <w:rsid w:val="00C867A2"/>
    <w:rsid w:val="00CA0B6A"/>
    <w:rsid w:val="00D05482"/>
    <w:rsid w:val="00D104B1"/>
    <w:rsid w:val="00D16CF1"/>
    <w:rsid w:val="00D85E3C"/>
    <w:rsid w:val="00DB4424"/>
    <w:rsid w:val="00DC7BF0"/>
    <w:rsid w:val="00DD49D6"/>
    <w:rsid w:val="00E0644B"/>
    <w:rsid w:val="00E33B12"/>
    <w:rsid w:val="00E7145B"/>
    <w:rsid w:val="00E856A4"/>
    <w:rsid w:val="00F00D38"/>
    <w:rsid w:val="00F25B24"/>
    <w:rsid w:val="00F76AC6"/>
    <w:rsid w:val="00FE2F1E"/>
    <w:rsid w:val="00FF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802781-6D6D-49FC-8A88-05EB42C1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17F1"/>
    <w:pPr>
      <w:keepNext/>
      <w:jc w:val="center"/>
      <w:outlineLvl w:val="0"/>
    </w:pPr>
    <w:rPr>
      <w:rFonts w:ascii="Tms Rmn" w:hAnsi="Tms Rmn"/>
      <w:b/>
      <w:bCs/>
      <w:sz w:val="28"/>
      <w:lang w:val="uk-UA"/>
    </w:rPr>
  </w:style>
  <w:style w:type="paragraph" w:styleId="2">
    <w:name w:val="heading 2"/>
    <w:basedOn w:val="a"/>
    <w:next w:val="a"/>
    <w:link w:val="20"/>
    <w:unhideWhenUsed/>
    <w:qFormat/>
    <w:rsid w:val="0009707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1"/>
    <w:qFormat/>
    <w:rsid w:val="00097074"/>
    <w:pPr>
      <w:widowControl w:val="0"/>
      <w:autoSpaceDE w:val="0"/>
      <w:autoSpaceDN w:val="0"/>
      <w:spacing w:before="1"/>
      <w:ind w:left="142"/>
      <w:outlineLvl w:val="2"/>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0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097074"/>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097074"/>
    <w:pPr>
      <w:widowControl w:val="0"/>
      <w:autoSpaceDE w:val="0"/>
      <w:autoSpaceDN w:val="0"/>
    </w:pPr>
    <w:rPr>
      <w:sz w:val="28"/>
      <w:szCs w:val="28"/>
      <w:lang w:val="uk-UA" w:eastAsia="en-US"/>
    </w:rPr>
  </w:style>
  <w:style w:type="character" w:customStyle="1" w:styleId="a4">
    <w:name w:val="Основной текст Знак"/>
    <w:basedOn w:val="a0"/>
    <w:link w:val="a3"/>
    <w:uiPriority w:val="1"/>
    <w:rsid w:val="00097074"/>
    <w:rPr>
      <w:rFonts w:ascii="Times New Roman" w:eastAsia="Times New Roman" w:hAnsi="Times New Roman" w:cs="Times New Roman"/>
      <w:sz w:val="28"/>
      <w:szCs w:val="28"/>
      <w:lang w:val="uk-UA"/>
    </w:rPr>
  </w:style>
  <w:style w:type="paragraph" w:styleId="a5">
    <w:name w:val="No Spacing"/>
    <w:qFormat/>
    <w:rsid w:val="00097074"/>
    <w:pPr>
      <w:spacing w:after="0" w:line="240" w:lineRule="auto"/>
    </w:pPr>
  </w:style>
  <w:style w:type="paragraph" w:styleId="a6">
    <w:name w:val="List Paragraph"/>
    <w:basedOn w:val="a"/>
    <w:uiPriority w:val="1"/>
    <w:qFormat/>
    <w:rsid w:val="00097074"/>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Book Title"/>
    <w:basedOn w:val="a0"/>
    <w:uiPriority w:val="33"/>
    <w:qFormat/>
    <w:rsid w:val="00097074"/>
    <w:rPr>
      <w:b/>
      <w:bCs/>
      <w:smallCaps/>
      <w:spacing w:val="5"/>
    </w:rPr>
  </w:style>
  <w:style w:type="character" w:customStyle="1" w:styleId="10">
    <w:name w:val="Заголовок 1 Знак"/>
    <w:basedOn w:val="a0"/>
    <w:link w:val="1"/>
    <w:rsid w:val="002017F1"/>
    <w:rPr>
      <w:rFonts w:ascii="Tms Rmn" w:eastAsia="Times New Roman" w:hAnsi="Tms Rmn" w:cs="Times New Roman"/>
      <w:b/>
      <w:bCs/>
      <w:sz w:val="28"/>
      <w:szCs w:val="20"/>
      <w:lang w:val="uk-UA" w:eastAsia="ru-RU"/>
    </w:rPr>
  </w:style>
  <w:style w:type="paragraph" w:customStyle="1" w:styleId="11">
    <w:name w:val="Обычный1"/>
    <w:rsid w:val="002017F1"/>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017F1"/>
    <w:pPr>
      <w:tabs>
        <w:tab w:val="center" w:pos="4677"/>
        <w:tab w:val="right" w:pos="9355"/>
      </w:tabs>
    </w:pPr>
  </w:style>
  <w:style w:type="character" w:customStyle="1" w:styleId="a9">
    <w:name w:val="Верхний колонтитул Знак"/>
    <w:basedOn w:val="a0"/>
    <w:link w:val="a8"/>
    <w:uiPriority w:val="99"/>
    <w:rsid w:val="002017F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017F1"/>
    <w:pPr>
      <w:tabs>
        <w:tab w:val="center" w:pos="4677"/>
        <w:tab w:val="right" w:pos="9355"/>
      </w:tabs>
    </w:pPr>
  </w:style>
  <w:style w:type="character" w:customStyle="1" w:styleId="ab">
    <w:name w:val="Нижний колонтитул Знак"/>
    <w:basedOn w:val="a0"/>
    <w:link w:val="aa"/>
    <w:uiPriority w:val="99"/>
    <w:rsid w:val="002017F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017F1"/>
    <w:rPr>
      <w:rFonts w:ascii="Tahoma" w:hAnsi="Tahoma" w:cs="Tahoma"/>
      <w:sz w:val="16"/>
      <w:szCs w:val="16"/>
    </w:rPr>
  </w:style>
  <w:style w:type="character" w:customStyle="1" w:styleId="ad">
    <w:name w:val="Текст выноски Знак"/>
    <w:basedOn w:val="a0"/>
    <w:link w:val="ac"/>
    <w:uiPriority w:val="99"/>
    <w:semiHidden/>
    <w:rsid w:val="002017F1"/>
    <w:rPr>
      <w:rFonts w:ascii="Tahoma" w:eastAsia="Times New Roman" w:hAnsi="Tahoma" w:cs="Tahoma"/>
      <w:sz w:val="16"/>
      <w:szCs w:val="16"/>
      <w:lang w:eastAsia="ru-RU"/>
    </w:rPr>
  </w:style>
  <w:style w:type="paragraph" w:styleId="ae">
    <w:name w:val="Body Text Indent"/>
    <w:basedOn w:val="a"/>
    <w:link w:val="af"/>
    <w:uiPriority w:val="99"/>
    <w:semiHidden/>
    <w:unhideWhenUsed/>
    <w:rsid w:val="000C1DAC"/>
    <w:pPr>
      <w:spacing w:after="120"/>
      <w:ind w:left="283"/>
    </w:pPr>
  </w:style>
  <w:style w:type="character" w:customStyle="1" w:styleId="af">
    <w:name w:val="Основной текст с отступом Знак"/>
    <w:basedOn w:val="a0"/>
    <w:link w:val="ae"/>
    <w:uiPriority w:val="99"/>
    <w:semiHidden/>
    <w:rsid w:val="000C1DAC"/>
    <w:rPr>
      <w:rFonts w:ascii="Times New Roman" w:eastAsia="Times New Roman" w:hAnsi="Times New Roman" w:cs="Times New Roman"/>
      <w:sz w:val="20"/>
      <w:szCs w:val="20"/>
      <w:lang w:eastAsia="ru-RU"/>
    </w:rPr>
  </w:style>
  <w:style w:type="table" w:styleId="af0">
    <w:name w:val="Table Grid"/>
    <w:basedOn w:val="a1"/>
    <w:uiPriority w:val="59"/>
    <w:rsid w:val="000D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11</Pages>
  <Words>2659</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Стоматполіклініка</dc:creator>
  <cp:keywords/>
  <dc:description/>
  <cp:lastModifiedBy>Пользователь</cp:lastModifiedBy>
  <cp:revision>33</cp:revision>
  <cp:lastPrinted>2024-12-16T13:03:00Z</cp:lastPrinted>
  <dcterms:created xsi:type="dcterms:W3CDTF">2022-08-11T06:01:00Z</dcterms:created>
  <dcterms:modified xsi:type="dcterms:W3CDTF">2024-12-19T13:15:00Z</dcterms:modified>
</cp:coreProperties>
</file>