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FAE" w:rsidRDefault="00D64FAE" w:rsidP="00026F7D">
      <w:pPr>
        <w:widowControl w:val="0"/>
        <w:tabs>
          <w:tab w:val="left" w:pos="4564"/>
          <w:tab w:val="left" w:pos="4970"/>
        </w:tabs>
        <w:suppressAutoHyphens/>
        <w:spacing w:after="0"/>
        <w:ind w:right="-284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D64FAE" w:rsidRDefault="00D64FAE" w:rsidP="00D64FA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D64FAE" w:rsidRDefault="00D64FAE" w:rsidP="00D64FA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Р І Ш Е Н Н Я</w:t>
      </w:r>
    </w:p>
    <w:p w:rsidR="00D64FAE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4FAE" w:rsidRPr="00DA5A1B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4C7DFC">
        <w:rPr>
          <w:rFonts w:ascii="Times New Roman" w:hAnsi="Times New Roman"/>
          <w:sz w:val="28"/>
          <w:szCs w:val="28"/>
          <w:lang w:val="uk-UA"/>
        </w:rPr>
        <w:t>ід</w:t>
      </w:r>
      <w:r w:rsidR="002B08B6">
        <w:rPr>
          <w:rFonts w:ascii="Times New Roman" w:hAnsi="Times New Roman"/>
          <w:sz w:val="28"/>
          <w:szCs w:val="28"/>
          <w:lang w:val="uk-UA"/>
        </w:rPr>
        <w:t>_</w:t>
      </w:r>
      <w:r w:rsidR="00060893">
        <w:rPr>
          <w:rFonts w:ascii="Times New Roman" w:hAnsi="Times New Roman"/>
          <w:sz w:val="28"/>
          <w:szCs w:val="28"/>
          <w:lang w:val="uk-UA"/>
        </w:rPr>
        <w:t xml:space="preserve">16 січня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516C40">
        <w:rPr>
          <w:rFonts w:ascii="Times New Roman" w:hAnsi="Times New Roman"/>
          <w:sz w:val="28"/>
          <w:szCs w:val="28"/>
          <w:lang w:val="uk-UA"/>
        </w:rPr>
        <w:t>5</w:t>
      </w:r>
      <w:r w:rsidRPr="004C7DFC">
        <w:rPr>
          <w:rFonts w:ascii="Times New Roman" w:hAnsi="Times New Roman"/>
          <w:sz w:val="28"/>
          <w:szCs w:val="28"/>
          <w:lang w:val="uk-UA"/>
        </w:rPr>
        <w:t>р.</w:t>
      </w:r>
      <w:r w:rsidR="00BE2B30"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ab/>
        <w:t>м. Ніжин</w:t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060893">
        <w:rPr>
          <w:rFonts w:ascii="Times New Roman" w:hAnsi="Times New Roman"/>
          <w:sz w:val="28"/>
          <w:szCs w:val="28"/>
          <w:lang w:val="uk-UA"/>
        </w:rPr>
        <w:t>18</w:t>
      </w:r>
    </w:p>
    <w:p w:rsidR="00D64FAE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C40" w:rsidRDefault="00D64FAE" w:rsidP="00516C40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</w:pPr>
      <w:r w:rsidRPr="00383475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 xml:space="preserve">Про </w:t>
      </w:r>
      <w:r w:rsidR="00516C40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>встановлення статусу</w:t>
      </w:r>
    </w:p>
    <w:p w:rsidR="00D64FAE" w:rsidRPr="00383475" w:rsidRDefault="00516C40" w:rsidP="00516C40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</w:pPr>
      <w:r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>дитини-сироти</w:t>
      </w:r>
    </w:p>
    <w:p w:rsidR="00D64FAE" w:rsidRPr="00383475" w:rsidRDefault="00D64FAE" w:rsidP="00D64FAE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 CYR" w:eastAsia="Andale Sans UI" w:hAnsi="Times New Roman CYR"/>
          <w:kern w:val="2"/>
          <w:sz w:val="27"/>
          <w:szCs w:val="27"/>
          <w:lang w:val="uk-UA" w:eastAsia="en-US"/>
        </w:rPr>
      </w:pPr>
      <w:r w:rsidRPr="00383475">
        <w:rPr>
          <w:rFonts w:ascii="Times New Roman CYR" w:eastAsia="Andale Sans UI" w:hAnsi="Times New Roman CYR"/>
          <w:kern w:val="2"/>
          <w:sz w:val="27"/>
          <w:szCs w:val="27"/>
          <w:lang w:val="uk-UA" w:eastAsia="en-US"/>
        </w:rPr>
        <w:tab/>
      </w:r>
    </w:p>
    <w:p w:rsidR="00516C40" w:rsidRDefault="00026F7D" w:rsidP="00026F7D">
      <w:pPr>
        <w:widowControl w:val="0"/>
        <w:tabs>
          <w:tab w:val="left" w:pos="-5670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6C40"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16C40"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 w:rsidR="00516C40">
        <w:rPr>
          <w:rFonts w:ascii="Times New Roman" w:hAnsi="Times New Roman" w:cs="Times New Roman"/>
          <w:sz w:val="28"/>
          <w:szCs w:val="28"/>
          <w:lang w:val="uk-UA"/>
        </w:rPr>
        <w:t>статей 42,</w:t>
      </w:r>
      <w:r w:rsidR="00516C40" w:rsidRPr="003137BA">
        <w:rPr>
          <w:rFonts w:ascii="Times New Roman" w:hAnsi="Times New Roman" w:cs="Times New Roman"/>
          <w:sz w:val="28"/>
          <w:szCs w:val="28"/>
          <w:lang w:val="uk-UA"/>
        </w:rPr>
        <w:t>51, 52, 53, 59, 73 Закону України «Про місцеве самоврядування в Україні»,</w:t>
      </w:r>
      <w:r w:rsidR="006E3A0A" w:rsidRPr="006E3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C40" w:rsidRPr="003137BA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</w:t>
      </w:r>
      <w:r w:rsidR="00516C40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="00516C40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516C4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16C40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протоколу засідання комісії з питань захисту прав дитини від 09.01.2025 р. та розглянувши заяви громадян, виконавчий комітет міської ради вирішив:</w:t>
      </w:r>
    </w:p>
    <w:p w:rsidR="00F962D7" w:rsidRDefault="00026F7D" w:rsidP="00F962D7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B939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="00B9393B" w:rsidRPr="00BF0E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</w:t>
      </w:r>
      <w:r w:rsidR="00B939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ського піклування» та згідно з  </w:t>
      </w:r>
      <w:r w:rsidR="00B9393B" w:rsidRPr="00BF0E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постановою Кабінету Міністрів України від 24.09.2008 р. № 866 «Питання діяльності органів опіки та піклування, пов’язаної із захистом прав дитини» (зі змінами) встановити</w:t>
      </w:r>
      <w:r w:rsidR="00516C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E3A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неповнолітній </w:t>
      </w:r>
      <w:r w:rsidR="0045092F">
        <w:rPr>
          <w:rFonts w:ascii="Times New Roman" w:hAnsi="Times New Roman" w:cs="Times New Roman"/>
          <w:sz w:val="28"/>
          <w:lang w:val="uk-UA"/>
        </w:rPr>
        <w:t>Ххх Ххх Ххх,…</w:t>
      </w:r>
      <w:r w:rsidR="006E3A0A">
        <w:rPr>
          <w:rFonts w:ascii="Times New Roman" w:hAnsi="Times New Roman" w:cs="Times New Roman"/>
          <w:sz w:val="28"/>
          <w:lang w:val="uk-UA"/>
        </w:rPr>
        <w:t xml:space="preserve"> </w:t>
      </w:r>
      <w:r w:rsidR="00B9393B">
        <w:rPr>
          <w:rFonts w:ascii="Times New Roman" w:hAnsi="Times New Roman" w:cs="Times New Roman"/>
          <w:sz w:val="28"/>
          <w:lang w:val="uk-UA"/>
        </w:rPr>
        <w:t>р.</w:t>
      </w:r>
      <w:r w:rsidR="00B9393B" w:rsidRPr="00CC3CF4">
        <w:rPr>
          <w:rFonts w:ascii="Times New Roman" w:hAnsi="Times New Roman" w:cs="Times New Roman"/>
          <w:sz w:val="28"/>
          <w:lang w:val="uk-UA"/>
        </w:rPr>
        <w:t>н., статус дитини</w:t>
      </w:r>
      <w:r w:rsidR="00B9393B">
        <w:rPr>
          <w:rFonts w:ascii="Times New Roman" w:hAnsi="Times New Roman" w:cs="Times New Roman"/>
          <w:sz w:val="28"/>
          <w:lang w:val="uk-UA"/>
        </w:rPr>
        <w:t>-сироти,</w:t>
      </w:r>
      <w:r w:rsidR="00B9393B" w:rsidRPr="00CC3CF4">
        <w:rPr>
          <w:rFonts w:ascii="Times New Roman" w:hAnsi="Times New Roman" w:cs="Times New Roman"/>
          <w:sz w:val="28"/>
          <w:lang w:val="uk-UA"/>
        </w:rPr>
        <w:t xml:space="preserve"> оскільки мати дитини, </w:t>
      </w:r>
      <w:r w:rsidR="0045092F">
        <w:rPr>
          <w:rFonts w:ascii="Times New Roman" w:hAnsi="Times New Roman" w:cs="Times New Roman"/>
          <w:sz w:val="28"/>
          <w:lang w:val="uk-UA"/>
        </w:rPr>
        <w:t>Ххх Ххх Хх</w:t>
      </w:r>
      <w:r w:rsidR="0045092F">
        <w:rPr>
          <w:rFonts w:ascii="Times New Roman" w:hAnsi="Times New Roman" w:cs="Times New Roman"/>
          <w:sz w:val="28"/>
          <w:lang w:val="uk-UA"/>
        </w:rPr>
        <w:t>х</w:t>
      </w:r>
      <w:r w:rsidR="00B9393B" w:rsidRPr="00CC3CF4">
        <w:rPr>
          <w:rFonts w:ascii="Times New Roman" w:hAnsi="Times New Roman" w:cs="Times New Roman"/>
          <w:sz w:val="28"/>
          <w:lang w:val="uk-UA"/>
        </w:rPr>
        <w:t xml:space="preserve">, </w:t>
      </w:r>
      <w:r w:rsidR="00B9393B">
        <w:rPr>
          <w:rFonts w:ascii="Times New Roman" w:hAnsi="Times New Roman" w:cs="Times New Roman"/>
          <w:sz w:val="28"/>
          <w:lang w:val="uk-UA"/>
        </w:rPr>
        <w:t xml:space="preserve">померла </w:t>
      </w:r>
      <w:r w:rsidR="006E3A0A">
        <w:rPr>
          <w:rFonts w:ascii="Times New Roman" w:hAnsi="Times New Roman" w:cs="Times New Roman"/>
          <w:sz w:val="28"/>
          <w:lang w:val="uk-UA"/>
        </w:rPr>
        <w:t>28 грудня</w:t>
      </w:r>
      <w:r w:rsidR="00B9393B">
        <w:rPr>
          <w:rFonts w:ascii="Times New Roman" w:hAnsi="Times New Roman" w:cs="Times New Roman"/>
          <w:sz w:val="28"/>
          <w:lang w:val="uk-UA"/>
        </w:rPr>
        <w:t xml:space="preserve"> 2024 року </w:t>
      </w:r>
      <w:r w:rsidR="00B9393B" w:rsidRPr="00E7521A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(свідоцтво про смерть серія </w:t>
      </w:r>
      <w:r w:rsidR="0045092F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="00B9393B" w:rsidRPr="00E7521A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№</w:t>
      </w:r>
      <w:r w:rsidR="0038638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45092F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="00B9393B" w:rsidRPr="00E7521A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, видане </w:t>
      </w:r>
      <w:r w:rsidR="00386385">
        <w:rPr>
          <w:rFonts w:ascii="Times New Roman" w:hAnsi="Times New Roman"/>
          <w:kern w:val="2"/>
          <w:sz w:val="28"/>
          <w:szCs w:val="28"/>
          <w:lang w:val="uk-UA" w:eastAsia="zh-CN"/>
        </w:rPr>
        <w:t>Ніжинським</w:t>
      </w:r>
      <w:r w:rsidR="00B9393B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B9393B" w:rsidRPr="00E7521A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відділом державної реєстрації актів цивільного стану у </w:t>
      </w:r>
      <w:r w:rsidR="00386385">
        <w:rPr>
          <w:rFonts w:ascii="Times New Roman" w:hAnsi="Times New Roman"/>
          <w:kern w:val="2"/>
          <w:sz w:val="28"/>
          <w:szCs w:val="28"/>
          <w:lang w:val="uk-UA" w:eastAsia="zh-CN"/>
        </w:rPr>
        <w:t>Ніжинському</w:t>
      </w:r>
      <w:r w:rsidR="00B9393B" w:rsidRPr="00E7521A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районі Чернігівської області </w:t>
      </w:r>
      <w:r w:rsidR="00B9393B">
        <w:rPr>
          <w:rFonts w:ascii="Times New Roman" w:hAnsi="Times New Roman"/>
          <w:kern w:val="2"/>
          <w:sz w:val="28"/>
          <w:szCs w:val="28"/>
          <w:lang w:val="uk-UA" w:eastAsia="zh-CN"/>
        </w:rPr>
        <w:t>С</w:t>
      </w:r>
      <w:r w:rsidR="00B9393B" w:rsidRPr="00E7521A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хідного міжрегіонального управління Міністерства юстиції </w:t>
      </w:r>
      <w:r w:rsidR="006E3A0A">
        <w:rPr>
          <w:rFonts w:ascii="Times New Roman" w:hAnsi="Times New Roman"/>
          <w:kern w:val="2"/>
          <w:sz w:val="28"/>
          <w:szCs w:val="28"/>
          <w:lang w:val="uk-UA" w:eastAsia="zh-CN"/>
        </w:rPr>
        <w:t>30.12</w:t>
      </w:r>
      <w:r w:rsidR="00386385"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  <w:r w:rsidR="00B9393B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2024 року, актовий запис № </w:t>
      </w:r>
      <w:r w:rsidR="0045092F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="00B9393B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від </w:t>
      </w:r>
      <w:r w:rsidR="006E3A0A">
        <w:rPr>
          <w:rFonts w:ascii="Times New Roman" w:hAnsi="Times New Roman"/>
          <w:kern w:val="2"/>
          <w:sz w:val="28"/>
          <w:szCs w:val="28"/>
          <w:lang w:val="uk-UA" w:eastAsia="zh-CN"/>
        </w:rPr>
        <w:t>30.12</w:t>
      </w:r>
      <w:r w:rsidR="00386385"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  <w:r w:rsidR="00B9393B">
        <w:rPr>
          <w:rFonts w:ascii="Times New Roman" w:hAnsi="Times New Roman"/>
          <w:kern w:val="2"/>
          <w:sz w:val="28"/>
          <w:szCs w:val="28"/>
          <w:lang w:val="uk-UA" w:eastAsia="zh-CN"/>
        </w:rPr>
        <w:t>2024 р</w:t>
      </w:r>
      <w:r w:rsidR="00B9393B" w:rsidRPr="00E7521A">
        <w:rPr>
          <w:rFonts w:ascii="Times New Roman" w:hAnsi="Times New Roman"/>
          <w:kern w:val="2"/>
          <w:sz w:val="28"/>
          <w:szCs w:val="28"/>
          <w:lang w:val="uk-UA" w:eastAsia="zh-CN"/>
        </w:rPr>
        <w:t>.)</w:t>
      </w:r>
      <w:r w:rsidR="00B9393B">
        <w:rPr>
          <w:rFonts w:ascii="Times New Roman" w:hAnsi="Times New Roman" w:cs="Times New Roman"/>
          <w:sz w:val="28"/>
          <w:lang w:val="uk-UA"/>
        </w:rPr>
        <w:t xml:space="preserve">. </w:t>
      </w:r>
      <w:r w:rsidR="00B9393B" w:rsidRPr="005509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Відомості про батька в свідоцтві про народження дитини записані відповідно до частини першої статті 135 Сімейного кодексу України</w:t>
      </w:r>
      <w:r w:rsidR="00B939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(витяг № </w:t>
      </w:r>
      <w:r w:rsidR="004509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….</w:t>
      </w:r>
      <w:r w:rsidR="00B939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6E3A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09.01.2025</w:t>
      </w:r>
      <w:r w:rsidR="00B939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року, сформований </w:t>
      </w:r>
      <w:r w:rsidR="003863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Ніжинським </w:t>
      </w:r>
      <w:r w:rsidR="00B939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відділом державної реєстрації актів цивільного </w:t>
      </w:r>
      <w:r w:rsidR="003863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Ніжинському районі Чернігівської області Східного міжрегіонального управління Міністерства юстиції</w:t>
      </w:r>
      <w:r w:rsidR="00B939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B9393B" w:rsidRPr="009738F5">
        <w:rPr>
          <w:rFonts w:ascii="Times New Roman" w:hAnsi="Times New Roman"/>
          <w:sz w:val="28"/>
          <w:szCs w:val="24"/>
          <w:lang w:val="uk-UA"/>
        </w:rPr>
        <w:t xml:space="preserve"> Дитина </w:t>
      </w:r>
      <w:r w:rsidR="00386385">
        <w:rPr>
          <w:rFonts w:ascii="Times New Roman" w:hAnsi="Times New Roman"/>
          <w:sz w:val="28"/>
          <w:szCs w:val="24"/>
          <w:lang w:val="uk-UA"/>
        </w:rPr>
        <w:t xml:space="preserve">тимчасово влаштована </w:t>
      </w:r>
      <w:r w:rsidR="00F962D7" w:rsidRPr="001112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сім’</w:t>
      </w:r>
      <w:r w:rsidR="00F96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</w:t>
      </w:r>
      <w:r w:rsidR="00F962D7" w:rsidRPr="001112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5092F">
        <w:rPr>
          <w:rFonts w:ascii="Times New Roman" w:hAnsi="Times New Roman" w:cs="Times New Roman"/>
          <w:sz w:val="28"/>
          <w:lang w:val="uk-UA"/>
        </w:rPr>
        <w:t>Ххх Ххх Хх</w:t>
      </w:r>
      <w:r w:rsidR="0045092F">
        <w:rPr>
          <w:rFonts w:ascii="Times New Roman" w:hAnsi="Times New Roman" w:cs="Times New Roman"/>
          <w:sz w:val="28"/>
          <w:lang w:val="uk-UA"/>
        </w:rPr>
        <w:t>х</w:t>
      </w:r>
      <w:r w:rsidR="00F962D7" w:rsidRPr="001112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E3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яка проживає у</w:t>
      </w:r>
      <w:r w:rsidR="00F962D7" w:rsidRPr="001112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міст</w:t>
      </w:r>
      <w:r w:rsidR="006E3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F962D7" w:rsidRPr="001112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Ніжин</w:t>
      </w:r>
      <w:r w:rsidR="006E3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F962D7" w:rsidRPr="001112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вулиця </w:t>
      </w:r>
      <w:r w:rsidR="006E3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Захисників України</w:t>
      </w:r>
      <w:r w:rsidR="00F962D7" w:rsidRPr="001112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будинок </w:t>
      </w:r>
      <w:r w:rsidR="00F962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4509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</w:t>
      </w:r>
      <w:r w:rsidR="006E3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квартира </w:t>
      </w:r>
      <w:r w:rsidR="004509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="00F962D7" w:rsidRPr="004F18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026F7D" w:rsidRDefault="00026F7D" w:rsidP="00026F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ab/>
      </w:r>
      <w:r w:rsidR="006E3A0A">
        <w:rPr>
          <w:rFonts w:ascii="Times New Roman" w:hAnsi="Times New Roman"/>
          <w:color w:val="000000"/>
          <w:sz w:val="27"/>
          <w:szCs w:val="27"/>
          <w:lang w:val="uk-UA"/>
        </w:rPr>
        <w:t>2</w:t>
      </w:r>
      <w:r w:rsidR="00D64FAE" w:rsidRPr="00383475">
        <w:rPr>
          <w:rFonts w:ascii="Times New Roman" w:hAnsi="Times New Roman"/>
          <w:color w:val="000000"/>
          <w:sz w:val="27"/>
          <w:szCs w:val="27"/>
          <w:lang w:val="uk-UA"/>
        </w:rPr>
        <w:t xml:space="preserve">. </w:t>
      </w:r>
      <w:r w:rsidR="00D64FAE" w:rsidRPr="00383475">
        <w:rPr>
          <w:rFonts w:ascii="Times New Roman" w:hAnsi="Times New Roman"/>
          <w:sz w:val="27"/>
          <w:szCs w:val="27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 w:rsidR="00383475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64FAE" w:rsidRPr="00383475">
        <w:rPr>
          <w:rFonts w:ascii="Times New Roman" w:hAnsi="Times New Roman"/>
          <w:sz w:val="27"/>
          <w:szCs w:val="27"/>
          <w:lang w:val="uk-UA"/>
        </w:rPr>
        <w:t>днів з дня його</w:t>
      </w:r>
      <w:r w:rsidR="00383475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D64FAE" w:rsidRPr="00383475">
        <w:rPr>
          <w:rFonts w:ascii="Times New Roman" w:hAnsi="Times New Roman"/>
          <w:sz w:val="27"/>
          <w:szCs w:val="27"/>
          <w:lang w:val="uk-UA"/>
        </w:rPr>
        <w:t>прийняття.</w:t>
      </w:r>
    </w:p>
    <w:p w:rsidR="00D64FAE" w:rsidRPr="00383475" w:rsidRDefault="00026F7D" w:rsidP="00026F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  <w:t xml:space="preserve">3. </w:t>
      </w:r>
      <w:r w:rsidR="00D64FAE" w:rsidRPr="00383475">
        <w:rPr>
          <w:rFonts w:ascii="Times New Roman" w:hAnsi="Times New Roman"/>
          <w:sz w:val="27"/>
          <w:szCs w:val="27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236F5A" w:rsidRDefault="00236F5A" w:rsidP="00D64FAE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64FAE" w:rsidRPr="00383475" w:rsidRDefault="00383475" w:rsidP="00D64FAE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Міський голова</w:t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  <w:t>Олександр КОДОЛА</w:t>
      </w:r>
    </w:p>
    <w:p w:rsidR="00383475" w:rsidRPr="00383475" w:rsidRDefault="00383475" w:rsidP="00AF4276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383475" w:rsidRPr="00383475" w:rsidSect="00AF4276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D64FAE" w:rsidRPr="000949D1" w:rsidRDefault="00D64FAE" w:rsidP="00D64FAE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D64FAE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виконавчого комітету Ніжинської міської ради</w:t>
      </w:r>
    </w:p>
    <w:p w:rsidR="00D64FAE" w:rsidRDefault="00D64FAE" w:rsidP="006E3A0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«</w:t>
      </w:r>
      <w:r w:rsidR="006E3A0A" w:rsidRPr="00383475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 xml:space="preserve">Про </w:t>
      </w:r>
      <w:r w:rsidR="006E3A0A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>встановлення статусу дитини-сироти</w:t>
      </w: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»</w:t>
      </w:r>
    </w:p>
    <w:p w:rsidR="00D64FAE" w:rsidRPr="008B1A07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D64FAE" w:rsidRDefault="00D64FAE" w:rsidP="00D64FAE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>пункту б статті 34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A1A10">
        <w:rPr>
          <w:rFonts w:ascii="Times New Roman" w:hAnsi="Times New Roman"/>
          <w:sz w:val="28"/>
          <w:szCs w:val="28"/>
          <w:lang w:val="uk-UA"/>
        </w:rPr>
        <w:t xml:space="preserve"> 42, </w:t>
      </w:r>
      <w:r>
        <w:rPr>
          <w:rFonts w:ascii="Times New Roman" w:hAnsi="Times New Roman"/>
          <w:sz w:val="28"/>
          <w:szCs w:val="28"/>
          <w:lang w:val="uk-UA"/>
        </w:rPr>
        <w:t xml:space="preserve"> 51, 52, 53, 59, 73 </w:t>
      </w:r>
      <w:r>
        <w:rPr>
          <w:rFonts w:ascii="Times New Roman" w:hAnsi="Times New Roman"/>
          <w:kern w:val="2"/>
          <w:sz w:val="28"/>
          <w:szCs w:val="24"/>
          <w:lang w:val="uk-UA"/>
        </w:rPr>
        <w:t>Закону України «Про місцеве самоврядування в Україні»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9A1A10" w:rsidRDefault="009A1A10" w:rsidP="009A1A10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</w:t>
      </w:r>
      <w:r>
        <w:rPr>
          <w:rFonts w:ascii="Times New Roman" w:hAnsi="Times New Roman"/>
          <w:kern w:val="2"/>
          <w:sz w:val="28"/>
          <w:szCs w:val="28"/>
          <w:lang w:val="uk-UA"/>
        </w:rPr>
        <w:t>виконавчий комітет, як орган опіки та піклування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встановлює статус дитини-сироти, дитини, позбавленої батьківського піклування.</w:t>
      </w:r>
    </w:p>
    <w:p w:rsidR="00D64FAE" w:rsidRDefault="00D64FAE" w:rsidP="00D64FAE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Даний проект рішення потребує дострокового розгляду, оскільки рішення стосується соціально-правового захисту дітей.</w:t>
      </w:r>
    </w:p>
    <w:p w:rsidR="00D64FAE" w:rsidRDefault="00D64FAE" w:rsidP="00C7021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>
        <w:rPr>
          <w:sz w:val="28"/>
          <w:lang w:val="uk-UA"/>
        </w:rPr>
        <w:t>«</w:t>
      </w:r>
      <w:r w:rsidR="00C70213" w:rsidRPr="00383475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 xml:space="preserve">Про </w:t>
      </w:r>
      <w:r w:rsidR="00C70213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>встановлення статусу дитини-сироти</w:t>
      </w:r>
      <w:r>
        <w:rPr>
          <w:sz w:val="28"/>
          <w:lang w:val="uk-UA"/>
        </w:rPr>
        <w:t xml:space="preserve">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питання.</w:t>
      </w:r>
    </w:p>
    <w:p w:rsidR="00D64FAE" w:rsidRDefault="00D64FAE" w:rsidP="00C7021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sz w:val="28"/>
          <w:lang w:val="uk-UA"/>
        </w:rPr>
        <w:t>«</w:t>
      </w:r>
      <w:r w:rsidR="00C70213" w:rsidRPr="00383475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 xml:space="preserve">Про </w:t>
      </w:r>
      <w:r w:rsidR="00C70213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>встановлення статусу дитини-сироти</w:t>
      </w:r>
      <w:r>
        <w:rPr>
          <w:sz w:val="28"/>
          <w:lang w:val="uk-UA"/>
        </w:rPr>
        <w:t xml:space="preserve">» </w:t>
      </w:r>
      <w:r>
        <w:rPr>
          <w:rFonts w:ascii="Times New Roman CYR" w:hAnsi="Times New Roman CYR"/>
          <w:sz w:val="28"/>
          <w:lang w:val="uk-UA"/>
        </w:rPr>
        <w:t>на засіданні виконавчого комітету Ніжинської міської ради буде начальник служби у справах дітей Наталія Рацин.</w:t>
      </w:r>
    </w:p>
    <w:p w:rsidR="00D64FAE" w:rsidRDefault="00D64FAE" w:rsidP="00D64FAE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D64FAE" w:rsidRDefault="00D64FAE" w:rsidP="00D64FAE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Наталія РАЦИН</w:t>
      </w:r>
    </w:p>
    <w:p w:rsidR="00D64FAE" w:rsidRPr="00A766E9" w:rsidRDefault="00D64FAE" w:rsidP="00D64FAE">
      <w:pPr>
        <w:tabs>
          <w:tab w:val="left" w:pos="4970"/>
        </w:tabs>
        <w:spacing w:after="0" w:line="240" w:lineRule="auto"/>
        <w:rPr>
          <w:lang w:val="uk-UA"/>
        </w:rPr>
      </w:pPr>
    </w:p>
    <w:p w:rsidR="00D64FAE" w:rsidRDefault="00D64FAE" w:rsidP="00D64FAE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  <w:sectPr w:rsidR="00D64FAE" w:rsidSect="00026F7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83475" w:rsidRPr="00663025" w:rsidRDefault="00383475" w:rsidP="0038347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</w:p>
    <w:p w:rsidR="00383475" w:rsidRDefault="00383475" w:rsidP="00383475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383475" w:rsidRDefault="00383475" w:rsidP="0038347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  <w:lang w:val="uk-UA"/>
        </w:rPr>
        <w:t xml:space="preserve">аталія </w:t>
      </w:r>
      <w:r>
        <w:rPr>
          <w:rFonts w:ascii="Times New Roman CYR" w:hAnsi="Times New Roman CYR"/>
          <w:sz w:val="28"/>
        </w:rPr>
        <w:t>РАЦИН</w:t>
      </w: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>
        <w:rPr>
          <w:rFonts w:ascii="Times New Roman CYR" w:hAnsi="Times New Roman CYR"/>
          <w:sz w:val="28"/>
          <w:lang w:val="uk-UA"/>
        </w:rPr>
        <w:t xml:space="preserve"> </w:t>
      </w:r>
    </w:p>
    <w:p w:rsidR="00383475" w:rsidRPr="000A70CC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</w:p>
    <w:p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Валерій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САЛОГУБ</w:t>
      </w:r>
    </w:p>
    <w:p w:rsidR="00383475" w:rsidRDefault="00383475" w:rsidP="00383475">
      <w:pPr>
        <w:tabs>
          <w:tab w:val="left" w:pos="4970"/>
        </w:tabs>
        <w:spacing w:after="0"/>
        <w:rPr>
          <w:rFonts w:cs="Tahoma"/>
          <w:kern w:val="3"/>
          <w:lang w:val="uk-UA" w:bidi="en-US"/>
        </w:rPr>
      </w:pP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:rsidR="00383475" w:rsidRDefault="00383475" w:rsidP="0038347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  <w:lang w:val="uk-UA"/>
        </w:rPr>
        <w:t xml:space="preserve">’ячеслав </w:t>
      </w:r>
      <w:r>
        <w:rPr>
          <w:rFonts w:ascii="Times New Roman CYR" w:hAnsi="Times New Roman CYR"/>
          <w:sz w:val="28"/>
        </w:rPr>
        <w:t>ЛЕГА</w:t>
      </w:r>
    </w:p>
    <w:p w:rsidR="00383475" w:rsidRPr="00705C7A" w:rsidRDefault="00383475" w:rsidP="003834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D64FAE" w:rsidRPr="00535052" w:rsidRDefault="00D64FAE" w:rsidP="00D64FAE">
      <w:pPr>
        <w:rPr>
          <w:lang w:val="uk-UA"/>
        </w:rPr>
      </w:pPr>
    </w:p>
    <w:p w:rsidR="00000000" w:rsidRPr="00D64FAE" w:rsidRDefault="00000000">
      <w:pPr>
        <w:rPr>
          <w:lang w:val="uk-UA"/>
        </w:rPr>
      </w:pPr>
    </w:p>
    <w:sectPr w:rsidR="00B572F3" w:rsidRPr="00D64FAE" w:rsidSect="006B1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C5E"/>
    <w:rsid w:val="00026F7D"/>
    <w:rsid w:val="00047E11"/>
    <w:rsid w:val="000565EA"/>
    <w:rsid w:val="00060893"/>
    <w:rsid w:val="00095ADB"/>
    <w:rsid w:val="00104710"/>
    <w:rsid w:val="00154E98"/>
    <w:rsid w:val="001F1C01"/>
    <w:rsid w:val="00236F5A"/>
    <w:rsid w:val="002608ED"/>
    <w:rsid w:val="002B08B6"/>
    <w:rsid w:val="00330BE0"/>
    <w:rsid w:val="00383475"/>
    <w:rsid w:val="003856E9"/>
    <w:rsid w:val="00386385"/>
    <w:rsid w:val="00401AB8"/>
    <w:rsid w:val="00417145"/>
    <w:rsid w:val="00435876"/>
    <w:rsid w:val="0045092F"/>
    <w:rsid w:val="00497537"/>
    <w:rsid w:val="004C7DFC"/>
    <w:rsid w:val="004F5660"/>
    <w:rsid w:val="00516C40"/>
    <w:rsid w:val="00531B9B"/>
    <w:rsid w:val="00545970"/>
    <w:rsid w:val="00621032"/>
    <w:rsid w:val="00647AFE"/>
    <w:rsid w:val="006B131D"/>
    <w:rsid w:val="006B279F"/>
    <w:rsid w:val="006D7C0D"/>
    <w:rsid w:val="006E3A0A"/>
    <w:rsid w:val="00786CE2"/>
    <w:rsid w:val="0084499B"/>
    <w:rsid w:val="008A3257"/>
    <w:rsid w:val="00911816"/>
    <w:rsid w:val="00964FBE"/>
    <w:rsid w:val="00985E8A"/>
    <w:rsid w:val="009A1A10"/>
    <w:rsid w:val="00A03432"/>
    <w:rsid w:val="00A70918"/>
    <w:rsid w:val="00A77985"/>
    <w:rsid w:val="00A838EB"/>
    <w:rsid w:val="00AF4276"/>
    <w:rsid w:val="00B16DA8"/>
    <w:rsid w:val="00B87DCC"/>
    <w:rsid w:val="00B9393B"/>
    <w:rsid w:val="00BE2B30"/>
    <w:rsid w:val="00BE6314"/>
    <w:rsid w:val="00C70213"/>
    <w:rsid w:val="00C726C5"/>
    <w:rsid w:val="00C94943"/>
    <w:rsid w:val="00CA0C5E"/>
    <w:rsid w:val="00D069C0"/>
    <w:rsid w:val="00D64FAE"/>
    <w:rsid w:val="00D82193"/>
    <w:rsid w:val="00D83132"/>
    <w:rsid w:val="00D90CE2"/>
    <w:rsid w:val="00E06B82"/>
    <w:rsid w:val="00E06D39"/>
    <w:rsid w:val="00F04923"/>
    <w:rsid w:val="00F7130B"/>
    <w:rsid w:val="00F962D7"/>
    <w:rsid w:val="00FD33E3"/>
    <w:rsid w:val="00FD6E94"/>
    <w:rsid w:val="00FD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7AD2"/>
  <w15:docId w15:val="{A0B634FD-7EF8-4C84-9DE4-F6C6B4F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D64FAE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64FAE"/>
    <w:pPr>
      <w:ind w:left="720"/>
      <w:contextualSpacing/>
    </w:pPr>
  </w:style>
  <w:style w:type="paragraph" w:customStyle="1" w:styleId="13073">
    <w:name w:val="13073"/>
    <w:aliases w:val="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F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7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33</cp:revision>
  <cp:lastPrinted>2024-10-30T11:05:00Z</cp:lastPrinted>
  <dcterms:created xsi:type="dcterms:W3CDTF">2024-10-30T06:10:00Z</dcterms:created>
  <dcterms:modified xsi:type="dcterms:W3CDTF">2025-01-21T07:18:00Z</dcterms:modified>
</cp:coreProperties>
</file>