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BA" w:rsidRPr="004C28F3" w:rsidRDefault="004434BA" w:rsidP="004434B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37AB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34A336B" wp14:editId="20A35AF4">
            <wp:extent cx="484505" cy="6007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</w:t>
      </w:r>
    </w:p>
    <w:p w:rsidR="004434BA" w:rsidRPr="00C36DB1" w:rsidRDefault="004434BA" w:rsidP="004C2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</w:t>
      </w:r>
      <w:r w:rsidR="004C28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Pr="00C83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</w:t>
      </w:r>
    </w:p>
    <w:p w:rsidR="004434BA" w:rsidRPr="008F602E" w:rsidRDefault="004434BA" w:rsidP="004434BA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3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4434BA" w:rsidRPr="00C837AB" w:rsidRDefault="004434BA" w:rsidP="00443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434BA" w:rsidRPr="00C837AB" w:rsidRDefault="004434BA" w:rsidP="004434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</w:t>
      </w:r>
      <w:r w:rsidRPr="00C837A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</w:t>
      </w:r>
    </w:p>
    <w:p w:rsidR="004434BA" w:rsidRPr="00C837AB" w:rsidRDefault="004434BA" w:rsidP="00443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4C28F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45 </w:t>
      </w:r>
      <w:proofErr w:type="spellStart"/>
      <w:r w:rsidRPr="00C837AB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Pr="00C837AB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Pr="00C837AB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:rsidR="004434BA" w:rsidRPr="001E1132" w:rsidRDefault="004434BA" w:rsidP="004434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</w:p>
    <w:p w:rsidR="004434BA" w:rsidRPr="00C837AB" w:rsidRDefault="004434BA" w:rsidP="0044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83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C83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C837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4434BA" w:rsidRPr="00E460B5" w:rsidRDefault="004434BA" w:rsidP="0044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434BA" w:rsidRDefault="004434BA" w:rsidP="004434B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31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2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березня </w:t>
      </w:r>
      <w:r w:rsidRPr="00C31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31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4C2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Pr="00C837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37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31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Pr="00C31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4C28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313F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C28F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97-45/2025</w:t>
      </w:r>
    </w:p>
    <w:p w:rsidR="004434BA" w:rsidRPr="00C313F8" w:rsidRDefault="004434BA" w:rsidP="004434B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499"/>
      </w:tblGrid>
      <w:tr w:rsidR="004434BA" w:rsidRPr="00771472" w:rsidTr="00E5358C">
        <w:trPr>
          <w:trHeight w:val="478"/>
        </w:trPr>
        <w:tc>
          <w:tcPr>
            <w:tcW w:w="5495" w:type="dxa"/>
          </w:tcPr>
          <w:p w:rsidR="004434BA" w:rsidRDefault="004434BA" w:rsidP="00AE66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37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передачу в оренду </w:t>
            </w:r>
            <w:r w:rsidR="00AE66ED" w:rsidRPr="00AE66ED">
              <w:rPr>
                <w:rFonts w:ascii="Times New Roman" w:hAnsi="Times New Roman"/>
                <w:sz w:val="28"/>
                <w:lang w:val="uk-UA"/>
              </w:rPr>
              <w:t>нежитлов</w:t>
            </w:r>
            <w:r w:rsidR="00E5358C">
              <w:rPr>
                <w:rFonts w:ascii="Times New Roman" w:hAnsi="Times New Roman"/>
                <w:sz w:val="28"/>
                <w:lang w:val="uk-UA"/>
              </w:rPr>
              <w:t>ої</w:t>
            </w:r>
            <w:r w:rsidR="00AE66ED" w:rsidRPr="00AE66ED">
              <w:rPr>
                <w:rFonts w:ascii="Times New Roman" w:hAnsi="Times New Roman"/>
                <w:sz w:val="28"/>
                <w:lang w:val="uk-UA"/>
              </w:rPr>
              <w:t xml:space="preserve"> будівл</w:t>
            </w:r>
            <w:r w:rsidR="00E5358C">
              <w:rPr>
                <w:rFonts w:ascii="Times New Roman" w:hAnsi="Times New Roman"/>
                <w:sz w:val="28"/>
                <w:lang w:val="uk-UA"/>
              </w:rPr>
              <w:t>і</w:t>
            </w:r>
            <w:r w:rsidR="00AE66ED" w:rsidRPr="00AE66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208,0 </w:t>
            </w:r>
            <w:proofErr w:type="spellStart"/>
            <w:r w:rsidR="00AE66ED" w:rsidRPr="00AE66ED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AE66ED" w:rsidRPr="00AE66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за адресою: 16600, Чернігівська область, місто Ніжин, вулиця </w:t>
            </w:r>
            <w:proofErr w:type="spellStart"/>
            <w:r w:rsidR="00AE66ED">
              <w:rPr>
                <w:rFonts w:ascii="Times New Roman" w:hAnsi="Times New Roman"/>
                <w:sz w:val="28"/>
                <w:szCs w:val="28"/>
                <w:lang w:val="uk-UA"/>
              </w:rPr>
              <w:t>Прощенка</w:t>
            </w:r>
            <w:proofErr w:type="spellEnd"/>
            <w:r w:rsidR="00AE66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Станіслава</w:t>
            </w:r>
            <w:r w:rsidR="00AE66ED" w:rsidRPr="00AE66E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E66ED">
              <w:rPr>
                <w:rFonts w:ascii="Times New Roman" w:hAnsi="Times New Roman"/>
                <w:sz w:val="28"/>
                <w:lang w:val="uk-UA"/>
              </w:rPr>
              <w:t xml:space="preserve"> будинок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 проведення аукціону</w:t>
            </w:r>
          </w:p>
          <w:p w:rsidR="004434BA" w:rsidRPr="001E1132" w:rsidRDefault="004434BA" w:rsidP="002F4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499" w:type="dxa"/>
          </w:tcPr>
          <w:p w:rsidR="004434BA" w:rsidRPr="001E1132" w:rsidRDefault="004434BA" w:rsidP="002F4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  <w:p w:rsidR="004434BA" w:rsidRPr="001E1132" w:rsidRDefault="004434BA" w:rsidP="002F4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  <w:p w:rsidR="004434BA" w:rsidRPr="001E1132" w:rsidRDefault="004434BA" w:rsidP="002F46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</w:tbl>
    <w:p w:rsidR="004434BA" w:rsidRPr="00B430BA" w:rsidRDefault="004434BA" w:rsidP="004434B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bookmarkStart w:id="0" w:name="_Hlk84863045"/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статей 25, 26, 42, 59, 60, 73 Закону України «Про місцеве самоврядування в Україні», Закону України </w:t>
      </w:r>
      <w:bookmarkStart w:id="1" w:name="_Hlk78968894"/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оренду державного та комунального майна»</w:t>
      </w:r>
      <w:bookmarkEnd w:id="1"/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96410856"/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03 жовтня 2019 року № 157-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bookmarkEnd w:id="2"/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 483 «Деякі питання оренди державного та комунального майна», Регламент</w:t>
      </w:r>
      <w:r w:rsidRPr="00C36DB1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 3-2/2020 (зі змінами), </w:t>
      </w:r>
      <w:r w:rsidRPr="00C36DB1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від 23 січня 2020 року №18-66/2020 «Про орендодавця комунального майна Ніжинської міської об’єднаної територіальної громади»,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36DB1">
        <w:rPr>
          <w:rFonts w:ascii="Times New Roman" w:hAnsi="Times New Roman" w:cs="Times New Roman"/>
          <w:sz w:val="28"/>
          <w:szCs w:val="28"/>
          <w:lang w:val="uk-UA"/>
        </w:rPr>
        <w:t>Методики розрахунку орендної плати за майно комунальної власності Ніжинської територіальної громади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від 30 березня                2021 року № 35-8/2021 (зі змінами та доповненнями)</w:t>
      </w:r>
      <w:bookmarkEnd w:id="0"/>
      <w:r w:rsidRPr="00B344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5358C" w:rsidRPr="00E5358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5358C">
        <w:rPr>
          <w:rFonts w:ascii="Times New Roman" w:hAnsi="Times New Roman" w:cs="Times New Roman"/>
          <w:sz w:val="27"/>
          <w:szCs w:val="27"/>
          <w:lang w:val="uk-UA"/>
        </w:rPr>
        <w:t>рішення Ніжинської міської ради «</w:t>
      </w:r>
      <w:r w:rsidR="00E5358C" w:rsidRPr="003F6FD6">
        <w:rPr>
          <w:rFonts w:ascii="Times New Roman" w:hAnsi="Times New Roman" w:cs="Times New Roman"/>
          <w:sz w:val="28"/>
          <w:szCs w:val="28"/>
          <w:lang w:val="uk-UA"/>
        </w:rPr>
        <w:t>Про включення об’єкта комунальної власності Ніжинської міської територіальної громади нежитлової будівлі до Переліку другого типу</w:t>
      </w:r>
      <w:r w:rsidR="00E5358C">
        <w:rPr>
          <w:rFonts w:ascii="Times New Roman" w:hAnsi="Times New Roman" w:cs="Times New Roman"/>
          <w:sz w:val="28"/>
          <w:szCs w:val="28"/>
          <w:lang w:val="uk-UA"/>
        </w:rPr>
        <w:t xml:space="preserve">» від </w:t>
      </w:r>
      <w:r w:rsidR="007C686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5358C">
        <w:rPr>
          <w:rFonts w:ascii="Times New Roman" w:hAnsi="Times New Roman" w:cs="Times New Roman"/>
          <w:sz w:val="28"/>
          <w:szCs w:val="28"/>
          <w:lang w:val="uk-UA"/>
        </w:rPr>
        <w:t>06 серпня 2024 року № 56-39/2024</w:t>
      </w:r>
      <w:r w:rsidR="007C68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10BD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лист комунального підприємства «Служба Єдиного Замовника» </w:t>
      </w:r>
      <w:r w:rsidR="00C510BD" w:rsidRPr="001B22D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E230F">
        <w:rPr>
          <w:rFonts w:ascii="Times New Roman" w:hAnsi="Times New Roman" w:cs="Times New Roman"/>
          <w:sz w:val="28"/>
          <w:szCs w:val="28"/>
          <w:lang w:val="uk-UA"/>
        </w:rPr>
        <w:t>05 березня</w:t>
      </w:r>
      <w:r w:rsidR="00C510BD" w:rsidRPr="001B22DE">
        <w:rPr>
          <w:rFonts w:ascii="Times New Roman" w:hAnsi="Times New Roman" w:cs="Times New Roman"/>
          <w:sz w:val="28"/>
          <w:szCs w:val="28"/>
          <w:lang w:val="uk-UA"/>
        </w:rPr>
        <w:t xml:space="preserve"> 2025 року № </w:t>
      </w:r>
      <w:r w:rsidR="002E230F">
        <w:rPr>
          <w:rFonts w:ascii="Times New Roman" w:hAnsi="Times New Roman" w:cs="Times New Roman"/>
          <w:sz w:val="28"/>
          <w:szCs w:val="28"/>
          <w:lang w:val="uk-UA"/>
        </w:rPr>
        <w:t>244</w:t>
      </w:r>
      <w:r w:rsidR="002031E3" w:rsidRPr="001B22D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031E3">
        <w:rPr>
          <w:rFonts w:ascii="Times New Roman" w:hAnsi="Times New Roman" w:cs="Times New Roman"/>
          <w:sz w:val="28"/>
          <w:szCs w:val="28"/>
          <w:lang w:val="uk-UA"/>
        </w:rPr>
        <w:t xml:space="preserve"> заяву голови парафіяльної ради, настоятеля храму, протоієрея Петра Гавриша</w:t>
      </w:r>
      <w:r w:rsidR="00C51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1E3">
        <w:rPr>
          <w:rFonts w:ascii="Times New Roman" w:hAnsi="Times New Roman" w:cs="Times New Roman"/>
          <w:sz w:val="28"/>
          <w:szCs w:val="28"/>
          <w:lang w:val="uk-UA"/>
        </w:rPr>
        <w:t>від 03 березня 2025 року</w:t>
      </w:r>
      <w:r w:rsidR="001B22DE">
        <w:rPr>
          <w:rFonts w:ascii="Times New Roman" w:hAnsi="Times New Roman" w:cs="Times New Roman"/>
          <w:sz w:val="28"/>
          <w:szCs w:val="28"/>
          <w:lang w:val="uk-UA"/>
        </w:rPr>
        <w:t xml:space="preserve"> № 6-731</w:t>
      </w:r>
      <w:r w:rsidR="002031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430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4434BA" w:rsidRPr="003D4049" w:rsidRDefault="004434BA" w:rsidP="00AE66ED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430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B344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Передати в тимчасове користування</w:t>
      </w:r>
      <w:r w:rsidR="002E2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релігійній організації «Релігійна громада </w:t>
      </w:r>
      <w:proofErr w:type="spellStart"/>
      <w:r w:rsidR="002E2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Спасо</w:t>
      </w:r>
      <w:proofErr w:type="spellEnd"/>
      <w:r w:rsidR="002E23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Преображенська парафія Чернігівської Єпархії Української Православної церкви (Православної Церкви України) міста Ніжина Чернігівської області»</w:t>
      </w:r>
      <w:r w:rsidRPr="00B344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умовах оренди, без проведення аукціону,</w:t>
      </w:r>
      <w:r w:rsidR="00AE66ED" w:rsidRPr="00AE66ED">
        <w:rPr>
          <w:rFonts w:ascii="Times New Roman" w:hAnsi="Times New Roman"/>
          <w:sz w:val="28"/>
          <w:lang w:val="uk-UA"/>
        </w:rPr>
        <w:t xml:space="preserve"> нежитлову будівлю</w:t>
      </w:r>
      <w:r w:rsidR="00AE66ED" w:rsidRPr="00AE66ED">
        <w:rPr>
          <w:rFonts w:ascii="Times New Roman" w:hAnsi="Times New Roman"/>
          <w:sz w:val="28"/>
          <w:szCs w:val="28"/>
          <w:lang w:val="uk-UA"/>
        </w:rPr>
        <w:t xml:space="preserve">, загальною площею 208,0 </w:t>
      </w:r>
      <w:proofErr w:type="spellStart"/>
      <w:r w:rsidR="00AE66ED" w:rsidRPr="00AE66E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AE66ED" w:rsidRPr="00AE66ED">
        <w:rPr>
          <w:rFonts w:ascii="Times New Roman" w:hAnsi="Times New Roman"/>
          <w:sz w:val="28"/>
          <w:szCs w:val="28"/>
          <w:lang w:val="uk-UA"/>
        </w:rPr>
        <w:t xml:space="preserve">., за адресою: 16600, Чернігівська область, місто </w:t>
      </w:r>
      <w:r w:rsidR="00AE66ED" w:rsidRPr="00AE66ED">
        <w:rPr>
          <w:rFonts w:ascii="Times New Roman" w:hAnsi="Times New Roman"/>
          <w:sz w:val="28"/>
          <w:szCs w:val="28"/>
          <w:lang w:val="uk-UA"/>
        </w:rPr>
        <w:lastRenderedPageBreak/>
        <w:t xml:space="preserve">Ніжин, вулиця </w:t>
      </w:r>
      <w:proofErr w:type="spellStart"/>
      <w:r w:rsidR="00AE66ED">
        <w:rPr>
          <w:rFonts w:ascii="Times New Roman" w:hAnsi="Times New Roman"/>
          <w:sz w:val="28"/>
          <w:szCs w:val="28"/>
          <w:lang w:val="uk-UA"/>
        </w:rPr>
        <w:t>Прощенка</w:t>
      </w:r>
      <w:proofErr w:type="spellEnd"/>
      <w:r w:rsidR="00AE66ED">
        <w:rPr>
          <w:rFonts w:ascii="Times New Roman" w:hAnsi="Times New Roman"/>
          <w:sz w:val="28"/>
          <w:szCs w:val="28"/>
          <w:lang w:val="uk-UA"/>
        </w:rPr>
        <w:t xml:space="preserve"> Станіслава</w:t>
      </w:r>
      <w:r w:rsidR="00AE66ED" w:rsidRPr="00AE66ED">
        <w:rPr>
          <w:rFonts w:ascii="Times New Roman" w:hAnsi="Times New Roman"/>
          <w:sz w:val="28"/>
          <w:szCs w:val="28"/>
          <w:lang w:val="uk-UA"/>
        </w:rPr>
        <w:t>,</w:t>
      </w:r>
      <w:r w:rsidR="00AE66ED" w:rsidRPr="00AE66ED">
        <w:rPr>
          <w:rFonts w:ascii="Times New Roman" w:hAnsi="Times New Roman"/>
          <w:sz w:val="28"/>
          <w:lang w:val="uk-UA"/>
        </w:rPr>
        <w:t xml:space="preserve"> будинок 7, (балансоутримувач – комунальне підприємство «Служба Єдиного Замовника</w:t>
      </w:r>
      <w:r w:rsidR="00AE66ED">
        <w:rPr>
          <w:rFonts w:ascii="Times New Roman" w:hAnsi="Times New Roman"/>
          <w:sz w:val="28"/>
          <w:lang w:val="uk-UA"/>
        </w:rPr>
        <w:t>),</w:t>
      </w:r>
      <w:r w:rsidRPr="00B344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713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проведення релігійних обрядів та церемоній, </w:t>
      </w:r>
      <w:r w:rsidR="00AE6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строком на 5 років.</w:t>
      </w:r>
    </w:p>
    <w:p w:rsidR="004434BA" w:rsidRPr="007B775C" w:rsidRDefault="004434BA" w:rsidP="004434B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комунального 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йна та земельних відносин Ніжинської міської ради та комунальному підприємству «</w:t>
      </w:r>
      <w:r w:rsidR="007C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Служба Єдиного Замовника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вжити заходів щодо реалізації цього рішення згідно Закону України «Про оренду державного та комунального майна» від  03 жовтня 2019 року №157-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483 «Деякі питання оренди державного та комунального майна».</w:t>
      </w:r>
    </w:p>
    <w:p w:rsidR="004434BA" w:rsidRPr="007B775C" w:rsidRDefault="004434BA" w:rsidP="004434BA">
      <w:pPr>
        <w:spacing w:after="0" w:line="240" w:lineRule="auto"/>
        <w:ind w:left="-142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Начальнику відділ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комунального майна У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523A4B" w:rsidRDefault="004434BA" w:rsidP="004434BA">
      <w:pPr>
        <w:spacing w:after="0" w:line="240" w:lineRule="auto"/>
        <w:ind w:left="-142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Організацію виконання даного рішення покласти на першого заступника міського голови з питань діяльності виконавчих органів рад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Вовченка Ф. І., начальника У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директора комунального підприємства </w:t>
      </w:r>
      <w:r w:rsidR="00523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«Служба Єдиного Замовника» </w:t>
      </w:r>
      <w:proofErr w:type="spellStart"/>
      <w:r w:rsidR="00523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Кормана</w:t>
      </w:r>
      <w:proofErr w:type="spellEnd"/>
      <w:r w:rsidR="00523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</w:t>
      </w:r>
    </w:p>
    <w:p w:rsidR="004434BA" w:rsidRPr="007B775C" w:rsidRDefault="004434BA" w:rsidP="004434BA">
      <w:pPr>
        <w:spacing w:after="0" w:line="240" w:lineRule="auto"/>
        <w:ind w:left="-142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В.М.).</w:t>
      </w:r>
    </w:p>
    <w:p w:rsidR="004434BA" w:rsidRPr="007B775C" w:rsidRDefault="004434BA" w:rsidP="004434B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34BA" w:rsidRPr="007B775C" w:rsidRDefault="004434BA" w:rsidP="004434B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7B7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Олександр КОДОЛА</w:t>
      </w:r>
    </w:p>
    <w:p w:rsidR="004434BA" w:rsidRPr="007B775C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34BA" w:rsidRPr="007B775C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Pr="001E1132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Default="004434BA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23A4B" w:rsidRDefault="00523A4B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23A4B" w:rsidRDefault="00523A4B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23A4B" w:rsidRDefault="00523A4B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523A4B" w:rsidRDefault="00523A4B" w:rsidP="004434BA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434BA" w:rsidRDefault="004C28F3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Візують</w:t>
      </w:r>
      <w:r w:rsidR="004434BA" w:rsidRPr="00C36D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4C28F3" w:rsidRPr="00C36DB1" w:rsidRDefault="004C28F3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Ірина ОНОКАЛО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25BB" w:rsidRPr="006E0605" w:rsidRDefault="009825BB" w:rsidP="00982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з питань </w:t>
      </w:r>
    </w:p>
    <w:p w:rsidR="009825BB" w:rsidRPr="006E0605" w:rsidRDefault="009825BB" w:rsidP="009825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виконавчих органів ради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Юрій ХОМЕНКО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:rsidR="004434BA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забезпечення апарату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В’ячеслав ЛЕГА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виконавчого комітету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Головний спеціаліст – юрист відділу бухгалтерського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обліку, звітності та правового забезпечення управлінні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36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Сергій САВЧЕНКО</w:t>
      </w:r>
    </w:p>
    <w:p w:rsidR="004434BA" w:rsidRPr="00C36DB1" w:rsidRDefault="004434BA" w:rsidP="004434B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:rsidR="004434BA" w:rsidRPr="00C36DB1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:rsidR="004434BA" w:rsidRPr="00316524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C36D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Валерій САЛОГУБ</w:t>
      </w:r>
    </w:p>
    <w:p w:rsidR="004434BA" w:rsidRPr="00316524" w:rsidRDefault="004434BA" w:rsidP="004434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34BA" w:rsidRDefault="004434BA" w:rsidP="004434BA">
      <w:pPr>
        <w:spacing w:after="0" w:line="240" w:lineRule="auto"/>
        <w:ind w:left="567" w:right="14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_GoBack"/>
      <w:bookmarkEnd w:id="3"/>
    </w:p>
    <w:sectPr w:rsidR="004434BA" w:rsidSect="004074F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BA"/>
    <w:rsid w:val="001B22DE"/>
    <w:rsid w:val="001C2567"/>
    <w:rsid w:val="002031E3"/>
    <w:rsid w:val="002E230F"/>
    <w:rsid w:val="003F6FD6"/>
    <w:rsid w:val="004139F3"/>
    <w:rsid w:val="004434BA"/>
    <w:rsid w:val="004B4428"/>
    <w:rsid w:val="004C28F3"/>
    <w:rsid w:val="00523A4B"/>
    <w:rsid w:val="00656B7F"/>
    <w:rsid w:val="00713AA1"/>
    <w:rsid w:val="00737310"/>
    <w:rsid w:val="00774E83"/>
    <w:rsid w:val="007C686A"/>
    <w:rsid w:val="0089749C"/>
    <w:rsid w:val="008F097B"/>
    <w:rsid w:val="00956CD9"/>
    <w:rsid w:val="009825BB"/>
    <w:rsid w:val="00AE66ED"/>
    <w:rsid w:val="00B01906"/>
    <w:rsid w:val="00C23371"/>
    <w:rsid w:val="00C510BD"/>
    <w:rsid w:val="00DD7891"/>
    <w:rsid w:val="00E5358C"/>
    <w:rsid w:val="00E72FC8"/>
    <w:rsid w:val="00F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852A"/>
  <w15:docId w15:val="{CB3729FC-191A-47F7-87BC-5E68DCF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4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3305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2025-03-05T12:20:00Z</cp:lastPrinted>
  <dcterms:created xsi:type="dcterms:W3CDTF">2025-03-12T14:28:00Z</dcterms:created>
  <dcterms:modified xsi:type="dcterms:W3CDTF">2025-03-12T14:31:00Z</dcterms:modified>
</cp:coreProperties>
</file>