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3B" w:rsidRPr="002153BB" w:rsidRDefault="0002703B" w:rsidP="0002703B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025CAD" wp14:editId="57AA41B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:rsidR="0002703B" w:rsidRPr="006E0605" w:rsidRDefault="0002703B" w:rsidP="0002703B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2703B" w:rsidRPr="006E0605" w:rsidRDefault="0002703B" w:rsidP="0002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2703B" w:rsidRPr="006E0605" w:rsidRDefault="0002703B" w:rsidP="0002703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2703B" w:rsidRPr="006E0605" w:rsidRDefault="0002703B" w:rsidP="00027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02703B" w:rsidRPr="006E0605" w:rsidRDefault="00383DFB" w:rsidP="00027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02703B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2703B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02703B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02703B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02703B" w:rsidRDefault="0002703B" w:rsidP="0002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02703B" w:rsidRPr="006E0605" w:rsidRDefault="0002703B" w:rsidP="0002703B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03B" w:rsidRPr="00383DFB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83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3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102-45/2025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</w:tblGrid>
      <w:tr w:rsidR="0002703B" w:rsidRPr="0002703B" w:rsidTr="0002703B">
        <w:trPr>
          <w:trHeight w:val="1800"/>
        </w:trPr>
        <w:tc>
          <w:tcPr>
            <w:tcW w:w="5374" w:type="dxa"/>
          </w:tcPr>
          <w:p w:rsidR="0002703B" w:rsidRPr="006E0605" w:rsidRDefault="0002703B" w:rsidP="0002703B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товарно-матеріальні цінності,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отримані </w:t>
            </w:r>
            <w:r w:rsidRPr="00027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рамках співпраці з Благодійною організацією </w:t>
            </w:r>
            <w:r w:rsidRPr="000270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>Благодійний</w:t>
            </w:r>
            <w:proofErr w:type="spellEnd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 xml:space="preserve"> фонд «</w:t>
            </w:r>
            <w:proofErr w:type="spellStart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>Леруа</w:t>
            </w:r>
            <w:proofErr w:type="spellEnd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>Мерлен</w:t>
            </w:r>
            <w:proofErr w:type="spellEnd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>Солідарність</w:t>
            </w:r>
            <w:proofErr w:type="spellEnd"/>
            <w:r w:rsidRPr="00027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2703B" w:rsidRPr="006E0605" w:rsidRDefault="0002703B" w:rsidP="00D375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D3751F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Вовченка Ф.І. від 0</w:t>
      </w:r>
      <w:r w:rsidR="00C62493"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2025</w:t>
      </w:r>
      <w:r w:rsidR="00C62493"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01.1-12/313</w:t>
      </w:r>
      <w:r w:rsidRPr="00D37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 передачі  права власності  №1 від 19 лютого 2025 року, додаток  1 Форми передачі права власності № 1 від 19 лютого 2025 року, </w:t>
      </w:r>
      <w:proofErr w:type="spellStart"/>
      <w:r w:rsidR="00D3751F" w:rsidRPr="00D3751F">
        <w:rPr>
          <w:rFonts w:ascii="Times New Roman" w:hAnsi="Times New Roman" w:cs="Times New Roman"/>
          <w:bCs/>
          <w:sz w:val="28"/>
          <w:szCs w:val="28"/>
        </w:rPr>
        <w:t>видатков</w:t>
      </w:r>
      <w:proofErr w:type="spellEnd"/>
      <w:r w:rsidR="00D3751F" w:rsidRPr="00D3751F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D3751F" w:rsidRPr="00D3751F">
        <w:rPr>
          <w:rFonts w:ascii="Times New Roman" w:hAnsi="Times New Roman" w:cs="Times New Roman"/>
          <w:bCs/>
          <w:sz w:val="28"/>
          <w:szCs w:val="28"/>
        </w:rPr>
        <w:t xml:space="preserve"> наклад</w:t>
      </w:r>
      <w:r w:rsidR="00D3751F" w:rsidRPr="00D3751F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D3751F" w:rsidRPr="00D3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51F" w:rsidRPr="00D375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D3751F" w:rsidRPr="00D3751F">
        <w:rPr>
          <w:rFonts w:ascii="Times New Roman" w:hAnsi="Times New Roman" w:cs="Times New Roman"/>
          <w:bCs/>
          <w:sz w:val="28"/>
          <w:szCs w:val="28"/>
        </w:rPr>
        <w:t xml:space="preserve">№БН103_308871 </w:t>
      </w:r>
      <w:proofErr w:type="spellStart"/>
      <w:r w:rsidR="00D3751F" w:rsidRPr="00D3751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D3751F" w:rsidRPr="00D3751F">
        <w:rPr>
          <w:rFonts w:ascii="Times New Roman" w:hAnsi="Times New Roman" w:cs="Times New Roman"/>
          <w:bCs/>
          <w:sz w:val="28"/>
          <w:szCs w:val="28"/>
        </w:rPr>
        <w:t xml:space="preserve"> 24.02.2025</w:t>
      </w:r>
      <w:r w:rsidR="00D3751F" w:rsidRPr="00D375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3751F" w:rsidRPr="00D3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751F" w:rsidRPr="00D3751F">
        <w:rPr>
          <w:rFonts w:ascii="Times New Roman" w:hAnsi="Times New Roman" w:cs="Times New Roman"/>
          <w:bCs/>
          <w:sz w:val="28"/>
          <w:szCs w:val="28"/>
        </w:rPr>
        <w:t>видаткової</w:t>
      </w:r>
      <w:proofErr w:type="spellEnd"/>
      <w:r w:rsidR="00D3751F" w:rsidRPr="00D3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751F" w:rsidRPr="00D3751F">
        <w:rPr>
          <w:rFonts w:ascii="Times New Roman" w:hAnsi="Times New Roman" w:cs="Times New Roman"/>
          <w:bCs/>
          <w:sz w:val="28"/>
          <w:szCs w:val="28"/>
        </w:rPr>
        <w:t>накладн</w:t>
      </w:r>
      <w:r w:rsidR="00D3751F">
        <w:rPr>
          <w:rFonts w:ascii="Times New Roman" w:hAnsi="Times New Roman" w:cs="Times New Roman"/>
          <w:bCs/>
          <w:sz w:val="28"/>
          <w:szCs w:val="28"/>
        </w:rPr>
        <w:t>ої</w:t>
      </w:r>
      <w:proofErr w:type="spellEnd"/>
      <w:r w:rsidR="00D3751F">
        <w:rPr>
          <w:rFonts w:ascii="Times New Roman" w:hAnsi="Times New Roman" w:cs="Times New Roman"/>
          <w:bCs/>
          <w:sz w:val="28"/>
          <w:szCs w:val="28"/>
        </w:rPr>
        <w:t xml:space="preserve"> №БН102_308844 </w:t>
      </w:r>
      <w:proofErr w:type="spellStart"/>
      <w:r w:rsidR="00D3751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D3751F">
        <w:rPr>
          <w:rFonts w:ascii="Times New Roman" w:hAnsi="Times New Roman" w:cs="Times New Roman"/>
          <w:bCs/>
          <w:sz w:val="28"/>
          <w:szCs w:val="28"/>
        </w:rPr>
        <w:t xml:space="preserve"> 24.02.2025</w:t>
      </w:r>
      <w:r w:rsidR="00D375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02703B" w:rsidRPr="002153BB" w:rsidRDefault="0002703B" w:rsidP="0002703B">
      <w:pPr>
        <w:pStyle w:val="a5"/>
        <w:numPr>
          <w:ilvl w:val="0"/>
          <w:numId w:val="1"/>
        </w:numPr>
        <w:tabs>
          <w:tab w:val="left" w:pos="851"/>
        </w:tabs>
        <w:ind w:left="0" w:right="4" w:firstLine="8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міської територіальної громади в особі Ніжинської міської ради та поставити на баланс виконавчого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Ніжинської міської ради Чернігівської області товарно-матеріальні цінності,</w:t>
      </w:r>
      <w:r w:rsidR="00C62493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493" w:rsidRPr="0002703B">
        <w:rPr>
          <w:rFonts w:ascii="Times New Roman" w:hAnsi="Times New Roman" w:cs="Times New Roman"/>
          <w:sz w:val="28"/>
          <w:szCs w:val="28"/>
          <w:lang w:val="uk-UA"/>
        </w:rPr>
        <w:t xml:space="preserve">в рамках співпраці з Благодійною організацією </w:t>
      </w:r>
      <w:r w:rsidR="00C62493" w:rsidRPr="000270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2493" w:rsidRPr="0002703B">
        <w:rPr>
          <w:rFonts w:ascii="Times New Roman" w:hAnsi="Times New Roman" w:cs="Times New Roman"/>
          <w:sz w:val="28"/>
          <w:szCs w:val="28"/>
        </w:rPr>
        <w:t>Благодійний</w:t>
      </w:r>
      <w:proofErr w:type="spellEnd"/>
      <w:r w:rsidR="00C62493" w:rsidRPr="0002703B">
        <w:rPr>
          <w:rFonts w:ascii="Times New Roman" w:hAnsi="Times New Roman" w:cs="Times New Roman"/>
          <w:sz w:val="28"/>
          <w:szCs w:val="28"/>
        </w:rPr>
        <w:t xml:space="preserve"> фонд «</w:t>
      </w:r>
      <w:proofErr w:type="spellStart"/>
      <w:r w:rsidR="00C62493" w:rsidRPr="0002703B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="00C62493" w:rsidRPr="00027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493" w:rsidRPr="0002703B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 w:rsidR="00C62493" w:rsidRPr="00027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493" w:rsidRPr="0002703B">
        <w:rPr>
          <w:rFonts w:ascii="Times New Roman" w:hAnsi="Times New Roman" w:cs="Times New Roman"/>
          <w:sz w:val="28"/>
          <w:szCs w:val="28"/>
        </w:rPr>
        <w:t>Солідарність</w:t>
      </w:r>
      <w:proofErr w:type="spellEnd"/>
      <w:r w:rsidR="00C62493" w:rsidRPr="0002703B">
        <w:rPr>
          <w:rFonts w:ascii="Times New Roman" w:hAnsi="Times New Roman" w:cs="Times New Roman"/>
          <w:sz w:val="28"/>
          <w:szCs w:val="28"/>
        </w:rPr>
        <w:t>»</w:t>
      </w:r>
      <w:r w:rsidRPr="0021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2703B" w:rsidRPr="00C62493" w:rsidRDefault="00C62493" w:rsidP="00C62493">
      <w:pPr>
        <w:pStyle w:val="a5"/>
        <w:numPr>
          <w:ilvl w:val="1"/>
          <w:numId w:val="1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Обігрівач </w:t>
      </w:r>
      <w:proofErr w:type="spellStart"/>
      <w:r w:rsidRPr="00C62493">
        <w:rPr>
          <w:rFonts w:ascii="Times New Roman" w:hAnsi="Times New Roman" w:cs="Times New Roman"/>
          <w:sz w:val="28"/>
          <w:szCs w:val="28"/>
          <w:lang w:val="uk-UA"/>
        </w:rPr>
        <w:t>мобіл</w:t>
      </w:r>
      <w:proofErr w:type="spellEnd"/>
      <w:r w:rsidRPr="00C62493">
        <w:rPr>
          <w:rFonts w:ascii="Times New Roman" w:hAnsi="Times New Roman" w:cs="Times New Roman"/>
          <w:sz w:val="28"/>
          <w:szCs w:val="28"/>
          <w:lang w:val="uk-UA"/>
        </w:rPr>
        <w:t>. TOYOTOMI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493">
        <w:rPr>
          <w:rFonts w:ascii="Times New Roman" w:hAnsi="Times New Roman" w:cs="Times New Roman"/>
          <w:sz w:val="28"/>
          <w:szCs w:val="28"/>
          <w:lang w:val="uk-UA"/>
        </w:rPr>
        <w:t>KS-R26 2,6 KBT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>, в кількості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(три) штуки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. Ціна за одиницю  </w:t>
      </w:r>
      <w:r>
        <w:rPr>
          <w:rFonts w:ascii="Times New Roman" w:hAnsi="Times New Roman" w:cs="Times New Roman"/>
          <w:sz w:val="28"/>
          <w:szCs w:val="28"/>
          <w:lang w:val="uk-UA"/>
        </w:rPr>
        <w:t>7 112,00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сім тисяч сто дванадцять 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83DF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0 копійок) без ПДВ. Загальна вартість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21 336,00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двадцять одна тисяча триста тридцять шість 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2703B" w:rsidRPr="00C62493">
        <w:rPr>
          <w:rFonts w:ascii="Times New Roman" w:hAnsi="Times New Roman" w:cs="Times New Roman"/>
          <w:sz w:val="28"/>
          <w:szCs w:val="28"/>
          <w:lang w:val="uk-UA"/>
        </w:rPr>
        <w:t>0 копійок) без ПДВ.</w:t>
      </w:r>
    </w:p>
    <w:p w:rsidR="0002703B" w:rsidRPr="00314A5F" w:rsidRDefault="00314A5F" w:rsidP="00314A5F">
      <w:pPr>
        <w:pStyle w:val="a5"/>
        <w:numPr>
          <w:ilvl w:val="1"/>
          <w:numId w:val="1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Обігрівач </w:t>
      </w:r>
      <w:proofErr w:type="spellStart"/>
      <w:r w:rsidRPr="00314A5F">
        <w:rPr>
          <w:rFonts w:ascii="Times New Roman" w:hAnsi="Times New Roman" w:cs="Times New Roman"/>
          <w:sz w:val="28"/>
          <w:szCs w:val="28"/>
          <w:lang w:val="uk-UA"/>
        </w:rPr>
        <w:t>мобіл</w:t>
      </w:r>
      <w:proofErr w:type="spellEnd"/>
      <w:r w:rsidRPr="00314A5F">
        <w:rPr>
          <w:rFonts w:ascii="Times New Roman" w:hAnsi="Times New Roman" w:cs="Times New Roman"/>
          <w:sz w:val="28"/>
          <w:szCs w:val="28"/>
          <w:lang w:val="uk-UA"/>
        </w:rPr>
        <w:t>. TOYOTOMI KR-47  4,7 КВТ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(три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>) шту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. Ціна за одиницю </w:t>
      </w:r>
      <w:r>
        <w:rPr>
          <w:rFonts w:ascii="Times New Roman" w:hAnsi="Times New Roman" w:cs="Times New Roman"/>
          <w:sz w:val="28"/>
          <w:szCs w:val="28"/>
          <w:lang w:val="uk-UA"/>
        </w:rPr>
        <w:t>9414,00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дев’ять тисяч чотирнадцять 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51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83D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0 копійок) без ПДВ. Загальна вартість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28 242,0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>0 гр</w:t>
      </w:r>
      <w:r>
        <w:rPr>
          <w:rFonts w:ascii="Times New Roman" w:hAnsi="Times New Roman" w:cs="Times New Roman"/>
          <w:sz w:val="28"/>
          <w:szCs w:val="28"/>
          <w:lang w:val="uk-UA"/>
        </w:rPr>
        <w:t>н. (двадцять вісім тисяч двісті сорок дві гривні 0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0 копійок) без ПДВ. </w:t>
      </w:r>
    </w:p>
    <w:p w:rsidR="0002703B" w:rsidRDefault="00314A5F" w:rsidP="0002703B">
      <w:pPr>
        <w:pStyle w:val="a5"/>
        <w:numPr>
          <w:ilvl w:val="1"/>
          <w:numId w:val="1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Рідке паливо </w:t>
      </w:r>
      <w:r w:rsidRPr="00314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TOYOTOMI</w:t>
      </w:r>
      <w:r w:rsidRPr="00314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4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PLUS</w:t>
      </w:r>
      <w:r w:rsidRPr="00314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5Л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703B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8 (вісім) штук</w:t>
      </w:r>
      <w:r w:rsidR="0002703B">
        <w:rPr>
          <w:rFonts w:ascii="Times New Roman" w:hAnsi="Times New Roman" w:cs="Times New Roman"/>
          <w:sz w:val="28"/>
          <w:szCs w:val="28"/>
          <w:lang w:val="uk-UA"/>
        </w:rPr>
        <w:t xml:space="preserve">. Ціна за одиницю </w:t>
      </w:r>
      <w:r>
        <w:rPr>
          <w:rFonts w:ascii="Times New Roman" w:hAnsi="Times New Roman" w:cs="Times New Roman"/>
          <w:sz w:val="28"/>
          <w:szCs w:val="28"/>
          <w:lang w:val="uk-UA"/>
        </w:rPr>
        <w:t>259,00</w:t>
      </w:r>
      <w:r w:rsidR="0002703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двісті п’ятдесят дев’ять гривень 00 </w:t>
      </w:r>
      <w:r w:rsidR="0002703B">
        <w:rPr>
          <w:rFonts w:ascii="Times New Roman" w:hAnsi="Times New Roman" w:cs="Times New Roman"/>
          <w:sz w:val="28"/>
          <w:szCs w:val="28"/>
          <w:lang w:val="uk-UA"/>
        </w:rPr>
        <w:t xml:space="preserve">копійок) без ПДВ. Загальна вартість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2 072,00</w:t>
      </w:r>
      <w:r w:rsidR="0002703B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 тисячі сімдесят дві </w:t>
      </w:r>
      <w:r w:rsidR="0002703B">
        <w:rPr>
          <w:rFonts w:ascii="Times New Roman" w:hAnsi="Times New Roman" w:cs="Times New Roman"/>
          <w:sz w:val="28"/>
          <w:szCs w:val="28"/>
          <w:lang w:val="uk-UA"/>
        </w:rPr>
        <w:t>грив</w:t>
      </w:r>
      <w:r>
        <w:rPr>
          <w:rFonts w:ascii="Times New Roman" w:hAnsi="Times New Roman" w:cs="Times New Roman"/>
          <w:sz w:val="28"/>
          <w:szCs w:val="28"/>
          <w:lang w:val="uk-UA"/>
        </w:rPr>
        <w:t>ні 0</w:t>
      </w:r>
      <w:r w:rsidR="0002703B">
        <w:rPr>
          <w:rFonts w:ascii="Times New Roman" w:hAnsi="Times New Roman" w:cs="Times New Roman"/>
          <w:sz w:val="28"/>
          <w:szCs w:val="28"/>
          <w:lang w:val="uk-UA"/>
        </w:rPr>
        <w:t>0 копійок) без ПДВ.</w:t>
      </w:r>
    </w:p>
    <w:p w:rsidR="0002703B" w:rsidRDefault="00314A5F" w:rsidP="00314A5F">
      <w:pPr>
        <w:pStyle w:val="a5"/>
        <w:numPr>
          <w:ilvl w:val="1"/>
          <w:numId w:val="1"/>
        </w:numPr>
        <w:tabs>
          <w:tab w:val="left" w:pos="851"/>
        </w:tabs>
        <w:ind w:left="0" w:right="4" w:firstLine="85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Обігрівач </w:t>
      </w:r>
      <w:proofErr w:type="spellStart"/>
      <w:r w:rsidRPr="00314A5F">
        <w:rPr>
          <w:rFonts w:ascii="Times New Roman" w:hAnsi="Times New Roman" w:cs="Times New Roman"/>
          <w:sz w:val="28"/>
          <w:szCs w:val="28"/>
          <w:lang w:val="uk-UA"/>
        </w:rPr>
        <w:t>мобіл</w:t>
      </w:r>
      <w:proofErr w:type="spellEnd"/>
      <w:r w:rsidRPr="00314A5F">
        <w:rPr>
          <w:rFonts w:ascii="Times New Roman" w:hAnsi="Times New Roman" w:cs="Times New Roman"/>
          <w:sz w:val="28"/>
          <w:szCs w:val="28"/>
          <w:lang w:val="uk-UA"/>
        </w:rPr>
        <w:t>. TOYOTOMI KS-53 5,3 KBT, в кількості 1 (</w:t>
      </w:r>
      <w:r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Ціна за одиницю 9409,00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дев’ять тисяч чотириста дев’ять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копійок) без ПДВ. Загальна вартість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03B"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9409,00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дев’ять тисяч чотириста дев’ять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 копійок) без ПДВ.</w:t>
      </w:r>
    </w:p>
    <w:p w:rsidR="00314A5F" w:rsidRPr="00314A5F" w:rsidRDefault="00314A5F" w:rsidP="00314A5F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Обігрівач </w:t>
      </w:r>
      <w:proofErr w:type="spellStart"/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>мобіл</w:t>
      </w:r>
      <w:proofErr w:type="spellEnd"/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>. ZIBRO RC-32 3,2 KBT,</w:t>
      </w:r>
      <w:r w:rsidRPr="00314A5F">
        <w:rPr>
          <w:lang w:val="uk-UA"/>
        </w:rPr>
        <w:t xml:space="preserve"> 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>в кількості</w:t>
      </w:r>
      <w:r w:rsidR="00383DF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F2350F">
        <w:rPr>
          <w:rFonts w:ascii="Times New Roman" w:hAnsi="Times New Roman" w:cs="Times New Roman"/>
          <w:sz w:val="28"/>
          <w:szCs w:val="28"/>
          <w:lang w:val="uk-UA" w:eastAsia="uk-UA"/>
        </w:rPr>
        <w:t>чотирнадцять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штук. Ціна за одиницю 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>7683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>,00 грн. (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сім тисяч шістсот вісімдесят три 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>грив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>ні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00 копійо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>к) без ПДВ. Загальна вартість – 107 562,00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грн. 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>(сто сім тисяч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>п’ятсот шістдесят дві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грив</w:t>
      </w:r>
      <w:r w:rsidR="00863107">
        <w:rPr>
          <w:rFonts w:ascii="Times New Roman" w:hAnsi="Times New Roman" w:cs="Times New Roman"/>
          <w:sz w:val="28"/>
          <w:szCs w:val="28"/>
          <w:lang w:val="uk-UA" w:eastAsia="uk-UA"/>
        </w:rPr>
        <w:t>ні</w:t>
      </w:r>
      <w:r w:rsidRPr="00314A5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00 копійок) без ПДВ.</w:t>
      </w:r>
    </w:p>
    <w:p w:rsidR="00863107" w:rsidRPr="00863107" w:rsidRDefault="00863107" w:rsidP="00863107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63107">
        <w:rPr>
          <w:rFonts w:ascii="Times New Roman" w:hAnsi="Times New Roman" w:cs="Times New Roman"/>
          <w:sz w:val="28"/>
          <w:szCs w:val="28"/>
        </w:rPr>
        <w:t>Рідке</w:t>
      </w:r>
      <w:proofErr w:type="spellEnd"/>
      <w:r w:rsidRPr="00863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107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Pr="00863107">
        <w:rPr>
          <w:rFonts w:ascii="Times New Roman" w:hAnsi="Times New Roman" w:cs="Times New Roman"/>
          <w:sz w:val="28"/>
          <w:szCs w:val="28"/>
        </w:rPr>
        <w:t xml:space="preserve"> </w:t>
      </w:r>
      <w:r w:rsidRPr="00863107">
        <w:rPr>
          <w:rFonts w:ascii="Times New Roman" w:hAnsi="Times New Roman" w:cs="Times New Roman"/>
          <w:sz w:val="28"/>
          <w:szCs w:val="28"/>
          <w:lang w:val="en-US"/>
        </w:rPr>
        <w:t>TOYOTOMI</w:t>
      </w:r>
      <w:r w:rsidRPr="00863107">
        <w:rPr>
          <w:rFonts w:ascii="Times New Roman" w:hAnsi="Times New Roman" w:cs="Times New Roman"/>
          <w:sz w:val="28"/>
          <w:szCs w:val="28"/>
        </w:rPr>
        <w:t xml:space="preserve"> </w:t>
      </w:r>
      <w:r w:rsidRPr="00863107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863107">
        <w:rPr>
          <w:rFonts w:ascii="Times New Roman" w:hAnsi="Times New Roman" w:cs="Times New Roman"/>
          <w:sz w:val="28"/>
          <w:szCs w:val="28"/>
        </w:rPr>
        <w:t>, 5Л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 кількості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>1 (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сорок 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>одна) штука. Ціна за одиницю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259,00 (двісті п’ятдесят дев’ять гривень 00 копійок) без ПДВ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Загальна вартість –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10 619,00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десять тисяч шістсот дев’ятнадцять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гривень 00 копійок) без ПДВ.</w:t>
      </w:r>
    </w:p>
    <w:p w:rsidR="00314A5F" w:rsidRPr="00863107" w:rsidRDefault="00863107" w:rsidP="00863107">
      <w:pPr>
        <w:pStyle w:val="a5"/>
        <w:numPr>
          <w:ilvl w:val="1"/>
          <w:numId w:val="1"/>
        </w:numPr>
        <w:tabs>
          <w:tab w:val="left" w:pos="851"/>
        </w:tabs>
        <w:ind w:left="0" w:right="4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Обігрівач </w:t>
      </w:r>
      <w:proofErr w:type="spellStart"/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>мобіл</w:t>
      </w:r>
      <w:proofErr w:type="spellEnd"/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>. ZIBRO RC-2222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>2,2 KBT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>в кількості 1 (</w:t>
      </w:r>
      <w:r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>) штук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14A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Ціна за одиницю 3 614,</w:t>
      </w:r>
      <w:r w:rsidR="00F2350F">
        <w:rPr>
          <w:rFonts w:ascii="Times New Roman" w:hAnsi="Times New Roman" w:cs="Times New Roman"/>
          <w:sz w:val="28"/>
          <w:szCs w:val="28"/>
          <w:lang w:val="uk-UA"/>
        </w:rPr>
        <w:t>00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три тисячі шістсот чотирнадцять гривень </w:t>
      </w:r>
      <w:r w:rsidR="00383DF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00 копійок) без ПДВ. Загальна вартість - 3 614,00 грн. (три тисячі шістсот чотирнадцять гривень 00 копійок) без ПДВ.</w:t>
      </w:r>
    </w:p>
    <w:p w:rsidR="00863107" w:rsidRPr="00E81C9E" w:rsidRDefault="00863107" w:rsidP="0002703B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right="111" w:firstLine="851"/>
        <w:jc w:val="both"/>
        <w:rPr>
          <w:sz w:val="28"/>
          <w:szCs w:val="28"/>
          <w:lang w:val="uk-UA" w:eastAsia="ru-RU"/>
        </w:rPr>
      </w:pP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Делегувати виконавчому комітету Ніжинської міської ради повноваження щодо прийняття </w:t>
      </w:r>
      <w:r w:rsidR="00C21C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рішення 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>про передачу</w:t>
      </w:r>
      <w:r w:rsidR="00C21C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10 обігрі</w:t>
      </w:r>
      <w:r w:rsidRPr="008631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вачів та рідкого палива до них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багатодітним сім’ям, сім’ям, в яких перебувають діти під опікою, прийомним сім’ям, сім’ям, які потрапили в складні життєві обставини</w:t>
      </w:r>
      <w:r w:rsidR="00E81C9E">
        <w:rPr>
          <w:rFonts w:ascii="Times New Roman" w:hAnsi="Times New Roman" w:cs="Times New Roman"/>
          <w:sz w:val="28"/>
          <w:szCs w:val="28"/>
          <w:lang w:val="uk-UA" w:eastAsia="uk-UA"/>
        </w:rPr>
        <w:t>, а саме:</w:t>
      </w:r>
    </w:p>
    <w:p w:rsidR="00E81C9E" w:rsidRPr="00F2350F" w:rsidRDefault="00F2350F" w:rsidP="00F2350F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50F">
        <w:rPr>
          <w:rFonts w:ascii="Times New Roman" w:hAnsi="Times New Roman" w:cs="Times New Roman"/>
          <w:sz w:val="28"/>
          <w:szCs w:val="28"/>
          <w:lang w:val="uk-UA"/>
        </w:rPr>
        <w:t xml:space="preserve">Обігрівач </w:t>
      </w:r>
      <w:proofErr w:type="spellStart"/>
      <w:r w:rsidRPr="00F2350F">
        <w:rPr>
          <w:rFonts w:ascii="Times New Roman" w:hAnsi="Times New Roman" w:cs="Times New Roman"/>
          <w:sz w:val="28"/>
          <w:szCs w:val="28"/>
          <w:lang w:val="uk-UA"/>
        </w:rPr>
        <w:t>мобіл</w:t>
      </w:r>
      <w:proofErr w:type="spellEnd"/>
      <w:r w:rsidRPr="00F235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2350F">
        <w:rPr>
          <w:rFonts w:ascii="Times New Roman" w:hAnsi="Times New Roman" w:cs="Times New Roman"/>
          <w:sz w:val="28"/>
          <w:szCs w:val="28"/>
          <w:lang w:val="en-US"/>
        </w:rPr>
        <w:t>ZIBRO</w:t>
      </w:r>
      <w:r w:rsidRPr="00F23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350F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Pr="00F2350F">
        <w:rPr>
          <w:rFonts w:ascii="Times New Roman" w:hAnsi="Times New Roman" w:cs="Times New Roman"/>
          <w:sz w:val="28"/>
          <w:szCs w:val="28"/>
          <w:lang w:val="uk-UA"/>
        </w:rPr>
        <w:t xml:space="preserve">-2222 2,2 </w:t>
      </w:r>
      <w:r w:rsidRPr="00F2350F">
        <w:rPr>
          <w:rFonts w:ascii="Times New Roman" w:hAnsi="Times New Roman" w:cs="Times New Roman"/>
          <w:sz w:val="28"/>
          <w:szCs w:val="28"/>
          <w:lang w:val="en-US"/>
        </w:rPr>
        <w:t>KBT</w:t>
      </w:r>
      <w:r w:rsidRPr="00F2350F"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1 (одна) штука. Ціна за одиницю 3 614,00 грн. (три тисячі шістсот чотирнадцять гривень </w:t>
      </w:r>
      <w:r w:rsidR="00383DF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2350F">
        <w:rPr>
          <w:rFonts w:ascii="Times New Roman" w:hAnsi="Times New Roman" w:cs="Times New Roman"/>
          <w:sz w:val="28"/>
          <w:szCs w:val="28"/>
          <w:lang w:val="uk-UA"/>
        </w:rPr>
        <w:t>00 копійок) без ПДВ. Загальна вартість - 3 614,00 грн. ( три тисячі шістсот чотирнадцять гривень 00 копійок) без ПДВ.</w:t>
      </w:r>
    </w:p>
    <w:p w:rsidR="00F2350F" w:rsidRPr="00F2350F" w:rsidRDefault="00F2350F" w:rsidP="00F2350F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Обігрівач </w:t>
      </w:r>
      <w:proofErr w:type="spellStart"/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>мобіл</w:t>
      </w:r>
      <w:proofErr w:type="spellEnd"/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TOYOTOMI KS-R26 2,6 KBT, в кількості 3 (три) штуки. Ціна за одиницю 7 112,00 грн. (сім тисяч сто дванадцять гривень            </w:t>
      </w:r>
      <w:r w:rsidR="00383D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>00 копійок) без ПДВ. Загальна вартість – 21 336,00 грн. (двадцять одна тисяча триста тридцять шість гривень 00 копійок) без ПДВ.</w:t>
      </w:r>
    </w:p>
    <w:p w:rsidR="00F2350F" w:rsidRPr="00F2350F" w:rsidRDefault="00F2350F" w:rsidP="00F2350F">
      <w:pPr>
        <w:pStyle w:val="a5"/>
        <w:numPr>
          <w:ilvl w:val="1"/>
          <w:numId w:val="1"/>
        </w:numPr>
        <w:ind w:left="0" w:firstLine="85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Обігрівач </w:t>
      </w:r>
      <w:proofErr w:type="spellStart"/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>мобіл</w:t>
      </w:r>
      <w:proofErr w:type="spellEnd"/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ZIBRO RC-32 3,2 KBT, в кількості 6 (шість) штука. Ціна за одиницю 7683,00 грн. (сім тисяч шістсот вісімдесят три гривні                 </w:t>
      </w:r>
      <w:r w:rsidR="00383D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>00 копійок) без ПДВ. Загальна вартість –</w:t>
      </w:r>
      <w:r w:rsidRPr="00F2350F">
        <w:t xml:space="preserve"> 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>Загальна вартість – 46 098,00 грн. (сорок шість тисяч дев’яносто вісім гривень 00 копійок) без ПДВ.</w:t>
      </w:r>
    </w:p>
    <w:p w:rsidR="00F2350F" w:rsidRPr="00F2350F" w:rsidRDefault="00F2350F" w:rsidP="00F2350F">
      <w:pPr>
        <w:pStyle w:val="a5"/>
        <w:numPr>
          <w:ilvl w:val="1"/>
          <w:numId w:val="1"/>
        </w:numPr>
        <w:ind w:left="0" w:firstLine="85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Рідке паливо TOYOTOMI PLUS, 5Л, в кількості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(двадцять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>) шту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Ціна за одиницю 259,00 (двісті п’ятдесят дев’ять гривень 00 копійок) без ПДВ. Загальна вартість –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5180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>,00 грн.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п’ять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вісімдесят</w:t>
      </w:r>
      <w:r w:rsidRPr="00F2350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гривень 00 копійок) без ПДВ.</w:t>
      </w:r>
    </w:p>
    <w:p w:rsidR="00F2350F" w:rsidRPr="00F2350F" w:rsidRDefault="00F2350F" w:rsidP="00F2350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Передати</w:t>
      </w:r>
      <w:r w:rsidRPr="00F2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Територіальному</w:t>
      </w:r>
      <w:proofErr w:type="spellEnd"/>
      <w:r w:rsidRPr="00F2350F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2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35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2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F2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2350F">
        <w:rPr>
          <w:rFonts w:ascii="Times New Roman" w:hAnsi="Times New Roman" w:cs="Times New Roman"/>
          <w:sz w:val="28"/>
          <w:szCs w:val="28"/>
        </w:rPr>
        <w:t xml:space="preserve">) 2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обігрівач</w:t>
      </w:r>
      <w:proofErr w:type="spellEnd"/>
      <w:r w:rsidR="00117F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35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рідк</w:t>
      </w:r>
      <w:proofErr w:type="spellEnd"/>
      <w:r w:rsidR="00117FC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2350F">
        <w:rPr>
          <w:rFonts w:ascii="Times New Roman" w:hAnsi="Times New Roman" w:cs="Times New Roman"/>
          <w:sz w:val="28"/>
          <w:szCs w:val="28"/>
        </w:rPr>
        <w:t xml:space="preserve"> палив</w:t>
      </w:r>
      <w:r w:rsidR="00117FC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2350F">
        <w:rPr>
          <w:rFonts w:ascii="Times New Roman" w:hAnsi="Times New Roman" w:cs="Times New Roman"/>
          <w:sz w:val="28"/>
          <w:szCs w:val="28"/>
        </w:rPr>
        <w:t xml:space="preserve"> до них, а </w:t>
      </w:r>
      <w:proofErr w:type="spellStart"/>
      <w:r w:rsidRPr="00F2350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2350F">
        <w:rPr>
          <w:rFonts w:ascii="Times New Roman" w:hAnsi="Times New Roman" w:cs="Times New Roman"/>
          <w:sz w:val="28"/>
          <w:szCs w:val="28"/>
        </w:rPr>
        <w:t>:</w:t>
      </w:r>
    </w:p>
    <w:p w:rsidR="00D22005" w:rsidRDefault="00D22005" w:rsidP="00D2200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Обігрівач </w:t>
      </w:r>
      <w:proofErr w:type="spellStart"/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>мобіл</w:t>
      </w:r>
      <w:proofErr w:type="spellEnd"/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>. TOYOTOMI KS-53 5,3 KBT, в кількості 1 (одна) штука. Ціна за одиницю 9409,00 грн. (дев’ять тисяч чотириста дев’ять гривень 00 копійок) без ПДВ. Загальна вартість –  9409,00 грн. (дев’ять тисяч чотириста дев’ять гривень 00 копійок) без ПДВ.</w:t>
      </w:r>
    </w:p>
    <w:p w:rsidR="00D22005" w:rsidRDefault="00D22005" w:rsidP="00D2200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Обігрівач </w:t>
      </w:r>
      <w:proofErr w:type="spellStart"/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>мобіл</w:t>
      </w:r>
      <w:proofErr w:type="spellEnd"/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TOYOTOMI KR-47  4,7 КВТ, в кількості 1 (одна) штуки. Ціна за одиницю 9414,00 грн. (дев’ять тисяч чотирнадцять гривень </w:t>
      </w:r>
      <w:r w:rsidR="00383D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>00 копійок) без ПДВ. Загальна вартість – 9414,00 грн. (дев’ять тисяч чотирнадцять гривень 00 копійок) без ПДВ.</w:t>
      </w:r>
    </w:p>
    <w:p w:rsidR="00D22005" w:rsidRPr="00D22005" w:rsidRDefault="00D22005" w:rsidP="00D22005">
      <w:pPr>
        <w:pStyle w:val="a5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Рідке паливо TOYOTOMI PLUS, 5Л, в кількості 4 (чотири) штуки. Ціна за одиницю 259,00 (двісті п’ятдесят дев’ять гривень 00 копійок) без ПДВ. Загальна вартість – 1036,00 грн. (одна тисяча тридцять шість гривень                      </w:t>
      </w:r>
      <w:r w:rsidR="00383D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>00 копійок) без ПДВ.</w:t>
      </w:r>
    </w:p>
    <w:p w:rsidR="0002703B" w:rsidRPr="00D22005" w:rsidRDefault="0002703B" w:rsidP="0002703B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right="111"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>Начальнику відділу комунального майна</w:t>
      </w:r>
      <w:r w:rsidR="00D22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</w:t>
      </w:r>
      <w:proofErr w:type="spellStart"/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D220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22005" w:rsidRPr="00D22005" w:rsidRDefault="00D22005" w:rsidP="00D220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2703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02703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02703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027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0270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02703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027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02703B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7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О.А.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D22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22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2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D22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22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соціального обслуговування (надання соціальних послуг)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22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Шаповалов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І.М.</w:t>
      </w:r>
    </w:p>
    <w:p w:rsidR="0002703B" w:rsidRPr="006E0605" w:rsidRDefault="00D22005" w:rsidP="000270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2703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027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2703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02703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02703B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703B" w:rsidRPr="006E0605" w:rsidRDefault="0002703B" w:rsidP="0002703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2703B" w:rsidRDefault="0002703B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51F" w:rsidRDefault="00D3751F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51F" w:rsidRDefault="00D3751F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51F" w:rsidRDefault="00D3751F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51F" w:rsidRDefault="00D3751F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51F" w:rsidRDefault="00D3751F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3751F" w:rsidRDefault="00D3751F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E0F45" w:rsidRDefault="00FE0F45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E0F45" w:rsidRDefault="00FE0F45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E0F45" w:rsidRDefault="00FE0F45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E0F45" w:rsidRDefault="00FE0F45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E0F45" w:rsidRDefault="00FE0F45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E0F45" w:rsidRDefault="00FE0F45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E0F45" w:rsidRDefault="00FE0F45" w:rsidP="0002703B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2703B" w:rsidRPr="006E0605" w:rsidRDefault="00383DFB" w:rsidP="000270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02703B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виконавчого комітету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2703B" w:rsidRPr="006E0605" w:rsidRDefault="0002703B" w:rsidP="0002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703B" w:rsidRPr="006E0605" w:rsidRDefault="0002703B" w:rsidP="0002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02703B" w:rsidRPr="006E0605" w:rsidSect="00FE0F4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BB" w:rsidRDefault="00232FBB">
      <w:pPr>
        <w:spacing w:after="0" w:line="240" w:lineRule="auto"/>
      </w:pPr>
      <w:r>
        <w:separator/>
      </w:r>
    </w:p>
  </w:endnote>
  <w:endnote w:type="continuationSeparator" w:id="0">
    <w:p w:rsidR="00232FBB" w:rsidRDefault="0023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BB" w:rsidRDefault="00232FBB">
      <w:pPr>
        <w:spacing w:after="0" w:line="240" w:lineRule="auto"/>
      </w:pPr>
      <w:r>
        <w:separator/>
      </w:r>
    </w:p>
  </w:footnote>
  <w:footnote w:type="continuationSeparator" w:id="0">
    <w:p w:rsidR="00232FBB" w:rsidRDefault="00232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20F5"/>
    <w:multiLevelType w:val="hybridMultilevel"/>
    <w:tmpl w:val="A3489CEC"/>
    <w:lvl w:ilvl="0" w:tplc="60BC7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E67C72"/>
    <w:multiLevelType w:val="multilevel"/>
    <w:tmpl w:val="80E8B438"/>
    <w:lvl w:ilvl="0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 w15:restartNumberingAfterBreak="0">
    <w:nsid w:val="378B0C8D"/>
    <w:multiLevelType w:val="hybridMultilevel"/>
    <w:tmpl w:val="BC6CEE50"/>
    <w:lvl w:ilvl="0" w:tplc="ABD485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3B"/>
    <w:rsid w:val="0002703B"/>
    <w:rsid w:val="0006370D"/>
    <w:rsid w:val="00117FC5"/>
    <w:rsid w:val="00232FBB"/>
    <w:rsid w:val="002D0025"/>
    <w:rsid w:val="00311C19"/>
    <w:rsid w:val="00314A5F"/>
    <w:rsid w:val="00383DFB"/>
    <w:rsid w:val="003F2968"/>
    <w:rsid w:val="00656B7F"/>
    <w:rsid w:val="00737310"/>
    <w:rsid w:val="00863107"/>
    <w:rsid w:val="00AC0338"/>
    <w:rsid w:val="00BF52C7"/>
    <w:rsid w:val="00C21CE0"/>
    <w:rsid w:val="00C4411C"/>
    <w:rsid w:val="00C62493"/>
    <w:rsid w:val="00D22005"/>
    <w:rsid w:val="00D3751F"/>
    <w:rsid w:val="00DA3B3B"/>
    <w:rsid w:val="00E5587A"/>
    <w:rsid w:val="00E81C9E"/>
    <w:rsid w:val="00F2350F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7F2D"/>
  <w15:docId w15:val="{337F90D8-0E24-423F-9D51-AC896B0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0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03B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2703B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703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7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2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5167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2025-03-05T13:43:00Z</cp:lastPrinted>
  <dcterms:created xsi:type="dcterms:W3CDTF">2025-03-13T06:50:00Z</dcterms:created>
  <dcterms:modified xsi:type="dcterms:W3CDTF">2025-03-13T06:53:00Z</dcterms:modified>
</cp:coreProperties>
</file>