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880"/>
        <w:gridCol w:w="236"/>
        <w:gridCol w:w="236"/>
      </w:tblGrid>
      <w:tr w:rsidR="00651BC1" w:rsidRPr="00456E37" w:rsidTr="000C43AB">
        <w:trPr>
          <w:jc w:val="center"/>
        </w:trPr>
        <w:tc>
          <w:tcPr>
            <w:tcW w:w="1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 w:rsidP="007A5C99">
            <w:pPr>
              <w:spacing w:line="252" w:lineRule="auto"/>
              <w:ind w:right="-420"/>
              <w:jc w:val="both"/>
              <w:rPr>
                <w:b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BC1" w:rsidRPr="00456E37" w:rsidRDefault="00651BC1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651BC1" w:rsidRDefault="00651BC1" w:rsidP="000C43AB"/>
    <w:p w:rsidR="00961A21" w:rsidRDefault="00961A21" w:rsidP="000C43AB"/>
    <w:tbl>
      <w:tblPr>
        <w:tblW w:w="15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14880"/>
        <w:gridCol w:w="236"/>
        <w:gridCol w:w="236"/>
      </w:tblGrid>
      <w:tr w:rsidR="00961A21" w:rsidRPr="00456E37" w:rsidTr="009014BE">
        <w:trPr>
          <w:jc w:val="center"/>
        </w:trPr>
        <w:tc>
          <w:tcPr>
            <w:tcW w:w="149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4681" w:type="dxa"/>
              <w:jc w:val="right"/>
              <w:tblLayout w:type="fixed"/>
              <w:tblLook w:val="04A0"/>
            </w:tblPr>
            <w:tblGrid>
              <w:gridCol w:w="7757"/>
              <w:gridCol w:w="6924"/>
            </w:tblGrid>
            <w:tr w:rsidR="00961A21" w:rsidRPr="00456E37" w:rsidTr="009014BE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961A21" w:rsidRPr="00456E37" w:rsidRDefault="00961A21" w:rsidP="009014BE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>Додаток  4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  <w:lang w:eastAsia="ar-SA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456E37">
                    <w:rPr>
                      <w:sz w:val="28"/>
                      <w:szCs w:val="28"/>
                      <w:lang w:eastAsia="ar-SA"/>
                    </w:rPr>
                    <w:t>місцевих/ регіональних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456E37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 громади, затвердження, моніторингу та </w:t>
                  </w:r>
                </w:p>
                <w:p w:rsidR="00961A21" w:rsidRPr="00456E37" w:rsidRDefault="00961A21" w:rsidP="009014BE">
                  <w:pPr>
                    <w:tabs>
                      <w:tab w:val="left" w:pos="1560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456E37">
                    <w:rPr>
                      <w:sz w:val="28"/>
                      <w:szCs w:val="28"/>
                    </w:rPr>
                    <w:t xml:space="preserve">звітності про їх виконання 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61A21" w:rsidRPr="00456E37" w:rsidRDefault="00961A21" w:rsidP="009014BE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Pr="00DB3139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1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.</w:t>
            </w:r>
            <w:r w:rsidR="00E200DF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04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202</w:t>
            </w:r>
            <w:r w:rsidR="00E200DF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>5</w:t>
            </w:r>
            <w:r w:rsidRPr="00456E37">
              <w:rPr>
                <w:rFonts w:ascii="Times New Roman" w:hAnsi="Times New Roman" w:cs="Times New Roman"/>
                <w:bCs w:val="0"/>
                <w:sz w:val="28"/>
                <w:szCs w:val="28"/>
                <w:u w:val="single"/>
              </w:rPr>
              <w:t xml:space="preserve"> року</w:t>
            </w:r>
          </w:p>
          <w:p w:rsidR="00961A21" w:rsidRPr="00456E37" w:rsidRDefault="00961A21" w:rsidP="009014BE">
            <w:pPr>
              <w:rPr>
                <w:snapToGrid w:val="0"/>
              </w:rPr>
            </w:pPr>
          </w:p>
          <w:p w:rsidR="00961A21" w:rsidRPr="00456E37" w:rsidRDefault="00961A21" w:rsidP="009014B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456E37">
              <w:rPr>
                <w:b/>
                <w:sz w:val="28"/>
                <w:szCs w:val="28"/>
                <w:u w:val="single"/>
              </w:rPr>
              <w:t xml:space="preserve">Міська цільова програма розвитку цивільного захисту Ніжинської </w:t>
            </w:r>
            <w:r w:rsidR="00E200DF">
              <w:rPr>
                <w:b/>
                <w:sz w:val="28"/>
                <w:szCs w:val="28"/>
                <w:u w:val="single"/>
              </w:rPr>
              <w:t xml:space="preserve">міської </w:t>
            </w:r>
            <w:r w:rsidRPr="00456E37">
              <w:rPr>
                <w:b/>
                <w:sz w:val="28"/>
                <w:szCs w:val="28"/>
                <w:u w:val="single"/>
              </w:rPr>
              <w:t>територіальної громади на 202</w:t>
            </w:r>
            <w:r w:rsidR="00E200DF">
              <w:rPr>
                <w:b/>
                <w:sz w:val="28"/>
                <w:szCs w:val="28"/>
                <w:u w:val="single"/>
              </w:rPr>
              <w:t>5</w:t>
            </w:r>
            <w:r w:rsidRPr="00456E37">
              <w:rPr>
                <w:b/>
                <w:sz w:val="28"/>
                <w:szCs w:val="28"/>
                <w:u w:val="single"/>
              </w:rPr>
              <w:t xml:space="preserve"> рік</w:t>
            </w:r>
          </w:p>
          <w:p w:rsidR="00C36688" w:rsidRPr="00E200DF" w:rsidRDefault="00C83249" w:rsidP="009014BE">
            <w:pPr>
              <w:ind w:right="-220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</w:t>
            </w:r>
            <w:r w:rsidRPr="00BE7641">
              <w:rPr>
                <w:sz w:val="28"/>
                <w:szCs w:val="28"/>
                <w:u w:val="single"/>
              </w:rPr>
              <w:t xml:space="preserve">рішенням Ніжинської міської ради  </w:t>
            </w:r>
            <w:r w:rsidRPr="00BE7641">
              <w:rPr>
                <w:color w:val="00000A"/>
                <w:sz w:val="28"/>
                <w:szCs w:val="28"/>
                <w:u w:val="single"/>
                <w:lang w:val="en-US"/>
              </w:rPr>
              <w:t>VIII</w:t>
            </w:r>
            <w:r w:rsidRPr="00BE7641">
              <w:rPr>
                <w:color w:val="00000A"/>
                <w:sz w:val="28"/>
                <w:szCs w:val="28"/>
                <w:u w:val="single"/>
              </w:rPr>
              <w:t xml:space="preserve"> скликання </w:t>
            </w:r>
            <w:r w:rsidR="00E200DF">
              <w:rPr>
                <w:color w:val="00000A"/>
                <w:sz w:val="28"/>
                <w:szCs w:val="28"/>
                <w:u w:val="single"/>
              </w:rPr>
              <w:t xml:space="preserve"> від 06.12.2024р.№3-43/2024</w:t>
            </w:r>
            <w:r w:rsidR="005F1219">
              <w:rPr>
                <w:color w:val="00000A"/>
                <w:sz w:val="28"/>
                <w:szCs w:val="28"/>
                <w:u w:val="single"/>
              </w:rPr>
              <w:t>,</w:t>
            </w:r>
            <w:r w:rsidR="005F1219">
              <w:rPr>
                <w:snapToGrid w:val="0"/>
                <w:sz w:val="28"/>
                <w:szCs w:val="28"/>
                <w:u w:val="single"/>
              </w:rPr>
              <w:t xml:space="preserve"> зі змінами, внесеними рішенням міської ради від </w:t>
            </w:r>
            <w:r w:rsidR="00E200DF">
              <w:rPr>
                <w:snapToGrid w:val="0"/>
                <w:sz w:val="28"/>
                <w:szCs w:val="28"/>
                <w:u w:val="single"/>
              </w:rPr>
              <w:t>11</w:t>
            </w:r>
            <w:r w:rsidR="005F1219">
              <w:rPr>
                <w:snapToGrid w:val="0"/>
                <w:sz w:val="28"/>
                <w:szCs w:val="28"/>
                <w:u w:val="single"/>
              </w:rPr>
              <w:t>.0</w:t>
            </w:r>
            <w:r w:rsidR="00E200DF">
              <w:rPr>
                <w:snapToGrid w:val="0"/>
                <w:sz w:val="28"/>
                <w:szCs w:val="28"/>
                <w:u w:val="single"/>
              </w:rPr>
              <w:t>3</w:t>
            </w:r>
            <w:r w:rsidR="005F1219">
              <w:rPr>
                <w:snapToGrid w:val="0"/>
                <w:sz w:val="28"/>
                <w:szCs w:val="28"/>
                <w:u w:val="single"/>
              </w:rPr>
              <w:t>.202</w:t>
            </w:r>
            <w:r w:rsidR="00E200DF">
              <w:rPr>
                <w:snapToGrid w:val="0"/>
                <w:sz w:val="28"/>
                <w:szCs w:val="28"/>
                <w:u w:val="single"/>
              </w:rPr>
              <w:t>5</w:t>
            </w:r>
            <w:r w:rsidR="005F1219">
              <w:rPr>
                <w:snapToGrid w:val="0"/>
                <w:sz w:val="28"/>
                <w:szCs w:val="28"/>
                <w:u w:val="single"/>
              </w:rPr>
              <w:t xml:space="preserve"> №</w:t>
            </w:r>
            <w:r w:rsidR="00E200DF">
              <w:rPr>
                <w:snapToGrid w:val="0"/>
                <w:sz w:val="28"/>
                <w:szCs w:val="28"/>
                <w:u w:val="single"/>
              </w:rPr>
              <w:t>7</w:t>
            </w:r>
            <w:r w:rsidR="005F1219">
              <w:rPr>
                <w:snapToGrid w:val="0"/>
                <w:sz w:val="28"/>
                <w:szCs w:val="28"/>
                <w:u w:val="single"/>
              </w:rPr>
              <w:t>-</w:t>
            </w:r>
            <w:r w:rsidR="00E200DF">
              <w:rPr>
                <w:snapToGrid w:val="0"/>
                <w:sz w:val="28"/>
                <w:szCs w:val="28"/>
                <w:u w:val="single"/>
              </w:rPr>
              <w:t>45</w:t>
            </w:r>
            <w:r w:rsidR="005F1219">
              <w:rPr>
                <w:snapToGrid w:val="0"/>
                <w:sz w:val="28"/>
                <w:szCs w:val="28"/>
                <w:u w:val="single"/>
              </w:rPr>
              <w:t>/202</w:t>
            </w:r>
            <w:r w:rsidR="00E200DF">
              <w:rPr>
                <w:snapToGrid w:val="0"/>
                <w:sz w:val="28"/>
                <w:szCs w:val="28"/>
                <w:u w:val="single"/>
              </w:rPr>
              <w:t>5</w:t>
            </w:r>
            <w:r w:rsidR="00E200DF" w:rsidRPr="00E200DF">
              <w:rPr>
                <w:snapToGrid w:val="0"/>
                <w:sz w:val="28"/>
                <w:szCs w:val="28"/>
              </w:rPr>
              <w:t>_________________________________________________________</w:t>
            </w:r>
          </w:p>
          <w:p w:rsidR="00961A21" w:rsidRPr="00456E37" w:rsidRDefault="00961A21" w:rsidP="009014BE">
            <w:pPr>
              <w:jc w:val="center"/>
              <w:rPr>
                <w:snapToGrid w:val="0"/>
              </w:rPr>
            </w:pPr>
            <w:r w:rsidRPr="00456E37">
              <w:rPr>
                <w:snapToGrid w:val="0"/>
              </w:rPr>
              <w:t>(</w:t>
            </w:r>
            <w:r w:rsidRPr="00456E37">
              <w:rPr>
                <w:rStyle w:val="spelle"/>
                <w:snapToGrid w:val="0"/>
              </w:rPr>
              <w:t>назва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програми</w:t>
            </w:r>
            <w:r w:rsidRPr="00456E37">
              <w:rPr>
                <w:snapToGrid w:val="0"/>
              </w:rPr>
              <w:t xml:space="preserve"> дата </w:t>
            </w:r>
            <w:r w:rsidRPr="00456E37">
              <w:rPr>
                <w:rStyle w:val="spelle"/>
                <w:snapToGrid w:val="0"/>
              </w:rPr>
              <w:t>і</w:t>
            </w:r>
            <w:r w:rsidRPr="00456E37">
              <w:rPr>
                <w:snapToGrid w:val="0"/>
              </w:rPr>
              <w:t xml:space="preserve"> номер </w:t>
            </w:r>
            <w:r w:rsidRPr="00456E37">
              <w:rPr>
                <w:rStyle w:val="grame"/>
                <w:snapToGrid w:val="0"/>
              </w:rPr>
              <w:t>р</w:t>
            </w:r>
            <w:r w:rsidRPr="00456E37">
              <w:rPr>
                <w:rStyle w:val="spelle"/>
                <w:snapToGrid w:val="0"/>
              </w:rPr>
              <w:t>ішенням</w:t>
            </w:r>
            <w:r>
              <w:rPr>
                <w:rStyle w:val="spelle"/>
                <w:snapToGrid w:val="0"/>
              </w:rPr>
              <w:t xml:space="preserve"> м</w:t>
            </w:r>
            <w:r w:rsidRPr="00456E37">
              <w:rPr>
                <w:rStyle w:val="spelle"/>
                <w:snapToGrid w:val="0"/>
              </w:rPr>
              <w:t>іської</w:t>
            </w:r>
            <w:r w:rsidRPr="00456E37">
              <w:rPr>
                <w:snapToGrid w:val="0"/>
              </w:rPr>
              <w:t xml:space="preserve"> ради про </w:t>
            </w:r>
            <w:r w:rsidRPr="00456E37">
              <w:rPr>
                <w:rStyle w:val="spelle"/>
                <w:snapToGrid w:val="0"/>
              </w:rPr>
              <w:t>її</w:t>
            </w:r>
            <w:r>
              <w:rPr>
                <w:rStyle w:val="spelle"/>
                <w:snapToGrid w:val="0"/>
              </w:rPr>
              <w:t xml:space="preserve"> </w:t>
            </w:r>
            <w:r w:rsidRPr="00456E37">
              <w:rPr>
                <w:rStyle w:val="spelle"/>
                <w:snapToGrid w:val="0"/>
              </w:rPr>
              <w:t>затвердження, в т.ч. зі змінами</w:t>
            </w:r>
            <w:r w:rsidRPr="00456E37">
              <w:rPr>
                <w:snapToGrid w:val="0"/>
              </w:rPr>
              <w:t>)</w:t>
            </w:r>
          </w:p>
          <w:p w:rsidR="00961A21" w:rsidRPr="00456E37" w:rsidRDefault="00961A21" w:rsidP="009014BE"/>
          <w:tbl>
            <w:tblPr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739"/>
              <w:gridCol w:w="1180"/>
              <w:gridCol w:w="973"/>
              <w:gridCol w:w="8953"/>
            </w:tblGrid>
            <w:tr w:rsidR="00961A21" w:rsidRPr="00456E37" w:rsidTr="009014BE">
              <w:trPr>
                <w:cantSplit/>
                <w:trHeight w:val="293"/>
              </w:trPr>
              <w:tc>
                <w:tcPr>
                  <w:tcW w:w="739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0218110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961A21" w:rsidRPr="00456E37" w:rsidRDefault="00961A21" w:rsidP="009014BE">
                  <w:pPr>
                    <w:rPr>
                      <w:snapToGrid w:val="0"/>
                      <w:u w:val="single"/>
                    </w:rPr>
                  </w:pPr>
                  <w:r w:rsidRPr="00456E37">
                    <w:rPr>
                      <w:snapToGrid w:val="0"/>
                      <w:sz w:val="28"/>
                      <w:szCs w:val="28"/>
                      <w:u w:val="single"/>
                    </w:rPr>
                    <w:t>Заходи із запобігання та ліквідації надзвичайних ситуацій та наслідків стихійного лиха</w:t>
                  </w:r>
                </w:p>
              </w:tc>
            </w:tr>
            <w:tr w:rsidR="00961A21" w:rsidRPr="00456E37" w:rsidTr="009014BE">
              <w:trPr>
                <w:cantSplit/>
                <w:trHeight w:val="293"/>
              </w:trPr>
              <w:tc>
                <w:tcPr>
                  <w:tcW w:w="739" w:type="dxa"/>
                </w:tcPr>
                <w:p w:rsidR="00961A21" w:rsidRPr="00456E37" w:rsidRDefault="00961A21" w:rsidP="009014BE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961A21" w:rsidRPr="00456E37" w:rsidRDefault="00961A21" w:rsidP="009014BE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961A21" w:rsidRPr="00456E37" w:rsidRDefault="00961A21" w:rsidP="009014BE">
            <w:pPr>
              <w:pStyle w:val="21"/>
              <w:spacing w:after="0" w:line="240" w:lineRule="auto"/>
              <w:ind w:left="0"/>
              <w:jc w:val="both"/>
              <w:rPr>
                <w:snapToGrid w:val="0"/>
              </w:rPr>
            </w:pPr>
            <w:r w:rsidRPr="00456E37">
              <w:rPr>
                <w:snapToGrid w:val="0"/>
              </w:rPr>
              <w:t xml:space="preserve">2.  Аналіз виконання за видатками в цілому за програмою: </w:t>
            </w:r>
          </w:p>
          <w:p w:rsidR="00961A21" w:rsidRPr="00456E37" w:rsidRDefault="00961A21" w:rsidP="009014BE">
            <w:pPr>
              <w:jc w:val="center"/>
            </w:pPr>
            <w:r w:rsidRPr="00456E37">
              <w:rPr>
                <w:snapToGrid w:val="0"/>
              </w:rPr>
              <w:t xml:space="preserve">                                                                                                                                          гривень</w:t>
            </w:r>
          </w:p>
          <w:tbl>
            <w:tblPr>
              <w:tblW w:w="14614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1346"/>
              <w:gridCol w:w="1242"/>
              <w:gridCol w:w="1517"/>
              <w:gridCol w:w="958"/>
              <w:gridCol w:w="1242"/>
              <w:gridCol w:w="1309"/>
              <w:gridCol w:w="1218"/>
              <w:gridCol w:w="1114"/>
              <w:gridCol w:w="1109"/>
              <w:gridCol w:w="3559"/>
            </w:tblGrid>
            <w:tr w:rsidR="00961A21" w:rsidRPr="00456E37" w:rsidTr="009014BE">
              <w:trPr>
                <w:cantSplit/>
                <w:trHeight w:val="293"/>
                <w:jc w:val="center"/>
              </w:trPr>
              <w:tc>
                <w:tcPr>
                  <w:tcW w:w="4105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50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Касові видатки</w:t>
                  </w:r>
                </w:p>
              </w:tc>
              <w:tc>
                <w:tcPr>
                  <w:tcW w:w="344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rStyle w:val="spelle"/>
                      <w:snapToGrid w:val="0"/>
                    </w:rPr>
                    <w:t>Пояснення відхилення</w:t>
                  </w:r>
                </w:p>
              </w:tc>
            </w:tr>
            <w:tr w:rsidR="00961A21" w:rsidRPr="00456E37" w:rsidTr="009014BE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pStyle w:val="2"/>
                    <w:jc w:val="center"/>
                    <w:rPr>
                      <w:sz w:val="20"/>
                      <w:szCs w:val="20"/>
                    </w:rPr>
                  </w:pPr>
                  <w:r w:rsidRPr="00456E37">
                    <w:rPr>
                      <w:sz w:val="20"/>
                      <w:szCs w:val="20"/>
                    </w:rPr>
                    <w:t>загальний фонд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усього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загальний</w:t>
                  </w:r>
                  <w:r w:rsidRPr="00456E37">
                    <w:rPr>
                      <w:snapToGrid w:val="0"/>
                      <w:sz w:val="20"/>
                      <w:szCs w:val="20"/>
                    </w:rPr>
                    <w:t xml:space="preserve"> фонд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rStyle w:val="grame"/>
                      <w:snapToGrid w:val="0"/>
                      <w:sz w:val="20"/>
                      <w:szCs w:val="20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20"/>
                      <w:szCs w:val="20"/>
                    </w:rPr>
                    <w:t>іальний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фонд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</w:tr>
            <w:tr w:rsidR="005B1E42" w:rsidRPr="00456E37" w:rsidTr="009014BE">
              <w:trPr>
                <w:cantSplit/>
                <w:trHeight w:val="293"/>
                <w:jc w:val="center"/>
              </w:trPr>
              <w:tc>
                <w:tcPr>
                  <w:tcW w:w="1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B1E42" w:rsidRPr="00456E37" w:rsidRDefault="005B1E42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1 675 0000,00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B1E42" w:rsidRPr="00456E37" w:rsidRDefault="005B1E42" w:rsidP="009014BE">
                  <w:pPr>
                    <w:pStyle w:val="2"/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800 000,00</w:t>
                  </w:r>
                </w:p>
              </w:tc>
              <w:tc>
                <w:tcPr>
                  <w:tcW w:w="15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B1E42" w:rsidRPr="00456E37" w:rsidRDefault="005B1E42" w:rsidP="009014BE">
                  <w:pPr>
                    <w:spacing w:line="256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875 000,00</w:t>
                  </w:r>
                </w:p>
              </w:tc>
              <w:tc>
                <w:tcPr>
                  <w:tcW w:w="9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B1E42" w:rsidRPr="00456E37" w:rsidRDefault="005B1E42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B1E42" w:rsidRPr="00456E37" w:rsidRDefault="005B1E42" w:rsidP="009014BE">
                  <w:pPr>
                    <w:spacing w:line="254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B1E42" w:rsidRPr="00456E37" w:rsidRDefault="005B1E42" w:rsidP="009014BE">
                  <w:pPr>
                    <w:spacing w:line="256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B1E42" w:rsidRPr="005B1E42" w:rsidRDefault="005B1E42" w:rsidP="00534051">
                  <w:pPr>
                    <w:spacing w:line="254" w:lineRule="auto"/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5B1E42">
                    <w:rPr>
                      <w:snapToGrid w:val="0"/>
                      <w:sz w:val="18"/>
                      <w:szCs w:val="18"/>
                    </w:rPr>
                    <w:t>-</w:t>
                  </w:r>
                  <w:r w:rsidRPr="005B1E42">
                    <w:rPr>
                      <w:snapToGrid w:val="0"/>
                      <w:sz w:val="18"/>
                      <w:szCs w:val="18"/>
                    </w:rPr>
                    <w:t>1 675 0000,00</w:t>
                  </w:r>
                </w:p>
              </w:tc>
              <w:tc>
                <w:tcPr>
                  <w:tcW w:w="111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B1E42" w:rsidRPr="005B1E42" w:rsidRDefault="005B1E42" w:rsidP="00534051">
                  <w:pPr>
                    <w:pStyle w:val="2"/>
                    <w:spacing w:line="254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  <w:r w:rsidRPr="005B1E42">
                    <w:rPr>
                      <w:sz w:val="18"/>
                      <w:szCs w:val="18"/>
                    </w:rPr>
                    <w:t>800 000,00</w:t>
                  </w:r>
                </w:p>
              </w:tc>
              <w:tc>
                <w:tcPr>
                  <w:tcW w:w="1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B1E42" w:rsidRPr="005B1E42" w:rsidRDefault="005B1E42" w:rsidP="00534051">
                  <w:pPr>
                    <w:spacing w:line="256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</w:t>
                  </w:r>
                  <w:r w:rsidRPr="005B1E42">
                    <w:rPr>
                      <w:sz w:val="18"/>
                      <w:szCs w:val="18"/>
                    </w:rPr>
                    <w:t>875 000,00</w:t>
                  </w:r>
                </w:p>
              </w:tc>
              <w:tc>
                <w:tcPr>
                  <w:tcW w:w="3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B1E42" w:rsidRPr="00456E37" w:rsidRDefault="005B1E42" w:rsidP="005B1E42">
                  <w:pPr>
                    <w:spacing w:line="254" w:lineRule="auto"/>
                    <w:rPr>
                      <w:rStyle w:val="grame"/>
                    </w:rPr>
                  </w:pPr>
                  <w:r w:rsidRPr="00456E37">
                    <w:rPr>
                      <w:rStyle w:val="grame"/>
                    </w:rPr>
                    <w:t xml:space="preserve">  </w:t>
                  </w:r>
                  <w:r>
                    <w:rPr>
                      <w:rStyle w:val="grame"/>
                    </w:rPr>
                    <w:t>Залишок плану</w:t>
                  </w:r>
                </w:p>
              </w:tc>
            </w:tr>
          </w:tbl>
          <w:p w:rsidR="00961A21" w:rsidRPr="00456E37" w:rsidRDefault="00961A21" w:rsidP="009014BE"/>
          <w:p w:rsidR="00961A21" w:rsidRPr="00456E37" w:rsidRDefault="00961A21" w:rsidP="009014BE"/>
          <w:p w:rsidR="00961A21" w:rsidRPr="00456E37" w:rsidRDefault="00961A21" w:rsidP="009014BE"/>
          <w:p w:rsidR="00961A21" w:rsidRDefault="00961A21" w:rsidP="009014BE"/>
          <w:p w:rsidR="00C83249" w:rsidRDefault="00C83249" w:rsidP="009014BE"/>
          <w:p w:rsidR="00961A21" w:rsidRPr="00456E37" w:rsidRDefault="00961A21" w:rsidP="009014BE">
            <w:r w:rsidRPr="00456E37">
              <w:t>3. Напрями діяльності та завдання місцевої/ регіональної цільової програми</w:t>
            </w:r>
          </w:p>
          <w:tbl>
            <w:tblPr>
              <w:tblW w:w="14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421"/>
              <w:gridCol w:w="5953"/>
              <w:gridCol w:w="1179"/>
              <w:gridCol w:w="947"/>
              <w:gridCol w:w="1134"/>
              <w:gridCol w:w="851"/>
              <w:gridCol w:w="1134"/>
              <w:gridCol w:w="3065"/>
            </w:tblGrid>
            <w:tr w:rsidR="00961A21" w:rsidRPr="00456E37" w:rsidTr="009014BE">
              <w:trPr>
                <w:cantSplit/>
                <w:trHeight w:val="931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lastRenderedPageBreak/>
                    <w:t>№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spelle"/>
                      <w:snapToGrid w:val="0"/>
                      <w:sz w:val="22"/>
                      <w:szCs w:val="22"/>
                    </w:rPr>
                    <w:t>з</w:t>
                  </w:r>
                  <w:r w:rsidRPr="00456E37">
                    <w:rPr>
                      <w:snapToGrid w:val="0"/>
                      <w:sz w:val="22"/>
                      <w:szCs w:val="22"/>
                    </w:rPr>
                    <w:t>/</w:t>
                  </w: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п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Завдання/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напрями/</w:t>
                  </w:r>
                </w:p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rStyle w:val="grame"/>
                      <w:snapToGrid w:val="0"/>
                      <w:sz w:val="22"/>
                      <w:szCs w:val="22"/>
                    </w:rPr>
                    <w:t>заходи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047D8C" w:rsidRDefault="00961A21" w:rsidP="009014BE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proofErr w:type="spellStart"/>
                  <w:r w:rsidRPr="00047D8C">
                    <w:rPr>
                      <w:rStyle w:val="spelle"/>
                      <w:sz w:val="20"/>
                      <w:szCs w:val="20"/>
                    </w:rPr>
                    <w:t>Відповідаль-ний</w:t>
                  </w:r>
                  <w:proofErr w:type="spellEnd"/>
                  <w:r w:rsidRPr="00047D8C">
                    <w:rPr>
                      <w:rStyle w:val="spelle"/>
                      <w:sz w:val="20"/>
                      <w:szCs w:val="20"/>
                    </w:rPr>
                    <w:t xml:space="preserve"> виконавець</w:t>
                  </w:r>
                </w:p>
              </w:tc>
              <w:tc>
                <w:tcPr>
                  <w:tcW w:w="20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 xml:space="preserve">Планові  обсяги фінансування, </w:t>
                  </w:r>
                  <w:proofErr w:type="spellStart"/>
                  <w:r w:rsidRPr="00456E37">
                    <w:rPr>
                      <w:sz w:val="22"/>
                      <w:szCs w:val="22"/>
                    </w:rPr>
                    <w:t>грн</w:t>
                  </w:r>
                  <w:proofErr w:type="spellEnd"/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</w:pPr>
                  <w:r w:rsidRPr="00456E37">
                    <w:rPr>
                      <w:sz w:val="22"/>
                      <w:szCs w:val="22"/>
                    </w:rPr>
                    <w:t xml:space="preserve">Фактичні  обсяги фінансування, </w:t>
                  </w:r>
                  <w:proofErr w:type="spellStart"/>
                  <w:r w:rsidRPr="00456E37">
                    <w:rPr>
                      <w:sz w:val="22"/>
                      <w:szCs w:val="22"/>
                    </w:rPr>
                    <w:t>грн</w:t>
                  </w:r>
                  <w:proofErr w:type="spellEnd"/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z w:val="22"/>
                      <w:szCs w:val="22"/>
                    </w:rPr>
                    <w:t xml:space="preserve">Стан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 w:rsidRPr="00456E37">
                    <w:rPr>
                      <w:sz w:val="22"/>
                      <w:szCs w:val="22"/>
                    </w:rPr>
                    <w:t xml:space="preserve"> завдань (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результативні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показники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виконання</w:t>
                  </w:r>
                  <w:r>
                    <w:rPr>
                      <w:rStyle w:val="spelle"/>
                      <w:sz w:val="22"/>
                      <w:szCs w:val="22"/>
                    </w:rPr>
                    <w:t xml:space="preserve"> </w:t>
                  </w:r>
                  <w:r w:rsidRPr="00456E37">
                    <w:rPr>
                      <w:rStyle w:val="spelle"/>
                      <w:sz w:val="22"/>
                      <w:szCs w:val="22"/>
                    </w:rPr>
                    <w:t>програми</w:t>
                  </w:r>
                  <w:r w:rsidRPr="00456E37">
                    <w:rPr>
                      <w:sz w:val="22"/>
                      <w:szCs w:val="22"/>
                    </w:rPr>
                    <w:t>)</w:t>
                  </w:r>
                </w:p>
              </w:tc>
            </w:tr>
            <w:tr w:rsidR="00961A21" w:rsidRPr="00456E37" w:rsidTr="009014BE">
              <w:trPr>
                <w:cantSplit/>
                <w:trHeight w:val="63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grame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spelle"/>
                    </w:rPr>
                  </w:pP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pStyle w:val="2"/>
                    <w:jc w:val="center"/>
                    <w:rPr>
                      <w:sz w:val="18"/>
                      <w:szCs w:val="18"/>
                    </w:rPr>
                  </w:pPr>
                  <w:r w:rsidRPr="00456E37">
                    <w:rPr>
                      <w:sz w:val="18"/>
                      <w:szCs w:val="18"/>
                    </w:rPr>
                    <w:t>загальний фонд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  <w:sz w:val="18"/>
                      <w:szCs w:val="18"/>
                    </w:rPr>
                  </w:pPr>
                  <w:r w:rsidRPr="00456E37">
                    <w:rPr>
                      <w:rStyle w:val="grame"/>
                      <w:snapToGrid w:val="0"/>
                      <w:sz w:val="18"/>
                      <w:szCs w:val="18"/>
                    </w:rPr>
                    <w:t>спец</w:t>
                  </w:r>
                  <w:r w:rsidRPr="00456E37">
                    <w:rPr>
                      <w:rStyle w:val="spelle"/>
                      <w:snapToGrid w:val="0"/>
                      <w:sz w:val="18"/>
                      <w:szCs w:val="18"/>
                    </w:rPr>
                    <w:t>іальний</w:t>
                  </w:r>
                  <w:r w:rsidRPr="00456E37">
                    <w:rPr>
                      <w:snapToGrid w:val="0"/>
                      <w:sz w:val="18"/>
                      <w:szCs w:val="18"/>
                    </w:rPr>
                    <w:t xml:space="preserve"> фонд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</w:pPr>
                </w:p>
              </w:tc>
            </w:tr>
            <w:tr w:rsidR="00961A21" w:rsidRPr="00456E37" w:rsidTr="009014BE">
              <w:trPr>
                <w:cantSplit/>
                <w:trHeight w:val="39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AD7C3E" w:rsidRDefault="005B1E42" w:rsidP="00A76EEB">
                  <w:pPr>
                    <w:spacing w:line="252" w:lineRule="auto"/>
                    <w:rPr>
                      <w:snapToGrid w:val="0"/>
                      <w:sz w:val="18"/>
                      <w:szCs w:val="18"/>
                    </w:rPr>
                  </w:pPr>
                  <w:r w:rsidRPr="00AD7C3E">
                    <w:rPr>
                      <w:snapToGrid w:val="0"/>
                      <w:sz w:val="18"/>
                      <w:szCs w:val="18"/>
                    </w:rPr>
                    <w:t>Створення запасів засобів індивідуального захисту:протигази(фільтр,маска,сумка)</w:t>
                  </w:r>
                </w:p>
                <w:p w:rsidR="005B1E42" w:rsidRPr="00AD7C3E" w:rsidRDefault="005B1E42" w:rsidP="00A76EEB">
                  <w:pPr>
                    <w:spacing w:line="252" w:lineRule="auto"/>
                    <w:rPr>
                      <w:snapToGrid w:val="0"/>
                      <w:sz w:val="18"/>
                      <w:szCs w:val="18"/>
                    </w:rPr>
                  </w:pPr>
                  <w:r w:rsidRPr="00AD7C3E">
                    <w:rPr>
                      <w:snapToGrid w:val="0"/>
                      <w:sz w:val="18"/>
                      <w:szCs w:val="18"/>
                    </w:rPr>
                    <w:t>Респіратор,захисний спецодяг. Приладів радіаційної та хімічної розвідки,тощо.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456E37" w:rsidRDefault="00961A21" w:rsidP="009014BE">
                  <w:pPr>
                    <w:jc w:val="center"/>
                    <w:rPr>
                      <w:rStyle w:val="spelle"/>
                    </w:rPr>
                  </w:pPr>
                  <w:r w:rsidRPr="00456E37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B27EA0" w:rsidRDefault="00961A21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61A21" w:rsidRPr="00B27EA0" w:rsidRDefault="00397988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B27EA0">
                    <w:rPr>
                      <w:sz w:val="20"/>
                      <w:szCs w:val="20"/>
                    </w:rPr>
                    <w:t>600 000,0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B27EA0" w:rsidRDefault="00961A21" w:rsidP="009014B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B27EA0">
                    <w:rPr>
                      <w:rStyle w:val="grame"/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B27EA0" w:rsidRDefault="00961A21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B27EA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B27EA0" w:rsidRDefault="00961A21" w:rsidP="009014B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B27EA0">
                    <w:rPr>
                      <w:rStyle w:val="grame"/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1A21" w:rsidRPr="00B27EA0" w:rsidRDefault="00397988" w:rsidP="00B27EA0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>Видатк</w:t>
                  </w:r>
                  <w:r w:rsidR="00B27EA0">
                    <w:rPr>
                      <w:snapToGrid w:val="0"/>
                      <w:sz w:val="20"/>
                      <w:szCs w:val="20"/>
                    </w:rPr>
                    <w:t>и</w:t>
                  </w:r>
                  <w:r>
                    <w:rPr>
                      <w:snapToGrid w:val="0"/>
                      <w:sz w:val="20"/>
                      <w:szCs w:val="20"/>
                    </w:rPr>
                    <w:t xml:space="preserve"> заплановані на 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II</w:t>
                  </w:r>
                  <w:r w:rsidRPr="00397988">
                    <w:rPr>
                      <w:snapToGrid w:val="0"/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III</w:t>
                  </w:r>
                  <w:r w:rsidR="00B27EA0">
                    <w:rPr>
                      <w:snapToGrid w:val="0"/>
                      <w:sz w:val="20"/>
                      <w:szCs w:val="20"/>
                    </w:rPr>
                    <w:t xml:space="preserve"> квартали 2025р.</w:t>
                  </w:r>
                </w:p>
              </w:tc>
            </w:tr>
            <w:tr w:rsidR="00397988" w:rsidRPr="00456E37" w:rsidTr="001E03DE">
              <w:trPr>
                <w:cantSplit/>
                <w:trHeight w:val="480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456E37" w:rsidRDefault="00397988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AD7C3E" w:rsidRDefault="00397988" w:rsidP="00A76EEB">
                  <w:pPr>
                    <w:spacing w:line="252" w:lineRule="auto"/>
                    <w:rPr>
                      <w:snapToGrid w:val="0"/>
                      <w:sz w:val="18"/>
                      <w:szCs w:val="18"/>
                    </w:rPr>
                  </w:pPr>
                  <w:r w:rsidRPr="00AD7C3E">
                    <w:rPr>
                      <w:snapToGrid w:val="0"/>
                      <w:sz w:val="18"/>
                      <w:szCs w:val="18"/>
                    </w:rPr>
                    <w:t>Нове будівництво « Міської автоматизованої системи централізованого оповіщення»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97988" w:rsidRDefault="00397988" w:rsidP="00397988">
                  <w:pPr>
                    <w:jc w:val="center"/>
                  </w:pPr>
                  <w:r w:rsidRPr="00AE3CEF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B27EA0" w:rsidRDefault="00397988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B27EA0" w:rsidRDefault="00B27EA0" w:rsidP="009014B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B27EA0">
                    <w:rPr>
                      <w:rStyle w:val="grame"/>
                      <w:snapToGrid w:val="0"/>
                      <w:sz w:val="20"/>
                      <w:szCs w:val="20"/>
                    </w:rPr>
                    <w:t>750 000,0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B27EA0" w:rsidRDefault="00397988" w:rsidP="009014BE">
                  <w:pPr>
                    <w:pStyle w:val="2"/>
                    <w:spacing w:line="252" w:lineRule="auto"/>
                    <w:jc w:val="center"/>
                    <w:rPr>
                      <w:sz w:val="20"/>
                      <w:szCs w:val="20"/>
                    </w:rPr>
                  </w:pPr>
                  <w:r w:rsidRPr="00B27EA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B27EA0" w:rsidRDefault="00397988" w:rsidP="009014B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B27EA0">
                    <w:rPr>
                      <w:rStyle w:val="grame"/>
                      <w:snapToGrid w:val="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456E37" w:rsidRDefault="00B27EA0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 xml:space="preserve">Видатки заплановані на 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II</w:t>
                  </w:r>
                  <w:r w:rsidRPr="00397988">
                    <w:rPr>
                      <w:snapToGrid w:val="0"/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III</w:t>
                  </w:r>
                  <w:r>
                    <w:rPr>
                      <w:snapToGrid w:val="0"/>
                      <w:sz w:val="20"/>
                      <w:szCs w:val="20"/>
                    </w:rPr>
                    <w:t xml:space="preserve"> квартали 2025р</w:t>
                  </w:r>
                </w:p>
              </w:tc>
            </w:tr>
            <w:tr w:rsidR="00397988" w:rsidRPr="00456E37" w:rsidTr="00AD7C3E">
              <w:trPr>
                <w:cantSplit/>
                <w:trHeight w:val="497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456E37" w:rsidRDefault="00397988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AD7C3E" w:rsidRDefault="00397988" w:rsidP="00A76EEB">
                  <w:pPr>
                    <w:spacing w:line="252" w:lineRule="auto"/>
                    <w:rPr>
                      <w:snapToGrid w:val="0"/>
                      <w:sz w:val="18"/>
                      <w:szCs w:val="18"/>
                    </w:rPr>
                  </w:pPr>
                  <w:r w:rsidRPr="00AD7C3E">
                    <w:rPr>
                      <w:snapToGrid w:val="0"/>
                      <w:sz w:val="18"/>
                      <w:szCs w:val="18"/>
                    </w:rPr>
                    <w:t>Проведення ремонтних робіт з відновлення системи оповіщення цивільного захисту та її обслуговування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97988" w:rsidRDefault="00397988" w:rsidP="00397988">
                  <w:pPr>
                    <w:jc w:val="center"/>
                  </w:pPr>
                  <w:r w:rsidRPr="00AE3CEF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B27EA0" w:rsidRDefault="00B27EA0" w:rsidP="009014B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100 000,0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B27EA0" w:rsidRDefault="00397988" w:rsidP="009014B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B27EA0" w:rsidRDefault="00397988" w:rsidP="009014B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 w:rsidRPr="00B27EA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B27EA0" w:rsidRDefault="00397988" w:rsidP="009014B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 w:rsidRPr="00B27EA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456E37" w:rsidRDefault="00A76EEB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 xml:space="preserve">Видатки заплановані на 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II</w:t>
                  </w:r>
                  <w:r w:rsidRPr="00397988">
                    <w:rPr>
                      <w:snapToGrid w:val="0"/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III</w:t>
                  </w:r>
                  <w:r>
                    <w:rPr>
                      <w:snapToGrid w:val="0"/>
                      <w:sz w:val="20"/>
                      <w:szCs w:val="20"/>
                    </w:rPr>
                    <w:t xml:space="preserve"> квартали 2025р</w:t>
                  </w:r>
                </w:p>
              </w:tc>
            </w:tr>
            <w:tr w:rsidR="00397988" w:rsidRPr="00456E37" w:rsidTr="001E03DE">
              <w:trPr>
                <w:cantSplit/>
                <w:trHeight w:val="46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456E37" w:rsidRDefault="00397988" w:rsidP="009014BE">
                  <w:pPr>
                    <w:jc w:val="center"/>
                    <w:rPr>
                      <w:snapToGrid w:val="0"/>
                    </w:rPr>
                  </w:pPr>
                  <w:r w:rsidRPr="00456E37">
                    <w:rPr>
                      <w:snapToGrid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AD7C3E" w:rsidRDefault="00B27EA0" w:rsidP="00A76EEB">
                  <w:pPr>
                    <w:spacing w:line="252" w:lineRule="auto"/>
                    <w:rPr>
                      <w:snapToGrid w:val="0"/>
                      <w:sz w:val="18"/>
                      <w:szCs w:val="18"/>
                    </w:rPr>
                  </w:pPr>
                  <w:r w:rsidRPr="00AD7C3E">
                    <w:rPr>
                      <w:snapToGrid w:val="0"/>
                      <w:sz w:val="18"/>
                      <w:szCs w:val="18"/>
                    </w:rPr>
                    <w:t xml:space="preserve">Забезпечення </w:t>
                  </w:r>
                  <w:proofErr w:type="spellStart"/>
                  <w:r w:rsidRPr="00AD7C3E">
                    <w:rPr>
                      <w:snapToGrid w:val="0"/>
                      <w:sz w:val="18"/>
                      <w:szCs w:val="18"/>
                    </w:rPr>
                    <w:t>субланок</w:t>
                  </w:r>
                  <w:proofErr w:type="spellEnd"/>
                  <w:r w:rsidRPr="00AD7C3E">
                    <w:rPr>
                      <w:snapToGrid w:val="0"/>
                      <w:sz w:val="18"/>
                      <w:szCs w:val="18"/>
                    </w:rPr>
                    <w:t xml:space="preserve"> цивільного захисту комунальних підприємств відповідним переліком інженерної техніки,спеціалізованим інструментом та спеціалізованим спорядженням (бронежилети,шоломи)</w:t>
                  </w:r>
                  <w:proofErr w:type="spellStart"/>
                  <w:r w:rsidRPr="00AD7C3E">
                    <w:rPr>
                      <w:snapToGrid w:val="0"/>
                      <w:sz w:val="18"/>
                      <w:szCs w:val="18"/>
                    </w:rPr>
                    <w:t>.</w:t>
                  </w:r>
                  <w:r w:rsidR="00A76EEB" w:rsidRPr="00AD7C3E">
                    <w:rPr>
                      <w:snapToGrid w:val="0"/>
                      <w:sz w:val="18"/>
                      <w:szCs w:val="18"/>
                    </w:rPr>
                    <w:t>Згідно</w:t>
                  </w:r>
                  <w:proofErr w:type="spellEnd"/>
                  <w:r w:rsidR="00A76EEB" w:rsidRPr="00AD7C3E">
                    <w:rPr>
                      <w:snapToGrid w:val="0"/>
                      <w:sz w:val="18"/>
                      <w:szCs w:val="18"/>
                    </w:rPr>
                    <w:t xml:space="preserve"> наданого списку  «Потреби необхідного обладнання для забезпечення життєдіяльності в Ніжинській МТГ»</w:t>
                  </w: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397988" w:rsidRDefault="00397988" w:rsidP="00397988">
                  <w:pPr>
                    <w:jc w:val="center"/>
                  </w:pPr>
                  <w:r w:rsidRPr="00AE3CEF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B27EA0" w:rsidRDefault="00A76EEB" w:rsidP="009014B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100 000,0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B27EA0" w:rsidRDefault="00397988" w:rsidP="009014B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B27EA0" w:rsidRDefault="00397988" w:rsidP="009014B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B27EA0" w:rsidRDefault="00397988" w:rsidP="009014B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97988" w:rsidRPr="00456E37" w:rsidRDefault="00A76EEB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 xml:space="preserve">Видатки заплановані на 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II</w:t>
                  </w:r>
                  <w:r w:rsidRPr="00397988">
                    <w:rPr>
                      <w:snapToGrid w:val="0"/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III</w:t>
                  </w:r>
                  <w:r>
                    <w:rPr>
                      <w:snapToGrid w:val="0"/>
                      <w:sz w:val="20"/>
                      <w:szCs w:val="20"/>
                    </w:rPr>
                    <w:t xml:space="preserve"> квартали 2025р</w:t>
                  </w:r>
                </w:p>
              </w:tc>
            </w:tr>
            <w:tr w:rsidR="00B27EA0" w:rsidRPr="00456E37" w:rsidTr="001E03DE">
              <w:trPr>
                <w:cantSplit/>
                <w:trHeight w:val="465"/>
              </w:trPr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7EA0" w:rsidRPr="00456E37" w:rsidRDefault="00A76EEB" w:rsidP="009014BE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7EA0" w:rsidRPr="00AD7C3E" w:rsidRDefault="00A76EEB" w:rsidP="00A76EEB">
                  <w:pPr>
                    <w:spacing w:line="252" w:lineRule="auto"/>
                    <w:rPr>
                      <w:snapToGrid w:val="0"/>
                      <w:sz w:val="18"/>
                      <w:szCs w:val="18"/>
                    </w:rPr>
                  </w:pPr>
                  <w:r w:rsidRPr="00AD7C3E">
                    <w:rPr>
                      <w:snapToGrid w:val="0"/>
                      <w:sz w:val="18"/>
                      <w:szCs w:val="18"/>
                    </w:rPr>
                    <w:t>Облаштування пунктів незламності на території Ніжинської територіальної громади:</w:t>
                  </w:r>
                </w:p>
                <w:p w:rsidR="00A76EEB" w:rsidRPr="00AD7C3E" w:rsidRDefault="00A76EEB" w:rsidP="00A76EEB">
                  <w:pPr>
                    <w:spacing w:line="252" w:lineRule="auto"/>
                    <w:rPr>
                      <w:snapToGrid w:val="0"/>
                      <w:sz w:val="18"/>
                      <w:szCs w:val="18"/>
                    </w:rPr>
                  </w:pPr>
                  <w:r w:rsidRPr="00AD7C3E">
                    <w:rPr>
                      <w:snapToGrid w:val="0"/>
                      <w:sz w:val="18"/>
                      <w:szCs w:val="18"/>
                    </w:rPr>
                    <w:t>Придбання:генералів з комплектами кабелів відповідної потужності; мережевих подовжувачів; запаси паливно-мастильних матеріалів; вуличні світлові прилади; комплекти освітлення приміщень;</w:t>
                  </w:r>
                  <w:r w:rsidR="00DF7FC2" w:rsidRPr="00AD7C3E">
                    <w:rPr>
                      <w:snapToGrid w:val="0"/>
                      <w:sz w:val="18"/>
                      <w:szCs w:val="18"/>
                    </w:rPr>
                    <w:t>засоби автономного опалення(твердопаливні котли(печі,</w:t>
                  </w:r>
                  <w:proofErr w:type="spellStart"/>
                  <w:r w:rsidR="00DF7FC2" w:rsidRPr="00AD7C3E">
                    <w:rPr>
                      <w:snapToGrid w:val="0"/>
                      <w:sz w:val="18"/>
                      <w:szCs w:val="18"/>
                    </w:rPr>
                    <w:t>булер’яни</w:t>
                  </w:r>
                  <w:proofErr w:type="spellEnd"/>
                  <w:r w:rsidR="00DF7FC2" w:rsidRPr="00AD7C3E">
                    <w:rPr>
                      <w:snapToGrid w:val="0"/>
                      <w:sz w:val="18"/>
                      <w:szCs w:val="18"/>
                    </w:rPr>
                    <w:t>),теплові пушки,конвектори,обігрівачі,тощо);технічні засоби доступу до Інтернету;засоби зв’язку;аптечки;</w:t>
                  </w:r>
                  <w:r w:rsidR="00AD7C3E" w:rsidRPr="00AD7C3E">
                    <w:rPr>
                      <w:snapToGrid w:val="0"/>
                      <w:sz w:val="18"/>
                      <w:szCs w:val="18"/>
                    </w:rPr>
                    <w:t>засоби пожежогасіння;засоби для санітарної обробки приміщень;засоби для приготування гарячих напоїв(чайники, термоси,</w:t>
                  </w:r>
                  <w:proofErr w:type="spellStart"/>
                  <w:r w:rsidR="00AD7C3E" w:rsidRPr="00AD7C3E">
                    <w:rPr>
                      <w:snapToGrid w:val="0"/>
                      <w:sz w:val="18"/>
                      <w:szCs w:val="18"/>
                    </w:rPr>
                    <w:t>термопоти</w:t>
                  </w:r>
                  <w:proofErr w:type="spellEnd"/>
                  <w:r w:rsidR="00AD7C3E" w:rsidRPr="00AD7C3E">
                    <w:rPr>
                      <w:snapToGrid w:val="0"/>
                      <w:sz w:val="18"/>
                      <w:szCs w:val="18"/>
                    </w:rPr>
                    <w:t>);покажчиків для маркування пунктів незламності</w:t>
                  </w:r>
                </w:p>
                <w:p w:rsidR="00A76EEB" w:rsidRPr="00AD7C3E" w:rsidRDefault="00A76EEB" w:rsidP="00B27EA0">
                  <w:pPr>
                    <w:spacing w:line="252" w:lineRule="auto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27EA0" w:rsidRPr="00AE3CEF" w:rsidRDefault="00AD7C3E" w:rsidP="00397988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 w:rsidRPr="00AE3CEF">
                    <w:rPr>
                      <w:snapToGrid w:val="0"/>
                      <w:sz w:val="20"/>
                      <w:szCs w:val="20"/>
                    </w:rPr>
                    <w:t>Відділ з питань НС, ЦЗН,ОМР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7EA0" w:rsidRPr="00B27EA0" w:rsidRDefault="00B27EA0" w:rsidP="009014B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7EA0" w:rsidRDefault="00AD7C3E" w:rsidP="009014B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  <w:r>
                    <w:rPr>
                      <w:rStyle w:val="grame"/>
                      <w:snapToGrid w:val="0"/>
                      <w:sz w:val="20"/>
                      <w:szCs w:val="20"/>
                    </w:rPr>
                    <w:t>125 000,0</w:t>
                  </w:r>
                </w:p>
                <w:p w:rsidR="00AD7C3E" w:rsidRPr="00B27EA0" w:rsidRDefault="00AD7C3E" w:rsidP="009014B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7EA0" w:rsidRPr="00B27EA0" w:rsidRDefault="00B27EA0" w:rsidP="009014BE">
                  <w:pPr>
                    <w:spacing w:line="254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27EA0" w:rsidRPr="00B27EA0" w:rsidRDefault="00B27EA0" w:rsidP="009014BE">
                  <w:pPr>
                    <w:jc w:val="center"/>
                    <w:rPr>
                      <w:rStyle w:val="grame"/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27EA0" w:rsidRPr="00456E37" w:rsidRDefault="00A76EEB" w:rsidP="009014BE">
                  <w:pPr>
                    <w:spacing w:line="252" w:lineRule="auto"/>
                    <w:jc w:val="center"/>
                    <w:rPr>
                      <w:snapToGrid w:val="0"/>
                      <w:sz w:val="20"/>
                      <w:szCs w:val="20"/>
                    </w:rPr>
                  </w:pPr>
                  <w:r>
                    <w:rPr>
                      <w:snapToGrid w:val="0"/>
                      <w:sz w:val="20"/>
                      <w:szCs w:val="20"/>
                    </w:rPr>
                    <w:t xml:space="preserve">Видатки заплановані на 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II</w:t>
                  </w:r>
                  <w:r w:rsidRPr="00397988">
                    <w:rPr>
                      <w:snapToGrid w:val="0"/>
                      <w:sz w:val="20"/>
                      <w:szCs w:val="20"/>
                      <w:lang w:val="ru-RU"/>
                    </w:rPr>
                    <w:t>-</w:t>
                  </w:r>
                  <w:r>
                    <w:rPr>
                      <w:snapToGrid w:val="0"/>
                      <w:sz w:val="20"/>
                      <w:szCs w:val="20"/>
                      <w:lang w:val="en-US"/>
                    </w:rPr>
                    <w:t>III</w:t>
                  </w:r>
                  <w:r>
                    <w:rPr>
                      <w:snapToGrid w:val="0"/>
                      <w:sz w:val="20"/>
                      <w:szCs w:val="20"/>
                    </w:rPr>
                    <w:t xml:space="preserve"> квартали 2025р</w:t>
                  </w:r>
                </w:p>
              </w:tc>
            </w:tr>
          </w:tbl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 w:rsidRPr="000C43AB">
              <w:rPr>
                <w:sz w:val="28"/>
                <w:szCs w:val="28"/>
              </w:rPr>
              <w:t>Заступник міського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голови з питань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0C43AB">
              <w:rPr>
                <w:sz w:val="28"/>
                <w:szCs w:val="28"/>
              </w:rPr>
              <w:t>іяльності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виконавчих</w:t>
            </w:r>
            <w:r>
              <w:rPr>
                <w:sz w:val="28"/>
                <w:szCs w:val="28"/>
              </w:rPr>
              <w:t xml:space="preserve"> </w:t>
            </w:r>
            <w:r w:rsidRPr="000C43AB">
              <w:rPr>
                <w:sz w:val="28"/>
                <w:szCs w:val="28"/>
              </w:rPr>
              <w:t>органів ради</w:t>
            </w:r>
            <w:r>
              <w:rPr>
                <w:sz w:val="28"/>
                <w:szCs w:val="28"/>
              </w:rPr>
              <w:t xml:space="preserve">                  </w:t>
            </w:r>
            <w:r w:rsidRPr="000C43AB">
              <w:rPr>
                <w:sz w:val="28"/>
                <w:szCs w:val="28"/>
              </w:rPr>
              <w:t>______________________________   Сергій СМАГА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0"/>
                <w:szCs w:val="20"/>
              </w:rPr>
            </w:pPr>
            <w:r w:rsidRPr="000C43AB">
              <w:tab/>
            </w:r>
            <w:r>
              <w:t xml:space="preserve">                                                                                                                 </w:t>
            </w:r>
            <w:r w:rsidRPr="000C43AB">
              <w:rPr>
                <w:sz w:val="20"/>
                <w:szCs w:val="20"/>
              </w:rPr>
              <w:t>(підпис)</w:t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</w:pP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  <w:r w:rsidRPr="000C43AB">
              <w:tab/>
            </w:r>
          </w:p>
          <w:p w:rsidR="00961A21" w:rsidRPr="000C43AB" w:rsidRDefault="00961A21" w:rsidP="009014BE">
            <w:pPr>
              <w:spacing w:line="252" w:lineRule="auto"/>
              <w:ind w:right="-4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бухгалтер                                         ______________________________    </w:t>
            </w:r>
            <w:r w:rsidR="00AD7C3E">
              <w:rPr>
                <w:sz w:val="28"/>
                <w:szCs w:val="28"/>
              </w:rPr>
              <w:t>Олена ЮРЧЕНКО</w:t>
            </w:r>
          </w:p>
          <w:p w:rsidR="00961A21" w:rsidRPr="00456E37" w:rsidRDefault="00961A21" w:rsidP="00C83249">
            <w:pPr>
              <w:spacing w:line="252" w:lineRule="auto"/>
              <w:ind w:right="-420"/>
              <w:jc w:val="both"/>
              <w:rPr>
                <w:b/>
              </w:rPr>
            </w:pPr>
            <w:r w:rsidRPr="000C43AB">
              <w:tab/>
            </w:r>
            <w:r w:rsidRPr="000C43AB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0C43AB">
              <w:rPr>
                <w:sz w:val="20"/>
                <w:szCs w:val="20"/>
              </w:rPr>
              <w:t xml:space="preserve">  (підпис</w:t>
            </w:r>
            <w:r w:rsidRPr="000C43AB">
              <w:t>)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21" w:rsidRPr="00456E37" w:rsidRDefault="00961A21" w:rsidP="009014BE">
            <w:pPr>
              <w:spacing w:line="252" w:lineRule="auto"/>
              <w:ind w:right="-420"/>
              <w:jc w:val="center"/>
              <w:rPr>
                <w:sz w:val="20"/>
              </w:rPr>
            </w:pPr>
          </w:p>
        </w:tc>
      </w:tr>
    </w:tbl>
    <w:p w:rsidR="00397988" w:rsidRDefault="00397988" w:rsidP="00961A21"/>
    <w:p w:rsidR="00961A21" w:rsidRDefault="00961A21" w:rsidP="00961A21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p w:rsidR="00961A21" w:rsidRDefault="00961A21" w:rsidP="000C43AB"/>
    <w:sectPr w:rsidR="00961A21" w:rsidSect="000C43AB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1286"/>
    <w:rsid w:val="00047D8C"/>
    <w:rsid w:val="00056E72"/>
    <w:rsid w:val="0009371B"/>
    <w:rsid w:val="000C43AB"/>
    <w:rsid w:val="00157C41"/>
    <w:rsid w:val="002B178B"/>
    <w:rsid w:val="00396CB4"/>
    <w:rsid w:val="00397988"/>
    <w:rsid w:val="004374E5"/>
    <w:rsid w:val="00456E37"/>
    <w:rsid w:val="00500BD0"/>
    <w:rsid w:val="00556BC1"/>
    <w:rsid w:val="005A6287"/>
    <w:rsid w:val="005B1E42"/>
    <w:rsid w:val="005F1219"/>
    <w:rsid w:val="0060517E"/>
    <w:rsid w:val="00651BC1"/>
    <w:rsid w:val="006772CE"/>
    <w:rsid w:val="00680C78"/>
    <w:rsid w:val="006A3104"/>
    <w:rsid w:val="006F1286"/>
    <w:rsid w:val="007A4D53"/>
    <w:rsid w:val="007A5C99"/>
    <w:rsid w:val="007A6D7E"/>
    <w:rsid w:val="007C705E"/>
    <w:rsid w:val="007D6C18"/>
    <w:rsid w:val="007F76C9"/>
    <w:rsid w:val="00834EDC"/>
    <w:rsid w:val="008D680A"/>
    <w:rsid w:val="009260FB"/>
    <w:rsid w:val="00961A21"/>
    <w:rsid w:val="00964A2E"/>
    <w:rsid w:val="00A05B6E"/>
    <w:rsid w:val="00A763EF"/>
    <w:rsid w:val="00A76EEB"/>
    <w:rsid w:val="00A8144C"/>
    <w:rsid w:val="00AA4111"/>
    <w:rsid w:val="00AD7C3E"/>
    <w:rsid w:val="00B27EA0"/>
    <w:rsid w:val="00B82F5B"/>
    <w:rsid w:val="00C36688"/>
    <w:rsid w:val="00C83249"/>
    <w:rsid w:val="00CB6977"/>
    <w:rsid w:val="00CC233D"/>
    <w:rsid w:val="00D60390"/>
    <w:rsid w:val="00D80E6D"/>
    <w:rsid w:val="00DB3139"/>
    <w:rsid w:val="00DC66CD"/>
    <w:rsid w:val="00DF24EB"/>
    <w:rsid w:val="00DF7FC2"/>
    <w:rsid w:val="00E200DF"/>
    <w:rsid w:val="00E510E3"/>
    <w:rsid w:val="00E65B87"/>
    <w:rsid w:val="00EA5A34"/>
    <w:rsid w:val="00FE5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9371B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71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937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9371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semiHidden/>
    <w:rsid w:val="0009371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21">
    <w:name w:val="Body Text Indent 2"/>
    <w:basedOn w:val="a"/>
    <w:link w:val="22"/>
    <w:semiHidden/>
    <w:unhideWhenUsed/>
    <w:rsid w:val="000937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937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09371B"/>
  </w:style>
  <w:style w:type="character" w:customStyle="1" w:styleId="grame">
    <w:name w:val="grame"/>
    <w:basedOn w:val="a0"/>
    <w:rsid w:val="0009371B"/>
  </w:style>
  <w:style w:type="paragraph" w:styleId="a5">
    <w:name w:val="Balloon Text"/>
    <w:basedOn w:val="a"/>
    <w:link w:val="a6"/>
    <w:uiPriority w:val="99"/>
    <w:semiHidden/>
    <w:unhideWhenUsed/>
    <w:rsid w:val="007A4D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4D5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AE1BB-DE81-4E21-B44E-36A35C56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37</cp:revision>
  <cp:lastPrinted>2025-04-02T07:11:00Z</cp:lastPrinted>
  <dcterms:created xsi:type="dcterms:W3CDTF">2021-10-04T06:28:00Z</dcterms:created>
  <dcterms:modified xsi:type="dcterms:W3CDTF">2025-04-02T07:14:00Z</dcterms:modified>
</cp:coreProperties>
</file>