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C150" w14:textId="77777777" w:rsidR="00AC53CF" w:rsidRDefault="00D56C61" w:rsidP="00AC53CF">
      <w:pPr>
        <w:spacing w:after="0" w:line="240" w:lineRule="auto"/>
        <w:jc w:val="center"/>
        <w:rPr>
          <w:rFonts w:ascii="Times New Roman" w:hAnsi="Times New Roman" w:cs="Times New Roman"/>
          <w:b/>
          <w:sz w:val="24"/>
          <w:szCs w:val="24"/>
        </w:rPr>
      </w:pPr>
      <w:r w:rsidRPr="00556AF9">
        <w:rPr>
          <w:rFonts w:ascii="Times New Roman" w:hAnsi="Times New Roman" w:cs="Times New Roman"/>
          <w:b/>
          <w:sz w:val="24"/>
          <w:szCs w:val="24"/>
        </w:rPr>
        <w:t>Обґрунтування технічних та якісни</w:t>
      </w:r>
      <w:r w:rsidRPr="00504A05">
        <w:rPr>
          <w:rFonts w:ascii="Times New Roman" w:hAnsi="Times New Roman" w:cs="Times New Roman"/>
          <w:b/>
          <w:sz w:val="24"/>
          <w:szCs w:val="24"/>
        </w:rPr>
        <w:t>х характеристик, очікуваної вартості предмета</w:t>
      </w:r>
      <w:r w:rsidR="004277ED" w:rsidRPr="00504A05">
        <w:rPr>
          <w:rFonts w:ascii="Times New Roman" w:hAnsi="Times New Roman" w:cs="Times New Roman"/>
          <w:b/>
          <w:sz w:val="24"/>
          <w:szCs w:val="24"/>
          <w:lang w:val="ru-RU"/>
        </w:rPr>
        <w:t xml:space="preserve"> </w:t>
      </w:r>
      <w:r w:rsidRPr="00504A05">
        <w:rPr>
          <w:rFonts w:ascii="Times New Roman" w:hAnsi="Times New Roman" w:cs="Times New Roman"/>
          <w:b/>
          <w:sz w:val="24"/>
          <w:szCs w:val="24"/>
        </w:rPr>
        <w:t>закупівлі при проведенні процедури закупівл</w:t>
      </w:r>
      <w:r w:rsidR="002D011F" w:rsidRPr="00504A05">
        <w:rPr>
          <w:rFonts w:ascii="Times New Roman" w:hAnsi="Times New Roman" w:cs="Times New Roman"/>
          <w:b/>
          <w:sz w:val="24"/>
          <w:szCs w:val="24"/>
        </w:rPr>
        <w:t>і за предметом:</w:t>
      </w:r>
    </w:p>
    <w:p w14:paraId="679F2C59" w14:textId="77777777" w:rsidR="004966E3" w:rsidRPr="00504A05" w:rsidRDefault="004966E3" w:rsidP="00AC53CF">
      <w:pPr>
        <w:spacing w:after="0" w:line="240" w:lineRule="auto"/>
        <w:jc w:val="center"/>
        <w:rPr>
          <w:rFonts w:ascii="Times New Roman" w:hAnsi="Times New Roman" w:cs="Times New Roman"/>
          <w:b/>
          <w:sz w:val="24"/>
          <w:szCs w:val="24"/>
        </w:rPr>
      </w:pPr>
    </w:p>
    <w:p w14:paraId="391EBBC3" w14:textId="4855FE4E" w:rsidR="00B16D61" w:rsidRDefault="004966E3" w:rsidP="00A9577C">
      <w:pPr>
        <w:shd w:val="clear" w:color="auto" w:fill="FFFFFF"/>
        <w:spacing w:after="0" w:line="240" w:lineRule="atLeast"/>
        <w:jc w:val="center"/>
        <w:rPr>
          <w:rFonts w:ascii="Times New Roman" w:hAnsi="Times New Roman" w:cs="Times New Roman"/>
          <w:b/>
          <w:sz w:val="24"/>
          <w:szCs w:val="24"/>
        </w:rPr>
      </w:pPr>
      <w:bookmarkStart w:id="0" w:name="_Hlk197521331"/>
      <w:r>
        <w:rPr>
          <w:rFonts w:ascii="Times New Roman" w:hAnsi="Times New Roman" w:cs="Times New Roman"/>
          <w:b/>
          <w:sz w:val="24"/>
          <w:szCs w:val="24"/>
        </w:rPr>
        <w:t xml:space="preserve">Протигаз ГП-7 за </w:t>
      </w:r>
      <w:r w:rsidR="00B16D61" w:rsidRPr="00504A05">
        <w:rPr>
          <w:rFonts w:ascii="Times New Roman" w:hAnsi="Times New Roman" w:cs="Times New Roman"/>
          <w:b/>
          <w:sz w:val="24"/>
          <w:szCs w:val="24"/>
        </w:rPr>
        <w:t xml:space="preserve">ДК 021:2015 </w:t>
      </w:r>
      <w:r>
        <w:rPr>
          <w:rFonts w:ascii="Times New Roman" w:hAnsi="Times New Roman" w:cs="Times New Roman"/>
          <w:b/>
          <w:sz w:val="24"/>
          <w:szCs w:val="24"/>
        </w:rPr>
        <w:t>35810000-5 Індивідуальне обмундирування</w:t>
      </w:r>
    </w:p>
    <w:bookmarkEnd w:id="0"/>
    <w:p w14:paraId="602E0F68" w14:textId="77777777" w:rsidR="004966E3" w:rsidRPr="00504A05" w:rsidRDefault="004966E3" w:rsidP="00A9577C">
      <w:pPr>
        <w:shd w:val="clear" w:color="auto" w:fill="FFFFFF"/>
        <w:spacing w:after="0" w:line="240" w:lineRule="atLeast"/>
        <w:jc w:val="center"/>
        <w:rPr>
          <w:rFonts w:ascii="Times New Roman" w:eastAsia="Times New Roman" w:hAnsi="Times New Roman" w:cs="Times New Roman"/>
          <w:b/>
          <w:bCs/>
          <w:sz w:val="24"/>
          <w:szCs w:val="24"/>
          <w:lang w:eastAsia="ru-RU"/>
        </w:rPr>
      </w:pPr>
    </w:p>
    <w:p w14:paraId="6B160C9E" w14:textId="77777777" w:rsidR="002D107A" w:rsidRPr="00504A05"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504A05">
        <w:rPr>
          <w:rFonts w:ascii="Times New Roman" w:eastAsia="Times New Roman" w:hAnsi="Times New Roman" w:cs="Times New Roman"/>
          <w:b/>
          <w:bCs/>
          <w:sz w:val="24"/>
          <w:szCs w:val="24"/>
          <w:lang w:eastAsia="ru-RU"/>
        </w:rPr>
        <w:t>1. Замовник :</w:t>
      </w:r>
      <w:r w:rsidRPr="00504A05">
        <w:rPr>
          <w:rFonts w:ascii="Times New Roman" w:eastAsia="Times New Roman" w:hAnsi="Times New Roman" w:cs="Times New Roman"/>
          <w:sz w:val="24"/>
          <w:szCs w:val="24"/>
          <w:lang w:val="ru-RU" w:eastAsia="ru-RU"/>
        </w:rPr>
        <w:t> </w:t>
      </w:r>
      <w:r w:rsidRPr="00504A05">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B04D221" w14:textId="40E6EAC7" w:rsidR="0030175B" w:rsidRDefault="002D107A" w:rsidP="00556AF9">
      <w:pPr>
        <w:shd w:val="clear" w:color="auto" w:fill="FFFFFF"/>
        <w:spacing w:after="0" w:line="240" w:lineRule="atLeast"/>
        <w:jc w:val="both"/>
        <w:rPr>
          <w:rFonts w:ascii="Times New Roman" w:hAnsi="Times New Roman" w:cs="Times New Roman"/>
          <w:sz w:val="24"/>
          <w:szCs w:val="24"/>
          <w:shd w:val="clear" w:color="auto" w:fill="F0F5F2"/>
        </w:rPr>
      </w:pPr>
      <w:r w:rsidRPr="00504A05">
        <w:rPr>
          <w:rFonts w:ascii="Times New Roman" w:eastAsia="Times New Roman" w:hAnsi="Times New Roman" w:cs="Times New Roman"/>
          <w:b/>
          <w:bCs/>
          <w:sz w:val="24"/>
          <w:szCs w:val="24"/>
          <w:lang w:eastAsia="ru-RU"/>
        </w:rPr>
        <w:t>2. Ідентифікатор закупівлі:</w:t>
      </w:r>
      <w:r w:rsidRPr="00504A05">
        <w:rPr>
          <w:rFonts w:ascii="Times New Roman" w:eastAsia="Times New Roman" w:hAnsi="Times New Roman" w:cs="Times New Roman"/>
          <w:sz w:val="24"/>
          <w:szCs w:val="24"/>
          <w:lang w:val="ru-RU" w:eastAsia="ru-RU"/>
        </w:rPr>
        <w:t> </w:t>
      </w:r>
      <w:r w:rsidR="0030175B" w:rsidRPr="000D3DD1">
        <w:rPr>
          <w:rFonts w:ascii="Times New Roman" w:hAnsi="Times New Roman" w:cs="Times New Roman"/>
          <w:sz w:val="24"/>
          <w:szCs w:val="24"/>
          <w:shd w:val="clear" w:color="auto" w:fill="F0F5F2"/>
        </w:rPr>
        <w:t>UA-202</w:t>
      </w:r>
      <w:r w:rsidR="006479CC" w:rsidRPr="000D3DD1">
        <w:rPr>
          <w:rFonts w:ascii="Times New Roman" w:hAnsi="Times New Roman" w:cs="Times New Roman"/>
          <w:sz w:val="24"/>
          <w:szCs w:val="24"/>
          <w:shd w:val="clear" w:color="auto" w:fill="F0F5F2"/>
        </w:rPr>
        <w:t>5-0</w:t>
      </w:r>
      <w:r w:rsidR="000D3DD1" w:rsidRPr="000D3DD1">
        <w:rPr>
          <w:rFonts w:ascii="Times New Roman" w:hAnsi="Times New Roman" w:cs="Times New Roman"/>
          <w:sz w:val="24"/>
          <w:szCs w:val="24"/>
          <w:shd w:val="clear" w:color="auto" w:fill="F0F5F2"/>
        </w:rPr>
        <w:t>5</w:t>
      </w:r>
      <w:r w:rsidR="006479CC" w:rsidRPr="000D3DD1">
        <w:rPr>
          <w:rFonts w:ascii="Times New Roman" w:hAnsi="Times New Roman" w:cs="Times New Roman"/>
          <w:sz w:val="24"/>
          <w:szCs w:val="24"/>
          <w:shd w:val="clear" w:color="auto" w:fill="F0F5F2"/>
        </w:rPr>
        <w:t>-</w:t>
      </w:r>
      <w:r w:rsidR="000D3DD1" w:rsidRPr="000D3DD1">
        <w:rPr>
          <w:rFonts w:ascii="Times New Roman" w:hAnsi="Times New Roman" w:cs="Times New Roman"/>
          <w:sz w:val="24"/>
          <w:szCs w:val="24"/>
          <w:shd w:val="clear" w:color="auto" w:fill="F0F5F2"/>
          <w:lang w:val="ru-RU"/>
        </w:rPr>
        <w:t>07</w:t>
      </w:r>
      <w:r w:rsidR="006479CC" w:rsidRPr="000D3DD1">
        <w:rPr>
          <w:rFonts w:ascii="Times New Roman" w:hAnsi="Times New Roman" w:cs="Times New Roman"/>
          <w:sz w:val="24"/>
          <w:szCs w:val="24"/>
          <w:shd w:val="clear" w:color="auto" w:fill="F0F5F2"/>
        </w:rPr>
        <w:t>-</w:t>
      </w:r>
      <w:r w:rsidR="000D3DD1" w:rsidRPr="000D3DD1">
        <w:rPr>
          <w:rFonts w:ascii="Times New Roman" w:hAnsi="Times New Roman" w:cs="Times New Roman"/>
          <w:sz w:val="24"/>
          <w:szCs w:val="24"/>
          <w:shd w:val="clear" w:color="auto" w:fill="F0F5F2"/>
          <w:lang w:val="ru-RU"/>
        </w:rPr>
        <w:t>010544</w:t>
      </w:r>
      <w:r w:rsidR="0030175B" w:rsidRPr="000D3DD1">
        <w:rPr>
          <w:rFonts w:ascii="Times New Roman" w:hAnsi="Times New Roman" w:cs="Times New Roman"/>
          <w:sz w:val="24"/>
          <w:szCs w:val="24"/>
          <w:shd w:val="clear" w:color="auto" w:fill="F0F5F2"/>
        </w:rPr>
        <w:t>-a</w:t>
      </w:r>
    </w:p>
    <w:p w14:paraId="3453B887" w14:textId="3BCC3864" w:rsidR="00A9577C" w:rsidRPr="00504A05" w:rsidRDefault="002D107A" w:rsidP="004966E3">
      <w:pPr>
        <w:shd w:val="clear" w:color="auto" w:fill="FFFFFF"/>
        <w:spacing w:after="0" w:line="240" w:lineRule="atLeast"/>
        <w:jc w:val="center"/>
        <w:rPr>
          <w:rFonts w:ascii="Times New Roman" w:hAnsi="Times New Roman" w:cs="Times New Roman"/>
          <w:b/>
          <w:sz w:val="24"/>
          <w:szCs w:val="24"/>
        </w:rPr>
      </w:pPr>
      <w:r w:rsidRPr="00504A05">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4966E3" w:rsidRPr="004966E3">
        <w:rPr>
          <w:rFonts w:ascii="Times New Roman" w:hAnsi="Times New Roman" w:cs="Times New Roman"/>
          <w:b/>
          <w:sz w:val="24"/>
          <w:szCs w:val="24"/>
        </w:rPr>
        <w:t xml:space="preserve"> </w:t>
      </w:r>
      <w:r w:rsidR="004966E3">
        <w:rPr>
          <w:rFonts w:ascii="Times New Roman" w:hAnsi="Times New Roman" w:cs="Times New Roman"/>
          <w:b/>
          <w:sz w:val="24"/>
          <w:szCs w:val="24"/>
        </w:rPr>
        <w:t xml:space="preserve">Протигаз ГП-7 за </w:t>
      </w:r>
      <w:r w:rsidR="004966E3" w:rsidRPr="00504A05">
        <w:rPr>
          <w:rFonts w:ascii="Times New Roman" w:hAnsi="Times New Roman" w:cs="Times New Roman"/>
          <w:b/>
          <w:sz w:val="24"/>
          <w:szCs w:val="24"/>
        </w:rPr>
        <w:t xml:space="preserve">ДК 021:2015 </w:t>
      </w:r>
      <w:r w:rsidR="004966E3">
        <w:rPr>
          <w:rFonts w:ascii="Times New Roman" w:hAnsi="Times New Roman" w:cs="Times New Roman"/>
          <w:b/>
          <w:sz w:val="24"/>
          <w:szCs w:val="24"/>
        </w:rPr>
        <w:t>35810000-5 Індивідуальне обмундирування</w:t>
      </w:r>
    </w:p>
    <w:p w14:paraId="0ADAF19B" w14:textId="77777777" w:rsidR="002D107A" w:rsidRPr="00504A05"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504A05">
        <w:rPr>
          <w:rFonts w:ascii="Times New Roman" w:eastAsia="Times New Roman" w:hAnsi="Times New Roman" w:cs="Times New Roman"/>
          <w:b/>
          <w:bCs/>
          <w:sz w:val="24"/>
          <w:szCs w:val="24"/>
          <w:lang w:eastAsia="ru-RU"/>
        </w:rPr>
        <w:t xml:space="preserve">4. </w:t>
      </w:r>
      <w:proofErr w:type="spellStart"/>
      <w:r w:rsidRPr="00504A05">
        <w:rPr>
          <w:rFonts w:ascii="Times New Roman" w:eastAsia="Times New Roman" w:hAnsi="Times New Roman" w:cs="Times New Roman"/>
          <w:b/>
          <w:bCs/>
          <w:sz w:val="24"/>
          <w:szCs w:val="24"/>
          <w:lang w:val="ru-RU" w:eastAsia="ru-RU"/>
        </w:rPr>
        <w:t>Обґрунтування</w:t>
      </w:r>
      <w:proofErr w:type="spellEnd"/>
      <w:r w:rsidR="00D25E5F" w:rsidRPr="00504A05">
        <w:rPr>
          <w:rFonts w:ascii="Times New Roman" w:eastAsia="Times New Roman" w:hAnsi="Times New Roman" w:cs="Times New Roman"/>
          <w:b/>
          <w:bCs/>
          <w:sz w:val="24"/>
          <w:szCs w:val="24"/>
          <w:lang w:val="ru-RU" w:eastAsia="ru-RU"/>
        </w:rPr>
        <w:t xml:space="preserve"> </w:t>
      </w:r>
      <w:proofErr w:type="spellStart"/>
      <w:r w:rsidRPr="00504A05">
        <w:rPr>
          <w:rFonts w:ascii="Times New Roman" w:eastAsia="Times New Roman" w:hAnsi="Times New Roman" w:cs="Times New Roman"/>
          <w:b/>
          <w:bCs/>
          <w:sz w:val="24"/>
          <w:szCs w:val="24"/>
          <w:lang w:val="ru-RU" w:eastAsia="ru-RU"/>
        </w:rPr>
        <w:t>технічних</w:t>
      </w:r>
      <w:proofErr w:type="spellEnd"/>
      <w:r w:rsidRPr="00504A05">
        <w:rPr>
          <w:rFonts w:ascii="Times New Roman" w:eastAsia="Times New Roman" w:hAnsi="Times New Roman" w:cs="Times New Roman"/>
          <w:b/>
          <w:bCs/>
          <w:sz w:val="24"/>
          <w:szCs w:val="24"/>
          <w:lang w:val="ru-RU" w:eastAsia="ru-RU"/>
        </w:rPr>
        <w:t xml:space="preserve"> та </w:t>
      </w:r>
      <w:proofErr w:type="spellStart"/>
      <w:r w:rsidRPr="00504A05">
        <w:rPr>
          <w:rFonts w:ascii="Times New Roman" w:eastAsia="Times New Roman" w:hAnsi="Times New Roman" w:cs="Times New Roman"/>
          <w:b/>
          <w:bCs/>
          <w:sz w:val="24"/>
          <w:szCs w:val="24"/>
          <w:lang w:val="ru-RU" w:eastAsia="ru-RU"/>
        </w:rPr>
        <w:t>якісних</w:t>
      </w:r>
      <w:proofErr w:type="spellEnd"/>
      <w:r w:rsidRPr="00504A05">
        <w:rPr>
          <w:rFonts w:ascii="Times New Roman" w:eastAsia="Times New Roman" w:hAnsi="Times New Roman" w:cs="Times New Roman"/>
          <w:b/>
          <w:bCs/>
          <w:sz w:val="24"/>
          <w:szCs w:val="24"/>
          <w:lang w:val="ru-RU" w:eastAsia="ru-RU"/>
        </w:rPr>
        <w:t xml:space="preserve"> характеристик предмета </w:t>
      </w:r>
      <w:proofErr w:type="spellStart"/>
      <w:r w:rsidRPr="00504A05">
        <w:rPr>
          <w:rFonts w:ascii="Times New Roman" w:eastAsia="Times New Roman" w:hAnsi="Times New Roman" w:cs="Times New Roman"/>
          <w:b/>
          <w:bCs/>
          <w:sz w:val="24"/>
          <w:szCs w:val="24"/>
          <w:lang w:val="ru-RU" w:eastAsia="ru-RU"/>
        </w:rPr>
        <w:t>закупівлі</w:t>
      </w:r>
      <w:proofErr w:type="spellEnd"/>
      <w:r w:rsidRPr="00504A05">
        <w:rPr>
          <w:rFonts w:ascii="Times New Roman" w:eastAsia="Times New Roman" w:hAnsi="Times New Roman" w:cs="Times New Roman"/>
          <w:b/>
          <w:bCs/>
          <w:sz w:val="24"/>
          <w:szCs w:val="24"/>
          <w:lang w:val="ru-RU" w:eastAsia="ru-RU"/>
        </w:rPr>
        <w:t>:</w:t>
      </w:r>
    </w:p>
    <w:tbl>
      <w:tblPr>
        <w:tblW w:w="10451" w:type="dxa"/>
        <w:tblCellMar>
          <w:left w:w="0" w:type="dxa"/>
          <w:right w:w="0" w:type="dxa"/>
        </w:tblCellMar>
        <w:tblLook w:val="04A0" w:firstRow="1" w:lastRow="0" w:firstColumn="1" w:lastColumn="0" w:noHBand="0" w:noVBand="1"/>
      </w:tblPr>
      <w:tblGrid>
        <w:gridCol w:w="10451"/>
      </w:tblGrid>
      <w:tr w:rsidR="0030175B" w:rsidRPr="0030175B" w14:paraId="3FD1A56F" w14:textId="77777777" w:rsidTr="00504A05">
        <w:tc>
          <w:tcPr>
            <w:tcW w:w="10451" w:type="dxa"/>
            <w:tcBorders>
              <w:top w:val="nil"/>
              <w:left w:val="nil"/>
              <w:bottom w:val="nil"/>
              <w:right w:val="nil"/>
            </w:tcBorders>
            <w:tcMar>
              <w:top w:w="75" w:type="dxa"/>
              <w:left w:w="75" w:type="dxa"/>
              <w:bottom w:w="75" w:type="dxa"/>
              <w:right w:w="75" w:type="dxa"/>
            </w:tcMar>
            <w:vAlign w:val="bottom"/>
          </w:tcPr>
          <w:p w14:paraId="1A4B731E" w14:textId="77777777" w:rsidR="00EF4C89" w:rsidRPr="00F40F48" w:rsidRDefault="00EF4C89" w:rsidP="00EF4C89">
            <w:pPr>
              <w:jc w:val="center"/>
              <w:rPr>
                <w:rFonts w:ascii="Times New Roman" w:eastAsia="Times New Roman" w:hAnsi="Times New Roman" w:cs="Times New Roman"/>
                <w:b/>
                <w:color w:val="000000"/>
                <w:szCs w:val="28"/>
              </w:rPr>
            </w:pPr>
            <w:r w:rsidRPr="00F40F48">
              <w:rPr>
                <w:rFonts w:ascii="Times New Roman" w:eastAsia="Times New Roman" w:hAnsi="Times New Roman" w:cs="Times New Roman"/>
                <w:b/>
                <w:color w:val="000000"/>
                <w:szCs w:val="28"/>
              </w:rPr>
              <w:t>Інформація про технічні, якісні та інші характеристики предмета закупівлі</w:t>
            </w:r>
          </w:p>
          <w:tbl>
            <w:tblPr>
              <w:tblStyle w:val="a7"/>
              <w:tblW w:w="0" w:type="auto"/>
              <w:tblLook w:val="04A0" w:firstRow="1" w:lastRow="0" w:firstColumn="1" w:lastColumn="0" w:noHBand="0" w:noVBand="1"/>
            </w:tblPr>
            <w:tblGrid>
              <w:gridCol w:w="710"/>
              <w:gridCol w:w="2126"/>
              <w:gridCol w:w="7052"/>
            </w:tblGrid>
            <w:tr w:rsidR="00EF4C89" w:rsidRPr="00F40F48" w14:paraId="15CEAABD" w14:textId="77777777" w:rsidTr="008E762A">
              <w:tc>
                <w:tcPr>
                  <w:tcW w:w="710" w:type="dxa"/>
                </w:tcPr>
                <w:p w14:paraId="5B8C0B35" w14:textId="77777777" w:rsidR="00EF4C89" w:rsidRPr="00F40F48" w:rsidRDefault="00EF4C89" w:rsidP="00EF4C89">
                  <w:pPr>
                    <w:jc w:val="center"/>
                    <w:rPr>
                      <w:rFonts w:ascii="Times New Roman" w:hAnsi="Times New Roman" w:cs="Times New Roman"/>
                    </w:rPr>
                  </w:pPr>
                  <w:r w:rsidRPr="00F40F48">
                    <w:rPr>
                      <w:rFonts w:ascii="Times New Roman" w:eastAsia="Times New Roman" w:hAnsi="Times New Roman" w:cs="Times New Roman"/>
                      <w:b/>
                      <w:bCs/>
                      <w:iCs/>
                      <w:sz w:val="24"/>
                      <w:szCs w:val="24"/>
                    </w:rPr>
                    <w:t>№ п/п</w:t>
                  </w:r>
                </w:p>
              </w:tc>
              <w:tc>
                <w:tcPr>
                  <w:tcW w:w="2126" w:type="dxa"/>
                </w:tcPr>
                <w:p w14:paraId="2696CAC5" w14:textId="77777777" w:rsidR="00EF4C89" w:rsidRPr="00F40F48" w:rsidRDefault="00EF4C89" w:rsidP="00EF4C89">
                  <w:pPr>
                    <w:jc w:val="center"/>
                    <w:rPr>
                      <w:rFonts w:ascii="Times New Roman" w:hAnsi="Times New Roman" w:cs="Times New Roman"/>
                    </w:rPr>
                  </w:pPr>
                  <w:r w:rsidRPr="00F40F48">
                    <w:rPr>
                      <w:rFonts w:ascii="Times New Roman" w:eastAsia="Times New Roman" w:hAnsi="Times New Roman" w:cs="Times New Roman"/>
                      <w:b/>
                      <w:bCs/>
                      <w:iCs/>
                      <w:sz w:val="24"/>
                      <w:szCs w:val="24"/>
                    </w:rPr>
                    <w:t>Найменування товару</w:t>
                  </w:r>
                </w:p>
              </w:tc>
              <w:tc>
                <w:tcPr>
                  <w:tcW w:w="7052" w:type="dxa"/>
                </w:tcPr>
                <w:p w14:paraId="01EDAB3B" w14:textId="77777777" w:rsidR="00EF4C89" w:rsidRPr="00F40F48" w:rsidRDefault="00EF4C89" w:rsidP="00EF4C89">
                  <w:pPr>
                    <w:jc w:val="center"/>
                    <w:rPr>
                      <w:rFonts w:ascii="Times New Roman" w:hAnsi="Times New Roman" w:cs="Times New Roman"/>
                    </w:rPr>
                  </w:pPr>
                  <w:r w:rsidRPr="00F40F48">
                    <w:rPr>
                      <w:rFonts w:ascii="Times New Roman" w:eastAsia="Times New Roman" w:hAnsi="Times New Roman" w:cs="Times New Roman"/>
                      <w:b/>
                      <w:bCs/>
                      <w:iCs/>
                      <w:sz w:val="24"/>
                      <w:szCs w:val="24"/>
                    </w:rPr>
                    <w:t>Технічні характеристики</w:t>
                  </w:r>
                </w:p>
              </w:tc>
            </w:tr>
            <w:tr w:rsidR="00EF4C89" w:rsidRPr="00F40F48" w14:paraId="0A5A89FB" w14:textId="77777777" w:rsidTr="008E762A">
              <w:tc>
                <w:tcPr>
                  <w:tcW w:w="710" w:type="dxa"/>
                </w:tcPr>
                <w:p w14:paraId="3478BFE6" w14:textId="77777777" w:rsidR="00EF4C89" w:rsidRPr="00F40F48" w:rsidRDefault="00EF4C89" w:rsidP="00EF4C89">
                  <w:pPr>
                    <w:jc w:val="center"/>
                    <w:rPr>
                      <w:rFonts w:ascii="Times New Roman" w:hAnsi="Times New Roman" w:cs="Times New Roman"/>
                    </w:rPr>
                  </w:pPr>
                  <w:r w:rsidRPr="00F40F48">
                    <w:rPr>
                      <w:rFonts w:ascii="Times New Roman" w:hAnsi="Times New Roman" w:cs="Times New Roman"/>
                    </w:rPr>
                    <w:t>1</w:t>
                  </w:r>
                </w:p>
              </w:tc>
              <w:tc>
                <w:tcPr>
                  <w:tcW w:w="2126" w:type="dxa"/>
                </w:tcPr>
                <w:p w14:paraId="17669D9E" w14:textId="77777777" w:rsidR="00EF4C89" w:rsidRPr="00F40F48" w:rsidRDefault="00EF4C89" w:rsidP="00EF4C89">
                  <w:pPr>
                    <w:jc w:val="center"/>
                    <w:rPr>
                      <w:rFonts w:ascii="Times New Roman" w:eastAsia="Times New Roman" w:hAnsi="Times New Roman" w:cs="Times New Roman"/>
                      <w:b/>
                      <w:bCs/>
                      <w:iCs/>
                      <w:sz w:val="24"/>
                      <w:szCs w:val="24"/>
                    </w:rPr>
                  </w:pPr>
                  <w:r w:rsidRPr="00F40F48">
                    <w:rPr>
                      <w:rFonts w:ascii="Times New Roman" w:eastAsia="Times New Roman" w:hAnsi="Times New Roman" w:cs="Times New Roman"/>
                      <w:b/>
                      <w:bCs/>
                      <w:iCs/>
                      <w:sz w:val="24"/>
                      <w:szCs w:val="24"/>
                    </w:rPr>
                    <w:t>Протигаз ГП-7</w:t>
                  </w:r>
                </w:p>
                <w:p w14:paraId="56B97FAD" w14:textId="77777777" w:rsidR="00EF4C89" w:rsidRPr="00F40F48" w:rsidRDefault="00EF4C89" w:rsidP="00EF4C89">
                  <w:pPr>
                    <w:rPr>
                      <w:rFonts w:ascii="Times New Roman" w:hAnsi="Times New Roman" w:cs="Times New Roman"/>
                    </w:rPr>
                  </w:pPr>
                </w:p>
              </w:tc>
              <w:tc>
                <w:tcPr>
                  <w:tcW w:w="7052" w:type="dxa"/>
                </w:tcPr>
                <w:p w14:paraId="2564026A"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Протигаз ГП-7 призначений для захисту дихальної системи в умовах несприятливого стану атмосфери. Протигаз відноситься до цивільного захисту та захищає від токсичних, хімічних, біологічних речовин. </w:t>
                  </w:r>
                </w:p>
                <w:p w14:paraId="08BD6BEF"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Протигази ГП-7 комплектуються </w:t>
                  </w:r>
                  <w:proofErr w:type="spellStart"/>
                  <w:r w:rsidRPr="00F40F48">
                    <w:rPr>
                      <w:rFonts w:ascii="Times New Roman" w:eastAsia="Times New Roman" w:hAnsi="Times New Roman" w:cs="Times New Roman"/>
                      <w:iCs/>
                      <w:sz w:val="24"/>
                      <w:szCs w:val="24"/>
                    </w:rPr>
                    <w:t>фільтропоглинаючими</w:t>
                  </w:r>
                  <w:proofErr w:type="spellEnd"/>
                  <w:r w:rsidRPr="00F40F48">
                    <w:rPr>
                      <w:rFonts w:ascii="Times New Roman" w:eastAsia="Times New Roman" w:hAnsi="Times New Roman" w:cs="Times New Roman"/>
                      <w:iCs/>
                      <w:sz w:val="24"/>
                      <w:szCs w:val="24"/>
                    </w:rPr>
                    <w:t xml:space="preserve"> коробками ГП-7К з різьбовим з’єднанням відповідно до міжнародного стандарту (EN 148-1:1999), </w:t>
                  </w:r>
                  <w:proofErr w:type="spellStart"/>
                  <w:r w:rsidRPr="00F40F48">
                    <w:rPr>
                      <w:rFonts w:ascii="Times New Roman" w:eastAsia="Times New Roman" w:hAnsi="Times New Roman" w:cs="Times New Roman"/>
                      <w:iCs/>
                      <w:sz w:val="24"/>
                      <w:szCs w:val="24"/>
                    </w:rPr>
                    <w:t>імплементованого</w:t>
                  </w:r>
                  <w:proofErr w:type="spellEnd"/>
                  <w:r w:rsidRPr="00F40F48">
                    <w:rPr>
                      <w:rFonts w:ascii="Times New Roman" w:eastAsia="Times New Roman" w:hAnsi="Times New Roman" w:cs="Times New Roman"/>
                      <w:iCs/>
                      <w:sz w:val="24"/>
                      <w:szCs w:val="24"/>
                    </w:rPr>
                    <w:t xml:space="preserve"> Україною ДСТУ EN 148 -1:2004 (різьба </w:t>
                  </w:r>
                  <w:proofErr w:type="spellStart"/>
                  <w:r w:rsidRPr="00F40F48">
                    <w:rPr>
                      <w:rFonts w:ascii="Times New Roman" w:eastAsia="Times New Roman" w:hAnsi="Times New Roman" w:cs="Times New Roman"/>
                      <w:iCs/>
                      <w:sz w:val="24"/>
                      <w:szCs w:val="24"/>
                    </w:rPr>
                    <w:t>Rd</w:t>
                  </w:r>
                  <w:proofErr w:type="spellEnd"/>
                  <w:r w:rsidRPr="00F40F48">
                    <w:rPr>
                      <w:rFonts w:ascii="Times New Roman" w:eastAsia="Times New Roman" w:hAnsi="Times New Roman" w:cs="Times New Roman"/>
                      <w:iCs/>
                      <w:sz w:val="24"/>
                      <w:szCs w:val="24"/>
                    </w:rPr>
                    <w:t xml:space="preserve"> 40*1/7»).</w:t>
                  </w:r>
                </w:p>
                <w:p w14:paraId="65E277FA"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Маску можна не знімати до 12 годин, замінюючи </w:t>
                  </w:r>
                  <w:proofErr w:type="spellStart"/>
                  <w:r w:rsidRPr="00F40F48">
                    <w:rPr>
                      <w:rFonts w:ascii="Times New Roman" w:eastAsia="Times New Roman" w:hAnsi="Times New Roman" w:cs="Times New Roman"/>
                      <w:iCs/>
                      <w:sz w:val="24"/>
                      <w:szCs w:val="24"/>
                    </w:rPr>
                    <w:t>фільтропоглинаючі</w:t>
                  </w:r>
                  <w:proofErr w:type="spellEnd"/>
                  <w:r w:rsidRPr="00F40F48">
                    <w:rPr>
                      <w:rFonts w:ascii="Times New Roman" w:eastAsia="Times New Roman" w:hAnsi="Times New Roman" w:cs="Times New Roman"/>
                      <w:iCs/>
                      <w:sz w:val="24"/>
                      <w:szCs w:val="24"/>
                    </w:rPr>
                    <w:t xml:space="preserve"> коробки при їх відпрацюванні.</w:t>
                  </w:r>
                </w:p>
                <w:p w14:paraId="3C21AEF3"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Особливості моделі: маска протигаза ГП-7 чинить менший тиск на обличчя, забезпечує високу герметичність. Ефективна площа поля зору – не менше 70%. </w:t>
                  </w:r>
                </w:p>
                <w:p w14:paraId="73418727"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Застосування: забезпечує надійний захист від бойових отруйних речовин (зарин, зоман, іприт, VX гази), бактеріальних аерозолів, радіаційних речовин (радіонуклідів йоду і його органічних </w:t>
                  </w:r>
                  <w:proofErr w:type="spellStart"/>
                  <w:r w:rsidRPr="00F40F48">
                    <w:rPr>
                      <w:rFonts w:ascii="Times New Roman" w:eastAsia="Times New Roman" w:hAnsi="Times New Roman" w:cs="Times New Roman"/>
                      <w:iCs/>
                      <w:sz w:val="24"/>
                      <w:szCs w:val="24"/>
                    </w:rPr>
                    <w:t>сполук</w:t>
                  </w:r>
                  <w:proofErr w:type="spellEnd"/>
                  <w:r w:rsidRPr="00F40F48">
                    <w:rPr>
                      <w:rFonts w:ascii="Times New Roman" w:eastAsia="Times New Roman" w:hAnsi="Times New Roman" w:cs="Times New Roman"/>
                      <w:iCs/>
                      <w:sz w:val="24"/>
                      <w:szCs w:val="24"/>
                    </w:rPr>
                    <w:t>), і багатьох аварійних хімічно небезпечних речовин.</w:t>
                  </w:r>
                </w:p>
                <w:p w14:paraId="33EACC12"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Розміри лицьової частини (захисної маски): </w:t>
                  </w:r>
                </w:p>
                <w:p w14:paraId="51A38D67" w14:textId="77777777" w:rsidR="00EF4C89" w:rsidRPr="00F40F48" w:rsidRDefault="00EF4C89" w:rsidP="00EF4C89">
                  <w:pPr>
                    <w:pStyle w:val="a5"/>
                    <w:numPr>
                      <w:ilvl w:val="0"/>
                      <w:numId w:val="9"/>
                    </w:numPr>
                    <w:jc w:val="both"/>
                    <w:rPr>
                      <w:iCs/>
                      <w:sz w:val="24"/>
                      <w:szCs w:val="24"/>
                    </w:rPr>
                  </w:pPr>
                  <w:r w:rsidRPr="00F40F48">
                    <w:rPr>
                      <w:iCs/>
                      <w:sz w:val="24"/>
                      <w:szCs w:val="24"/>
                    </w:rPr>
                    <w:t>1-й розмір – 50 шт.;</w:t>
                  </w:r>
                </w:p>
                <w:p w14:paraId="0A749179" w14:textId="77777777" w:rsidR="00EF4C89" w:rsidRPr="00F40F48" w:rsidRDefault="00EF4C89" w:rsidP="00EF4C89">
                  <w:pPr>
                    <w:pStyle w:val="a5"/>
                    <w:numPr>
                      <w:ilvl w:val="0"/>
                      <w:numId w:val="9"/>
                    </w:numPr>
                    <w:jc w:val="both"/>
                    <w:rPr>
                      <w:iCs/>
                      <w:sz w:val="24"/>
                      <w:szCs w:val="24"/>
                    </w:rPr>
                  </w:pPr>
                  <w:r w:rsidRPr="00F40F48">
                    <w:rPr>
                      <w:iCs/>
                      <w:sz w:val="24"/>
                      <w:szCs w:val="24"/>
                    </w:rPr>
                    <w:t>2-й розмір – 50 шт.;</w:t>
                  </w:r>
                </w:p>
                <w:p w14:paraId="34FD7565" w14:textId="77777777" w:rsidR="00EF4C89" w:rsidRPr="00F40F48" w:rsidRDefault="00EF4C89" w:rsidP="00EF4C89">
                  <w:pPr>
                    <w:pStyle w:val="a5"/>
                    <w:numPr>
                      <w:ilvl w:val="0"/>
                      <w:numId w:val="9"/>
                    </w:numPr>
                    <w:jc w:val="both"/>
                    <w:rPr>
                      <w:iCs/>
                      <w:sz w:val="24"/>
                      <w:szCs w:val="24"/>
                    </w:rPr>
                  </w:pPr>
                  <w:r w:rsidRPr="00F40F48">
                    <w:rPr>
                      <w:iCs/>
                      <w:sz w:val="24"/>
                      <w:szCs w:val="24"/>
                    </w:rPr>
                    <w:t>3-й розмір – 50 шт.;</w:t>
                  </w:r>
                </w:p>
                <w:p w14:paraId="7A8D847F" w14:textId="77777777" w:rsidR="00EF4C89" w:rsidRPr="00F40F48" w:rsidRDefault="00EF4C89" w:rsidP="00EF4C89">
                  <w:pPr>
                    <w:pStyle w:val="a5"/>
                    <w:numPr>
                      <w:ilvl w:val="0"/>
                      <w:numId w:val="9"/>
                    </w:numPr>
                    <w:jc w:val="both"/>
                    <w:rPr>
                      <w:iCs/>
                      <w:sz w:val="24"/>
                      <w:szCs w:val="24"/>
                    </w:rPr>
                  </w:pPr>
                  <w:r w:rsidRPr="00F40F48">
                    <w:rPr>
                      <w:iCs/>
                      <w:sz w:val="24"/>
                      <w:szCs w:val="24"/>
                    </w:rPr>
                    <w:t>4-й розмір – 50 шт.</w:t>
                  </w:r>
                </w:p>
                <w:p w14:paraId="2220F00E"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ГП-7 фільтруючий протигаз УЗК ВК (ДСТУ EN 136:2003 Засоби індивідуального захисту органів дихання. </w:t>
                  </w:r>
                </w:p>
                <w:p w14:paraId="64A5FC8F"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u w:val="single"/>
                    </w:rPr>
                    <w:t>Маски.</w:t>
                  </w:r>
                  <w:r w:rsidRPr="00F40F48">
                    <w:rPr>
                      <w:rFonts w:ascii="Times New Roman" w:eastAsia="Times New Roman" w:hAnsi="Times New Roman" w:cs="Times New Roman"/>
                      <w:iCs/>
                      <w:sz w:val="24"/>
                      <w:szCs w:val="24"/>
                    </w:rPr>
                    <w:t xml:space="preserve"> Вимоги, випробування, маркування, ДСТУ EN 14387:2017 Засоби індивідуального захисту органів дихання. </w:t>
                  </w:r>
                </w:p>
                <w:p w14:paraId="4ED6F1FC"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u w:val="single"/>
                    </w:rPr>
                    <w:t>Фільтри</w:t>
                  </w:r>
                  <w:r w:rsidRPr="00F40F48">
                    <w:rPr>
                      <w:rFonts w:ascii="Times New Roman" w:eastAsia="Times New Roman" w:hAnsi="Times New Roman" w:cs="Times New Roman"/>
                      <w:iCs/>
                      <w:sz w:val="24"/>
                      <w:szCs w:val="24"/>
                    </w:rPr>
                    <w:t xml:space="preserve"> протигазові та фільтри скомбіновані. Вимоги, випробування, маркування) з фільтрами ВК. </w:t>
                  </w:r>
                </w:p>
                <w:p w14:paraId="270E29F0"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Протигазовий фільтр поглинальною здатністю класу 2. </w:t>
                  </w:r>
                </w:p>
                <w:p w14:paraId="656BAA69"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Вид документу(</w:t>
                  </w:r>
                  <w:proofErr w:type="spellStart"/>
                  <w:r w:rsidRPr="00F40F48">
                    <w:rPr>
                      <w:rFonts w:ascii="Times New Roman" w:eastAsia="Times New Roman" w:hAnsi="Times New Roman" w:cs="Times New Roman"/>
                      <w:iCs/>
                      <w:sz w:val="24"/>
                      <w:szCs w:val="24"/>
                    </w:rPr>
                    <w:t>ів</w:t>
                  </w:r>
                  <w:proofErr w:type="spellEnd"/>
                  <w:r w:rsidRPr="00F40F48">
                    <w:rPr>
                      <w:rFonts w:ascii="Times New Roman" w:eastAsia="Times New Roman" w:hAnsi="Times New Roman" w:cs="Times New Roman"/>
                      <w:iCs/>
                      <w:sz w:val="24"/>
                      <w:szCs w:val="24"/>
                    </w:rPr>
                    <w:t>), що підтверджує(</w:t>
                  </w:r>
                  <w:proofErr w:type="spellStart"/>
                  <w:r w:rsidRPr="00F40F48">
                    <w:rPr>
                      <w:rFonts w:ascii="Times New Roman" w:eastAsia="Times New Roman" w:hAnsi="Times New Roman" w:cs="Times New Roman"/>
                      <w:iCs/>
                      <w:sz w:val="24"/>
                      <w:szCs w:val="24"/>
                    </w:rPr>
                    <w:t>ють</w:t>
                  </w:r>
                  <w:proofErr w:type="spellEnd"/>
                  <w:r w:rsidRPr="00F40F48">
                    <w:rPr>
                      <w:rFonts w:ascii="Times New Roman" w:eastAsia="Times New Roman" w:hAnsi="Times New Roman" w:cs="Times New Roman"/>
                      <w:iCs/>
                      <w:sz w:val="24"/>
                      <w:szCs w:val="24"/>
                    </w:rPr>
                    <w:t xml:space="preserve">) відповідність товару: </w:t>
                  </w:r>
                </w:p>
                <w:p w14:paraId="6E757042"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Декларація(ї) відповідності та/або декларація(ї) про відповідність та/або сертифікат(и) експертизи зразка.</w:t>
                  </w:r>
                </w:p>
                <w:p w14:paraId="2A608652"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Фільтр є складовою частиною предмета закупівлі. Протигази типу ГП-7 українського виробництва мають відповідати державним та міжнародним стандартам. Зокрема, закупівлі протигазів ГП-7 відбуваються згідно з СОУ МНС 75.2-00013528-002:2010, який </w:t>
                  </w:r>
                  <w:r w:rsidRPr="00F40F48">
                    <w:rPr>
                      <w:rFonts w:ascii="Times New Roman" w:eastAsia="Times New Roman" w:hAnsi="Times New Roman" w:cs="Times New Roman"/>
                      <w:iCs/>
                      <w:sz w:val="24"/>
                      <w:szCs w:val="24"/>
                    </w:rPr>
                    <w:lastRenderedPageBreak/>
                    <w:t xml:space="preserve">встановлює технічні вимоги до продукції. Якість товару гарантується ДСТУ України, заснованим на вимогах системи управління якістю ISO 9001:2015. </w:t>
                  </w:r>
                </w:p>
                <w:p w14:paraId="540DB275"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Також товар повинен бути новий та сертифікований для використання в Україні.</w:t>
                  </w:r>
                </w:p>
                <w:p w14:paraId="2C8414F6" w14:textId="77777777" w:rsidR="00EF4C89" w:rsidRPr="00F40F48" w:rsidRDefault="00EF4C89" w:rsidP="00EF4C89">
                  <w:pPr>
                    <w:jc w:val="both"/>
                    <w:rPr>
                      <w:rFonts w:ascii="Times New Roman" w:eastAsia="Times New Roman" w:hAnsi="Times New Roman" w:cs="Times New Roman"/>
                      <w:iCs/>
                      <w:sz w:val="24"/>
                      <w:szCs w:val="24"/>
                    </w:rPr>
                  </w:pPr>
                  <w:r w:rsidRPr="00F40F48">
                    <w:rPr>
                      <w:rFonts w:ascii="Times New Roman" w:eastAsia="Times New Roman" w:hAnsi="Times New Roman" w:cs="Times New Roman"/>
                      <w:iCs/>
                      <w:sz w:val="24"/>
                      <w:szCs w:val="24"/>
                    </w:rPr>
                    <w:t xml:space="preserve">Продукція нова, 2024-2025 року виготовлення. </w:t>
                  </w:r>
                </w:p>
                <w:p w14:paraId="6224EEC4" w14:textId="77777777" w:rsidR="00EF4C89" w:rsidRPr="00F40F48" w:rsidRDefault="00EF4C89" w:rsidP="00EF4C89">
                  <w:pPr>
                    <w:jc w:val="both"/>
                    <w:rPr>
                      <w:rFonts w:ascii="Times New Roman" w:eastAsia="Times New Roman" w:hAnsi="Times New Roman" w:cs="Times New Roman"/>
                      <w:iCs/>
                      <w:sz w:val="24"/>
                      <w:szCs w:val="24"/>
                    </w:rPr>
                  </w:pPr>
                </w:p>
                <w:p w14:paraId="3DE8C765" w14:textId="77777777" w:rsidR="00EF4C89" w:rsidRDefault="00EF4C89" w:rsidP="00EF4C89">
                  <w:pPr>
                    <w:rPr>
                      <w:rFonts w:ascii="Times New Roman" w:hAnsi="Times New Roman" w:cs="Times New Roman"/>
                    </w:rPr>
                  </w:pPr>
                </w:p>
                <w:p w14:paraId="263640A4" w14:textId="77777777" w:rsidR="00EF4C89" w:rsidRPr="00F40F48" w:rsidRDefault="00EF4C89" w:rsidP="00EF4C89">
                  <w:pPr>
                    <w:rPr>
                      <w:rFonts w:ascii="Times New Roman" w:hAnsi="Times New Roman" w:cs="Times New Roman"/>
                    </w:rPr>
                  </w:pPr>
                </w:p>
              </w:tc>
            </w:tr>
          </w:tbl>
          <w:p w14:paraId="4C825A5E" w14:textId="77777777" w:rsidR="0030175B" w:rsidRPr="0030175B" w:rsidRDefault="0030175B" w:rsidP="0030175B">
            <w:pPr>
              <w:spacing w:after="0" w:line="240" w:lineRule="atLeast"/>
              <w:jc w:val="both"/>
              <w:rPr>
                <w:rFonts w:ascii="Times New Roman" w:eastAsia="Times New Roman" w:hAnsi="Times New Roman" w:cs="Times New Roman"/>
                <w:sz w:val="24"/>
                <w:szCs w:val="24"/>
              </w:rPr>
            </w:pPr>
          </w:p>
        </w:tc>
      </w:tr>
    </w:tbl>
    <w:p w14:paraId="43AC0685" w14:textId="77777777" w:rsidR="00504A05" w:rsidRPr="00556AF9" w:rsidRDefault="00504A05" w:rsidP="003F7DB1">
      <w:pPr>
        <w:spacing w:after="0" w:line="300" w:lineRule="atLeast"/>
        <w:textAlignment w:val="baseline"/>
        <w:rPr>
          <w:rFonts w:ascii="Times New Roman" w:hAnsi="Times New Roman" w:cs="Times New Roman"/>
          <w:color w:val="FF0000"/>
          <w:sz w:val="24"/>
          <w:szCs w:val="24"/>
          <w:lang w:val="ru-RU"/>
        </w:rPr>
      </w:pPr>
    </w:p>
    <w:p w14:paraId="28E5B442" w14:textId="621B66DC" w:rsidR="003F7DB1" w:rsidRPr="00864ABA" w:rsidRDefault="003F7DB1" w:rsidP="00864ABA">
      <w:pPr>
        <w:shd w:val="clear" w:color="auto" w:fill="FFFFFF"/>
        <w:spacing w:after="0" w:line="240" w:lineRule="atLeast"/>
        <w:ind w:firstLine="708"/>
        <w:jc w:val="both"/>
        <w:outlineLvl w:val="1"/>
        <w:rPr>
          <w:rFonts w:ascii="Times New Roman" w:hAnsi="Times New Roman" w:cs="Times New Roman"/>
          <w:sz w:val="24"/>
          <w:szCs w:val="24"/>
          <w:lang w:eastAsia="en-US"/>
        </w:rPr>
      </w:pPr>
      <w:proofErr w:type="spellStart"/>
      <w:r w:rsidRPr="00864ABA">
        <w:rPr>
          <w:rFonts w:ascii="Times New Roman" w:eastAsia="Times New Roman" w:hAnsi="Times New Roman" w:cs="Times New Roman"/>
          <w:sz w:val="24"/>
          <w:szCs w:val="24"/>
          <w:lang w:val="ru-RU"/>
        </w:rPr>
        <w:t>Якість</w:t>
      </w:r>
      <w:proofErr w:type="spellEnd"/>
      <w:r w:rsidRPr="00864ABA">
        <w:rPr>
          <w:rFonts w:ascii="Times New Roman" w:eastAsia="Times New Roman" w:hAnsi="Times New Roman" w:cs="Times New Roman"/>
          <w:sz w:val="24"/>
          <w:szCs w:val="24"/>
          <w:lang w:val="ru-RU"/>
        </w:rPr>
        <w:t xml:space="preserve"> товару повинна </w:t>
      </w:r>
      <w:proofErr w:type="spellStart"/>
      <w:r w:rsidRPr="00864ABA">
        <w:rPr>
          <w:rFonts w:ascii="Times New Roman" w:eastAsia="Times New Roman" w:hAnsi="Times New Roman" w:cs="Times New Roman"/>
          <w:sz w:val="24"/>
          <w:szCs w:val="24"/>
          <w:lang w:val="ru-RU"/>
        </w:rPr>
        <w:t>відповідати</w:t>
      </w:r>
      <w:proofErr w:type="spellEnd"/>
      <w:r w:rsidR="00864ABA" w:rsidRPr="00864ABA">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встановленим</w:t>
      </w:r>
      <w:proofErr w:type="spellEnd"/>
      <w:r w:rsidR="00864ABA" w:rsidRPr="00864ABA">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нормативним</w:t>
      </w:r>
      <w:proofErr w:type="spellEnd"/>
      <w:r w:rsidRPr="00864ABA">
        <w:rPr>
          <w:rFonts w:ascii="Times New Roman" w:eastAsia="Times New Roman" w:hAnsi="Times New Roman" w:cs="Times New Roman"/>
          <w:sz w:val="24"/>
          <w:szCs w:val="24"/>
          <w:lang w:val="ru-RU"/>
        </w:rPr>
        <w:t xml:space="preserve"> актам </w:t>
      </w:r>
      <w:proofErr w:type="spellStart"/>
      <w:r w:rsidRPr="00864ABA">
        <w:rPr>
          <w:rFonts w:ascii="Times New Roman" w:eastAsia="Times New Roman" w:hAnsi="Times New Roman" w:cs="Times New Roman"/>
          <w:sz w:val="24"/>
          <w:szCs w:val="24"/>
          <w:lang w:val="ru-RU"/>
        </w:rPr>
        <w:t>діючого</w:t>
      </w:r>
      <w:proofErr w:type="spellEnd"/>
      <w:r w:rsidR="00864ABA" w:rsidRPr="00864ABA">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законодавства</w:t>
      </w:r>
      <w:proofErr w:type="spellEnd"/>
      <w:r w:rsidRPr="00864ABA">
        <w:rPr>
          <w:rFonts w:ascii="Times New Roman" w:eastAsia="Times New Roman" w:hAnsi="Times New Roman" w:cs="Times New Roman"/>
          <w:sz w:val="24"/>
          <w:szCs w:val="24"/>
          <w:lang w:val="ru-RU"/>
        </w:rPr>
        <w:t xml:space="preserve">. </w:t>
      </w:r>
    </w:p>
    <w:p w14:paraId="0F40FD8E" w14:textId="69C75ABA" w:rsidR="003F7DB1" w:rsidRPr="00864ABA" w:rsidRDefault="003F7DB1" w:rsidP="003F7DB1">
      <w:pPr>
        <w:spacing w:after="0" w:line="240" w:lineRule="atLeast"/>
        <w:jc w:val="both"/>
        <w:rPr>
          <w:rFonts w:ascii="Times New Roman" w:eastAsia="Times New Roman" w:hAnsi="Times New Roman" w:cs="Times New Roman"/>
          <w:sz w:val="24"/>
          <w:szCs w:val="24"/>
        </w:rPr>
      </w:pPr>
      <w:r w:rsidRPr="00864ABA">
        <w:rPr>
          <w:rFonts w:ascii="Times New Roman" w:eastAsia="Times New Roman" w:hAnsi="Times New Roman" w:cs="Times New Roman"/>
          <w:sz w:val="24"/>
          <w:szCs w:val="24"/>
        </w:rPr>
        <w:t xml:space="preserve">          Поставка Товару  здійснюється за </w:t>
      </w:r>
      <w:proofErr w:type="spellStart"/>
      <w:r w:rsidRPr="00864ABA">
        <w:rPr>
          <w:rFonts w:ascii="Times New Roman" w:eastAsia="Times New Roman" w:hAnsi="Times New Roman" w:cs="Times New Roman"/>
          <w:sz w:val="24"/>
          <w:szCs w:val="24"/>
        </w:rPr>
        <w:t>адресою</w:t>
      </w:r>
      <w:proofErr w:type="spellEnd"/>
      <w:r w:rsidRPr="00864ABA">
        <w:rPr>
          <w:rFonts w:ascii="Times New Roman" w:eastAsia="Times New Roman" w:hAnsi="Times New Roman" w:cs="Times New Roman"/>
          <w:sz w:val="24"/>
          <w:szCs w:val="24"/>
        </w:rPr>
        <w:t xml:space="preserve"> Замовника - </w:t>
      </w:r>
      <w:r w:rsidRPr="00864ABA">
        <w:rPr>
          <w:rFonts w:ascii="Times New Roman" w:eastAsia="Times New Roman" w:hAnsi="Times New Roman" w:cs="Times New Roman"/>
          <w:position w:val="-1"/>
          <w:sz w:val="24"/>
          <w:szCs w:val="24"/>
        </w:rPr>
        <w:t xml:space="preserve">Чернігівська обл., </w:t>
      </w:r>
      <w:proofErr w:type="spellStart"/>
      <w:r w:rsidRPr="00864ABA">
        <w:rPr>
          <w:rFonts w:ascii="Times New Roman" w:eastAsia="Times New Roman" w:hAnsi="Times New Roman" w:cs="Times New Roman"/>
          <w:position w:val="-1"/>
          <w:sz w:val="24"/>
          <w:szCs w:val="24"/>
        </w:rPr>
        <w:t>м.Ніжин</w:t>
      </w:r>
      <w:proofErr w:type="spellEnd"/>
      <w:r w:rsidRPr="00864ABA">
        <w:rPr>
          <w:rFonts w:ascii="Times New Roman" w:eastAsia="Times New Roman" w:hAnsi="Times New Roman" w:cs="Times New Roman"/>
          <w:position w:val="-1"/>
          <w:sz w:val="24"/>
          <w:szCs w:val="24"/>
        </w:rPr>
        <w:t xml:space="preserve">, площа імені Івана Франка, будинок 1. Доставка Товару – здійснюється протягом </w:t>
      </w:r>
      <w:r w:rsidR="00864ABA" w:rsidRPr="00864ABA">
        <w:rPr>
          <w:rFonts w:ascii="Times New Roman" w:eastAsia="Times New Roman" w:hAnsi="Times New Roman" w:cs="Times New Roman"/>
          <w:position w:val="-1"/>
          <w:sz w:val="24"/>
          <w:szCs w:val="24"/>
        </w:rPr>
        <w:t>1</w:t>
      </w:r>
      <w:r w:rsidRPr="00864ABA">
        <w:rPr>
          <w:rFonts w:ascii="Times New Roman" w:eastAsia="Times New Roman" w:hAnsi="Times New Roman" w:cs="Times New Roman"/>
          <w:position w:val="-1"/>
          <w:sz w:val="24"/>
          <w:szCs w:val="24"/>
        </w:rPr>
        <w:t>0 днів від дати укладення договору.</w:t>
      </w:r>
      <w:r w:rsidRPr="00864ABA">
        <w:rPr>
          <w:rFonts w:ascii="Times New Roman" w:eastAsia="Times New Roman" w:hAnsi="Times New Roman" w:cs="Times New Roman"/>
          <w:sz w:val="24"/>
          <w:szCs w:val="24"/>
        </w:rPr>
        <w:t xml:space="preserve">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w:t>
      </w:r>
      <w:r w:rsidR="00864ABA" w:rsidRPr="00864ABA">
        <w:rPr>
          <w:rFonts w:ascii="Times New Roman" w:eastAsia="Times New Roman" w:hAnsi="Times New Roman" w:cs="Times New Roman"/>
          <w:sz w:val="24"/>
          <w:szCs w:val="24"/>
        </w:rPr>
        <w:t>,</w:t>
      </w:r>
      <w:r w:rsidRPr="00864ABA">
        <w:rPr>
          <w:rFonts w:ascii="Times New Roman" w:eastAsia="Times New Roman" w:hAnsi="Times New Roman" w:cs="Times New Roman"/>
          <w:sz w:val="24"/>
          <w:szCs w:val="24"/>
        </w:rPr>
        <w:t xml:space="preserve"> вартість вантажно-розвантажувальних робіт,  а також податки, збори та всі інші витрати, що мають бути здійснені у зв’язку з виконанням Договору.</w:t>
      </w:r>
    </w:p>
    <w:p w14:paraId="4B4BDF31" w14:textId="09295E0E" w:rsidR="003F7DB1" w:rsidRPr="00864ABA" w:rsidRDefault="003F7DB1" w:rsidP="003F7DB1">
      <w:pPr>
        <w:shd w:val="clear" w:color="auto" w:fill="FFFFFF"/>
        <w:spacing w:after="0" w:line="240" w:lineRule="atLeast"/>
        <w:ind w:hanging="426"/>
        <w:jc w:val="both"/>
        <w:outlineLvl w:val="1"/>
        <w:rPr>
          <w:rFonts w:ascii="Times New Roman" w:eastAsia="Times New Roman" w:hAnsi="Times New Roman" w:cs="Times New Roman"/>
          <w:sz w:val="24"/>
          <w:szCs w:val="24"/>
          <w:lang w:val="ru-RU"/>
        </w:rPr>
      </w:pPr>
      <w:r w:rsidRPr="00864ABA">
        <w:rPr>
          <w:rFonts w:ascii="Times New Roman" w:eastAsia="Times New Roman" w:hAnsi="Times New Roman" w:cs="Times New Roman"/>
          <w:sz w:val="24"/>
          <w:szCs w:val="24"/>
        </w:rPr>
        <w:t xml:space="preserve">                  Учасник гарантує, що запропонований товар не перебував у експлуатації, є новим,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w:t>
      </w:r>
      <w:r w:rsidRPr="00864ABA">
        <w:rPr>
          <w:rFonts w:ascii="Times New Roman" w:eastAsia="Times New Roman" w:hAnsi="Times New Roman" w:cs="Times New Roman"/>
          <w:sz w:val="24"/>
          <w:szCs w:val="24"/>
          <w:lang w:val="ru-RU"/>
        </w:rPr>
        <w:t xml:space="preserve">Товар повинен </w:t>
      </w:r>
      <w:proofErr w:type="spellStart"/>
      <w:r w:rsidRPr="00864ABA">
        <w:rPr>
          <w:rFonts w:ascii="Times New Roman" w:eastAsia="Times New Roman" w:hAnsi="Times New Roman" w:cs="Times New Roman"/>
          <w:sz w:val="24"/>
          <w:szCs w:val="24"/>
          <w:lang w:val="ru-RU"/>
        </w:rPr>
        <w:t>постачатися</w:t>
      </w:r>
      <w:proofErr w:type="spellEnd"/>
      <w:r w:rsidR="00D84C9C">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Замовнику</w:t>
      </w:r>
      <w:proofErr w:type="spellEnd"/>
      <w:r w:rsidRPr="00864ABA">
        <w:rPr>
          <w:rFonts w:ascii="Times New Roman" w:eastAsia="Times New Roman" w:hAnsi="Times New Roman" w:cs="Times New Roman"/>
          <w:sz w:val="24"/>
          <w:szCs w:val="24"/>
          <w:lang w:val="ru-RU"/>
        </w:rPr>
        <w:t xml:space="preserve"> у </w:t>
      </w:r>
      <w:proofErr w:type="spellStart"/>
      <w:r w:rsidRPr="00864ABA">
        <w:rPr>
          <w:rFonts w:ascii="Times New Roman" w:eastAsia="Times New Roman" w:hAnsi="Times New Roman" w:cs="Times New Roman"/>
          <w:sz w:val="24"/>
          <w:szCs w:val="24"/>
          <w:lang w:val="ru-RU"/>
        </w:rPr>
        <w:t>тарі</w:t>
      </w:r>
      <w:proofErr w:type="spellEnd"/>
      <w:r w:rsidRPr="00864ABA">
        <w:rPr>
          <w:rFonts w:ascii="Times New Roman" w:eastAsia="Times New Roman" w:hAnsi="Times New Roman" w:cs="Times New Roman"/>
          <w:sz w:val="24"/>
          <w:szCs w:val="24"/>
          <w:lang w:val="ru-RU"/>
        </w:rPr>
        <w:t xml:space="preserve">, яка </w:t>
      </w:r>
      <w:proofErr w:type="spellStart"/>
      <w:r w:rsidRPr="00864ABA">
        <w:rPr>
          <w:rFonts w:ascii="Times New Roman" w:eastAsia="Times New Roman" w:hAnsi="Times New Roman" w:cs="Times New Roman"/>
          <w:sz w:val="24"/>
          <w:szCs w:val="24"/>
          <w:lang w:val="ru-RU"/>
        </w:rPr>
        <w:t>забезпечує</w:t>
      </w:r>
      <w:proofErr w:type="spellEnd"/>
      <w:r w:rsidR="00D84C9C">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зберігання</w:t>
      </w:r>
      <w:proofErr w:type="spellEnd"/>
      <w:r w:rsidRPr="00864ABA">
        <w:rPr>
          <w:rFonts w:ascii="Times New Roman" w:eastAsia="Times New Roman" w:hAnsi="Times New Roman" w:cs="Times New Roman"/>
          <w:sz w:val="24"/>
          <w:szCs w:val="24"/>
          <w:lang w:val="ru-RU"/>
        </w:rPr>
        <w:t xml:space="preserve"> при </w:t>
      </w:r>
      <w:proofErr w:type="spellStart"/>
      <w:r w:rsidRPr="00864ABA">
        <w:rPr>
          <w:rFonts w:ascii="Times New Roman" w:eastAsia="Times New Roman" w:hAnsi="Times New Roman" w:cs="Times New Roman"/>
          <w:sz w:val="24"/>
          <w:szCs w:val="24"/>
          <w:lang w:val="ru-RU"/>
        </w:rPr>
        <w:t>транспортуванні</w:t>
      </w:r>
      <w:proofErr w:type="spellEnd"/>
      <w:r w:rsidRPr="00864ABA">
        <w:rPr>
          <w:rFonts w:ascii="Times New Roman" w:eastAsia="Times New Roman" w:hAnsi="Times New Roman" w:cs="Times New Roman"/>
          <w:sz w:val="24"/>
          <w:szCs w:val="24"/>
          <w:lang w:val="ru-RU"/>
        </w:rPr>
        <w:t xml:space="preserve"> та </w:t>
      </w:r>
      <w:proofErr w:type="spellStart"/>
      <w:r w:rsidRPr="00864ABA">
        <w:rPr>
          <w:rFonts w:ascii="Times New Roman" w:eastAsia="Times New Roman" w:hAnsi="Times New Roman" w:cs="Times New Roman"/>
          <w:sz w:val="24"/>
          <w:szCs w:val="24"/>
          <w:lang w:val="ru-RU"/>
        </w:rPr>
        <w:t>відповідає</w:t>
      </w:r>
      <w:proofErr w:type="spellEnd"/>
      <w:r w:rsidR="00D84C9C">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установленим</w:t>
      </w:r>
      <w:proofErr w:type="spellEnd"/>
      <w:r w:rsidRPr="00864ABA">
        <w:rPr>
          <w:rFonts w:ascii="Times New Roman" w:eastAsia="Times New Roman" w:hAnsi="Times New Roman" w:cs="Times New Roman"/>
          <w:sz w:val="24"/>
          <w:szCs w:val="24"/>
          <w:lang w:val="ru-RU"/>
        </w:rPr>
        <w:t xml:space="preserve"> стандартам. </w:t>
      </w:r>
      <w:proofErr w:type="spellStart"/>
      <w:r w:rsidRPr="00864ABA">
        <w:rPr>
          <w:rFonts w:ascii="Times New Roman" w:eastAsia="Times New Roman" w:hAnsi="Times New Roman" w:cs="Times New Roman"/>
          <w:sz w:val="24"/>
          <w:szCs w:val="24"/>
          <w:lang w:val="ru-RU"/>
        </w:rPr>
        <w:t>Маркування</w:t>
      </w:r>
      <w:proofErr w:type="spellEnd"/>
      <w:r w:rsidRPr="00864ABA">
        <w:rPr>
          <w:rFonts w:ascii="Times New Roman" w:eastAsia="Times New Roman" w:hAnsi="Times New Roman" w:cs="Times New Roman"/>
          <w:sz w:val="24"/>
          <w:szCs w:val="24"/>
          <w:lang w:val="ru-RU"/>
        </w:rPr>
        <w:t xml:space="preserve"> </w:t>
      </w:r>
      <w:r w:rsidR="00D84C9C">
        <w:rPr>
          <w:rFonts w:ascii="Times New Roman" w:eastAsia="Times New Roman" w:hAnsi="Times New Roman" w:cs="Times New Roman"/>
          <w:sz w:val="24"/>
          <w:szCs w:val="24"/>
          <w:lang w:val="ru-RU"/>
        </w:rPr>
        <w:t>–</w:t>
      </w:r>
      <w:r w:rsidRPr="00864ABA">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згідно</w:t>
      </w:r>
      <w:proofErr w:type="spellEnd"/>
      <w:r w:rsidR="00D84C9C">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діючих</w:t>
      </w:r>
      <w:proofErr w:type="spellEnd"/>
      <w:r w:rsidR="00D84C9C">
        <w:rPr>
          <w:rFonts w:ascii="Times New Roman" w:eastAsia="Times New Roman" w:hAnsi="Times New Roman" w:cs="Times New Roman"/>
          <w:sz w:val="24"/>
          <w:szCs w:val="24"/>
          <w:lang w:val="ru-RU"/>
        </w:rPr>
        <w:t xml:space="preserve"> </w:t>
      </w:r>
      <w:proofErr w:type="spellStart"/>
      <w:r w:rsidRPr="00864ABA">
        <w:rPr>
          <w:rFonts w:ascii="Times New Roman" w:eastAsia="Times New Roman" w:hAnsi="Times New Roman" w:cs="Times New Roman"/>
          <w:sz w:val="24"/>
          <w:szCs w:val="24"/>
          <w:lang w:val="ru-RU"/>
        </w:rPr>
        <w:t>стандартів</w:t>
      </w:r>
      <w:proofErr w:type="spellEnd"/>
      <w:r w:rsidRPr="00864ABA">
        <w:rPr>
          <w:rFonts w:ascii="Times New Roman" w:eastAsia="Times New Roman" w:hAnsi="Times New Roman" w:cs="Times New Roman"/>
          <w:sz w:val="24"/>
          <w:szCs w:val="24"/>
          <w:lang w:val="ru-RU"/>
        </w:rPr>
        <w:t>.</w:t>
      </w:r>
    </w:p>
    <w:p w14:paraId="38BE33E4" w14:textId="77777777" w:rsidR="003F7DB1" w:rsidRPr="00864ABA" w:rsidRDefault="003F7DB1" w:rsidP="003F7DB1">
      <w:pPr>
        <w:spacing w:after="0" w:line="240" w:lineRule="atLeast"/>
        <w:jc w:val="both"/>
        <w:rPr>
          <w:rFonts w:ascii="Times New Roman" w:eastAsia="Times New Roman" w:hAnsi="Times New Roman" w:cs="Times New Roman"/>
          <w:sz w:val="24"/>
          <w:szCs w:val="24"/>
        </w:rPr>
      </w:pPr>
      <w:r w:rsidRPr="00864ABA">
        <w:rPr>
          <w:rFonts w:ascii="Times New Roman" w:eastAsia="Times New Roman" w:hAnsi="Times New Roman" w:cs="Times New Roman"/>
          <w:sz w:val="24"/>
          <w:szCs w:val="24"/>
        </w:rPr>
        <w:t xml:space="preserve">         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73D98A8A" w14:textId="77777777" w:rsidR="003F7DB1" w:rsidRPr="00864ABA" w:rsidRDefault="003F7DB1" w:rsidP="003F7DB1">
      <w:pPr>
        <w:spacing w:after="0" w:line="240" w:lineRule="atLeast"/>
        <w:jc w:val="both"/>
        <w:rPr>
          <w:rFonts w:ascii="Times New Roman" w:eastAsia="Times New Roman" w:hAnsi="Times New Roman" w:cs="Times New Roman"/>
          <w:sz w:val="24"/>
          <w:szCs w:val="24"/>
        </w:rPr>
      </w:pPr>
      <w:r w:rsidRPr="00864ABA">
        <w:rPr>
          <w:rFonts w:ascii="Times New Roman" w:eastAsia="Times New Roman" w:hAnsi="Times New Roman" w:cs="Times New Roman"/>
          <w:sz w:val="24"/>
          <w:szCs w:val="24"/>
        </w:rPr>
        <w:t xml:space="preserve">          Не приймаються до розгляду пропозиції Учасників на товар, виготовлений в російській федерації/республіки </w:t>
      </w:r>
      <w:proofErr w:type="spellStart"/>
      <w:r w:rsidRPr="00864ABA">
        <w:rPr>
          <w:rFonts w:ascii="Times New Roman" w:eastAsia="Times New Roman" w:hAnsi="Times New Roman" w:cs="Times New Roman"/>
          <w:sz w:val="24"/>
          <w:szCs w:val="24"/>
        </w:rPr>
        <w:t>білорусії</w:t>
      </w:r>
      <w:proofErr w:type="spellEnd"/>
      <w:r w:rsidRPr="00864ABA">
        <w:rPr>
          <w:rFonts w:ascii="Times New Roman" w:eastAsia="Times New Roman" w:hAnsi="Times New Roman" w:cs="Times New Roman"/>
          <w:sz w:val="24"/>
          <w:szCs w:val="24"/>
        </w:rPr>
        <w:t>/і</w:t>
      </w:r>
      <w:r w:rsidRPr="00864ABA">
        <w:rPr>
          <w:rFonts w:ascii="Times New Roman" w:eastAsia="Times New Roman" w:hAnsi="Times New Roman" w:cs="Times New Roman"/>
          <w:sz w:val="24"/>
          <w:szCs w:val="24"/>
          <w:highlight w:val="white"/>
        </w:rPr>
        <w:t xml:space="preserve">сламської республіки </w:t>
      </w:r>
      <w:proofErr w:type="spellStart"/>
      <w:r w:rsidRPr="00864ABA">
        <w:rPr>
          <w:rFonts w:ascii="Times New Roman" w:eastAsia="Times New Roman" w:hAnsi="Times New Roman" w:cs="Times New Roman"/>
          <w:sz w:val="24"/>
          <w:szCs w:val="24"/>
          <w:highlight w:val="white"/>
        </w:rPr>
        <w:t>іран</w:t>
      </w:r>
      <w:r w:rsidRPr="00864ABA">
        <w:rPr>
          <w:rFonts w:ascii="Times New Roman" w:eastAsia="Times New Roman" w:hAnsi="Times New Roman" w:cs="Times New Roman"/>
          <w:sz w:val="24"/>
          <w:szCs w:val="24"/>
        </w:rPr>
        <w:t>чи</w:t>
      </w:r>
      <w:proofErr w:type="spellEnd"/>
      <w:r w:rsidRPr="00864ABA">
        <w:rPr>
          <w:rFonts w:ascii="Times New Roman" w:eastAsia="Times New Roman" w:hAnsi="Times New Roman" w:cs="Times New Roman"/>
          <w:sz w:val="24"/>
          <w:szCs w:val="24"/>
        </w:rPr>
        <w:t xml:space="preserve"> ввезені з території цих країн!</w:t>
      </w:r>
    </w:p>
    <w:p w14:paraId="7BA4D2BB" w14:textId="77777777" w:rsidR="003F7DB1" w:rsidRPr="00864ABA" w:rsidRDefault="003F7DB1" w:rsidP="003F7DB1">
      <w:pPr>
        <w:spacing w:after="0" w:line="240" w:lineRule="atLeast"/>
        <w:jc w:val="both"/>
        <w:rPr>
          <w:rFonts w:ascii="Times New Roman" w:hAnsi="Times New Roman" w:cs="Times New Roman"/>
          <w:sz w:val="24"/>
          <w:szCs w:val="24"/>
        </w:rPr>
      </w:pPr>
      <w:r w:rsidRPr="00864ABA">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Постачальник.</w:t>
      </w:r>
    </w:p>
    <w:p w14:paraId="7D3540D9" w14:textId="77777777" w:rsidR="003F7DB1" w:rsidRPr="00864ABA" w:rsidRDefault="003F7DB1" w:rsidP="00864ABA">
      <w:pPr>
        <w:ind w:firstLine="708"/>
        <w:jc w:val="both"/>
        <w:rPr>
          <w:rFonts w:ascii="Times New Roman" w:hAnsi="Times New Roman" w:cs="Times New Roman"/>
          <w:sz w:val="24"/>
          <w:szCs w:val="24"/>
        </w:rPr>
      </w:pPr>
      <w:r w:rsidRPr="00864ABA">
        <w:rPr>
          <w:rFonts w:ascii="Times New Roman" w:hAnsi="Times New Roman" w:cs="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учасником.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F05BAD7" w14:textId="774A71A0" w:rsidR="007924D5" w:rsidRPr="00864ABA" w:rsidRDefault="00E56703" w:rsidP="00AB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hanging="141"/>
        <w:jc w:val="both"/>
        <w:rPr>
          <w:rFonts w:ascii="Times New Roman" w:eastAsia="Times New Roman" w:hAnsi="Times New Roman" w:cs="Times New Roman"/>
          <w:b/>
          <w:bCs/>
          <w:sz w:val="24"/>
          <w:szCs w:val="24"/>
          <w:lang w:val="ru-RU" w:eastAsia="ru-RU"/>
        </w:rPr>
      </w:pPr>
      <w:r w:rsidRPr="00864ABA">
        <w:rPr>
          <w:rFonts w:ascii="Times New Roman" w:eastAsia="Times New Roman" w:hAnsi="Times New Roman" w:cs="Times New Roman"/>
          <w:b/>
          <w:bCs/>
          <w:sz w:val="24"/>
          <w:szCs w:val="24"/>
          <w:lang w:eastAsia="ru-RU"/>
        </w:rPr>
        <w:t>5.</w:t>
      </w:r>
      <w:r w:rsidRPr="00864ABA">
        <w:rPr>
          <w:rFonts w:ascii="Times New Roman" w:eastAsia="Times New Roman" w:hAnsi="Times New Roman" w:cs="Times New Roman"/>
          <w:sz w:val="24"/>
          <w:szCs w:val="24"/>
          <w:lang w:eastAsia="ru-RU"/>
        </w:rPr>
        <w:t> </w:t>
      </w:r>
      <w:r w:rsidRPr="00864ABA">
        <w:rPr>
          <w:rFonts w:ascii="Times New Roman" w:eastAsia="Times New Roman" w:hAnsi="Times New Roman" w:cs="Times New Roman"/>
          <w:b/>
          <w:bCs/>
          <w:sz w:val="24"/>
          <w:szCs w:val="24"/>
          <w:lang w:eastAsia="ru-RU"/>
        </w:rPr>
        <w:t>Очікувана вартість предмета закупівлі: </w:t>
      </w:r>
      <w:r w:rsidR="000D3DD1">
        <w:rPr>
          <w:rFonts w:ascii="Times New Roman" w:eastAsia="Times New Roman" w:hAnsi="Times New Roman" w:cs="Times New Roman"/>
          <w:b/>
          <w:bCs/>
          <w:sz w:val="24"/>
          <w:szCs w:val="24"/>
          <w:lang w:val="ru-RU" w:eastAsia="ru-RU"/>
        </w:rPr>
        <w:t>437400</w:t>
      </w:r>
      <w:r w:rsidRPr="00864ABA">
        <w:rPr>
          <w:rFonts w:ascii="Times New Roman" w:eastAsia="Times New Roman" w:hAnsi="Times New Roman" w:cs="Times New Roman"/>
          <w:b/>
          <w:bCs/>
          <w:sz w:val="24"/>
          <w:szCs w:val="24"/>
          <w:lang w:eastAsia="ru-RU"/>
        </w:rPr>
        <w:t>,00 грн.</w:t>
      </w:r>
    </w:p>
    <w:p w14:paraId="19DDCD9B" w14:textId="77777777" w:rsidR="005F2F7C" w:rsidRPr="00864ABA" w:rsidRDefault="00E56703" w:rsidP="00E56703">
      <w:pPr>
        <w:spacing w:after="0" w:line="240" w:lineRule="auto"/>
        <w:ind w:left="-284" w:firstLine="142"/>
        <w:jc w:val="both"/>
        <w:rPr>
          <w:rFonts w:ascii="Times New Roman" w:eastAsia="Times New Roman" w:hAnsi="Times New Roman" w:cs="Times New Roman"/>
          <w:b/>
          <w:bCs/>
          <w:sz w:val="24"/>
          <w:szCs w:val="24"/>
        </w:rPr>
      </w:pPr>
      <w:r w:rsidRPr="00864ABA">
        <w:rPr>
          <w:rFonts w:ascii="Times New Roman" w:eastAsia="Times New Roman" w:hAnsi="Times New Roman" w:cs="Times New Roman"/>
          <w:b/>
          <w:bCs/>
          <w:sz w:val="24"/>
          <w:szCs w:val="24"/>
        </w:rPr>
        <w:t xml:space="preserve">6. </w:t>
      </w:r>
      <w:r w:rsidR="005F2F7C" w:rsidRPr="00864ABA">
        <w:rPr>
          <w:rFonts w:ascii="Times New Roman" w:eastAsia="Times New Roman" w:hAnsi="Times New Roman" w:cs="Times New Roman"/>
          <w:b/>
          <w:bCs/>
          <w:sz w:val="24"/>
          <w:szCs w:val="24"/>
        </w:rPr>
        <w:t>Обґрунтування очікуваної вартості предмета закупівлі:</w:t>
      </w:r>
    </w:p>
    <w:p w14:paraId="6D2584C1" w14:textId="77777777" w:rsidR="00506DF3" w:rsidRPr="00864ABA" w:rsidRDefault="00506DF3" w:rsidP="00506DF3">
      <w:pPr>
        <w:spacing w:after="0" w:line="240" w:lineRule="auto"/>
        <w:ind w:firstLine="426"/>
        <w:jc w:val="both"/>
        <w:rPr>
          <w:rFonts w:ascii="Times New Roman" w:eastAsia="Times New Roman" w:hAnsi="Times New Roman" w:cs="Times New Roman"/>
          <w:sz w:val="24"/>
          <w:szCs w:val="24"/>
        </w:rPr>
      </w:pPr>
      <w:r w:rsidRPr="00864ABA">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5362CAF6" w14:textId="77777777" w:rsidR="00506DF3" w:rsidRPr="00556AF9" w:rsidRDefault="00506DF3" w:rsidP="00506DF3">
      <w:pPr>
        <w:spacing w:after="0" w:line="240" w:lineRule="auto"/>
        <w:ind w:firstLine="426"/>
        <w:jc w:val="both"/>
        <w:rPr>
          <w:rFonts w:ascii="Times New Roman" w:eastAsia="Times New Roman" w:hAnsi="Times New Roman" w:cs="Times New Roman"/>
          <w:sz w:val="24"/>
          <w:szCs w:val="24"/>
        </w:rPr>
      </w:pPr>
      <w:r w:rsidRPr="00864ABA">
        <w:rPr>
          <w:rFonts w:ascii="Times New Roman" w:eastAsia="Times New Roman" w:hAnsi="Times New Roman" w:cs="Times New Roman"/>
          <w:sz w:val="24"/>
          <w:szCs w:val="24"/>
        </w:rPr>
        <w:t xml:space="preserve">Метод, що застосовано відповідно </w:t>
      </w:r>
      <w:r w:rsidRPr="00556AF9">
        <w:rPr>
          <w:rFonts w:ascii="Times New Roman" w:eastAsia="Times New Roman" w:hAnsi="Times New Roman" w:cs="Times New Roman"/>
          <w:sz w:val="24"/>
          <w:szCs w:val="24"/>
        </w:rPr>
        <w:t>до Методики: Метод порівняння ринкових цін, який передбачає визначення очікуваної вартості на підставі даних ринку.</w:t>
      </w:r>
    </w:p>
    <w:p w14:paraId="10111A1C" w14:textId="77777777" w:rsidR="00506DF3" w:rsidRPr="00556AF9" w:rsidRDefault="00506DF3" w:rsidP="00DA4435">
      <w:pPr>
        <w:spacing w:after="0" w:line="240" w:lineRule="auto"/>
        <w:ind w:hanging="142"/>
        <w:jc w:val="both"/>
        <w:rPr>
          <w:rFonts w:ascii="Times New Roman" w:eastAsia="Times New Roman" w:hAnsi="Times New Roman" w:cs="Times New Roman"/>
          <w:sz w:val="24"/>
          <w:szCs w:val="24"/>
        </w:rPr>
      </w:pPr>
      <w:r w:rsidRPr="00556AF9">
        <w:rPr>
          <w:rFonts w:ascii="Times New Roman" w:eastAsia="Times New Roman" w:hAnsi="Times New Roman" w:cs="Times New Roman"/>
          <w:sz w:val="24"/>
          <w:szCs w:val="24"/>
        </w:rPr>
        <w:lastRenderedPageBreak/>
        <w:t>Відповідно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7B23565F" w14:textId="6B2F552C" w:rsidR="005303BA" w:rsidRPr="00556AF9" w:rsidRDefault="00E56703" w:rsidP="005303BA">
      <w:pPr>
        <w:spacing w:after="0" w:line="240" w:lineRule="auto"/>
        <w:jc w:val="both"/>
        <w:rPr>
          <w:rFonts w:ascii="Times New Roman" w:hAnsi="Times New Roman" w:cs="Times New Roman"/>
          <w:b/>
          <w:bCs/>
          <w:sz w:val="24"/>
          <w:szCs w:val="24"/>
        </w:rPr>
      </w:pPr>
      <w:r w:rsidRPr="00556AF9">
        <w:rPr>
          <w:rFonts w:ascii="Times New Roman" w:hAnsi="Times New Roman" w:cs="Times New Roman"/>
          <w:b/>
          <w:bCs/>
          <w:sz w:val="24"/>
          <w:szCs w:val="24"/>
        </w:rPr>
        <w:t xml:space="preserve">7. </w:t>
      </w:r>
      <w:r w:rsidR="005303BA" w:rsidRPr="00556AF9">
        <w:rPr>
          <w:rFonts w:ascii="Times New Roman" w:hAnsi="Times New Roman" w:cs="Times New Roman"/>
          <w:b/>
          <w:bCs/>
          <w:sz w:val="24"/>
          <w:szCs w:val="24"/>
        </w:rPr>
        <w:t>Обґрунтування для проведення процедури закупівлі:</w:t>
      </w:r>
      <w:r w:rsidR="00CB4589" w:rsidRPr="00CB4589">
        <w:rPr>
          <w:rFonts w:ascii="Times New Roman" w:hAnsi="Times New Roman" w:cs="Times New Roman"/>
          <w:sz w:val="24"/>
          <w:szCs w:val="24"/>
        </w:rPr>
        <w:t xml:space="preserve"> В</w:t>
      </w:r>
      <w:r w:rsidR="00CB4589">
        <w:rPr>
          <w:rFonts w:ascii="Times New Roman" w:hAnsi="Times New Roman" w:cs="Times New Roman"/>
          <w:sz w:val="24"/>
          <w:szCs w:val="24"/>
        </w:rPr>
        <w:t>ідповідно до п</w:t>
      </w:r>
      <w:r w:rsidR="00CB4589">
        <w:rPr>
          <w:rFonts w:ascii="Times New Roman" w:hAnsi="Times New Roman" w:cs="Times New Roman"/>
          <w:sz w:val="24"/>
          <w:szCs w:val="24"/>
        </w:rPr>
        <w:t>рограми розвитку цивільного захисту Ніжинської міської територіальної громади на 2025 рік</w:t>
      </w:r>
      <w:r w:rsidR="00CB4589" w:rsidRPr="00C93D5E">
        <w:rPr>
          <w:rFonts w:ascii="Times New Roman" w:hAnsi="Times New Roman" w:cs="Times New Roman"/>
          <w:sz w:val="24"/>
          <w:szCs w:val="24"/>
        </w:rPr>
        <w:t>, затвердженої рішенням Ніжинської міської ради VII</w:t>
      </w:r>
      <w:r w:rsidR="00CB4589">
        <w:rPr>
          <w:rFonts w:ascii="Times New Roman" w:hAnsi="Times New Roman" w:cs="Times New Roman"/>
          <w:sz w:val="24"/>
          <w:szCs w:val="24"/>
          <w:lang w:val="en-US"/>
        </w:rPr>
        <w:t>I</w:t>
      </w:r>
      <w:r w:rsidR="00CB4589" w:rsidRPr="00C93D5E">
        <w:rPr>
          <w:rFonts w:ascii="Times New Roman" w:hAnsi="Times New Roman" w:cs="Times New Roman"/>
          <w:sz w:val="24"/>
          <w:szCs w:val="24"/>
        </w:rPr>
        <w:t xml:space="preserve"> скликання від </w:t>
      </w:r>
      <w:r w:rsidR="00CB4589">
        <w:rPr>
          <w:rFonts w:ascii="Times New Roman" w:hAnsi="Times New Roman" w:cs="Times New Roman"/>
          <w:sz w:val="24"/>
          <w:szCs w:val="24"/>
        </w:rPr>
        <w:t>06</w:t>
      </w:r>
      <w:r w:rsidR="00CB4589" w:rsidRPr="00C93D5E">
        <w:rPr>
          <w:rFonts w:ascii="Times New Roman" w:hAnsi="Times New Roman" w:cs="Times New Roman"/>
          <w:sz w:val="24"/>
          <w:szCs w:val="24"/>
        </w:rPr>
        <w:t>.12.202</w:t>
      </w:r>
      <w:r w:rsidR="00CB4589">
        <w:rPr>
          <w:rFonts w:ascii="Times New Roman" w:hAnsi="Times New Roman" w:cs="Times New Roman"/>
          <w:sz w:val="24"/>
          <w:szCs w:val="24"/>
        </w:rPr>
        <w:t>4</w:t>
      </w:r>
      <w:r w:rsidR="00CB4589" w:rsidRPr="00C93D5E">
        <w:rPr>
          <w:rFonts w:ascii="Times New Roman" w:hAnsi="Times New Roman" w:cs="Times New Roman"/>
          <w:sz w:val="24"/>
          <w:szCs w:val="24"/>
        </w:rPr>
        <w:t xml:space="preserve"> №</w:t>
      </w:r>
      <w:r w:rsidR="00CB4589">
        <w:rPr>
          <w:rFonts w:ascii="Times New Roman" w:hAnsi="Times New Roman" w:cs="Times New Roman"/>
          <w:sz w:val="24"/>
          <w:szCs w:val="24"/>
        </w:rPr>
        <w:t xml:space="preserve"> 3-43/2024 (зі змінами від 11.03.2025 №7-45/2025)</w:t>
      </w:r>
      <w:r w:rsidR="00CB4589" w:rsidRPr="00C93D5E">
        <w:rPr>
          <w:rFonts w:ascii="Times New Roman" w:eastAsia="Times New Roman" w:hAnsi="Times New Roman" w:cs="Times New Roman"/>
          <w:sz w:val="24"/>
          <w:szCs w:val="24"/>
        </w:rPr>
        <w:t>.</w:t>
      </w:r>
      <w:r w:rsidR="005303BA" w:rsidRPr="00556AF9">
        <w:rPr>
          <w:rFonts w:ascii="Times New Roman" w:hAnsi="Times New Roman" w:cs="Times New Roman"/>
          <w:b/>
          <w:bCs/>
          <w:sz w:val="24"/>
          <w:szCs w:val="24"/>
        </w:rPr>
        <w:t xml:space="preserve"> </w:t>
      </w:r>
    </w:p>
    <w:sectPr w:rsidR="005303BA" w:rsidRPr="00556AF9" w:rsidSect="00B16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5" w15:restartNumberingAfterBreak="0">
    <w:nsid w:val="3F0A1E4F"/>
    <w:multiLevelType w:val="hybridMultilevel"/>
    <w:tmpl w:val="DA7E8F4E"/>
    <w:lvl w:ilvl="0" w:tplc="7EB0B3B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3"/>
  </w:num>
  <w:num w:numId="2" w16cid:durableId="307705890">
    <w:abstractNumId w:val="6"/>
  </w:num>
  <w:num w:numId="3" w16cid:durableId="730418997">
    <w:abstractNumId w:val="2"/>
  </w:num>
  <w:num w:numId="4" w16cid:durableId="1616518574">
    <w:abstractNumId w:val="4"/>
  </w:num>
  <w:num w:numId="5" w16cid:durableId="749037661">
    <w:abstractNumId w:val="7"/>
  </w:num>
  <w:num w:numId="6" w16cid:durableId="1357000019">
    <w:abstractNumId w:val="8"/>
  </w:num>
  <w:num w:numId="7" w16cid:durableId="670909074">
    <w:abstractNumId w:val="0"/>
  </w:num>
  <w:num w:numId="8" w16cid:durableId="1045255536">
    <w:abstractNumId w:val="1"/>
  </w:num>
  <w:num w:numId="9" w16cid:durableId="191924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907"/>
    <w:rsid w:val="000411F9"/>
    <w:rsid w:val="00064207"/>
    <w:rsid w:val="00075B13"/>
    <w:rsid w:val="00091CDA"/>
    <w:rsid w:val="000A557E"/>
    <w:rsid w:val="000D0BAF"/>
    <w:rsid w:val="000D1B49"/>
    <w:rsid w:val="000D3DD1"/>
    <w:rsid w:val="000F377E"/>
    <w:rsid w:val="00136F52"/>
    <w:rsid w:val="00170BC4"/>
    <w:rsid w:val="001937F7"/>
    <w:rsid w:val="001F11BC"/>
    <w:rsid w:val="0021372E"/>
    <w:rsid w:val="00227B06"/>
    <w:rsid w:val="002550F7"/>
    <w:rsid w:val="002767B8"/>
    <w:rsid w:val="0027757B"/>
    <w:rsid w:val="00286624"/>
    <w:rsid w:val="002D011F"/>
    <w:rsid w:val="002D107A"/>
    <w:rsid w:val="0030175B"/>
    <w:rsid w:val="00312496"/>
    <w:rsid w:val="0031741D"/>
    <w:rsid w:val="003206DF"/>
    <w:rsid w:val="00344002"/>
    <w:rsid w:val="00386EDF"/>
    <w:rsid w:val="003B3811"/>
    <w:rsid w:val="003B3AA2"/>
    <w:rsid w:val="003B4639"/>
    <w:rsid w:val="003B5F1D"/>
    <w:rsid w:val="003E20F1"/>
    <w:rsid w:val="003F21AE"/>
    <w:rsid w:val="003F7DB1"/>
    <w:rsid w:val="00405B35"/>
    <w:rsid w:val="004277ED"/>
    <w:rsid w:val="004466C2"/>
    <w:rsid w:val="0045249B"/>
    <w:rsid w:val="004804CB"/>
    <w:rsid w:val="00492C85"/>
    <w:rsid w:val="004966E3"/>
    <w:rsid w:val="00504A05"/>
    <w:rsid w:val="00506DF3"/>
    <w:rsid w:val="005303BA"/>
    <w:rsid w:val="00533A02"/>
    <w:rsid w:val="00556AF9"/>
    <w:rsid w:val="00567FA7"/>
    <w:rsid w:val="0057510E"/>
    <w:rsid w:val="005D0A23"/>
    <w:rsid w:val="005F2F7C"/>
    <w:rsid w:val="006479CC"/>
    <w:rsid w:val="00651F00"/>
    <w:rsid w:val="006D6FAB"/>
    <w:rsid w:val="006F613E"/>
    <w:rsid w:val="00721696"/>
    <w:rsid w:val="007301F2"/>
    <w:rsid w:val="0073685A"/>
    <w:rsid w:val="007924D5"/>
    <w:rsid w:val="007E7F41"/>
    <w:rsid w:val="007F1E70"/>
    <w:rsid w:val="0083351B"/>
    <w:rsid w:val="0085288E"/>
    <w:rsid w:val="00864ABA"/>
    <w:rsid w:val="00877D39"/>
    <w:rsid w:val="0089215E"/>
    <w:rsid w:val="008B1E02"/>
    <w:rsid w:val="00925E6F"/>
    <w:rsid w:val="00935D21"/>
    <w:rsid w:val="00971C6F"/>
    <w:rsid w:val="009F1885"/>
    <w:rsid w:val="00A0571A"/>
    <w:rsid w:val="00A931F2"/>
    <w:rsid w:val="00A9577C"/>
    <w:rsid w:val="00AB0E98"/>
    <w:rsid w:val="00AB4DCE"/>
    <w:rsid w:val="00AC53CF"/>
    <w:rsid w:val="00AC67AA"/>
    <w:rsid w:val="00AE08A3"/>
    <w:rsid w:val="00AF6436"/>
    <w:rsid w:val="00B16D61"/>
    <w:rsid w:val="00B364F2"/>
    <w:rsid w:val="00B71D5D"/>
    <w:rsid w:val="00BA2697"/>
    <w:rsid w:val="00BB6B80"/>
    <w:rsid w:val="00C65352"/>
    <w:rsid w:val="00C9280B"/>
    <w:rsid w:val="00CB4589"/>
    <w:rsid w:val="00CE30B1"/>
    <w:rsid w:val="00CE323A"/>
    <w:rsid w:val="00CE7D64"/>
    <w:rsid w:val="00D0490C"/>
    <w:rsid w:val="00D04EB2"/>
    <w:rsid w:val="00D0736B"/>
    <w:rsid w:val="00D22F21"/>
    <w:rsid w:val="00D25E5F"/>
    <w:rsid w:val="00D463AD"/>
    <w:rsid w:val="00D56C61"/>
    <w:rsid w:val="00D748D8"/>
    <w:rsid w:val="00D83C6D"/>
    <w:rsid w:val="00D84C9C"/>
    <w:rsid w:val="00DA4435"/>
    <w:rsid w:val="00DC0BA5"/>
    <w:rsid w:val="00DC4E8F"/>
    <w:rsid w:val="00DC7031"/>
    <w:rsid w:val="00DC76DE"/>
    <w:rsid w:val="00DD2F31"/>
    <w:rsid w:val="00DE7461"/>
    <w:rsid w:val="00E01D6F"/>
    <w:rsid w:val="00E06B11"/>
    <w:rsid w:val="00E12F29"/>
    <w:rsid w:val="00E3447B"/>
    <w:rsid w:val="00E36760"/>
    <w:rsid w:val="00E56703"/>
    <w:rsid w:val="00E7633E"/>
    <w:rsid w:val="00E81D40"/>
    <w:rsid w:val="00EC597D"/>
    <w:rsid w:val="00EC7A3F"/>
    <w:rsid w:val="00ED1368"/>
    <w:rsid w:val="00EE31D4"/>
    <w:rsid w:val="00EF4C89"/>
    <w:rsid w:val="00F00B10"/>
    <w:rsid w:val="00F23192"/>
    <w:rsid w:val="00F35661"/>
    <w:rsid w:val="00F37B7D"/>
    <w:rsid w:val="00F44577"/>
    <w:rsid w:val="00F550DE"/>
    <w:rsid w:val="00FF1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9</cp:revision>
  <cp:lastPrinted>2025-05-07T13:04:00Z</cp:lastPrinted>
  <dcterms:created xsi:type="dcterms:W3CDTF">2025-02-26T09:13:00Z</dcterms:created>
  <dcterms:modified xsi:type="dcterms:W3CDTF">2025-05-07T13:05:00Z</dcterms:modified>
</cp:coreProperties>
</file>