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FAE" w:rsidRDefault="00D64FAE" w:rsidP="00026F7D">
      <w:pPr>
        <w:widowControl w:val="0"/>
        <w:tabs>
          <w:tab w:val="left" w:pos="4564"/>
          <w:tab w:val="left" w:pos="4970"/>
        </w:tabs>
        <w:suppressAutoHyphens/>
        <w:spacing w:after="0"/>
        <w:ind w:right="-284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D64FAE" w:rsidRDefault="00D64FAE" w:rsidP="000164DD">
      <w:pPr>
        <w:keepNext/>
        <w:widowControl w:val="0"/>
        <w:tabs>
          <w:tab w:val="left" w:pos="4564"/>
          <w:tab w:val="left" w:pos="4970"/>
        </w:tabs>
        <w:suppressAutoHyphens/>
        <w:spacing w:after="0"/>
        <w:ind w:firstLine="567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D64FAE" w:rsidRDefault="00D64FAE" w:rsidP="00D64FA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FAE" w:rsidRPr="00DA5A1B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C7DFC">
        <w:rPr>
          <w:rFonts w:ascii="Times New Roman" w:hAnsi="Times New Roman"/>
          <w:sz w:val="28"/>
          <w:szCs w:val="28"/>
          <w:lang w:val="uk-UA"/>
        </w:rPr>
        <w:t>ід</w:t>
      </w:r>
      <w:r w:rsidR="00673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385">
        <w:rPr>
          <w:rFonts w:ascii="Times New Roman" w:hAnsi="Times New Roman"/>
          <w:sz w:val="28"/>
          <w:szCs w:val="28"/>
          <w:lang w:val="uk-UA"/>
        </w:rPr>
        <w:t>29 травня</w:t>
      </w:r>
      <w:r w:rsidR="00060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516C40">
        <w:rPr>
          <w:rFonts w:ascii="Times New Roman" w:hAnsi="Times New Roman"/>
          <w:sz w:val="28"/>
          <w:szCs w:val="28"/>
          <w:lang w:val="uk-UA"/>
        </w:rPr>
        <w:t>5</w:t>
      </w:r>
      <w:r w:rsidRPr="004C7DFC">
        <w:rPr>
          <w:rFonts w:ascii="Times New Roman" w:hAnsi="Times New Roman"/>
          <w:sz w:val="28"/>
          <w:szCs w:val="28"/>
          <w:lang w:val="uk-UA"/>
        </w:rPr>
        <w:t>р.</w:t>
      </w:r>
      <w:r w:rsidR="00BE2B30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74385">
        <w:rPr>
          <w:rFonts w:ascii="Times New Roman" w:hAnsi="Times New Roman"/>
          <w:sz w:val="28"/>
          <w:szCs w:val="28"/>
          <w:lang w:val="uk-UA"/>
        </w:rPr>
        <w:t>256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638" w:rsidRPr="00286638" w:rsidRDefault="00286638" w:rsidP="00286638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 розгляд матеріалів</w:t>
      </w:r>
    </w:p>
    <w:p w:rsidR="00286638" w:rsidRPr="00286638" w:rsidRDefault="00286638" w:rsidP="00286638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служби у справах дітей</w:t>
      </w:r>
    </w:p>
    <w:p w:rsidR="00286638" w:rsidRPr="00286638" w:rsidRDefault="00286638" w:rsidP="00286638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ab/>
      </w:r>
    </w:p>
    <w:p w:rsidR="00516C40" w:rsidRPr="00630433" w:rsidRDefault="00026F7D" w:rsidP="00026F7D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304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б статті 34, статей 51, 52, 53, 59, 73 Закону України «Про місцеве самоврядування в Україні»,</w:t>
      </w:r>
      <w:r w:rsidR="006E3A0A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="00516C40" w:rsidRPr="00630433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="00516C40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 </w:t>
      </w:r>
      <w:r w:rsidR="00516C40"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:rsidR="007364D0" w:rsidRDefault="00B9393B" w:rsidP="00630433">
      <w:pPr>
        <w:pStyle w:val="a3"/>
        <w:widowControl w:val="0"/>
        <w:numPr>
          <w:ilvl w:val="0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A45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з  постановою Кабінету Міністрів України від 24.09.2008 р. № 866 «Питання діяльності органів опіки та піклування, пов’язаної із захистом прав дитини» (зі змінами) встановити</w:t>
      </w:r>
      <w:r w:rsidR="007A45A5" w:rsidRPr="007A45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A45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7364D0" w:rsidRPr="007A45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алолітній </w:t>
      </w:r>
      <w:r w:rsidR="005A47DE" w:rsidRPr="005A47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Ххх Ххх Ххх</w:t>
      </w:r>
      <w:r w:rsidR="002D72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5A47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  <w:r w:rsidR="007364D0" w:rsidRPr="007A45A5">
        <w:rPr>
          <w:rFonts w:ascii="Times New Roman" w:hAnsi="Times New Roman" w:cs="Times New Roman"/>
          <w:sz w:val="28"/>
          <w:szCs w:val="28"/>
          <w:lang w:val="uk-UA"/>
        </w:rPr>
        <w:t xml:space="preserve"> р.н., статус дитини-сироти, оскільки мати дитини, </w:t>
      </w:r>
      <w:r w:rsidR="005A47DE" w:rsidRPr="005A47DE">
        <w:rPr>
          <w:rFonts w:ascii="Times New Roman" w:hAnsi="Times New Roman" w:cs="Times New Roman"/>
          <w:sz w:val="28"/>
          <w:szCs w:val="28"/>
          <w:lang w:val="uk-UA"/>
        </w:rPr>
        <w:t>Ххх Ххх Ххх</w:t>
      </w:r>
      <w:r w:rsidR="007364D0" w:rsidRPr="007A45A5">
        <w:rPr>
          <w:rFonts w:ascii="Times New Roman" w:hAnsi="Times New Roman" w:cs="Times New Roman"/>
          <w:sz w:val="28"/>
          <w:szCs w:val="28"/>
          <w:lang w:val="uk-UA"/>
        </w:rPr>
        <w:t xml:space="preserve">, померла </w:t>
      </w:r>
      <w:r w:rsidR="005A47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364D0" w:rsidRPr="007A45A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5A47DE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 </w:t>
      </w:r>
      <w:r w:rsidR="005A47DE">
        <w:rPr>
          <w:rFonts w:ascii="Times New Roman" w:hAnsi="Times New Roman"/>
          <w:kern w:val="2"/>
          <w:sz w:val="28"/>
          <w:szCs w:val="28"/>
          <w:lang w:val="uk-UA" w:eastAsia="zh-CN"/>
        </w:rPr>
        <w:t>..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Ніжинським відділом державної реєстрації актів цивільного </w:t>
      </w:r>
      <w:r w:rsidR="007C3235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>у Ніжинському районі Чернігівської області Східного міжрегіонального управління Міністерства юстиції</w:t>
      </w:r>
      <w:r w:rsidR="007C3235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5A47DE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року, актовий запис № </w:t>
      </w:r>
      <w:r w:rsidR="005A47DE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 </w:t>
      </w:r>
      <w:r w:rsidR="005A47DE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7364D0" w:rsidRPr="007A45A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р.)</w:t>
      </w:r>
      <w:r w:rsidR="007364D0" w:rsidRPr="007A45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батька в свідоцтві про народження дитини записані відповідно до частини першої статті 135 Сімейного кодексу України (витяг № </w:t>
      </w:r>
      <w:r w:rsidR="005A47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A47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 xml:space="preserve"> року, сформований </w:t>
      </w:r>
      <w:bookmarkStart w:id="0" w:name="_Hlk199249431"/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Ніжинським відділом державної реєстрації актів цивільного </w:t>
      </w:r>
      <w:r w:rsidR="007C3235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>у Ніжинському районі Чернігівської області Східного міжрегіонального управління Міністерства юстиції</w:t>
      </w:r>
      <w:bookmarkEnd w:id="0"/>
      <w:r w:rsidR="007C3235" w:rsidRPr="007C323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7364D0" w:rsidRPr="007A4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4D0" w:rsidRPr="007A45A5">
        <w:rPr>
          <w:rFonts w:ascii="Times New Roman" w:hAnsi="Times New Roman"/>
          <w:sz w:val="28"/>
          <w:szCs w:val="28"/>
          <w:lang w:val="uk-UA"/>
        </w:rPr>
        <w:t xml:space="preserve">Дитина тимчасово влаштована </w:t>
      </w:r>
      <w:r w:rsidR="007364D0" w:rsidRPr="007A45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сім’ю </w:t>
      </w:r>
      <w:r w:rsidR="005A47DE" w:rsidRPr="005A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="007364D0" w:rsidRPr="007A45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яка проживає у </w:t>
      </w:r>
      <w:r w:rsidR="00563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місті Ніжині</w:t>
      </w:r>
      <w:r w:rsidR="006543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Чернігівської області</w:t>
      </w:r>
      <w:r w:rsidR="007364D0" w:rsidRPr="007A45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вулиця </w:t>
      </w:r>
      <w:r w:rsidR="005A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="007364D0" w:rsidRPr="007A45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будинок №</w:t>
      </w:r>
      <w:r w:rsidR="005A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="007364D0" w:rsidRPr="007A45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7364D0" w:rsidRPr="007A45A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7A45A5" w:rsidRDefault="007A45A5" w:rsidP="007A45A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влаштувати:</w:t>
      </w:r>
    </w:p>
    <w:p w:rsidR="007A45A5" w:rsidRDefault="007A45A5" w:rsidP="007A45A5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.1. Дитину-сироту </w:t>
      </w:r>
      <w:r w:rsidR="005A47DE" w:rsidRPr="005A47DE">
        <w:rPr>
          <w:rFonts w:ascii="Times New Roman" w:hAnsi="Times New Roman"/>
          <w:color w:val="000000"/>
          <w:sz w:val="28"/>
          <w:szCs w:val="28"/>
          <w:lang w:val="uk-UA"/>
        </w:rPr>
        <w:t>Ххх Ххх Ххх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A47DE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на цілодобове перебування до закладу, який здійснює інституційний догляд і виховання дітей, а саме до Комунального закладу «Борзнянський ліцей» Чернігівської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обласної ради на період з 31.05.202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 31.08.202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Службі у справах дітей виконавчого комітету Ніжинської міської ради продовжити пошук сімейних форм виховання для влаштування дитини.</w:t>
      </w:r>
    </w:p>
    <w:p w:rsidR="007A45A5" w:rsidRDefault="007A45A5" w:rsidP="007A45A5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.2. Дитину, позбавлену батьківського піклування </w:t>
      </w:r>
      <w:r w:rsidR="005A47DE" w:rsidRPr="005A47DE">
        <w:rPr>
          <w:rFonts w:ascii="Times New Roman" w:hAnsi="Times New Roman"/>
          <w:color w:val="000000"/>
          <w:sz w:val="28"/>
          <w:szCs w:val="28"/>
          <w:lang w:val="uk-UA"/>
        </w:rPr>
        <w:t>Ххх Ххх Ххх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A47DE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цілодобове перебування до закладу, який здійснює інституційний догляд і виховання дітей, а саме до Комунального закладу «Борзнянський ліцей» Чернігівської обласної ради на період з 31.05.202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 31.08.202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Службі у справах дітей виконавчого комітету Ніжинської міської ради продовжити пошук сімейних форм виховання для влаштування дитини.</w:t>
      </w:r>
    </w:p>
    <w:p w:rsidR="00D268C6" w:rsidRDefault="007A45A5" w:rsidP="00D268C6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.3. Дитину, позбавлену батьківського піклування </w:t>
      </w:r>
      <w:r w:rsidR="005A47DE" w:rsidRPr="005A47DE">
        <w:rPr>
          <w:rFonts w:ascii="Times New Roman" w:hAnsi="Times New Roman"/>
          <w:color w:val="000000"/>
          <w:sz w:val="28"/>
          <w:szCs w:val="28"/>
          <w:lang w:val="uk-UA"/>
        </w:rPr>
        <w:t>Ххх Ххх Ххх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A47DE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народження, на цілодобове перебування до закладу, який здійснює інституційний догляд і виховання дітей, а саме до Комунального закладу «Удайцівський НРЦ» Чернігівської обласної ради на період з 31.05.202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31.08.202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Службі у справах дітей виконавчого комітету Ніжинської міської ради продовжити пошук сімейних форм виховання для влаштування дитини.</w:t>
      </w:r>
    </w:p>
    <w:p w:rsidR="00563163" w:rsidRDefault="00D268C6" w:rsidP="00563163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. Дитину, позбавлену батьківського піклування </w:t>
      </w:r>
      <w:r w:rsidR="005A47DE" w:rsidRPr="005A47DE">
        <w:rPr>
          <w:rFonts w:ascii="Times New Roman" w:hAnsi="Times New Roman"/>
          <w:color w:val="000000"/>
          <w:sz w:val="28"/>
          <w:szCs w:val="28"/>
          <w:lang w:val="uk-UA"/>
        </w:rPr>
        <w:t>Ххх Ххх Ххх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A47DE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народження, на цілодобове перебування до закладу, який здійснює інституційний догляд і виховання дітей, а саме до Комунального закладу «Удайцівський НРЦ» Чернігівської обласної ради на період з 31.05.202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31.08.202</w:t>
      </w:r>
      <w:r w:rsidR="0001455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 w:rsidR="00014558" w:rsidRPr="007A45A5">
        <w:rPr>
          <w:rFonts w:ascii="Times New Roman" w:hAnsi="Times New Roman"/>
          <w:color w:val="000000"/>
          <w:sz w:val="28"/>
          <w:szCs w:val="28"/>
          <w:lang w:val="uk-UA"/>
        </w:rPr>
        <w:t>. Службі у справах дітей виконавчого комітету Ніжинської міської ради продовжити</w:t>
      </w:r>
      <w:r w:rsidR="00563163" w:rsidRPr="005631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пошук сімейних форм виховання для влаштування дитини.</w:t>
      </w:r>
    </w:p>
    <w:p w:rsidR="006B03F0" w:rsidRPr="006B03F0" w:rsidRDefault="006B03F0" w:rsidP="006B03F0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6F7D" w:rsidRPr="00630433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376D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D64FAE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D64FAE" w:rsidRPr="00630433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sz w:val="28"/>
          <w:szCs w:val="28"/>
          <w:lang w:val="uk-UA"/>
        </w:rPr>
        <w:tab/>
      </w:r>
      <w:r w:rsidR="00C376D1">
        <w:rPr>
          <w:rFonts w:ascii="Times New Roman" w:hAnsi="Times New Roman"/>
          <w:sz w:val="28"/>
          <w:szCs w:val="28"/>
          <w:lang w:val="uk-UA"/>
        </w:rPr>
        <w:t>4</w:t>
      </w:r>
      <w:r w:rsidRPr="006304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236F5A" w:rsidRPr="00630433" w:rsidRDefault="00236F5A" w:rsidP="00D64FAE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742" w:rsidRPr="004B64C3" w:rsidRDefault="00AF0742" w:rsidP="00AF0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Головуючий на засіданні виконавчого комітету</w:t>
      </w:r>
    </w:p>
    <w:p w:rsidR="00AF0742" w:rsidRPr="004B64C3" w:rsidRDefault="00AF0742" w:rsidP="00AF0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Ніжинської міської ради</w:t>
      </w:r>
    </w:p>
    <w:p w:rsidR="00AF0742" w:rsidRPr="004B64C3" w:rsidRDefault="00AF0742" w:rsidP="00AF0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перший заступник міського голови</w:t>
      </w:r>
    </w:p>
    <w:p w:rsidR="00AF0742" w:rsidRPr="004B64C3" w:rsidRDefault="00AF0742" w:rsidP="00AF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 питань діяльності виконавчих органів ради</w:t>
      </w:r>
      <w:r w:rsidR="002C5F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Федір ВОВЧЕНКО</w:t>
      </w:r>
    </w:p>
    <w:p w:rsidR="00383475" w:rsidRPr="00383475" w:rsidRDefault="00383475" w:rsidP="00AF427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383475" w:rsidRPr="00383475" w:rsidSect="00F52A6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64FAE" w:rsidRPr="006B03F0" w:rsidRDefault="00D64FAE" w:rsidP="00D64FA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6B03F0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lastRenderedPageBreak/>
        <w:t>Пояснювальна записка</w:t>
      </w:r>
    </w:p>
    <w:p w:rsidR="00D64FAE" w:rsidRPr="006B03F0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6B03F0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t>до проекту рішення виконавчого комітету Ніжинської міської ради</w:t>
      </w:r>
    </w:p>
    <w:p w:rsidR="00D64FAE" w:rsidRPr="006B03F0" w:rsidRDefault="00D64FAE" w:rsidP="006E3A0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B03F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«</w:t>
      </w:r>
      <w:r w:rsidR="006E3A0A" w:rsidRPr="006B03F0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Про </w:t>
      </w:r>
      <w:r w:rsidR="006B03F0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розгляд матеріалів служби у справах дітей</w:t>
      </w:r>
      <w:r w:rsidRPr="006B03F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»</w:t>
      </w:r>
    </w:p>
    <w:p w:rsidR="00D64FAE" w:rsidRPr="006B03F0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:rsidR="00D64FAE" w:rsidRPr="00AF0742" w:rsidRDefault="00D64FAE" w:rsidP="00D64F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Відповідно до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пункту б статті 34,</w:t>
      </w:r>
      <w:r w:rsidR="009A1A10"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51, 52, 53, 59, 73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Закону України «Про місцеве самоврядування в Україні»</w:t>
      </w: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, 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9A1A10" w:rsidRDefault="009A1A10" w:rsidP="009A1A1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виконавчий комітет, як орган опіки та піклування встановлює статус дитини-сироти, дитини, позбавленої батьківського піклування.</w:t>
      </w:r>
    </w:p>
    <w:p w:rsidR="006B03F0" w:rsidRPr="00AF0742" w:rsidRDefault="006B03F0" w:rsidP="006B03F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6B03F0">
        <w:rPr>
          <w:rFonts w:ascii="Times New Roman" w:hAnsi="Times New Roman" w:cs="Times New Roman"/>
          <w:kern w:val="2"/>
          <w:sz w:val="28"/>
          <w:szCs w:val="28"/>
        </w:rPr>
        <w:t>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виконавчий комітет, як орган опіки та піклування, влаштовує дитину до закладу охорони здоров’я, освіти, іншого закладу або установи, в яких проживають діти-сироти та діти, позбавлені батьківського піклування</w:t>
      </w:r>
    </w:p>
    <w:p w:rsidR="00D64FAE" w:rsidRPr="00AF0742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:rsidR="00D64FAE" w:rsidRPr="00AF0742" w:rsidRDefault="00D64FAE" w:rsidP="00C7021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проект рішення «</w:t>
      </w:r>
      <w:r w:rsidR="00C70213"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Про </w:t>
      </w:r>
      <w:r w:rsidR="006B03F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розгляд матеріалів служби у справах дітей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» може бути розглянутий на засіданні виконавчого комітету з позитивним вирішенням питання.</w:t>
      </w:r>
    </w:p>
    <w:p w:rsidR="00AF0742" w:rsidRDefault="00AF0742" w:rsidP="00AF0742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B03F0">
        <w:rPr>
          <w:rFonts w:ascii="Times New Roman" w:hAnsi="Times New Roman" w:cs="Times New Roman"/>
          <w:sz w:val="28"/>
          <w:lang w:val="uk-UA"/>
        </w:rPr>
        <w:t>розгляд матеріалі служби у справах дітей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B03F0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AF0742" w:rsidRDefault="00AF0742" w:rsidP="00AF0742">
      <w:pPr>
        <w:tabs>
          <w:tab w:val="left" w:pos="4970"/>
        </w:tabs>
        <w:ind w:firstLine="708"/>
        <w:rPr>
          <w:b/>
          <w:sz w:val="28"/>
        </w:rPr>
      </w:pPr>
    </w:p>
    <w:p w:rsidR="00AF0742" w:rsidRPr="00717599" w:rsidRDefault="00AF0742" w:rsidP="00AF0742">
      <w:pPr>
        <w:tabs>
          <w:tab w:val="left" w:pos="4970"/>
        </w:tabs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Наталія РАЦИН</w:t>
      </w:r>
    </w:p>
    <w:p w:rsidR="00AF0742" w:rsidRDefault="00AF0742" w:rsidP="00AF0742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A766E9" w:rsidRDefault="00D64FAE" w:rsidP="00D64FAE">
      <w:pPr>
        <w:tabs>
          <w:tab w:val="left" w:pos="4970"/>
        </w:tabs>
        <w:spacing w:after="0" w:line="240" w:lineRule="auto"/>
        <w:rPr>
          <w:lang w:val="uk-UA"/>
        </w:rPr>
      </w:pPr>
    </w:p>
    <w:p w:rsidR="00D64FAE" w:rsidRDefault="00D64FAE" w:rsidP="00D64FAE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D64FAE" w:rsidSect="00026F7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83475" w:rsidRPr="00663025" w:rsidRDefault="00383475" w:rsidP="003834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383475" w:rsidRDefault="00383475" w:rsidP="0038347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383475" w:rsidRDefault="00383475" w:rsidP="0038347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  <w:lang w:val="uk-UA"/>
        </w:rPr>
        <w:t xml:space="preserve">аталія </w:t>
      </w:r>
      <w:r>
        <w:rPr>
          <w:rFonts w:ascii="Times New Roman CYR" w:hAnsi="Times New Roman CYR"/>
          <w:sz w:val="28"/>
        </w:rPr>
        <w:t>РАЦИН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383475" w:rsidRPr="000A70CC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САЛОГУБ</w:t>
      </w:r>
    </w:p>
    <w:p w:rsidR="00383475" w:rsidRDefault="00383475" w:rsidP="00383475">
      <w:pPr>
        <w:tabs>
          <w:tab w:val="left" w:pos="4970"/>
        </w:tabs>
        <w:spacing w:after="0"/>
        <w:rPr>
          <w:rFonts w:cs="Tahoma"/>
          <w:kern w:val="3"/>
          <w:lang w:val="uk-UA" w:bidi="en-US"/>
        </w:rPr>
      </w:pP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:rsidR="00383475" w:rsidRDefault="00383475" w:rsidP="0038347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 xml:space="preserve">’ячеслав </w:t>
      </w:r>
      <w:r>
        <w:rPr>
          <w:rFonts w:ascii="Times New Roman CYR" w:hAnsi="Times New Roman CYR"/>
          <w:sz w:val="28"/>
        </w:rPr>
        <w:t>ЛЕГА</w:t>
      </w:r>
    </w:p>
    <w:p w:rsidR="00383475" w:rsidRPr="00705C7A" w:rsidRDefault="00383475" w:rsidP="003834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535052" w:rsidRDefault="00D64FAE" w:rsidP="00D64FAE">
      <w:pPr>
        <w:rPr>
          <w:lang w:val="uk-UA"/>
        </w:rPr>
      </w:pPr>
    </w:p>
    <w:p w:rsidR="007B67B4" w:rsidRPr="00D64FAE" w:rsidRDefault="007B67B4">
      <w:pPr>
        <w:rPr>
          <w:lang w:val="uk-UA"/>
        </w:rPr>
      </w:pPr>
    </w:p>
    <w:sectPr w:rsidR="007B67B4" w:rsidRPr="00D64FAE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0E1"/>
    <w:multiLevelType w:val="multilevel"/>
    <w:tmpl w:val="FB0A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2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50BE501B"/>
    <w:multiLevelType w:val="multilevel"/>
    <w:tmpl w:val="FB0A32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  <w:b w:val="0"/>
        <w:color w:val="auto"/>
      </w:rPr>
    </w:lvl>
  </w:abstractNum>
  <w:num w:numId="1" w16cid:durableId="339285451">
    <w:abstractNumId w:val="1"/>
  </w:num>
  <w:num w:numId="2" w16cid:durableId="2306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5E"/>
    <w:rsid w:val="00014558"/>
    <w:rsid w:val="000164DD"/>
    <w:rsid w:val="00026F7D"/>
    <w:rsid w:val="00047E11"/>
    <w:rsid w:val="000565EA"/>
    <w:rsid w:val="00060893"/>
    <w:rsid w:val="00095ADB"/>
    <w:rsid w:val="000B2B01"/>
    <w:rsid w:val="00104710"/>
    <w:rsid w:val="00154E98"/>
    <w:rsid w:val="001F1C01"/>
    <w:rsid w:val="00236F5A"/>
    <w:rsid w:val="0024009F"/>
    <w:rsid w:val="002608ED"/>
    <w:rsid w:val="00286638"/>
    <w:rsid w:val="002B08B6"/>
    <w:rsid w:val="002C5FAF"/>
    <w:rsid w:val="002D72FB"/>
    <w:rsid w:val="00330BE0"/>
    <w:rsid w:val="00374385"/>
    <w:rsid w:val="00383475"/>
    <w:rsid w:val="003856E9"/>
    <w:rsid w:val="00386385"/>
    <w:rsid w:val="00401AB8"/>
    <w:rsid w:val="00417145"/>
    <w:rsid w:val="00435876"/>
    <w:rsid w:val="00497537"/>
    <w:rsid w:val="004A38C4"/>
    <w:rsid w:val="004C09C5"/>
    <w:rsid w:val="004C7DFC"/>
    <w:rsid w:val="004F5660"/>
    <w:rsid w:val="00516C40"/>
    <w:rsid w:val="00531B9B"/>
    <w:rsid w:val="00545970"/>
    <w:rsid w:val="00563163"/>
    <w:rsid w:val="005A47DE"/>
    <w:rsid w:val="00621032"/>
    <w:rsid w:val="00630433"/>
    <w:rsid w:val="00647AFE"/>
    <w:rsid w:val="006543B1"/>
    <w:rsid w:val="00673EC0"/>
    <w:rsid w:val="00695594"/>
    <w:rsid w:val="006B03F0"/>
    <w:rsid w:val="006B131D"/>
    <w:rsid w:val="006B279F"/>
    <w:rsid w:val="006D7C0D"/>
    <w:rsid w:val="006E3A0A"/>
    <w:rsid w:val="007364D0"/>
    <w:rsid w:val="007648C5"/>
    <w:rsid w:val="00766F50"/>
    <w:rsid w:val="00786CE2"/>
    <w:rsid w:val="007A45A5"/>
    <w:rsid w:val="007B67B4"/>
    <w:rsid w:val="007C3235"/>
    <w:rsid w:val="0084499B"/>
    <w:rsid w:val="008A3257"/>
    <w:rsid w:val="00911816"/>
    <w:rsid w:val="00950079"/>
    <w:rsid w:val="00964FBE"/>
    <w:rsid w:val="00985E8A"/>
    <w:rsid w:val="009A1A10"/>
    <w:rsid w:val="00A03432"/>
    <w:rsid w:val="00A70918"/>
    <w:rsid w:val="00A77985"/>
    <w:rsid w:val="00A838EB"/>
    <w:rsid w:val="00AA755B"/>
    <w:rsid w:val="00AE37D0"/>
    <w:rsid w:val="00AF0742"/>
    <w:rsid w:val="00AF4276"/>
    <w:rsid w:val="00B16DA8"/>
    <w:rsid w:val="00B5202E"/>
    <w:rsid w:val="00B87DCC"/>
    <w:rsid w:val="00B9393B"/>
    <w:rsid w:val="00BE2B30"/>
    <w:rsid w:val="00C1728A"/>
    <w:rsid w:val="00C376D1"/>
    <w:rsid w:val="00C70213"/>
    <w:rsid w:val="00C726C5"/>
    <w:rsid w:val="00C94943"/>
    <w:rsid w:val="00CA0C5E"/>
    <w:rsid w:val="00CC3575"/>
    <w:rsid w:val="00CF6827"/>
    <w:rsid w:val="00D069C0"/>
    <w:rsid w:val="00D111EA"/>
    <w:rsid w:val="00D23CF0"/>
    <w:rsid w:val="00D268C6"/>
    <w:rsid w:val="00D64FAE"/>
    <w:rsid w:val="00D82193"/>
    <w:rsid w:val="00D83132"/>
    <w:rsid w:val="00D90CE2"/>
    <w:rsid w:val="00DB2028"/>
    <w:rsid w:val="00E06B82"/>
    <w:rsid w:val="00E06D39"/>
    <w:rsid w:val="00F04923"/>
    <w:rsid w:val="00F52A68"/>
    <w:rsid w:val="00F7130B"/>
    <w:rsid w:val="00F962D7"/>
    <w:rsid w:val="00FD33E3"/>
    <w:rsid w:val="00FD6E94"/>
    <w:rsid w:val="00FD7528"/>
    <w:rsid w:val="00FD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DA4D"/>
  <w15:docId w15:val="{A0B634FD-7EF8-4C84-9DE4-F6C6B4F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64FAE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4FAE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59</cp:revision>
  <cp:lastPrinted>2025-05-28T06:48:00Z</cp:lastPrinted>
  <dcterms:created xsi:type="dcterms:W3CDTF">2024-10-30T06:10:00Z</dcterms:created>
  <dcterms:modified xsi:type="dcterms:W3CDTF">2025-05-29T08:57:00Z</dcterms:modified>
</cp:coreProperties>
</file>