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3AE38856" w:rsidR="00BC0932" w:rsidRPr="00E75B4A" w:rsidRDefault="007F63D5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 червня</w:t>
      </w:r>
      <w:r w:rsidR="00526DBD" w:rsidRPr="003B33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1F5E" w:rsidRPr="003B33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3B337D">
        <w:rPr>
          <w:rFonts w:ascii="Times New Roman" w:hAnsi="Times New Roman"/>
          <w:sz w:val="28"/>
          <w:szCs w:val="28"/>
        </w:rPr>
        <w:t>20</w:t>
      </w:r>
      <w:r w:rsidR="006266F6" w:rsidRPr="003B337D">
        <w:rPr>
          <w:rFonts w:ascii="Times New Roman" w:hAnsi="Times New Roman"/>
          <w:sz w:val="28"/>
          <w:szCs w:val="28"/>
          <w:lang w:val="uk-UA"/>
        </w:rPr>
        <w:t>2</w:t>
      </w:r>
      <w:r w:rsidR="0072669A" w:rsidRPr="003B337D">
        <w:rPr>
          <w:rFonts w:ascii="Times New Roman" w:hAnsi="Times New Roman"/>
          <w:sz w:val="28"/>
          <w:szCs w:val="28"/>
          <w:lang w:val="uk-UA"/>
        </w:rPr>
        <w:t>5</w:t>
      </w:r>
      <w:r w:rsidR="009761E9" w:rsidRPr="003B33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3B337D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м. Ніжин</w:t>
      </w:r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430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DA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13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9971A51" w14:textId="77777777" w:rsidR="0062366B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</w:p>
    <w:p w14:paraId="7C0B7845" w14:textId="45F21426" w:rsidR="00BC0932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  <w:r w:rsidR="00A43035" w:rsidRPr="00A43035">
        <w:t xml:space="preserve"> 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5B3231D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63D5" w:rsidRP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20 р. № 27-4/2020:</w:t>
      </w:r>
    </w:p>
    <w:p w14:paraId="6628A995" w14:textId="122B3ABA" w:rsidR="002F4462" w:rsidRPr="002F4462" w:rsidRDefault="002F4462" w:rsidP="002F44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bookmarkStart w:id="0" w:name="_Hlk200452251"/>
      <w:r>
        <w:rPr>
          <w:rFonts w:ascii="Times New Roman" w:hAnsi="Times New Roman"/>
          <w:color w:val="000000" w:themeColor="text1"/>
          <w:sz w:val="28"/>
          <w:lang w:val="uk-UA"/>
        </w:rPr>
        <w:t xml:space="preserve">    </w:t>
      </w:r>
      <w:r w:rsidR="00836C2C" w:rsidRPr="002F4462">
        <w:rPr>
          <w:rFonts w:ascii="Times New Roman" w:hAnsi="Times New Roman"/>
          <w:color w:val="000000" w:themeColor="text1"/>
          <w:sz w:val="28"/>
          <w:lang w:val="uk-UA"/>
        </w:rPr>
        <w:t>Оголосити Подяк</w:t>
      </w:r>
      <w:r w:rsidR="007F63D5" w:rsidRPr="002F4462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836C2C" w:rsidRPr="002F4462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 w:rsidRPr="002F4462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14:paraId="4AA07D98" w14:textId="1A29CA21" w:rsidR="00DB6ED0" w:rsidRPr="002F4462" w:rsidRDefault="007F63D5" w:rsidP="002F4462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2F446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ПРИХОДЬКО Наталії Олександрівні</w:t>
      </w:r>
      <w:r w:rsidRPr="002F4462">
        <w:rPr>
          <w:rFonts w:ascii="Times New Roman" w:hAnsi="Times New Roman"/>
          <w:color w:val="000000" w:themeColor="text1"/>
          <w:sz w:val="28"/>
          <w:lang w:val="uk-UA"/>
        </w:rPr>
        <w:t xml:space="preserve">, головному спеціалісту сектору інформаційно-аналітичної роботи відділу інформаційно-аналітичної роботи та комунікацій з громадськістю виконавчого комітету Ніжинської міської   ради    Чернігівської   області, </w:t>
      </w:r>
      <w:r w:rsidR="00836C2C" w:rsidRPr="002F4462">
        <w:rPr>
          <w:rFonts w:ascii="Times New Roman" w:hAnsi="Times New Roman"/>
          <w:color w:val="000000" w:themeColor="text1"/>
          <w:sz w:val="28"/>
          <w:lang w:val="uk-UA"/>
        </w:rPr>
        <w:t xml:space="preserve">за сумлінну працю, </w:t>
      </w:r>
      <w:r w:rsidRPr="002F4462">
        <w:rPr>
          <w:rFonts w:ascii="Times New Roman" w:hAnsi="Times New Roman"/>
          <w:color w:val="000000" w:themeColor="text1"/>
          <w:sz w:val="28"/>
          <w:lang w:val="uk-UA"/>
        </w:rPr>
        <w:t>вміння достукатися до сердець читачів та вагомий внесок у розвиток місцевого медіапростору</w:t>
      </w:r>
      <w:r w:rsidR="00836C2C" w:rsidRPr="002F4462">
        <w:rPr>
          <w:rFonts w:ascii="Times New Roman" w:hAnsi="Times New Roman"/>
          <w:color w:val="000000" w:themeColor="text1"/>
          <w:sz w:val="28"/>
          <w:lang w:val="uk-UA"/>
        </w:rPr>
        <w:t xml:space="preserve"> та з нагоди </w:t>
      </w:r>
      <w:r w:rsidRPr="002F4462">
        <w:rPr>
          <w:rFonts w:ascii="Times New Roman" w:hAnsi="Times New Roman"/>
          <w:color w:val="000000" w:themeColor="text1"/>
          <w:sz w:val="28"/>
          <w:lang w:val="uk-UA"/>
        </w:rPr>
        <w:t>50-річчя від дня народження</w:t>
      </w:r>
      <w:r w:rsidR="002F4462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bookmarkEnd w:id="0"/>
    <w:p w14:paraId="4A7637C8" w14:textId="2E32E126" w:rsidR="007F63D5" w:rsidRPr="00836C2C" w:rsidRDefault="002F4462" w:rsidP="00061E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</w:t>
      </w:r>
      <w:r w:rsidR="007F63D5" w:rsidRPr="007F63D5">
        <w:rPr>
          <w:rFonts w:ascii="Times New Roman" w:hAnsi="Times New Roman"/>
          <w:color w:val="000000" w:themeColor="text1"/>
          <w:sz w:val="28"/>
          <w:lang w:val="uk-UA"/>
        </w:rPr>
        <w:t xml:space="preserve">.   </w:t>
      </w:r>
      <w:r w:rsidR="007F63D5" w:rsidRPr="007F63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ЛЕБЕДЄВІЙ Анні Михайлівні</w:t>
      </w:r>
      <w:r w:rsidR="007F63D5" w:rsidRPr="007F63D5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7F63D5">
        <w:rPr>
          <w:rFonts w:ascii="Times New Roman" w:hAnsi="Times New Roman"/>
          <w:color w:val="000000" w:themeColor="text1"/>
          <w:sz w:val="28"/>
          <w:lang w:val="uk-UA"/>
        </w:rPr>
        <w:t xml:space="preserve">начальнику </w:t>
      </w:r>
      <w:r w:rsidR="007F63D5" w:rsidRPr="007F63D5">
        <w:rPr>
          <w:rFonts w:ascii="Times New Roman" w:hAnsi="Times New Roman"/>
          <w:color w:val="000000" w:themeColor="text1"/>
          <w:sz w:val="28"/>
          <w:lang w:val="uk-UA"/>
        </w:rPr>
        <w:t xml:space="preserve"> сектору інформаційно-аналітичної роботи відділу інформаційно-аналітичної роботи та комунікацій з громадськістю виконавчого комітету Ніжинської міської   ради  Чернігівської   області, за сумлінну працю, вміння достукатися до сердець читачів та вагомий внесок у розвиток місцевого медіапростору та з нагоди </w:t>
      </w:r>
      <w:r w:rsidR="001B2695"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7F63D5" w:rsidRPr="007F63D5">
        <w:rPr>
          <w:rFonts w:ascii="Times New Roman" w:hAnsi="Times New Roman"/>
          <w:color w:val="000000" w:themeColor="text1"/>
          <w:sz w:val="28"/>
          <w:lang w:val="uk-UA"/>
        </w:rPr>
        <w:t>0-річчя від дня народження.</w:t>
      </w:r>
    </w:p>
    <w:p w14:paraId="4A9B8D66" w14:textId="63A5755E" w:rsidR="002967C1" w:rsidRPr="00122497" w:rsidRDefault="002F446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="00BC0932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lang w:val="uk-UA"/>
        </w:rPr>
        <w:t>Людмилі К</w:t>
      </w:r>
      <w:r w:rsidR="00384D1B">
        <w:rPr>
          <w:rFonts w:ascii="Times New Roman" w:hAnsi="Times New Roman" w:cs="Times New Roman"/>
          <w:sz w:val="28"/>
          <w:lang w:val="uk-UA"/>
        </w:rPr>
        <w:t>учер</w:t>
      </w:r>
      <w:r w:rsidR="00BC0932"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22E7A9C6" w:rsidR="00BC0932" w:rsidRPr="001F3EC6" w:rsidRDefault="002F446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>Олені Ю</w:t>
      </w:r>
      <w:r w:rsidR="00384D1B">
        <w:rPr>
          <w:rFonts w:ascii="Times New Roman" w:hAnsi="Times New Roman" w:cs="Times New Roman"/>
          <w:sz w:val="28"/>
          <w:szCs w:val="28"/>
          <w:lang w:val="uk-UA"/>
        </w:rPr>
        <w:t>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836C2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36C2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1F78BA7A" w:rsidR="00BC0932" w:rsidRPr="001F3EC6" w:rsidRDefault="002F446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5003EC" w14:textId="77777777" w:rsidR="002F4462" w:rsidRDefault="002F4462" w:rsidP="00C83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72E61F69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836C2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06A3A"/>
    <w:multiLevelType w:val="multilevel"/>
    <w:tmpl w:val="244612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3"/>
  </w:num>
  <w:num w:numId="2" w16cid:durableId="1315837682">
    <w:abstractNumId w:val="0"/>
  </w:num>
  <w:num w:numId="3" w16cid:durableId="906573230">
    <w:abstractNumId w:val="2"/>
  </w:num>
  <w:num w:numId="4" w16cid:durableId="1148597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61E09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B2695"/>
    <w:rsid w:val="001E719B"/>
    <w:rsid w:val="00222602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2F4462"/>
    <w:rsid w:val="003108F6"/>
    <w:rsid w:val="00312603"/>
    <w:rsid w:val="00312E5F"/>
    <w:rsid w:val="003159D0"/>
    <w:rsid w:val="00330003"/>
    <w:rsid w:val="003407D0"/>
    <w:rsid w:val="00345FB9"/>
    <w:rsid w:val="00371582"/>
    <w:rsid w:val="00384D1B"/>
    <w:rsid w:val="00391F5B"/>
    <w:rsid w:val="003B337D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A5B93"/>
    <w:rsid w:val="004B05B9"/>
    <w:rsid w:val="004C79FD"/>
    <w:rsid w:val="004F200D"/>
    <w:rsid w:val="0050085F"/>
    <w:rsid w:val="00516CF3"/>
    <w:rsid w:val="00520291"/>
    <w:rsid w:val="00520614"/>
    <w:rsid w:val="00526DBD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6B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723C5"/>
    <w:rsid w:val="00783573"/>
    <w:rsid w:val="00792315"/>
    <w:rsid w:val="00793B8D"/>
    <w:rsid w:val="007A4BC3"/>
    <w:rsid w:val="007C054C"/>
    <w:rsid w:val="007D1D00"/>
    <w:rsid w:val="007D7E00"/>
    <w:rsid w:val="007E09EE"/>
    <w:rsid w:val="007E19BD"/>
    <w:rsid w:val="007E343D"/>
    <w:rsid w:val="007E4A4D"/>
    <w:rsid w:val="007F0E82"/>
    <w:rsid w:val="007F63D5"/>
    <w:rsid w:val="0082077C"/>
    <w:rsid w:val="00825EAC"/>
    <w:rsid w:val="0083246A"/>
    <w:rsid w:val="00836C2C"/>
    <w:rsid w:val="00841D21"/>
    <w:rsid w:val="00863FBF"/>
    <w:rsid w:val="0086400F"/>
    <w:rsid w:val="008655D6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B04CC"/>
    <w:rsid w:val="009D21B5"/>
    <w:rsid w:val="009E1C17"/>
    <w:rsid w:val="00A25FF3"/>
    <w:rsid w:val="00A3610A"/>
    <w:rsid w:val="00A43035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06B9E"/>
    <w:rsid w:val="00B16919"/>
    <w:rsid w:val="00B22F22"/>
    <w:rsid w:val="00B279FE"/>
    <w:rsid w:val="00B440E8"/>
    <w:rsid w:val="00B70627"/>
    <w:rsid w:val="00B84EE2"/>
    <w:rsid w:val="00B8622E"/>
    <w:rsid w:val="00B90930"/>
    <w:rsid w:val="00BC0932"/>
    <w:rsid w:val="00BC2657"/>
    <w:rsid w:val="00BE3245"/>
    <w:rsid w:val="00BE5F33"/>
    <w:rsid w:val="00BF46C6"/>
    <w:rsid w:val="00C03384"/>
    <w:rsid w:val="00C16231"/>
    <w:rsid w:val="00C26986"/>
    <w:rsid w:val="00C31D1A"/>
    <w:rsid w:val="00C3481A"/>
    <w:rsid w:val="00C543C0"/>
    <w:rsid w:val="00C620CB"/>
    <w:rsid w:val="00C63DA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CF72A2"/>
    <w:rsid w:val="00D1042B"/>
    <w:rsid w:val="00D3465F"/>
    <w:rsid w:val="00D4130E"/>
    <w:rsid w:val="00D467BA"/>
    <w:rsid w:val="00D74A80"/>
    <w:rsid w:val="00D92047"/>
    <w:rsid w:val="00D931AE"/>
    <w:rsid w:val="00DB0995"/>
    <w:rsid w:val="00DB1741"/>
    <w:rsid w:val="00DB4E46"/>
    <w:rsid w:val="00DB54F8"/>
    <w:rsid w:val="00DB6ED0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44579"/>
    <w:rsid w:val="00F51F5E"/>
    <w:rsid w:val="00F61CB2"/>
    <w:rsid w:val="00F659EF"/>
    <w:rsid w:val="00F81956"/>
    <w:rsid w:val="00F85CF7"/>
    <w:rsid w:val="00FA0A4E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BF005606-3F10-45A8-9C65-29D0F1E8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</cp:revision>
  <cp:lastPrinted>2025-05-28T08:34:00Z</cp:lastPrinted>
  <dcterms:created xsi:type="dcterms:W3CDTF">2025-06-10T09:43:00Z</dcterms:created>
  <dcterms:modified xsi:type="dcterms:W3CDTF">2025-06-10T11:42:00Z</dcterms:modified>
</cp:coreProperties>
</file>