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0A" w:rsidRPr="003F709C" w:rsidRDefault="003B1E0A" w:rsidP="003B1E0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</w:t>
      </w:r>
      <w:r>
        <w:rPr>
          <w:rFonts w:asciiTheme="minorHAnsi" w:eastAsia="Times New Roman" w:hAnsiTheme="minorHAnsi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4A7B0A2" wp14:editId="7030050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</w:p>
    <w:p w:rsidR="003B1E0A" w:rsidRPr="001E1112" w:rsidRDefault="003B1E0A" w:rsidP="003B1E0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</w:p>
    <w:p w:rsidR="003B1E0A" w:rsidRDefault="003B1E0A" w:rsidP="003B1E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3B1E0A" w:rsidRPr="00D86812" w:rsidRDefault="003B1E0A" w:rsidP="003B1E0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3B1E0A" w:rsidRPr="00BC5F80" w:rsidRDefault="00644F92" w:rsidP="00644F92">
      <w:pPr>
        <w:spacing w:after="0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                                         </w:t>
      </w:r>
      <w:bookmarkStart w:id="0" w:name="_GoBack"/>
      <w:bookmarkEnd w:id="0"/>
      <w:r w:rsidR="003B1E0A">
        <w:rPr>
          <w:rFonts w:eastAsia="Times New Roman" w:cs="Times New Roman"/>
          <w:sz w:val="32"/>
          <w:szCs w:val="24"/>
          <w:lang w:val="uk-UA" w:eastAsia="ru-RU"/>
        </w:rPr>
        <w:t xml:space="preserve">48 </w:t>
      </w:r>
      <w:proofErr w:type="spellStart"/>
      <w:r w:rsidR="003B1E0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B1E0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B1E0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B1E0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B1E0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B1E0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3B1E0A" w:rsidRPr="00BC5F80" w:rsidRDefault="003B1E0A" w:rsidP="003B1E0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3B1E0A" w:rsidRPr="00BC5F80" w:rsidRDefault="003B1E0A" w:rsidP="003B1E0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3B1E0A" w:rsidRPr="00BC5F80" w:rsidRDefault="003B1E0A" w:rsidP="003B1E0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3B1E0A" w:rsidRDefault="003B1E0A" w:rsidP="003B1E0A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03 липня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644F92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644F92">
        <w:rPr>
          <w:rFonts w:eastAsia="Times New Roman" w:cs="Times New Roman"/>
          <w:szCs w:val="28"/>
          <w:lang w:val="uk-UA" w:eastAsia="ru-RU"/>
        </w:rPr>
        <w:t>62-48/2025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3B1E0A" w:rsidTr="002F5468">
        <w:trPr>
          <w:trHeight w:val="1143"/>
        </w:trPr>
        <w:tc>
          <w:tcPr>
            <w:tcW w:w="4834" w:type="dxa"/>
          </w:tcPr>
          <w:p w:rsidR="003B1E0A" w:rsidRDefault="003B1E0A" w:rsidP="002F5468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:rsidR="003B1E0A" w:rsidRDefault="003B1E0A" w:rsidP="003B1E0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Default="003B1E0A" w:rsidP="003B1E0A">
      <w:pPr>
        <w:spacing w:after="0"/>
        <w:ind w:firstLine="851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1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C84F9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9665D6">
        <w:rPr>
          <w:rFonts w:eastAsia="Times New Roman" w:cs="Times New Roman"/>
          <w:color w:val="000000"/>
          <w:szCs w:val="28"/>
          <w:lang w:eastAsia="uk-UA"/>
        </w:rPr>
        <w:t>від</w:t>
      </w:r>
      <w:proofErr w:type="spellEnd"/>
      <w:r w:rsidRPr="009665D6">
        <w:rPr>
          <w:rFonts w:eastAsia="Times New Roman" w:cs="Times New Roman"/>
          <w:color w:val="000000"/>
          <w:szCs w:val="28"/>
          <w:lang w:eastAsia="uk-UA"/>
        </w:rPr>
        <w:t xml:space="preserve"> 21.05.1997 р. № 280/97-ВР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9665D6">
        <w:rPr>
          <w:rFonts w:eastAsia="Times New Roman" w:cs="Times New Roman"/>
          <w:color w:val="000000"/>
          <w:szCs w:val="28"/>
          <w:lang w:eastAsia="uk-UA"/>
        </w:rPr>
        <w:t>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96410856"/>
      <w:r w:rsidRPr="004C2E3C">
        <w:rPr>
          <w:rFonts w:eastAsia="Times New Roman" w:cs="Times New Roman"/>
          <w:szCs w:val="28"/>
          <w:lang w:val="uk-UA" w:eastAsia="ru-RU"/>
        </w:rPr>
        <w:t xml:space="preserve">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Pr="004C2E3C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3"/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1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67760D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</w:t>
      </w:r>
      <w:r>
        <w:rPr>
          <w:rFonts w:eastAsia="Times New Roman" w:cs="Times New Roman"/>
          <w:szCs w:val="28"/>
          <w:lang w:val="uk-UA" w:eastAsia="ru-RU"/>
        </w:rPr>
        <w:t xml:space="preserve">Про затвердження Переліку другого типу комунального майна Ніжинської міської об’єднаної територіальної громади» </w:t>
      </w:r>
      <w:r w:rsidRPr="00E03054">
        <w:rPr>
          <w:rFonts w:cs="Times New Roman"/>
          <w:szCs w:val="28"/>
          <w:lang w:val="uk-UA"/>
        </w:rPr>
        <w:t xml:space="preserve">від </w:t>
      </w:r>
      <w:r>
        <w:rPr>
          <w:rFonts w:cs="Times New Roman"/>
          <w:szCs w:val="28"/>
          <w:lang w:val="uk-UA"/>
        </w:rPr>
        <w:t xml:space="preserve">29 квітня 2020 року № 39-72/2020, </w:t>
      </w:r>
      <w:r w:rsidRPr="00E03054">
        <w:rPr>
          <w:rFonts w:cs="Times New Roman"/>
          <w:szCs w:val="28"/>
          <w:lang w:val="uk-UA"/>
        </w:rPr>
        <w:t>рішення Ніжинської міської ради</w:t>
      </w:r>
      <w:r>
        <w:rPr>
          <w:rFonts w:cs="Times New Roman"/>
          <w:szCs w:val="28"/>
          <w:lang w:val="uk-UA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Про внесення змін до пункту 1 рішення Ніжинської міської ради № 39-72/2020 від 29 квітня 2020 року «Про затвердження Переліку другого типу комунального майна Ніжинської міської об’єднаної територіальної громади» від 19 серпня 2021 року № 57-12/2021</w:t>
      </w:r>
      <w:r>
        <w:rPr>
          <w:rFonts w:cs="Times New Roman"/>
          <w:szCs w:val="28"/>
          <w:lang w:val="uk-UA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C72802">
        <w:rPr>
          <w:lang w:val="uk-UA"/>
        </w:rPr>
        <w:t xml:space="preserve"> </w:t>
      </w:r>
      <w:r>
        <w:rPr>
          <w:lang w:val="uk-UA"/>
        </w:rPr>
        <w:t xml:space="preserve">заяву Ніжинського міського центру соціальних служб Ніжинської міської ради Чернігівської області від </w:t>
      </w:r>
      <w:r w:rsidRPr="00656911">
        <w:rPr>
          <w:lang w:val="uk-UA"/>
        </w:rPr>
        <w:t>19 червня 2025 року № 01-23/607</w:t>
      </w:r>
      <w:r>
        <w:rPr>
          <w:szCs w:val="28"/>
          <w:lang w:val="uk-UA"/>
        </w:rPr>
        <w:t xml:space="preserve">, </w:t>
      </w:r>
      <w:r>
        <w:rPr>
          <w:lang w:val="uk-UA"/>
        </w:rPr>
        <w:t xml:space="preserve">лист директора комунального підприємства «Оренда комунального майна» Ніжинської міської ради Чернігівської області Шумейко О.М. </w:t>
      </w:r>
      <w:r w:rsidRPr="00656911">
        <w:rPr>
          <w:lang w:val="uk-UA"/>
        </w:rPr>
        <w:t xml:space="preserve">від </w:t>
      </w:r>
      <w:r>
        <w:rPr>
          <w:lang w:val="uk-UA"/>
        </w:rPr>
        <w:t>09</w:t>
      </w:r>
      <w:r w:rsidRPr="00656911">
        <w:rPr>
          <w:lang w:val="uk-UA"/>
        </w:rPr>
        <w:t xml:space="preserve"> червня 2025 року №</w:t>
      </w:r>
      <w:r>
        <w:rPr>
          <w:lang w:val="uk-UA"/>
        </w:rPr>
        <w:t xml:space="preserve"> 117</w:t>
      </w:r>
      <w:r w:rsidRPr="00656911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:rsidR="003B1E0A" w:rsidRPr="00D5306E" w:rsidRDefault="003B1E0A" w:rsidP="003B1E0A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D5306E">
        <w:rPr>
          <w:lang w:val="uk-UA"/>
        </w:rPr>
        <w:t xml:space="preserve">Передати в тимчасове користування, на умовах оренди, Ніжинському міському центру соціальних служб Ніжинської міської ради Чернігівської області нежитлові приміщення загальною площею 116,80 </w:t>
      </w:r>
      <w:proofErr w:type="spellStart"/>
      <w:r w:rsidRPr="00D5306E">
        <w:rPr>
          <w:lang w:val="uk-UA"/>
        </w:rPr>
        <w:t>кв.м</w:t>
      </w:r>
      <w:proofErr w:type="spellEnd"/>
      <w:r w:rsidRPr="00D5306E">
        <w:rPr>
          <w:lang w:val="uk-UA"/>
        </w:rPr>
        <w:t xml:space="preserve">. та гараж загальною площею 45,6 </w:t>
      </w:r>
      <w:proofErr w:type="spellStart"/>
      <w:r w:rsidRPr="00D5306E">
        <w:rPr>
          <w:lang w:val="uk-UA"/>
        </w:rPr>
        <w:t>кв.м</w:t>
      </w:r>
      <w:proofErr w:type="spellEnd"/>
      <w:r w:rsidRPr="00D5306E">
        <w:rPr>
          <w:lang w:val="uk-UA"/>
        </w:rPr>
        <w:t xml:space="preserve">., за </w:t>
      </w:r>
      <w:proofErr w:type="spellStart"/>
      <w:r w:rsidRPr="00D5306E">
        <w:rPr>
          <w:lang w:val="uk-UA"/>
        </w:rPr>
        <w:t>адресою</w:t>
      </w:r>
      <w:proofErr w:type="spellEnd"/>
      <w:r w:rsidRPr="00D5306E">
        <w:rPr>
          <w:lang w:val="uk-UA"/>
        </w:rPr>
        <w:t xml:space="preserve">: Чернігівська область, </w:t>
      </w:r>
      <w:r w:rsidR="007425F9">
        <w:rPr>
          <w:lang w:val="uk-UA"/>
        </w:rPr>
        <w:t xml:space="preserve">                         </w:t>
      </w:r>
      <w:r w:rsidRPr="00D5306E">
        <w:rPr>
          <w:lang w:val="uk-UA"/>
        </w:rPr>
        <w:lastRenderedPageBreak/>
        <w:t xml:space="preserve">місто Ніжин,  вулиця </w:t>
      </w:r>
      <w:proofErr w:type="spellStart"/>
      <w:r w:rsidRPr="00D5306E">
        <w:rPr>
          <w:lang w:val="uk-UA"/>
        </w:rPr>
        <w:t>Об’їжджа</w:t>
      </w:r>
      <w:proofErr w:type="spellEnd"/>
      <w:r w:rsidRPr="00D5306E">
        <w:rPr>
          <w:lang w:val="uk-UA"/>
        </w:rPr>
        <w:t>, будинок 120, строком на 5 (п’ять) років, для забезпечення роботи фахівців із супроводу ветеранів війни та демобілізованих осіб, команди раннього втручання та інших спеціалістів, які надають індивідуальні консультації</w:t>
      </w:r>
      <w:r>
        <w:rPr>
          <w:lang w:val="uk-UA"/>
        </w:rPr>
        <w:t>.</w:t>
      </w:r>
    </w:p>
    <w:p w:rsidR="003B1E0A" w:rsidRPr="00D5306E" w:rsidRDefault="003B1E0A" w:rsidP="003B1E0A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D5306E">
        <w:rPr>
          <w:rFonts w:eastAsia="Calibri" w:cs="Times New Roman"/>
          <w:lang w:val="uk-UA"/>
        </w:rPr>
        <w:t>У</w:t>
      </w:r>
      <w:r w:rsidRPr="00D5306E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області, комунальному підприємству «Оренда комунального майна» Ніжинської міської ради Чернігівської області та </w:t>
      </w:r>
      <w:r w:rsidRPr="00D5306E">
        <w:rPr>
          <w:lang w:val="uk-UA"/>
        </w:rPr>
        <w:t>Ніжинському міському центру соціальних служб</w:t>
      </w:r>
      <w:r w:rsidRPr="00D5306E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 вжити заходів щодо реалізації цього рішення згідно Закону України «Про оренду державного та комунального майна» від 03 жовтня                      2019 року №157-</w:t>
      </w:r>
      <w:r w:rsidRPr="00D5306E">
        <w:rPr>
          <w:rFonts w:eastAsia="Times New Roman" w:cs="Times New Roman"/>
          <w:szCs w:val="28"/>
          <w:lang w:val="en-US" w:eastAsia="ru-RU"/>
        </w:rPr>
        <w:t>XI</w:t>
      </w:r>
      <w:r w:rsidRPr="00D5306E">
        <w:rPr>
          <w:rFonts w:eastAsia="Times New Roman" w:cs="Times New Roman"/>
          <w:szCs w:val="28"/>
          <w:lang w:val="uk-UA" w:eastAsia="ru-RU"/>
        </w:rPr>
        <w:t xml:space="preserve"> (зі змінами),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 (зі змінами).</w:t>
      </w:r>
    </w:p>
    <w:p w:rsidR="003B1E0A" w:rsidRPr="005F515B" w:rsidRDefault="003B1E0A" w:rsidP="003B1E0A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3B1E0A" w:rsidRPr="005F515B" w:rsidRDefault="003B1E0A" w:rsidP="003B1E0A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А., директора </w:t>
      </w:r>
      <w:r>
        <w:rPr>
          <w:rFonts w:eastAsia="Times New Roman" w:cs="Times New Roman"/>
          <w:szCs w:val="28"/>
          <w:lang w:val="uk-UA" w:eastAsia="ru-RU"/>
        </w:rPr>
        <w:t>комунальному підприємству «Оренда комунального майна» Ніжинської міської ради Чернігівської області</w:t>
      </w:r>
      <w:r>
        <w:rPr>
          <w:rFonts w:eastAsia="Calibri" w:cs="Times New Roman"/>
          <w:lang w:val="uk-UA"/>
        </w:rPr>
        <w:t xml:space="preserve">  Шумейко О.М. та </w:t>
      </w:r>
      <w:r>
        <w:rPr>
          <w:lang w:val="uk-UA"/>
        </w:rPr>
        <w:t>директора Ніжинського міського центру соціальних служб Ніжинської міс</w:t>
      </w:r>
      <w:r w:rsidR="00644F92">
        <w:rPr>
          <w:lang w:val="uk-UA"/>
        </w:rPr>
        <w:t>ької ради Чернігівської області.</w:t>
      </w:r>
    </w:p>
    <w:p w:rsidR="003B1E0A" w:rsidRPr="005F515B" w:rsidRDefault="003B1E0A" w:rsidP="003B1E0A">
      <w:pPr>
        <w:spacing w:after="0"/>
        <w:ind w:left="-142" w:right="-2" w:firstLine="99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3B1E0A" w:rsidRPr="005F515B" w:rsidRDefault="003B1E0A" w:rsidP="003B1E0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Pr="005F515B" w:rsidRDefault="003B1E0A" w:rsidP="003B1E0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Pr="005F515B" w:rsidRDefault="003B1E0A" w:rsidP="003B1E0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Олександр КОДОЛА</w:t>
      </w: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644F92" w:rsidRDefault="00644F92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644F92" w:rsidRDefault="00644F92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Default="003B1E0A" w:rsidP="003B1E0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:rsidR="003B1E0A" w:rsidRPr="00997258" w:rsidRDefault="003B1E0A" w:rsidP="003B1E0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Федір ВОВЧЕНКО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:rsidR="003B1E0A" w:rsidRDefault="003B1E0A" w:rsidP="003B1E0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3B1E0A" w:rsidRPr="00997258" w:rsidRDefault="003B1E0A" w:rsidP="003B1E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3B1E0A" w:rsidRPr="00997258" w:rsidRDefault="003B1E0A" w:rsidP="003B1E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3B1E0A" w:rsidRPr="00997258" w:rsidRDefault="003B1E0A" w:rsidP="003B1E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3B1E0A" w:rsidRPr="00997258" w:rsidRDefault="003B1E0A" w:rsidP="003B1E0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Сергій САВЧЕНКО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3B1E0A" w:rsidRPr="00997258" w:rsidRDefault="003B1E0A" w:rsidP="003B1E0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99725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3B1E0A" w:rsidRPr="00997258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3B1E0A" w:rsidRDefault="003B1E0A" w:rsidP="003B1E0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:rsidR="00AC500F" w:rsidRPr="003B1E0A" w:rsidRDefault="00AC500F">
      <w:pPr>
        <w:rPr>
          <w:lang w:val="uk-UA"/>
        </w:rPr>
      </w:pPr>
    </w:p>
    <w:sectPr w:rsidR="00AC500F" w:rsidRPr="003B1E0A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132B"/>
    <w:multiLevelType w:val="hybridMultilevel"/>
    <w:tmpl w:val="A8A2C5A2"/>
    <w:lvl w:ilvl="0" w:tplc="EF0E6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0A"/>
    <w:rsid w:val="002A48FF"/>
    <w:rsid w:val="003B1E0A"/>
    <w:rsid w:val="00644F92"/>
    <w:rsid w:val="007425F9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45ED"/>
  <w15:chartTrackingRefBased/>
  <w15:docId w15:val="{C8CB13E0-4239-4233-982C-402B3A74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0A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E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F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9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cp:lastPrinted>2025-07-03T12:15:00Z</cp:lastPrinted>
  <dcterms:created xsi:type="dcterms:W3CDTF">2025-07-01T05:44:00Z</dcterms:created>
  <dcterms:modified xsi:type="dcterms:W3CDTF">2025-07-03T12:16:00Z</dcterms:modified>
</cp:coreProperties>
</file>