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2B1" w:rsidRPr="006222B1" w:rsidRDefault="006222B1" w:rsidP="006222B1">
      <w:pPr>
        <w:spacing w:after="0" w:line="240" w:lineRule="auto"/>
        <w:ind w:left="142" w:right="284" w:hanging="284"/>
        <w:jc w:val="center"/>
        <w:rPr>
          <w:rFonts w:ascii="Times New Roman" w:hAnsi="Times New Roman" w:cs="Times New Roman"/>
        </w:rPr>
      </w:pPr>
      <w:r w:rsidRPr="006222B1">
        <w:rPr>
          <w:rFonts w:ascii="Times New Roman" w:hAnsi="Times New Roman" w:cs="Times New Roman"/>
          <w:noProof/>
          <w:lang w:eastAsia="uk-UA"/>
        </w:rPr>
        <w:drawing>
          <wp:inline distT="0" distB="0" distL="0" distR="0">
            <wp:extent cx="457200" cy="62801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2B1" w:rsidRPr="006222B1" w:rsidRDefault="006222B1" w:rsidP="006222B1">
      <w:pPr>
        <w:keepNext/>
        <w:spacing w:after="0" w:line="240" w:lineRule="auto"/>
        <w:ind w:left="142" w:right="282"/>
        <w:jc w:val="center"/>
        <w:outlineLvl w:val="5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6222B1">
        <w:rPr>
          <w:rFonts w:ascii="Times New Roman" w:hAnsi="Times New Roman" w:cs="Times New Roman"/>
          <w:b/>
          <w:bCs/>
          <w:spacing w:val="20"/>
          <w:sz w:val="28"/>
          <w:szCs w:val="28"/>
        </w:rPr>
        <w:t>МІНІСТЕРСТВО ОХОРОНИ ЗДОРОВ'Я УКРАЇНИ</w:t>
      </w:r>
    </w:p>
    <w:p w:rsidR="006222B1" w:rsidRPr="006222B1" w:rsidRDefault="006222B1" w:rsidP="006222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2B1">
        <w:rPr>
          <w:rFonts w:ascii="Times New Roman" w:hAnsi="Times New Roman" w:cs="Times New Roman"/>
          <w:b/>
          <w:sz w:val="28"/>
          <w:szCs w:val="28"/>
        </w:rPr>
        <w:t>КОМУНАЛЬНЕ НЕКОМЕРЦІЙНЕ ПІДПРИЄМСТВО</w:t>
      </w:r>
    </w:p>
    <w:p w:rsidR="006222B1" w:rsidRPr="006222B1" w:rsidRDefault="006222B1" w:rsidP="006222B1">
      <w:pPr>
        <w:keepNext/>
        <w:spacing w:after="0" w:line="240" w:lineRule="auto"/>
        <w:jc w:val="center"/>
        <w:outlineLvl w:val="6"/>
        <w:rPr>
          <w:rFonts w:ascii="Times New Roman" w:hAnsi="Times New Roman" w:cs="Times New Roman"/>
          <w:b/>
          <w:bCs/>
          <w:sz w:val="28"/>
          <w:szCs w:val="28"/>
        </w:rPr>
      </w:pPr>
      <w:r w:rsidRPr="006222B1">
        <w:rPr>
          <w:rFonts w:ascii="Times New Roman" w:hAnsi="Times New Roman" w:cs="Times New Roman"/>
          <w:b/>
          <w:bCs/>
          <w:sz w:val="28"/>
          <w:szCs w:val="28"/>
        </w:rPr>
        <w:t xml:space="preserve">«НІЖИНСЬКИЙ МІСЬКИЙ ЦЕНТР ПЕРВИННОЇ МЕДИКО-САНІТАРНОЇ ДОПОМОГИ» </w:t>
      </w:r>
    </w:p>
    <w:p w:rsidR="006222B1" w:rsidRPr="006222B1" w:rsidRDefault="006222B1" w:rsidP="006222B1">
      <w:pPr>
        <w:keepNext/>
        <w:spacing w:after="0" w:line="240" w:lineRule="auto"/>
        <w:jc w:val="center"/>
        <w:outlineLvl w:val="6"/>
        <w:rPr>
          <w:rFonts w:ascii="Times New Roman" w:hAnsi="Times New Roman" w:cs="Times New Roman"/>
          <w:b/>
          <w:bCs/>
          <w:sz w:val="28"/>
          <w:szCs w:val="28"/>
        </w:rPr>
      </w:pPr>
      <w:r w:rsidRPr="006222B1">
        <w:rPr>
          <w:rFonts w:ascii="Times New Roman" w:hAnsi="Times New Roman" w:cs="Times New Roman"/>
          <w:b/>
          <w:bCs/>
          <w:sz w:val="28"/>
          <w:szCs w:val="28"/>
        </w:rPr>
        <w:t>НІЖИНСЬКОЇ МІСЬКОЇ РАДИ ЧЕРНІГІВСЬКОЇ ОБЛАСТІ</w:t>
      </w:r>
    </w:p>
    <w:p w:rsidR="006222B1" w:rsidRPr="00C26EB8" w:rsidRDefault="00C979FD" w:rsidP="00C26EB8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77469</wp:posOffset>
                </wp:positionV>
                <wp:extent cx="6172200" cy="0"/>
                <wp:effectExtent l="0" t="19050" r="19050" b="1905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E9087" id="Прямая соединительная линия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1pt" to="48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C26EB8" w:rsidRPr="00C26EB8" w:rsidRDefault="00C26EB8" w:rsidP="00C26EB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26EB8">
        <w:rPr>
          <w:rFonts w:ascii="Times New Roman" w:hAnsi="Times New Roman" w:cs="Times New Roman"/>
        </w:rPr>
        <w:t>16600, м. Ніжин Чер</w:t>
      </w:r>
      <w:r w:rsidR="00411ABB">
        <w:rPr>
          <w:rFonts w:ascii="Times New Roman" w:hAnsi="Times New Roman" w:cs="Times New Roman"/>
        </w:rPr>
        <w:t>нігівської обл., вул. Успенська, 2</w:t>
      </w:r>
      <w:r w:rsidRPr="00C26EB8">
        <w:rPr>
          <w:rFonts w:ascii="Times New Roman" w:hAnsi="Times New Roman" w:cs="Times New Roman"/>
        </w:rPr>
        <w:t xml:space="preserve">; </w:t>
      </w:r>
      <w:proofErr w:type="spellStart"/>
      <w:r w:rsidRPr="00C26EB8">
        <w:rPr>
          <w:rFonts w:ascii="Times New Roman" w:hAnsi="Times New Roman" w:cs="Times New Roman"/>
        </w:rPr>
        <w:t>тел</w:t>
      </w:r>
      <w:proofErr w:type="spellEnd"/>
      <w:r w:rsidRPr="00C26EB8">
        <w:rPr>
          <w:rFonts w:ascii="Times New Roman" w:hAnsi="Times New Roman" w:cs="Times New Roman"/>
        </w:rPr>
        <w:t>.(04631)</w:t>
      </w:r>
      <w:r w:rsidR="00411ABB">
        <w:rPr>
          <w:rFonts w:ascii="Times New Roman" w:hAnsi="Times New Roman" w:cs="Times New Roman"/>
        </w:rPr>
        <w:t xml:space="preserve">7 </w:t>
      </w:r>
      <w:r w:rsidR="00F77F7A">
        <w:rPr>
          <w:rFonts w:ascii="Times New Roman" w:hAnsi="Times New Roman" w:cs="Times New Roman"/>
        </w:rPr>
        <w:t>14 04</w:t>
      </w:r>
    </w:p>
    <w:p w:rsidR="00C26EB8" w:rsidRPr="00C26EB8" w:rsidRDefault="00C26EB8" w:rsidP="00C26EB8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C26EB8">
        <w:rPr>
          <w:rFonts w:ascii="Times New Roman" w:hAnsi="Times New Roman" w:cs="Times New Roman"/>
          <w:lang w:val="en-US"/>
        </w:rPr>
        <w:t>e</w:t>
      </w:r>
      <w:r w:rsidRPr="00C26EB8">
        <w:rPr>
          <w:rFonts w:ascii="Times New Roman" w:hAnsi="Times New Roman" w:cs="Times New Roman"/>
        </w:rPr>
        <w:t>-</w:t>
      </w:r>
      <w:r w:rsidRPr="00C26EB8">
        <w:rPr>
          <w:rFonts w:ascii="Times New Roman" w:hAnsi="Times New Roman" w:cs="Times New Roman"/>
          <w:lang w:val="en-US"/>
        </w:rPr>
        <w:t>mail</w:t>
      </w:r>
      <w:proofErr w:type="gramEnd"/>
      <w:r w:rsidRPr="00C26EB8">
        <w:rPr>
          <w:rFonts w:ascii="Times New Roman" w:hAnsi="Times New Roman" w:cs="Times New Roman"/>
        </w:rPr>
        <w:t xml:space="preserve">: </w:t>
      </w:r>
      <w:proofErr w:type="spellStart"/>
      <w:r w:rsidRPr="00C26EB8">
        <w:rPr>
          <w:rFonts w:ascii="Times New Roman" w:hAnsi="Times New Roman" w:cs="Times New Roman"/>
          <w:lang w:val="en-US"/>
        </w:rPr>
        <w:t>nizhincpmsd</w:t>
      </w:r>
      <w:proofErr w:type="spellEnd"/>
      <w:r w:rsidRPr="00C26EB8">
        <w:rPr>
          <w:rFonts w:ascii="Times New Roman" w:hAnsi="Times New Roman" w:cs="Times New Roman"/>
        </w:rPr>
        <w:t>@</w:t>
      </w:r>
      <w:proofErr w:type="spellStart"/>
      <w:r w:rsidRPr="00C26EB8">
        <w:rPr>
          <w:rFonts w:ascii="Times New Roman" w:hAnsi="Times New Roman" w:cs="Times New Roman"/>
          <w:lang w:val="en-US"/>
        </w:rPr>
        <w:t>ukr</w:t>
      </w:r>
      <w:proofErr w:type="spellEnd"/>
      <w:r w:rsidRPr="00C26EB8">
        <w:rPr>
          <w:rFonts w:ascii="Times New Roman" w:hAnsi="Times New Roman" w:cs="Times New Roman"/>
        </w:rPr>
        <w:t>.</w:t>
      </w:r>
      <w:r w:rsidRPr="00C26EB8">
        <w:rPr>
          <w:rFonts w:ascii="Times New Roman" w:hAnsi="Times New Roman" w:cs="Times New Roman"/>
          <w:lang w:val="en-US"/>
        </w:rPr>
        <w:t>net</w:t>
      </w:r>
    </w:p>
    <w:p w:rsidR="004E7BE9" w:rsidRDefault="004E7BE9" w:rsidP="00E761C6">
      <w:pPr>
        <w:spacing w:after="0" w:line="240" w:lineRule="auto"/>
        <w:ind w:left="-851" w:firstLine="851"/>
        <w:jc w:val="center"/>
      </w:pPr>
    </w:p>
    <w:p w:rsidR="00062C3A" w:rsidRDefault="00062C3A" w:rsidP="0088122C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C79" w:rsidRDefault="00986BCF" w:rsidP="0088122C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BCF">
        <w:rPr>
          <w:rFonts w:ascii="Times New Roman" w:hAnsi="Times New Roman" w:cs="Times New Roman"/>
          <w:b/>
          <w:sz w:val="28"/>
          <w:szCs w:val="28"/>
        </w:rPr>
        <w:t>ПОЯСНЮВАЛЬНА   ЗАПИСКА</w:t>
      </w:r>
    </w:p>
    <w:p w:rsidR="004236E0" w:rsidRDefault="00986BCF" w:rsidP="0088122C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4236E0">
        <w:rPr>
          <w:rFonts w:ascii="Times New Roman" w:hAnsi="Times New Roman" w:cs="Times New Roman"/>
          <w:b/>
          <w:sz w:val="28"/>
          <w:szCs w:val="28"/>
        </w:rPr>
        <w:t xml:space="preserve">Звіту про виконання </w:t>
      </w:r>
    </w:p>
    <w:p w:rsidR="004A3571" w:rsidRDefault="00E761C6" w:rsidP="0088122C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986BCF">
        <w:rPr>
          <w:rFonts w:ascii="Times New Roman" w:hAnsi="Times New Roman" w:cs="Times New Roman"/>
          <w:b/>
          <w:sz w:val="28"/>
          <w:szCs w:val="28"/>
        </w:rPr>
        <w:t xml:space="preserve">інансового плану </w:t>
      </w:r>
    </w:p>
    <w:p w:rsidR="000F0502" w:rsidRDefault="004A3571" w:rsidP="0088122C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20A4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D18A9">
        <w:rPr>
          <w:rFonts w:ascii="Times New Roman" w:hAnsi="Times New Roman" w:cs="Times New Roman"/>
          <w:b/>
          <w:sz w:val="28"/>
          <w:szCs w:val="28"/>
        </w:rPr>
        <w:t>І</w:t>
      </w:r>
      <w:r w:rsidR="00720A44" w:rsidRPr="008A59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квартал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D03B9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720A44">
        <w:rPr>
          <w:rFonts w:ascii="Times New Roman" w:hAnsi="Times New Roman" w:cs="Times New Roman"/>
          <w:b/>
          <w:sz w:val="28"/>
          <w:szCs w:val="28"/>
        </w:rPr>
        <w:t>оку</w:t>
      </w:r>
    </w:p>
    <w:p w:rsidR="0088122C" w:rsidRDefault="00986BCF" w:rsidP="0088122C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Комунального некомерційного  підприємства</w:t>
      </w:r>
      <w:r w:rsidR="000F0502">
        <w:rPr>
          <w:rFonts w:ascii="Times New Roman" w:hAnsi="Times New Roman" w:cs="Times New Roman"/>
          <w:b/>
          <w:sz w:val="28"/>
          <w:szCs w:val="28"/>
        </w:rPr>
        <w:t xml:space="preserve"> ‘’Ніжинський міський центр </w:t>
      </w:r>
      <w:r w:rsidR="0088122C">
        <w:rPr>
          <w:rFonts w:ascii="Times New Roman" w:hAnsi="Times New Roman" w:cs="Times New Roman"/>
          <w:b/>
          <w:sz w:val="28"/>
          <w:szCs w:val="28"/>
        </w:rPr>
        <w:t xml:space="preserve">     п</w:t>
      </w:r>
      <w:r w:rsidR="000F0502">
        <w:rPr>
          <w:rFonts w:ascii="Times New Roman" w:hAnsi="Times New Roman" w:cs="Times New Roman"/>
          <w:b/>
          <w:sz w:val="28"/>
          <w:szCs w:val="28"/>
        </w:rPr>
        <w:t>ервинної медико-сані</w:t>
      </w:r>
      <w:r w:rsidR="000D7242">
        <w:rPr>
          <w:rFonts w:ascii="Times New Roman" w:hAnsi="Times New Roman" w:cs="Times New Roman"/>
          <w:b/>
          <w:sz w:val="28"/>
          <w:szCs w:val="28"/>
        </w:rPr>
        <w:t>т</w:t>
      </w:r>
      <w:r w:rsidR="000F0502">
        <w:rPr>
          <w:rFonts w:ascii="Times New Roman" w:hAnsi="Times New Roman" w:cs="Times New Roman"/>
          <w:b/>
          <w:sz w:val="28"/>
          <w:szCs w:val="28"/>
        </w:rPr>
        <w:t>арної допомоги</w:t>
      </w:r>
      <w:r w:rsidR="00E761C6">
        <w:rPr>
          <w:rFonts w:ascii="Times New Roman" w:hAnsi="Times New Roman" w:cs="Times New Roman"/>
          <w:b/>
          <w:sz w:val="28"/>
          <w:szCs w:val="28"/>
        </w:rPr>
        <w:t>’’</w:t>
      </w:r>
    </w:p>
    <w:p w:rsidR="00986BCF" w:rsidRDefault="0034430C" w:rsidP="0088122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Ніжинської міської ради Чернігівської області</w:t>
      </w:r>
    </w:p>
    <w:p w:rsidR="002C2258" w:rsidRDefault="002C2258" w:rsidP="00791D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62C3A" w:rsidRPr="00986BCF" w:rsidRDefault="00791D9B" w:rsidP="00791D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BF6">
        <w:rPr>
          <w:rFonts w:ascii="Times New Roman" w:hAnsi="Times New Roman" w:cs="Times New Roman"/>
          <w:b/>
          <w:i/>
          <w:sz w:val="28"/>
          <w:szCs w:val="28"/>
        </w:rPr>
        <w:t>І. Загальні відомості</w:t>
      </w:r>
    </w:p>
    <w:p w:rsidR="0000437B" w:rsidRDefault="00A80960" w:rsidP="00EE2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Метою функціонування комунального некомерційного підприємства </w:t>
      </w:r>
      <w:r w:rsidR="0066045B">
        <w:rPr>
          <w:rFonts w:ascii="Times New Roman" w:hAnsi="Times New Roman" w:cs="Times New Roman"/>
          <w:sz w:val="28"/>
          <w:szCs w:val="28"/>
        </w:rPr>
        <w:t xml:space="preserve">‘’Ніжинський міський центр первинної медико-санітарної допомоги’’ Ніжинської міської ради Чернігівської області (далі – Центр, підприємство) </w:t>
      </w:r>
      <w:r>
        <w:rPr>
          <w:rFonts w:ascii="Times New Roman" w:hAnsi="Times New Roman" w:cs="Times New Roman"/>
          <w:sz w:val="28"/>
          <w:szCs w:val="28"/>
        </w:rPr>
        <w:t>є наданн</w:t>
      </w:r>
      <w:r w:rsidR="005671D9">
        <w:rPr>
          <w:rFonts w:ascii="Times New Roman" w:hAnsi="Times New Roman" w:cs="Times New Roman"/>
          <w:sz w:val="28"/>
          <w:szCs w:val="28"/>
        </w:rPr>
        <w:t>я</w:t>
      </w:r>
      <w:r w:rsidR="008F7938">
        <w:rPr>
          <w:rFonts w:ascii="Times New Roman" w:hAnsi="Times New Roman" w:cs="Times New Roman"/>
          <w:sz w:val="28"/>
          <w:szCs w:val="28"/>
        </w:rPr>
        <w:t xml:space="preserve"> </w:t>
      </w:r>
      <w:r w:rsidR="002C2258">
        <w:rPr>
          <w:rFonts w:ascii="Times New Roman" w:hAnsi="Times New Roman" w:cs="Times New Roman"/>
          <w:sz w:val="28"/>
          <w:szCs w:val="28"/>
        </w:rPr>
        <w:t xml:space="preserve">населенню послуг з первинної </w:t>
      </w:r>
      <w:r w:rsidR="005671D9">
        <w:rPr>
          <w:rFonts w:ascii="Times New Roman" w:hAnsi="Times New Roman" w:cs="Times New Roman"/>
          <w:sz w:val="28"/>
          <w:szCs w:val="28"/>
        </w:rPr>
        <w:t xml:space="preserve">медичної допомоги. Окрім, зазначеного Ніжинською міською радою </w:t>
      </w:r>
      <w:r w:rsidR="00DB7C31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5671D9">
        <w:rPr>
          <w:rFonts w:ascii="Times New Roman" w:hAnsi="Times New Roman" w:cs="Times New Roman"/>
          <w:sz w:val="28"/>
          <w:szCs w:val="28"/>
        </w:rPr>
        <w:t>уповноважено на виконання окремих програм</w:t>
      </w:r>
      <w:r w:rsidR="0066045B">
        <w:rPr>
          <w:rFonts w:ascii="Times New Roman" w:hAnsi="Times New Roman" w:cs="Times New Roman"/>
          <w:sz w:val="28"/>
          <w:szCs w:val="28"/>
        </w:rPr>
        <w:t xml:space="preserve">них заходів </w:t>
      </w:r>
      <w:r w:rsidR="000F7333">
        <w:rPr>
          <w:rFonts w:ascii="Times New Roman" w:hAnsi="Times New Roman" w:cs="Times New Roman"/>
          <w:sz w:val="28"/>
          <w:szCs w:val="28"/>
        </w:rPr>
        <w:t xml:space="preserve">в межах </w:t>
      </w:r>
      <w:r w:rsidR="00D1758A">
        <w:rPr>
          <w:rFonts w:ascii="Times New Roman" w:hAnsi="Times New Roman" w:cs="Times New Roman"/>
          <w:sz w:val="28"/>
          <w:szCs w:val="28"/>
        </w:rPr>
        <w:t>‘’Міської п</w:t>
      </w:r>
      <w:r w:rsidR="0066045B">
        <w:rPr>
          <w:rFonts w:ascii="Times New Roman" w:hAnsi="Times New Roman" w:cs="Times New Roman"/>
          <w:sz w:val="28"/>
          <w:szCs w:val="28"/>
        </w:rPr>
        <w:t xml:space="preserve">рограми </w:t>
      </w:r>
      <w:r w:rsidR="00D1758A">
        <w:rPr>
          <w:rFonts w:ascii="Times New Roman" w:hAnsi="Times New Roman" w:cs="Times New Roman"/>
          <w:sz w:val="28"/>
          <w:szCs w:val="28"/>
        </w:rPr>
        <w:t xml:space="preserve">фінансової підтримки комунального некомерційного підприємства ‘’Ніжинський міський центр первинної медико-санітарної допомоги’’ </w:t>
      </w:r>
      <w:r w:rsidR="00486853">
        <w:rPr>
          <w:rFonts w:ascii="Times New Roman" w:hAnsi="Times New Roman" w:cs="Times New Roman"/>
          <w:sz w:val="28"/>
          <w:szCs w:val="28"/>
        </w:rPr>
        <w:t xml:space="preserve">та  </w:t>
      </w:r>
      <w:r w:rsidR="003C5C63">
        <w:rPr>
          <w:rFonts w:ascii="Times New Roman" w:hAnsi="Times New Roman" w:cs="Times New Roman"/>
          <w:sz w:val="28"/>
          <w:szCs w:val="28"/>
        </w:rPr>
        <w:t xml:space="preserve">забезпечення медичної допомоги населенню </w:t>
      </w:r>
      <w:r w:rsidR="0066045B">
        <w:rPr>
          <w:rFonts w:ascii="Times New Roman" w:hAnsi="Times New Roman" w:cs="Times New Roman"/>
          <w:sz w:val="28"/>
          <w:szCs w:val="28"/>
        </w:rPr>
        <w:t>на 20</w:t>
      </w:r>
      <w:r w:rsidR="00651149">
        <w:rPr>
          <w:rFonts w:ascii="Times New Roman" w:hAnsi="Times New Roman" w:cs="Times New Roman"/>
          <w:sz w:val="28"/>
          <w:szCs w:val="28"/>
        </w:rPr>
        <w:t>2</w:t>
      </w:r>
      <w:r w:rsidR="002C2258">
        <w:rPr>
          <w:rFonts w:ascii="Times New Roman" w:hAnsi="Times New Roman" w:cs="Times New Roman"/>
          <w:sz w:val="28"/>
          <w:szCs w:val="28"/>
        </w:rPr>
        <w:t>4</w:t>
      </w:r>
      <w:r w:rsidR="00651149">
        <w:rPr>
          <w:rFonts w:ascii="Times New Roman" w:hAnsi="Times New Roman" w:cs="Times New Roman"/>
          <w:sz w:val="28"/>
          <w:szCs w:val="28"/>
        </w:rPr>
        <w:t>-2</w:t>
      </w:r>
      <w:r w:rsidR="002C2258">
        <w:rPr>
          <w:rFonts w:ascii="Times New Roman" w:hAnsi="Times New Roman" w:cs="Times New Roman"/>
          <w:sz w:val="28"/>
          <w:szCs w:val="28"/>
        </w:rPr>
        <w:t>026</w:t>
      </w:r>
      <w:r w:rsidR="00651149">
        <w:rPr>
          <w:rFonts w:ascii="Times New Roman" w:hAnsi="Times New Roman" w:cs="Times New Roman"/>
          <w:sz w:val="28"/>
          <w:szCs w:val="28"/>
        </w:rPr>
        <w:t xml:space="preserve"> роки</w:t>
      </w:r>
      <w:r w:rsidR="0066045B">
        <w:rPr>
          <w:rFonts w:ascii="Times New Roman" w:hAnsi="Times New Roman" w:cs="Times New Roman"/>
          <w:sz w:val="28"/>
          <w:szCs w:val="28"/>
        </w:rPr>
        <w:t>’’</w:t>
      </w:r>
      <w:r w:rsidR="0000437B">
        <w:rPr>
          <w:rFonts w:ascii="Times New Roman" w:hAnsi="Times New Roman" w:cs="Times New Roman"/>
          <w:sz w:val="28"/>
          <w:szCs w:val="28"/>
        </w:rPr>
        <w:t>.</w:t>
      </w:r>
    </w:p>
    <w:p w:rsidR="0000437B" w:rsidRDefault="0000437B" w:rsidP="00EE2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</w:t>
      </w:r>
      <w:r w:rsidR="00D03B9E">
        <w:rPr>
          <w:rFonts w:ascii="Times New Roman" w:hAnsi="Times New Roman" w:cs="Times New Roman"/>
          <w:sz w:val="28"/>
          <w:szCs w:val="28"/>
        </w:rPr>
        <w:t>дприємство функціонує у складі 10</w:t>
      </w:r>
      <w:r>
        <w:rPr>
          <w:rFonts w:ascii="Times New Roman" w:hAnsi="Times New Roman" w:cs="Times New Roman"/>
          <w:sz w:val="28"/>
          <w:szCs w:val="28"/>
        </w:rPr>
        <w:t xml:space="preserve"> амбулаторій загальної практики-сімейної медицини, </w:t>
      </w:r>
      <w:r w:rsidR="00DB7C31">
        <w:rPr>
          <w:rFonts w:ascii="Times New Roman" w:hAnsi="Times New Roman" w:cs="Times New Roman"/>
          <w:sz w:val="28"/>
          <w:szCs w:val="28"/>
        </w:rPr>
        <w:t xml:space="preserve">розташованих на території міста Ніжина, </w:t>
      </w:r>
      <w:r>
        <w:rPr>
          <w:rFonts w:ascii="Times New Roman" w:hAnsi="Times New Roman" w:cs="Times New Roman"/>
          <w:sz w:val="28"/>
          <w:szCs w:val="28"/>
        </w:rPr>
        <w:t>адміністративного та господарського підрозділів.</w:t>
      </w:r>
    </w:p>
    <w:p w:rsidR="00791D9B" w:rsidRPr="00EB3A9C" w:rsidRDefault="00791D9B" w:rsidP="00791D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3A9C">
        <w:rPr>
          <w:rFonts w:ascii="Times New Roman" w:hAnsi="Times New Roman" w:cs="Times New Roman"/>
          <w:b/>
          <w:i/>
          <w:sz w:val="28"/>
          <w:szCs w:val="28"/>
        </w:rPr>
        <w:t>ІІ. Формування доход</w:t>
      </w:r>
      <w:r>
        <w:rPr>
          <w:rFonts w:ascii="Times New Roman" w:hAnsi="Times New Roman" w:cs="Times New Roman"/>
          <w:b/>
          <w:i/>
          <w:sz w:val="28"/>
          <w:szCs w:val="28"/>
        </w:rPr>
        <w:t>ів звітного періоду</w:t>
      </w:r>
    </w:p>
    <w:p w:rsidR="00791D9B" w:rsidRDefault="00791D9B" w:rsidP="00EE2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Загальна сума доходів підприємства у звітному періоді склала </w:t>
      </w:r>
      <w:r w:rsidR="004A4011">
        <w:rPr>
          <w:rFonts w:ascii="Times New Roman" w:hAnsi="Times New Roman" w:cs="Times New Roman"/>
          <w:sz w:val="28"/>
          <w:szCs w:val="28"/>
        </w:rPr>
        <w:t>1</w:t>
      </w:r>
      <w:r w:rsidR="00BD18A9">
        <w:rPr>
          <w:rFonts w:ascii="Times New Roman" w:hAnsi="Times New Roman" w:cs="Times New Roman"/>
          <w:sz w:val="28"/>
          <w:szCs w:val="28"/>
        </w:rPr>
        <w:t>9678</w:t>
      </w:r>
      <w:r w:rsidR="00D03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B1301" w:rsidRDefault="00CC316A" w:rsidP="00EE211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Основним джерелом доходу </w:t>
      </w:r>
      <w:r w:rsidR="00686AD1">
        <w:rPr>
          <w:rFonts w:ascii="Times New Roman" w:hAnsi="Times New Roman" w:cs="Times New Roman"/>
          <w:sz w:val="28"/>
          <w:szCs w:val="28"/>
        </w:rPr>
        <w:t>Центру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720A4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D18A9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="00720A44" w:rsidRPr="00720A44">
        <w:rPr>
          <w:rFonts w:ascii="Times New Roman" w:hAnsi="Times New Roman" w:cs="Times New Roman"/>
          <w:sz w:val="28"/>
          <w:szCs w:val="28"/>
          <w:lang w:val="ru-RU"/>
        </w:rPr>
        <w:t>кварталі</w:t>
      </w:r>
      <w:proofErr w:type="spellEnd"/>
      <w:r w:rsidR="00D03B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2724">
        <w:rPr>
          <w:rFonts w:ascii="Times New Roman" w:hAnsi="Times New Roman" w:cs="Times New Roman"/>
          <w:sz w:val="28"/>
          <w:szCs w:val="28"/>
        </w:rPr>
        <w:t>202</w:t>
      </w:r>
      <w:r w:rsidR="00D03B9E">
        <w:rPr>
          <w:rFonts w:ascii="Times New Roman" w:hAnsi="Times New Roman" w:cs="Times New Roman"/>
          <w:sz w:val="28"/>
          <w:szCs w:val="28"/>
        </w:rPr>
        <w:t>5</w:t>
      </w:r>
      <w:r w:rsidR="009D2724">
        <w:rPr>
          <w:rFonts w:ascii="Times New Roman" w:hAnsi="Times New Roman" w:cs="Times New Roman"/>
          <w:sz w:val="28"/>
          <w:szCs w:val="28"/>
        </w:rPr>
        <w:t xml:space="preserve"> ро</w:t>
      </w:r>
      <w:r w:rsidR="00720A44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 xml:space="preserve"> була плата за надані медичні послуги. </w:t>
      </w:r>
      <w:r w:rsidR="00FC26BF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D04B88">
        <w:rPr>
          <w:rFonts w:ascii="Times New Roman" w:hAnsi="Times New Roman" w:cs="Times New Roman"/>
          <w:sz w:val="28"/>
          <w:szCs w:val="28"/>
        </w:rPr>
        <w:t xml:space="preserve">підприємству </w:t>
      </w:r>
      <w:r w:rsidR="00FC26BF">
        <w:rPr>
          <w:rFonts w:ascii="Times New Roman" w:hAnsi="Times New Roman" w:cs="Times New Roman"/>
          <w:sz w:val="28"/>
          <w:szCs w:val="28"/>
        </w:rPr>
        <w:t>за ме</w:t>
      </w:r>
      <w:r w:rsidR="00D04B88">
        <w:rPr>
          <w:rFonts w:ascii="Times New Roman" w:hAnsi="Times New Roman" w:cs="Times New Roman"/>
          <w:sz w:val="28"/>
          <w:szCs w:val="28"/>
        </w:rPr>
        <w:t xml:space="preserve">дичні послуги, надані населенню, </w:t>
      </w:r>
      <w:r w:rsidR="00FC26BF">
        <w:rPr>
          <w:rFonts w:ascii="Times New Roman" w:hAnsi="Times New Roman" w:cs="Times New Roman"/>
          <w:sz w:val="28"/>
          <w:szCs w:val="28"/>
        </w:rPr>
        <w:t>здійснюється Національною службою здоров’</w:t>
      </w:r>
      <w:r w:rsidR="00D04B88">
        <w:rPr>
          <w:rFonts w:ascii="Times New Roman" w:hAnsi="Times New Roman" w:cs="Times New Roman"/>
          <w:sz w:val="28"/>
          <w:szCs w:val="28"/>
        </w:rPr>
        <w:t xml:space="preserve">я України згідно </w:t>
      </w:r>
      <w:r w:rsidR="00B711DE">
        <w:rPr>
          <w:rFonts w:ascii="Times New Roman" w:hAnsi="Times New Roman" w:cs="Times New Roman"/>
          <w:sz w:val="28"/>
          <w:szCs w:val="28"/>
        </w:rPr>
        <w:t>з договор</w:t>
      </w:r>
      <w:r w:rsidR="00FB1301">
        <w:rPr>
          <w:rFonts w:ascii="Times New Roman" w:hAnsi="Times New Roman" w:cs="Times New Roman"/>
          <w:sz w:val="28"/>
          <w:szCs w:val="28"/>
        </w:rPr>
        <w:t>ами</w:t>
      </w:r>
      <w:r w:rsidR="008F7938">
        <w:rPr>
          <w:rFonts w:ascii="Times New Roman" w:hAnsi="Times New Roman" w:cs="Times New Roman"/>
          <w:sz w:val="28"/>
          <w:szCs w:val="28"/>
        </w:rPr>
        <w:t xml:space="preserve"> </w:t>
      </w:r>
      <w:r w:rsidR="009F564E" w:rsidRPr="009F564E">
        <w:rPr>
          <w:rFonts w:ascii="Times New Roman" w:hAnsi="Times New Roman" w:cs="Times New Roman"/>
          <w:i/>
          <w:sz w:val="28"/>
          <w:szCs w:val="28"/>
        </w:rPr>
        <w:t>‘’</w:t>
      </w:r>
      <w:r w:rsidR="00D04B88" w:rsidRPr="009F564E">
        <w:rPr>
          <w:rFonts w:ascii="Times New Roman" w:hAnsi="Times New Roman" w:cs="Times New Roman"/>
          <w:i/>
          <w:sz w:val="28"/>
          <w:szCs w:val="28"/>
        </w:rPr>
        <w:t>про медичне обслуговування населення за програмою медичних гарантій</w:t>
      </w:r>
      <w:r w:rsidR="009F564E" w:rsidRPr="009F564E">
        <w:rPr>
          <w:rFonts w:ascii="Times New Roman" w:hAnsi="Times New Roman" w:cs="Times New Roman"/>
          <w:i/>
          <w:sz w:val="28"/>
          <w:szCs w:val="28"/>
        </w:rPr>
        <w:t>’’</w:t>
      </w:r>
      <w:r w:rsidR="00B711D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61294" w:rsidRPr="00583E1B">
        <w:rPr>
          <w:rFonts w:ascii="Times New Roman" w:hAnsi="Times New Roman" w:cs="Times New Roman"/>
          <w:sz w:val="28"/>
          <w:szCs w:val="28"/>
        </w:rPr>
        <w:t xml:space="preserve">укладеними </w:t>
      </w:r>
      <w:r w:rsidR="00583E1B" w:rsidRPr="00583E1B">
        <w:rPr>
          <w:rFonts w:ascii="Times New Roman" w:hAnsi="Times New Roman" w:cs="Times New Roman"/>
          <w:sz w:val="28"/>
          <w:szCs w:val="28"/>
        </w:rPr>
        <w:t>на поточний рік</w:t>
      </w:r>
      <w:r w:rsidR="00D03B9E">
        <w:rPr>
          <w:rFonts w:ascii="Times New Roman" w:hAnsi="Times New Roman" w:cs="Times New Roman"/>
          <w:sz w:val="28"/>
          <w:szCs w:val="28"/>
        </w:rPr>
        <w:t xml:space="preserve"> </w:t>
      </w:r>
      <w:r w:rsidR="00061294">
        <w:rPr>
          <w:rFonts w:ascii="Times New Roman" w:hAnsi="Times New Roman" w:cs="Times New Roman"/>
          <w:sz w:val="28"/>
          <w:szCs w:val="28"/>
        </w:rPr>
        <w:t>за пакетами</w:t>
      </w:r>
      <w:r w:rsidR="00583E1B">
        <w:rPr>
          <w:rFonts w:ascii="Times New Roman" w:hAnsi="Times New Roman" w:cs="Times New Roman"/>
          <w:sz w:val="28"/>
          <w:szCs w:val="28"/>
        </w:rPr>
        <w:t>:</w:t>
      </w:r>
    </w:p>
    <w:p w:rsidR="00061294" w:rsidRDefault="00FB1301" w:rsidP="00EE2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7F6318" w:rsidRPr="00E018E3">
        <w:rPr>
          <w:rFonts w:ascii="Times New Roman" w:hAnsi="Times New Roman" w:cs="Times New Roman"/>
          <w:i/>
          <w:sz w:val="28"/>
          <w:szCs w:val="28"/>
        </w:rPr>
        <w:t>‘’Первинна медична допомога’’</w:t>
      </w:r>
      <w:r w:rsidR="007F6318">
        <w:rPr>
          <w:rFonts w:ascii="Times New Roman" w:hAnsi="Times New Roman" w:cs="Times New Roman"/>
          <w:sz w:val="28"/>
          <w:szCs w:val="28"/>
        </w:rPr>
        <w:t xml:space="preserve"> </w:t>
      </w:r>
      <w:r w:rsidR="007F6318" w:rsidRPr="00D03B9E">
        <w:rPr>
          <w:rFonts w:ascii="Times New Roman" w:hAnsi="Times New Roman" w:cs="Times New Roman"/>
          <w:sz w:val="28"/>
          <w:szCs w:val="28"/>
        </w:rPr>
        <w:t>(</w:t>
      </w:r>
      <w:r w:rsidR="00D03B9E" w:rsidRPr="00D03B9E">
        <w:rPr>
          <w:rFonts w:ascii="Times New Roman" w:hAnsi="Times New Roman" w:cs="Times New Roman"/>
          <w:sz w:val="28"/>
          <w:szCs w:val="28"/>
        </w:rPr>
        <w:t>договір №1102-Е125-Е000 від 26.01.2025р.</w:t>
      </w:r>
      <w:r w:rsidR="007F6318" w:rsidRPr="00D03B9E">
        <w:rPr>
          <w:rFonts w:ascii="Times New Roman" w:hAnsi="Times New Roman" w:cs="Times New Roman"/>
          <w:sz w:val="28"/>
          <w:szCs w:val="28"/>
        </w:rPr>
        <w:t>)</w:t>
      </w:r>
      <w:r w:rsidR="00A949DF" w:rsidRPr="00D03B9E">
        <w:rPr>
          <w:rFonts w:ascii="Times New Roman" w:hAnsi="Times New Roman" w:cs="Times New Roman"/>
          <w:sz w:val="28"/>
          <w:szCs w:val="28"/>
        </w:rPr>
        <w:t>;</w:t>
      </w:r>
    </w:p>
    <w:p w:rsidR="000D7242" w:rsidRDefault="006F021B" w:rsidP="00EE211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0D7242">
        <w:rPr>
          <w:rFonts w:ascii="Times New Roman" w:hAnsi="Times New Roman" w:cs="Times New Roman"/>
          <w:i/>
          <w:sz w:val="28"/>
          <w:szCs w:val="28"/>
        </w:rPr>
        <w:t>‘’Мобільна паліативна медична допомога дорослим і дітям’’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7242">
        <w:rPr>
          <w:rFonts w:ascii="Times New Roman" w:hAnsi="Times New Roman" w:cs="Times New Roman"/>
          <w:sz w:val="28"/>
          <w:szCs w:val="28"/>
        </w:rPr>
        <w:t xml:space="preserve">(договір </w:t>
      </w:r>
      <w:r w:rsidRPr="006F021B">
        <w:rPr>
          <w:rFonts w:ascii="Times New Roman" w:hAnsi="Times New Roman" w:cs="Times New Roman"/>
          <w:sz w:val="28"/>
          <w:szCs w:val="28"/>
        </w:rPr>
        <w:t>№1401-Е125-Р000 від 12.02.2025р.</w:t>
      </w:r>
      <w:r w:rsidR="000D7242" w:rsidRPr="006F021B">
        <w:rPr>
          <w:rFonts w:ascii="Times New Roman" w:hAnsi="Times New Roman" w:cs="Times New Roman"/>
          <w:sz w:val="28"/>
          <w:szCs w:val="28"/>
        </w:rPr>
        <w:t>)</w:t>
      </w:r>
      <w:r w:rsidR="000D7242" w:rsidRPr="006F021B">
        <w:rPr>
          <w:rFonts w:ascii="Times New Roman" w:hAnsi="Times New Roman" w:cs="Times New Roman"/>
          <w:i/>
          <w:sz w:val="28"/>
          <w:szCs w:val="28"/>
        </w:rPr>
        <w:t>;</w:t>
      </w:r>
    </w:p>
    <w:p w:rsidR="000D7242" w:rsidRDefault="006F021B" w:rsidP="00EE2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0D7242">
        <w:rPr>
          <w:rFonts w:ascii="Times New Roman" w:hAnsi="Times New Roman" w:cs="Times New Roman"/>
          <w:i/>
          <w:sz w:val="28"/>
          <w:szCs w:val="28"/>
        </w:rPr>
        <w:t>’’Забезпечення кадрового потенціалу системи охорони здоров’я шляхом організації медичної допомоги із залученням лікарів-інтернів’’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7242">
        <w:rPr>
          <w:rFonts w:ascii="Times New Roman" w:hAnsi="Times New Roman" w:cs="Times New Roman"/>
          <w:sz w:val="28"/>
          <w:szCs w:val="28"/>
        </w:rPr>
        <w:t xml:space="preserve">(договір </w:t>
      </w:r>
      <w:r w:rsidRPr="006F021B">
        <w:rPr>
          <w:rFonts w:ascii="Times New Roman" w:hAnsi="Times New Roman" w:cs="Times New Roman"/>
          <w:sz w:val="28"/>
          <w:szCs w:val="28"/>
        </w:rPr>
        <w:t>№1401-Е125-Р000 від 12.02.2025р.</w:t>
      </w:r>
      <w:r w:rsidR="000D7242">
        <w:rPr>
          <w:rFonts w:ascii="Times New Roman" w:hAnsi="Times New Roman" w:cs="Times New Roman"/>
          <w:sz w:val="28"/>
          <w:szCs w:val="28"/>
        </w:rPr>
        <w:t>).</w:t>
      </w:r>
    </w:p>
    <w:p w:rsidR="006F021B" w:rsidRDefault="006F021B" w:rsidP="00EE2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звітному періоді підприємство також отримувало доходи від медичних послуг, що надавалися на платній осно</w:t>
      </w:r>
      <w:r w:rsidR="002F7E41">
        <w:rPr>
          <w:rFonts w:ascii="Times New Roman" w:hAnsi="Times New Roman" w:cs="Times New Roman"/>
          <w:sz w:val="28"/>
          <w:szCs w:val="28"/>
        </w:rPr>
        <w:t>ві фізичним особам. Можливість н</w:t>
      </w:r>
      <w:r>
        <w:rPr>
          <w:rFonts w:ascii="Times New Roman" w:hAnsi="Times New Roman" w:cs="Times New Roman"/>
          <w:sz w:val="28"/>
          <w:szCs w:val="28"/>
        </w:rPr>
        <w:t xml:space="preserve">адання </w:t>
      </w:r>
      <w:r w:rsidR="002F7E41">
        <w:rPr>
          <w:rFonts w:ascii="Times New Roman" w:hAnsi="Times New Roman" w:cs="Times New Roman"/>
          <w:sz w:val="28"/>
          <w:szCs w:val="28"/>
        </w:rPr>
        <w:lastRenderedPageBreak/>
        <w:t xml:space="preserve">таких </w:t>
      </w:r>
      <w:r>
        <w:rPr>
          <w:rFonts w:ascii="Times New Roman" w:hAnsi="Times New Roman" w:cs="Times New Roman"/>
          <w:sz w:val="28"/>
          <w:szCs w:val="28"/>
        </w:rPr>
        <w:t xml:space="preserve">послуг закладами охорони здоров’я </w:t>
      </w:r>
      <w:r w:rsidRPr="00830BF9">
        <w:rPr>
          <w:rFonts w:ascii="Times New Roman" w:hAnsi="Times New Roman" w:cs="Times New Roman"/>
          <w:sz w:val="28"/>
          <w:szCs w:val="28"/>
        </w:rPr>
        <w:t xml:space="preserve">передбачено </w:t>
      </w:r>
      <w:r w:rsidR="002F7E41">
        <w:rPr>
          <w:rFonts w:ascii="Times New Roman" w:hAnsi="Times New Roman" w:cs="Times New Roman"/>
          <w:sz w:val="28"/>
          <w:szCs w:val="28"/>
        </w:rPr>
        <w:t xml:space="preserve">нормами </w:t>
      </w:r>
      <w:r w:rsidR="002F7E41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статті</w:t>
      </w:r>
      <w:r w:rsidR="00830BF9" w:rsidRPr="00830B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18 Закону України ’’Основи законодавства України про охорону здоров’я’’ від 19.11.1992 № 2801-XII</w:t>
      </w:r>
      <w:r>
        <w:rPr>
          <w:rFonts w:ascii="Times New Roman" w:hAnsi="Times New Roman" w:cs="Times New Roman"/>
          <w:sz w:val="28"/>
          <w:szCs w:val="28"/>
        </w:rPr>
        <w:t>, постановою Кабінету Міністрів України від</w:t>
      </w:r>
      <w:r w:rsidR="00830BF9">
        <w:rPr>
          <w:rFonts w:ascii="Times New Roman" w:hAnsi="Times New Roman" w:cs="Times New Roman"/>
          <w:sz w:val="28"/>
          <w:szCs w:val="28"/>
        </w:rPr>
        <w:t xml:space="preserve"> 05.07.2024р. №781</w:t>
      </w:r>
      <w:r w:rsidR="002F7E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а також Статутом підприємства</w:t>
      </w:r>
      <w:r w:rsidR="002F7E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A9E" w:rsidRDefault="0065767D" w:rsidP="00BD18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883EA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D18A9">
        <w:rPr>
          <w:rFonts w:ascii="Times New Roman" w:hAnsi="Times New Roman" w:cs="Times New Roman"/>
          <w:sz w:val="28"/>
          <w:szCs w:val="28"/>
        </w:rPr>
        <w:t>І</w:t>
      </w:r>
      <w:r w:rsidR="00883EA0" w:rsidRPr="00883EA0">
        <w:rPr>
          <w:rFonts w:ascii="Times New Roman" w:hAnsi="Times New Roman" w:cs="Times New Roman"/>
          <w:sz w:val="28"/>
          <w:szCs w:val="28"/>
        </w:rPr>
        <w:t xml:space="preserve"> кварталі </w:t>
      </w:r>
      <w:r w:rsidR="00883EA0">
        <w:rPr>
          <w:rFonts w:ascii="Times New Roman" w:hAnsi="Times New Roman" w:cs="Times New Roman"/>
          <w:sz w:val="28"/>
          <w:szCs w:val="28"/>
        </w:rPr>
        <w:t>202</w:t>
      </w:r>
      <w:r w:rsidR="006F021B">
        <w:rPr>
          <w:rFonts w:ascii="Times New Roman" w:hAnsi="Times New Roman" w:cs="Times New Roman"/>
          <w:sz w:val="28"/>
          <w:szCs w:val="28"/>
        </w:rPr>
        <w:t xml:space="preserve">5 </w:t>
      </w:r>
      <w:r w:rsidR="00883EA0">
        <w:rPr>
          <w:rFonts w:ascii="Times New Roman" w:hAnsi="Times New Roman" w:cs="Times New Roman"/>
          <w:sz w:val="28"/>
          <w:szCs w:val="28"/>
        </w:rPr>
        <w:t>року</w:t>
      </w:r>
      <w:r w:rsidR="00686AD1">
        <w:rPr>
          <w:rFonts w:ascii="Times New Roman" w:hAnsi="Times New Roman" w:cs="Times New Roman"/>
          <w:sz w:val="28"/>
          <w:szCs w:val="28"/>
        </w:rPr>
        <w:t xml:space="preserve"> пла</w:t>
      </w:r>
      <w:r w:rsidR="000F7333">
        <w:rPr>
          <w:rFonts w:ascii="Times New Roman" w:hAnsi="Times New Roman" w:cs="Times New Roman"/>
          <w:sz w:val="28"/>
          <w:szCs w:val="28"/>
        </w:rPr>
        <w:t>н</w:t>
      </w:r>
      <w:r w:rsidR="006F021B">
        <w:rPr>
          <w:rFonts w:ascii="Times New Roman" w:hAnsi="Times New Roman" w:cs="Times New Roman"/>
          <w:sz w:val="28"/>
          <w:szCs w:val="28"/>
        </w:rPr>
        <w:t xml:space="preserve"> </w:t>
      </w:r>
      <w:r w:rsidR="00A54850">
        <w:rPr>
          <w:rFonts w:ascii="Times New Roman" w:hAnsi="Times New Roman" w:cs="Times New Roman"/>
          <w:sz w:val="28"/>
          <w:szCs w:val="28"/>
        </w:rPr>
        <w:t xml:space="preserve">по доходах </w:t>
      </w:r>
      <w:r w:rsidR="007C5846">
        <w:rPr>
          <w:rFonts w:ascii="Times New Roman" w:hAnsi="Times New Roman" w:cs="Times New Roman"/>
          <w:sz w:val="28"/>
          <w:szCs w:val="28"/>
        </w:rPr>
        <w:t xml:space="preserve">від реалізації медичних послуг </w:t>
      </w:r>
      <w:r w:rsidR="00A54850">
        <w:rPr>
          <w:rFonts w:ascii="Times New Roman" w:hAnsi="Times New Roman" w:cs="Times New Roman"/>
          <w:sz w:val="28"/>
          <w:szCs w:val="28"/>
        </w:rPr>
        <w:t>виконан</w:t>
      </w:r>
      <w:r w:rsidR="00686AD1">
        <w:rPr>
          <w:rFonts w:ascii="Times New Roman" w:hAnsi="Times New Roman" w:cs="Times New Roman"/>
          <w:sz w:val="28"/>
          <w:szCs w:val="28"/>
        </w:rPr>
        <w:t xml:space="preserve">о на </w:t>
      </w:r>
      <w:r w:rsidR="00BD18A9">
        <w:rPr>
          <w:rFonts w:ascii="Times New Roman" w:hAnsi="Times New Roman" w:cs="Times New Roman"/>
          <w:sz w:val="28"/>
          <w:szCs w:val="28"/>
        </w:rPr>
        <w:t>93,2</w:t>
      </w:r>
      <w:r w:rsidR="00686AD1">
        <w:rPr>
          <w:rFonts w:ascii="Times New Roman" w:hAnsi="Times New Roman" w:cs="Times New Roman"/>
          <w:sz w:val="28"/>
          <w:szCs w:val="28"/>
        </w:rPr>
        <w:t xml:space="preserve">% </w:t>
      </w:r>
      <w:r w:rsidR="00A30C77" w:rsidRPr="00A30C77">
        <w:rPr>
          <w:rFonts w:ascii="Times New Roman" w:hAnsi="Times New Roman" w:cs="Times New Roman"/>
          <w:i/>
          <w:sz w:val="28"/>
          <w:szCs w:val="28"/>
        </w:rPr>
        <w:t>(рядок звіту 1000 ‘’Чистий дохід від реалізації продукції (товарів, робіт, послуг’’ )</w:t>
      </w:r>
      <w:r w:rsidR="00FF78BB">
        <w:rPr>
          <w:rFonts w:ascii="Times New Roman" w:hAnsi="Times New Roman" w:cs="Times New Roman"/>
          <w:sz w:val="28"/>
          <w:szCs w:val="28"/>
        </w:rPr>
        <w:t xml:space="preserve">, що </w:t>
      </w:r>
      <w:r w:rsidR="00FB04A5">
        <w:rPr>
          <w:rFonts w:ascii="Times New Roman" w:hAnsi="Times New Roman" w:cs="Times New Roman"/>
          <w:sz w:val="28"/>
          <w:szCs w:val="28"/>
        </w:rPr>
        <w:t>стало наслідком</w:t>
      </w:r>
      <w:r w:rsidR="00C06A9E">
        <w:rPr>
          <w:rFonts w:ascii="Times New Roman" w:hAnsi="Times New Roman" w:cs="Times New Roman"/>
          <w:sz w:val="28"/>
          <w:szCs w:val="28"/>
        </w:rPr>
        <w:t>:</w:t>
      </w:r>
    </w:p>
    <w:p w:rsidR="00C06A9E" w:rsidRDefault="00C06A9E" w:rsidP="00BD18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78BB">
        <w:rPr>
          <w:rFonts w:ascii="Times New Roman" w:hAnsi="Times New Roman" w:cs="Times New Roman"/>
          <w:sz w:val="28"/>
          <w:szCs w:val="28"/>
        </w:rPr>
        <w:t xml:space="preserve"> </w:t>
      </w:r>
      <w:r w:rsidR="00BD18A9">
        <w:rPr>
          <w:rFonts w:ascii="Times New Roman" w:hAnsi="Times New Roman" w:cs="Times New Roman"/>
          <w:sz w:val="28"/>
          <w:szCs w:val="28"/>
        </w:rPr>
        <w:t>об’</w:t>
      </w:r>
      <w:r w:rsidR="008D34B4">
        <w:rPr>
          <w:rFonts w:ascii="Times New Roman" w:hAnsi="Times New Roman" w:cs="Times New Roman"/>
          <w:sz w:val="28"/>
          <w:szCs w:val="28"/>
        </w:rPr>
        <w:t>єднанням трьох пакетів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4B4">
        <w:rPr>
          <w:rFonts w:ascii="Times New Roman" w:hAnsi="Times New Roman" w:cs="Times New Roman"/>
          <w:sz w:val="28"/>
          <w:szCs w:val="28"/>
        </w:rPr>
        <w:t xml:space="preserve"> м</w:t>
      </w:r>
      <w:r w:rsidR="00BD18A9">
        <w:rPr>
          <w:rFonts w:ascii="Times New Roman" w:hAnsi="Times New Roman" w:cs="Times New Roman"/>
          <w:sz w:val="28"/>
          <w:szCs w:val="28"/>
        </w:rPr>
        <w:t>едичних послуг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A9E">
        <w:rPr>
          <w:rFonts w:ascii="Times New Roman" w:hAnsi="Times New Roman" w:cs="Times New Roman"/>
          <w:i/>
          <w:sz w:val="28"/>
          <w:szCs w:val="28"/>
        </w:rPr>
        <w:t>(‘’Первинна медична допомога’’,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021">
        <w:rPr>
          <w:rFonts w:ascii="Times New Roman" w:hAnsi="Times New Roman" w:cs="Times New Roman"/>
          <w:i/>
          <w:sz w:val="28"/>
          <w:szCs w:val="28"/>
        </w:rPr>
        <w:t>‘’Супровід і лікування дорослих і дітей, хворих на туберкульоз, на первинному рівні медичної допомоги’’</w:t>
      </w:r>
      <w:r w:rsidR="00BD1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71448">
        <w:rPr>
          <w:rFonts w:ascii="Times New Roman" w:hAnsi="Times New Roman" w:cs="Times New Roman"/>
          <w:i/>
          <w:sz w:val="28"/>
          <w:szCs w:val="28"/>
        </w:rPr>
        <w:t xml:space="preserve">‘’Супровід та лікування дорослих </w:t>
      </w:r>
      <w:r>
        <w:rPr>
          <w:rFonts w:ascii="Times New Roman" w:hAnsi="Times New Roman" w:cs="Times New Roman"/>
          <w:i/>
          <w:sz w:val="28"/>
          <w:szCs w:val="28"/>
        </w:rPr>
        <w:t>і дітей</w:t>
      </w:r>
      <w:r w:rsidRPr="0037144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 психічними розладами</w:t>
      </w:r>
      <w:r w:rsidRPr="00371448">
        <w:rPr>
          <w:rFonts w:ascii="Times New Roman" w:hAnsi="Times New Roman" w:cs="Times New Roman"/>
          <w:i/>
          <w:sz w:val="28"/>
          <w:szCs w:val="28"/>
        </w:rPr>
        <w:t xml:space="preserve"> на первинному рівні медичної допомоги’’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BD18A9">
        <w:rPr>
          <w:rFonts w:ascii="Times New Roman" w:hAnsi="Times New Roman" w:cs="Times New Roman"/>
          <w:sz w:val="28"/>
          <w:szCs w:val="28"/>
        </w:rPr>
        <w:t xml:space="preserve">в один </w:t>
      </w:r>
      <w:r w:rsidR="008D34B4">
        <w:rPr>
          <w:rFonts w:ascii="Times New Roman" w:hAnsi="Times New Roman" w:cs="Times New Roman"/>
          <w:sz w:val="28"/>
          <w:szCs w:val="28"/>
        </w:rPr>
        <w:t xml:space="preserve">- </w:t>
      </w:r>
      <w:r w:rsidR="00BD18A9">
        <w:rPr>
          <w:rFonts w:ascii="Times New Roman" w:hAnsi="Times New Roman" w:cs="Times New Roman"/>
          <w:sz w:val="28"/>
          <w:szCs w:val="28"/>
        </w:rPr>
        <w:t>‘’Первинна медична допомога’’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18A9" w:rsidRPr="00781CE9" w:rsidRDefault="00C06A9E" w:rsidP="00BD18A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18A9">
        <w:rPr>
          <w:rFonts w:ascii="Times New Roman" w:hAnsi="Times New Roman" w:cs="Times New Roman"/>
          <w:sz w:val="28"/>
          <w:szCs w:val="28"/>
        </w:rPr>
        <w:t>продовженням процесу</w:t>
      </w:r>
      <w:r w:rsidR="00BD18A9">
        <w:rPr>
          <w:rFonts w:ascii="Times New Roman" w:hAnsi="Times New Roman" w:cs="Times New Roman"/>
          <w:sz w:val="28"/>
          <w:szCs w:val="28"/>
        </w:rPr>
        <w:t xml:space="preserve"> верифікації даних щодо декларантів  закладів охорони здоров’я первинної ланки</w:t>
      </w:r>
      <w:r w:rsidR="00BD18A9" w:rsidRPr="00466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D1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BD18A9" w:rsidRPr="00466D1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забезпечення актуальності та достовірності даних пацієнта у Реєстрі пацієнтів еле</w:t>
      </w:r>
      <w:r w:rsidR="00BD18A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ктронній системі охорони здоров’</w:t>
      </w:r>
      <w:r w:rsidR="00BD18A9" w:rsidRPr="00466D1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</w:t>
      </w:r>
      <w:r w:rsidR="008D34B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на виконання </w:t>
      </w:r>
      <w:r w:rsidR="008D34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D34B4" w:rsidRPr="008D34B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Закону України № 9272 ‘’Про внесення змін до деяких законодавчих актів України щодо верифікації відомостей про пацієнтів‘’</w:t>
      </w:r>
      <w:r w:rsidR="00BD18A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) </w:t>
      </w:r>
      <w:r w:rsidR="00BD18A9" w:rsidRPr="00BD1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 застосуванням коефіцієнта </w:t>
      </w:r>
      <w:r w:rsidR="00BD18A9" w:rsidRPr="008D34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 </w:t>
      </w:r>
      <w:r w:rsidR="008D34B4" w:rsidRPr="008D34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оплаті</w:t>
      </w:r>
      <w:r w:rsidR="008D34B4">
        <w:rPr>
          <w:rFonts w:ascii="Times New Roman" w:hAnsi="Times New Roman" w:cs="Times New Roman"/>
          <w:sz w:val="28"/>
          <w:szCs w:val="28"/>
        </w:rPr>
        <w:t xml:space="preserve"> </w:t>
      </w:r>
      <w:r w:rsidR="00BD18A9">
        <w:rPr>
          <w:rFonts w:ascii="Times New Roman" w:hAnsi="Times New Roman" w:cs="Times New Roman"/>
          <w:sz w:val="28"/>
          <w:szCs w:val="28"/>
        </w:rPr>
        <w:t>Національною службою здоров’я України окремих</w:t>
      </w:r>
      <w:r w:rsidR="008D34B4">
        <w:rPr>
          <w:rFonts w:ascii="Times New Roman" w:hAnsi="Times New Roman" w:cs="Times New Roman"/>
          <w:sz w:val="28"/>
          <w:szCs w:val="28"/>
        </w:rPr>
        <w:t xml:space="preserve"> декларацій</w:t>
      </w:r>
      <w:r w:rsidR="00BD18A9">
        <w:rPr>
          <w:rFonts w:ascii="Times New Roman" w:hAnsi="Times New Roman" w:cs="Times New Roman"/>
          <w:sz w:val="28"/>
          <w:szCs w:val="28"/>
        </w:rPr>
        <w:t xml:space="preserve"> </w:t>
      </w:r>
      <w:r w:rsidR="00BD18A9" w:rsidRPr="00781CE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(до повного підтвердження даних декларанта у періоді верифікації).</w:t>
      </w:r>
      <w:r w:rsidR="00BD18A9" w:rsidRPr="00781CE9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5D009F" w:rsidRDefault="002067A4" w:rsidP="00DA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порівнянні з </w:t>
      </w:r>
      <w:r w:rsidR="00883EA0">
        <w:rPr>
          <w:rFonts w:ascii="Times New Roman" w:hAnsi="Times New Roman" w:cs="Times New Roman"/>
          <w:sz w:val="28"/>
          <w:szCs w:val="28"/>
        </w:rPr>
        <w:t xml:space="preserve">відповідним періодом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F021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рок</w:t>
      </w:r>
      <w:r w:rsidR="00883EA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обсяг доход</w:t>
      </w:r>
      <w:r w:rsidR="00B6412E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 xml:space="preserve"> від реалізації медичних послуг </w:t>
      </w:r>
      <w:r w:rsidR="006F021B">
        <w:rPr>
          <w:rFonts w:ascii="Times New Roman" w:hAnsi="Times New Roman" w:cs="Times New Roman"/>
          <w:sz w:val="28"/>
          <w:szCs w:val="28"/>
        </w:rPr>
        <w:t>зріс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8D34B4">
        <w:rPr>
          <w:rFonts w:ascii="Times New Roman" w:hAnsi="Times New Roman" w:cs="Times New Roman"/>
          <w:sz w:val="28"/>
          <w:szCs w:val="28"/>
        </w:rPr>
        <w:t xml:space="preserve">2,74 </w:t>
      </w:r>
      <w:r>
        <w:rPr>
          <w:rFonts w:ascii="Times New Roman" w:hAnsi="Times New Roman" w:cs="Times New Roman"/>
          <w:sz w:val="28"/>
          <w:szCs w:val="28"/>
        </w:rPr>
        <w:t>% з огляду на</w:t>
      </w:r>
      <w:r w:rsidR="005D009F">
        <w:rPr>
          <w:rFonts w:ascii="Times New Roman" w:hAnsi="Times New Roman" w:cs="Times New Roman"/>
          <w:sz w:val="28"/>
          <w:szCs w:val="28"/>
        </w:rPr>
        <w:t>:</w:t>
      </w:r>
    </w:p>
    <w:p w:rsidR="005D009F" w:rsidRDefault="005D009F" w:rsidP="00DA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зростання </w:t>
      </w:r>
      <w:r w:rsidR="008D34B4">
        <w:rPr>
          <w:rFonts w:ascii="Times New Roman" w:hAnsi="Times New Roman" w:cs="Times New Roman"/>
          <w:sz w:val="28"/>
          <w:szCs w:val="28"/>
        </w:rPr>
        <w:t xml:space="preserve">базової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капітаційної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ставки </w:t>
      </w:r>
      <w:r w:rsidR="00C13D8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пакетом </w:t>
      </w:r>
      <w:r w:rsidRPr="00A30C77">
        <w:rPr>
          <w:rFonts w:ascii="Times New Roman" w:hAnsi="Times New Roman" w:cs="Times New Roman"/>
          <w:i/>
          <w:sz w:val="28"/>
          <w:szCs w:val="28"/>
        </w:rPr>
        <w:t>‘’</w:t>
      </w:r>
      <w:r w:rsidRPr="00E018E3">
        <w:rPr>
          <w:rFonts w:ascii="Times New Roman" w:hAnsi="Times New Roman" w:cs="Times New Roman"/>
          <w:i/>
          <w:sz w:val="28"/>
          <w:szCs w:val="28"/>
        </w:rPr>
        <w:t>Первинна медична допомога’’</w:t>
      </w:r>
      <w:r>
        <w:rPr>
          <w:rFonts w:ascii="Times New Roman" w:hAnsi="Times New Roman" w:cs="Times New Roman"/>
          <w:sz w:val="28"/>
          <w:szCs w:val="28"/>
        </w:rPr>
        <w:t xml:space="preserve"> з </w:t>
      </w:r>
      <w:r w:rsidR="00AC5D6C">
        <w:rPr>
          <w:rFonts w:ascii="Times New Roman" w:hAnsi="Times New Roman" w:cs="Times New Roman"/>
          <w:sz w:val="28"/>
          <w:szCs w:val="28"/>
        </w:rPr>
        <w:t xml:space="preserve"> 786,65 грн. у 2024 році до </w:t>
      </w:r>
      <w:r>
        <w:rPr>
          <w:rFonts w:ascii="Times New Roman" w:hAnsi="Times New Roman" w:cs="Times New Roman"/>
          <w:sz w:val="28"/>
          <w:szCs w:val="28"/>
        </w:rPr>
        <w:t xml:space="preserve"> 844,4 грн.</w:t>
      </w:r>
      <w:r w:rsidR="00AC5D6C">
        <w:rPr>
          <w:rFonts w:ascii="Times New Roman" w:hAnsi="Times New Roman" w:cs="Times New Roman"/>
          <w:sz w:val="28"/>
          <w:szCs w:val="28"/>
        </w:rPr>
        <w:t xml:space="preserve"> у 2025 році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08EA" w:rsidRDefault="005D009F" w:rsidP="00DA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надходження у 2025 році доходів від платних медичних послуг, які у 2024 році не надавалися.</w:t>
      </w:r>
    </w:p>
    <w:p w:rsidR="00344C51" w:rsidRDefault="00344C51" w:rsidP="0034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звітному періоді  підприємство отримало ‘’Інші операційні доходи’’, джерелом яких були:</w:t>
      </w:r>
    </w:p>
    <w:p w:rsidR="00344C51" w:rsidRPr="00AF27E2" w:rsidRDefault="00344C51" w:rsidP="00344C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цільове фінансування з міського бюджету, отримане на виконання заходів, визначених  ‘’Міською цільовою програмою фінансової підтримки комунального некомерційного підприємства  ‘’Ніжинський міський центр первинної медико-санітарної допомоги’’ Ніжинської міської ради Чернігівської області та забезпечення медичної допомоги населенню на 202</w:t>
      </w:r>
      <w:r w:rsidR="00C13D86">
        <w:rPr>
          <w:rFonts w:ascii="Times New Roman" w:hAnsi="Times New Roman" w:cs="Times New Roman"/>
          <w:sz w:val="28"/>
          <w:szCs w:val="28"/>
        </w:rPr>
        <w:t>4-2026</w:t>
      </w:r>
      <w:r>
        <w:rPr>
          <w:rFonts w:ascii="Times New Roman" w:hAnsi="Times New Roman" w:cs="Times New Roman"/>
          <w:sz w:val="28"/>
          <w:szCs w:val="28"/>
        </w:rPr>
        <w:t xml:space="preserve"> роки’’ </w:t>
      </w:r>
      <w:r w:rsidR="00F71158">
        <w:rPr>
          <w:rFonts w:ascii="Times New Roman" w:hAnsi="Times New Roman" w:cs="Times New Roman"/>
          <w:sz w:val="28"/>
          <w:szCs w:val="28"/>
        </w:rPr>
        <w:t xml:space="preserve">(далі – міська цільова програма)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AF27E2">
        <w:rPr>
          <w:rFonts w:ascii="Times New Roman" w:hAnsi="Times New Roman" w:cs="Times New Roman"/>
          <w:i/>
          <w:sz w:val="28"/>
          <w:szCs w:val="28"/>
        </w:rPr>
        <w:t>рядок звіту 1072 ‘’Нетипові операційні доходи’’ ;</w:t>
      </w:r>
    </w:p>
    <w:p w:rsidR="00344C51" w:rsidRDefault="00344C51" w:rsidP="0034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орендна плата та суми відшкод</w:t>
      </w:r>
      <w:r w:rsidR="00C13D86">
        <w:rPr>
          <w:rFonts w:ascii="Times New Roman" w:hAnsi="Times New Roman" w:cs="Times New Roman"/>
          <w:sz w:val="28"/>
          <w:szCs w:val="28"/>
        </w:rPr>
        <w:t>ування</w:t>
      </w:r>
      <w:r>
        <w:rPr>
          <w:rFonts w:ascii="Times New Roman" w:hAnsi="Times New Roman" w:cs="Times New Roman"/>
          <w:sz w:val="28"/>
          <w:szCs w:val="28"/>
        </w:rPr>
        <w:t xml:space="preserve"> Орендарів </w:t>
      </w:r>
      <w:r w:rsidR="00AF27E2">
        <w:rPr>
          <w:rFonts w:ascii="Times New Roman" w:hAnsi="Times New Roman" w:cs="Times New Roman"/>
          <w:sz w:val="28"/>
          <w:szCs w:val="28"/>
        </w:rPr>
        <w:t xml:space="preserve">експлуатаційних витрат  </w:t>
      </w:r>
      <w:r w:rsidR="003D77A5">
        <w:rPr>
          <w:rFonts w:ascii="Times New Roman" w:hAnsi="Times New Roman" w:cs="Times New Roman"/>
          <w:sz w:val="28"/>
          <w:szCs w:val="28"/>
        </w:rPr>
        <w:t xml:space="preserve">і </w:t>
      </w:r>
      <w:r>
        <w:rPr>
          <w:rFonts w:ascii="Times New Roman" w:hAnsi="Times New Roman" w:cs="Times New Roman"/>
          <w:sz w:val="28"/>
          <w:szCs w:val="28"/>
        </w:rPr>
        <w:t xml:space="preserve">вартості </w:t>
      </w:r>
      <w:r w:rsidR="00AF27E2">
        <w:rPr>
          <w:rFonts w:ascii="Times New Roman" w:hAnsi="Times New Roman" w:cs="Times New Roman"/>
          <w:sz w:val="28"/>
          <w:szCs w:val="28"/>
        </w:rPr>
        <w:t xml:space="preserve">спожитих </w:t>
      </w:r>
      <w:r>
        <w:rPr>
          <w:rFonts w:ascii="Times New Roman" w:hAnsi="Times New Roman" w:cs="Times New Roman"/>
          <w:sz w:val="28"/>
          <w:szCs w:val="28"/>
        </w:rPr>
        <w:t xml:space="preserve">комунальних послуг згідно умов укладених договорів </w:t>
      </w:r>
      <w:r w:rsidRPr="00495FB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Орендарі - </w:t>
      </w:r>
      <w:r w:rsidRPr="00495FB3">
        <w:rPr>
          <w:rFonts w:ascii="Times New Roman" w:hAnsi="Times New Roman" w:cs="Times New Roman"/>
          <w:i/>
          <w:sz w:val="28"/>
          <w:szCs w:val="28"/>
        </w:rPr>
        <w:t xml:space="preserve">КЗ ‘’Чернігівське обласне бюро судово-медичної експертизи’’, </w:t>
      </w:r>
      <w:r w:rsidR="002F7E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3D86">
        <w:rPr>
          <w:rFonts w:ascii="Times New Roman" w:hAnsi="Times New Roman" w:cs="Times New Roman"/>
          <w:i/>
          <w:sz w:val="28"/>
          <w:szCs w:val="28"/>
        </w:rPr>
        <w:t>КП ‘’Ліки Чернігівщини</w:t>
      </w:r>
      <w:r w:rsidR="00680D21">
        <w:rPr>
          <w:rFonts w:ascii="Times New Roman" w:hAnsi="Times New Roman" w:cs="Times New Roman"/>
          <w:i/>
          <w:sz w:val="28"/>
          <w:szCs w:val="28"/>
        </w:rPr>
        <w:t>’’</w:t>
      </w:r>
      <w:r w:rsidR="002F7E4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D009F">
        <w:rPr>
          <w:rFonts w:ascii="Times New Roman" w:hAnsi="Times New Roman" w:cs="Times New Roman"/>
          <w:i/>
          <w:sz w:val="28"/>
          <w:szCs w:val="28"/>
        </w:rPr>
        <w:t xml:space="preserve">АТ </w:t>
      </w:r>
      <w:proofErr w:type="spellStart"/>
      <w:r w:rsidR="002F7E41">
        <w:rPr>
          <w:rFonts w:ascii="Times New Roman" w:hAnsi="Times New Roman" w:cs="Times New Roman"/>
          <w:i/>
          <w:sz w:val="28"/>
          <w:szCs w:val="28"/>
        </w:rPr>
        <w:t>КБ</w:t>
      </w:r>
      <w:r w:rsidR="005D009F">
        <w:rPr>
          <w:rFonts w:ascii="Times New Roman" w:hAnsi="Times New Roman" w:cs="Times New Roman"/>
          <w:i/>
          <w:sz w:val="28"/>
          <w:szCs w:val="28"/>
        </w:rPr>
        <w:t>‘’Приватбанк</w:t>
      </w:r>
      <w:proofErr w:type="spellEnd"/>
      <w:r w:rsidR="005D009F">
        <w:rPr>
          <w:rFonts w:ascii="Times New Roman" w:hAnsi="Times New Roman" w:cs="Times New Roman"/>
          <w:i/>
          <w:sz w:val="28"/>
          <w:szCs w:val="28"/>
        </w:rPr>
        <w:t>’’</w:t>
      </w:r>
      <w:r w:rsidR="00FB04A5">
        <w:rPr>
          <w:rFonts w:ascii="Times New Roman" w:hAnsi="Times New Roman" w:cs="Times New Roman"/>
          <w:i/>
          <w:sz w:val="28"/>
          <w:szCs w:val="28"/>
        </w:rPr>
        <w:t>)</w:t>
      </w:r>
      <w:r w:rsidR="00320A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7FF5">
        <w:rPr>
          <w:rFonts w:ascii="Times New Roman" w:hAnsi="Times New Roman" w:cs="Times New Roman"/>
          <w:i/>
          <w:sz w:val="28"/>
          <w:szCs w:val="28"/>
        </w:rPr>
        <w:t>-</w:t>
      </w:r>
      <w:r w:rsidR="00320A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7FF5" w:rsidRPr="003D77A5">
        <w:rPr>
          <w:rFonts w:ascii="Times New Roman" w:hAnsi="Times New Roman" w:cs="Times New Roman"/>
          <w:i/>
          <w:sz w:val="28"/>
          <w:szCs w:val="28"/>
        </w:rPr>
        <w:t>рядок звіту 107</w:t>
      </w:r>
      <w:r w:rsidR="00C27FF5">
        <w:rPr>
          <w:rFonts w:ascii="Times New Roman" w:hAnsi="Times New Roman" w:cs="Times New Roman"/>
          <w:i/>
          <w:sz w:val="28"/>
          <w:szCs w:val="28"/>
        </w:rPr>
        <w:t>1</w:t>
      </w:r>
      <w:r w:rsidRPr="00E822C9">
        <w:rPr>
          <w:rFonts w:ascii="Times New Roman" w:hAnsi="Times New Roman" w:cs="Times New Roman"/>
          <w:sz w:val="28"/>
          <w:szCs w:val="28"/>
        </w:rPr>
        <w:t>;</w:t>
      </w:r>
    </w:p>
    <w:p w:rsidR="00344C51" w:rsidRDefault="00344C51" w:rsidP="0034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доходи від безоплатно отриманих </w:t>
      </w:r>
      <w:r w:rsidR="00FB04A5">
        <w:rPr>
          <w:rFonts w:ascii="Times New Roman" w:hAnsi="Times New Roman" w:cs="Times New Roman"/>
          <w:sz w:val="28"/>
          <w:szCs w:val="28"/>
        </w:rPr>
        <w:t xml:space="preserve">оборотних активів, що надійшли </w:t>
      </w:r>
      <w:r w:rsidR="003E1318">
        <w:rPr>
          <w:rFonts w:ascii="Times New Roman" w:hAnsi="Times New Roman" w:cs="Times New Roman"/>
          <w:sz w:val="28"/>
          <w:szCs w:val="28"/>
        </w:rPr>
        <w:t>шляхом централізованих поставок</w:t>
      </w:r>
      <w:r w:rsidR="00FB04A5">
        <w:rPr>
          <w:rFonts w:ascii="Times New Roman" w:hAnsi="Times New Roman" w:cs="Times New Roman"/>
          <w:sz w:val="28"/>
          <w:szCs w:val="28"/>
        </w:rPr>
        <w:t xml:space="preserve">, </w:t>
      </w:r>
      <w:r w:rsidR="003C5C63">
        <w:rPr>
          <w:rFonts w:ascii="Times New Roman" w:hAnsi="Times New Roman" w:cs="Times New Roman"/>
          <w:sz w:val="28"/>
          <w:szCs w:val="28"/>
        </w:rPr>
        <w:t xml:space="preserve">у формі </w:t>
      </w:r>
      <w:r>
        <w:rPr>
          <w:rFonts w:ascii="Times New Roman" w:hAnsi="Times New Roman" w:cs="Times New Roman"/>
          <w:sz w:val="28"/>
          <w:szCs w:val="28"/>
        </w:rPr>
        <w:t>благодійн</w:t>
      </w:r>
      <w:r w:rsidR="003C5C63">
        <w:rPr>
          <w:rFonts w:ascii="Times New Roman" w:hAnsi="Times New Roman" w:cs="Times New Roman"/>
          <w:sz w:val="28"/>
          <w:szCs w:val="28"/>
        </w:rPr>
        <w:t>ої</w:t>
      </w:r>
      <w:r w:rsidR="00320A42">
        <w:rPr>
          <w:rFonts w:ascii="Times New Roman" w:hAnsi="Times New Roman" w:cs="Times New Roman"/>
          <w:sz w:val="28"/>
          <w:szCs w:val="28"/>
        </w:rPr>
        <w:t xml:space="preserve"> </w:t>
      </w:r>
      <w:r w:rsidR="003A394E">
        <w:rPr>
          <w:rFonts w:ascii="Times New Roman" w:hAnsi="Times New Roman" w:cs="Times New Roman"/>
          <w:sz w:val="28"/>
          <w:szCs w:val="28"/>
        </w:rPr>
        <w:t xml:space="preserve">та гуманітарної </w:t>
      </w:r>
      <w:r>
        <w:rPr>
          <w:rFonts w:ascii="Times New Roman" w:hAnsi="Times New Roman" w:cs="Times New Roman"/>
          <w:sz w:val="28"/>
          <w:szCs w:val="28"/>
        </w:rPr>
        <w:t>допомог</w:t>
      </w:r>
      <w:r w:rsidR="003C5C63">
        <w:rPr>
          <w:rFonts w:ascii="Times New Roman" w:hAnsi="Times New Roman" w:cs="Times New Roman"/>
          <w:sz w:val="28"/>
          <w:szCs w:val="28"/>
        </w:rPr>
        <w:t>и</w:t>
      </w:r>
      <w:r w:rsidR="00320A42">
        <w:rPr>
          <w:rFonts w:ascii="Times New Roman" w:hAnsi="Times New Roman" w:cs="Times New Roman"/>
          <w:sz w:val="28"/>
          <w:szCs w:val="28"/>
        </w:rPr>
        <w:t xml:space="preserve"> </w:t>
      </w:r>
      <w:r w:rsidR="00C13D86">
        <w:rPr>
          <w:rFonts w:ascii="Times New Roman" w:hAnsi="Times New Roman" w:cs="Times New Roman"/>
          <w:i/>
          <w:sz w:val="28"/>
          <w:szCs w:val="28"/>
        </w:rPr>
        <w:t>–</w:t>
      </w:r>
      <w:r w:rsidR="00320A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77A5">
        <w:rPr>
          <w:rFonts w:ascii="Times New Roman" w:hAnsi="Times New Roman" w:cs="Times New Roman"/>
          <w:i/>
          <w:sz w:val="28"/>
          <w:szCs w:val="28"/>
        </w:rPr>
        <w:t>ряд</w:t>
      </w:r>
      <w:r w:rsidR="00AC5D6C">
        <w:rPr>
          <w:rFonts w:ascii="Times New Roman" w:hAnsi="Times New Roman" w:cs="Times New Roman"/>
          <w:i/>
          <w:sz w:val="28"/>
          <w:szCs w:val="28"/>
        </w:rPr>
        <w:t>ок</w:t>
      </w:r>
      <w:r w:rsidR="00C13D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77A5">
        <w:rPr>
          <w:rFonts w:ascii="Times New Roman" w:hAnsi="Times New Roman" w:cs="Times New Roman"/>
          <w:i/>
          <w:sz w:val="28"/>
          <w:szCs w:val="28"/>
        </w:rPr>
        <w:t>звіту 107</w:t>
      </w:r>
      <w:r w:rsidR="0021489D">
        <w:rPr>
          <w:rFonts w:ascii="Times New Roman" w:hAnsi="Times New Roman" w:cs="Times New Roman"/>
          <w:i/>
          <w:sz w:val="28"/>
          <w:szCs w:val="28"/>
        </w:rPr>
        <w:t>3</w:t>
      </w:r>
      <w:r w:rsidRPr="003D77A5">
        <w:rPr>
          <w:rFonts w:ascii="Times New Roman" w:hAnsi="Times New Roman" w:cs="Times New Roman"/>
          <w:i/>
          <w:sz w:val="28"/>
          <w:szCs w:val="28"/>
        </w:rPr>
        <w:t xml:space="preserve"> ‘’</w:t>
      </w:r>
      <w:r w:rsidR="0021489D">
        <w:rPr>
          <w:rFonts w:ascii="Times New Roman" w:hAnsi="Times New Roman" w:cs="Times New Roman"/>
          <w:i/>
          <w:sz w:val="28"/>
          <w:szCs w:val="28"/>
        </w:rPr>
        <w:t xml:space="preserve"> Інші операційні доходи</w:t>
      </w:r>
      <w:r w:rsidRPr="003D77A5">
        <w:rPr>
          <w:rFonts w:ascii="Times New Roman" w:hAnsi="Times New Roman" w:cs="Times New Roman"/>
          <w:i/>
          <w:sz w:val="28"/>
          <w:szCs w:val="28"/>
        </w:rPr>
        <w:t>’’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54A6" w:rsidRDefault="00321B01" w:rsidP="003F0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 доходах за ‘’Іншими операційними доходами’’ </w:t>
      </w:r>
      <w:r w:rsidR="00A0694E" w:rsidRPr="00A30C77">
        <w:rPr>
          <w:rFonts w:ascii="Times New Roman" w:hAnsi="Times New Roman" w:cs="Times New Roman"/>
          <w:i/>
          <w:sz w:val="28"/>
          <w:szCs w:val="28"/>
        </w:rPr>
        <w:t>(рядок звіту 10</w:t>
      </w:r>
      <w:r w:rsidR="00A0694E">
        <w:rPr>
          <w:rFonts w:ascii="Times New Roman" w:hAnsi="Times New Roman" w:cs="Times New Roman"/>
          <w:i/>
          <w:sz w:val="28"/>
          <w:szCs w:val="28"/>
        </w:rPr>
        <w:t>70</w:t>
      </w:r>
      <w:r w:rsidR="00A0694E" w:rsidRPr="00A30C77">
        <w:rPr>
          <w:rFonts w:ascii="Times New Roman" w:hAnsi="Times New Roman" w:cs="Times New Roman"/>
          <w:i/>
          <w:sz w:val="28"/>
          <w:szCs w:val="28"/>
        </w:rPr>
        <w:t xml:space="preserve"> ‘</w:t>
      </w:r>
      <w:r w:rsidR="00A0694E">
        <w:rPr>
          <w:rFonts w:ascii="Times New Roman" w:hAnsi="Times New Roman" w:cs="Times New Roman"/>
          <w:i/>
          <w:sz w:val="28"/>
          <w:szCs w:val="28"/>
        </w:rPr>
        <w:t>’Інший операційний дохід’’</w:t>
      </w:r>
      <w:r w:rsidR="00A0694E" w:rsidRPr="00A30C77">
        <w:rPr>
          <w:rFonts w:ascii="Times New Roman" w:hAnsi="Times New Roman" w:cs="Times New Roman"/>
          <w:i/>
          <w:sz w:val="28"/>
          <w:szCs w:val="28"/>
        </w:rPr>
        <w:t>)</w:t>
      </w:r>
      <w:r w:rsidR="00320A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26D5">
        <w:rPr>
          <w:rFonts w:ascii="Times New Roman" w:hAnsi="Times New Roman" w:cs="Times New Roman"/>
          <w:sz w:val="28"/>
          <w:szCs w:val="28"/>
        </w:rPr>
        <w:t xml:space="preserve">у </w:t>
      </w:r>
      <w:r w:rsidR="003626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354A6">
        <w:rPr>
          <w:rFonts w:ascii="Times New Roman" w:hAnsi="Times New Roman" w:cs="Times New Roman"/>
          <w:sz w:val="28"/>
          <w:szCs w:val="28"/>
        </w:rPr>
        <w:t>І</w:t>
      </w:r>
      <w:r w:rsidR="003626D5" w:rsidRPr="00883EA0">
        <w:rPr>
          <w:rFonts w:ascii="Times New Roman" w:hAnsi="Times New Roman" w:cs="Times New Roman"/>
          <w:sz w:val="28"/>
          <w:szCs w:val="28"/>
        </w:rPr>
        <w:t xml:space="preserve"> кварталі </w:t>
      </w:r>
      <w:r w:rsidR="003626D5">
        <w:rPr>
          <w:rFonts w:ascii="Times New Roman" w:hAnsi="Times New Roman" w:cs="Times New Roman"/>
          <w:sz w:val="28"/>
          <w:szCs w:val="28"/>
        </w:rPr>
        <w:t>202</w:t>
      </w:r>
      <w:r w:rsidR="00320A42">
        <w:rPr>
          <w:rFonts w:ascii="Times New Roman" w:hAnsi="Times New Roman" w:cs="Times New Roman"/>
          <w:sz w:val="28"/>
          <w:szCs w:val="28"/>
        </w:rPr>
        <w:t>5</w:t>
      </w:r>
      <w:r w:rsidR="003626D5">
        <w:rPr>
          <w:rFonts w:ascii="Times New Roman" w:hAnsi="Times New Roman" w:cs="Times New Roman"/>
          <w:sz w:val="28"/>
          <w:szCs w:val="28"/>
        </w:rPr>
        <w:t xml:space="preserve"> року  </w:t>
      </w:r>
      <w:r w:rsidR="00461534" w:rsidRPr="00461534">
        <w:rPr>
          <w:rFonts w:ascii="Times New Roman" w:hAnsi="Times New Roman" w:cs="Times New Roman"/>
          <w:sz w:val="28"/>
          <w:szCs w:val="28"/>
        </w:rPr>
        <w:t xml:space="preserve">виконано на </w:t>
      </w:r>
      <w:r w:rsidR="001354A6">
        <w:rPr>
          <w:rFonts w:ascii="Times New Roman" w:hAnsi="Times New Roman" w:cs="Times New Roman"/>
          <w:sz w:val="28"/>
          <w:szCs w:val="28"/>
        </w:rPr>
        <w:t xml:space="preserve">94,5 </w:t>
      </w:r>
      <w:r w:rsidR="00461534" w:rsidRPr="00461534">
        <w:rPr>
          <w:rFonts w:ascii="Times New Roman" w:hAnsi="Times New Roman" w:cs="Times New Roman"/>
          <w:sz w:val="28"/>
          <w:szCs w:val="28"/>
        </w:rPr>
        <w:t>% внаслідок</w:t>
      </w:r>
      <w:r w:rsidR="001354A6">
        <w:rPr>
          <w:rFonts w:ascii="Times New Roman" w:hAnsi="Times New Roman" w:cs="Times New Roman"/>
          <w:sz w:val="28"/>
          <w:szCs w:val="28"/>
        </w:rPr>
        <w:t>:</w:t>
      </w:r>
    </w:p>
    <w:p w:rsidR="001354A6" w:rsidRDefault="001354A6" w:rsidP="003F063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зменшення кількості Орендарів (</w:t>
      </w:r>
      <w:r w:rsidRPr="001354A6">
        <w:rPr>
          <w:rFonts w:ascii="Times New Roman" w:hAnsi="Times New Roman" w:cs="Times New Roman"/>
          <w:i/>
          <w:sz w:val="28"/>
          <w:szCs w:val="28"/>
        </w:rPr>
        <w:t xml:space="preserve">з огляду на реорганізацію </w:t>
      </w:r>
      <w:r w:rsidRPr="001354A6">
        <w:rPr>
          <w:rFonts w:ascii="Times New Roman" w:hAnsi="Times New Roman" w:cs="Times New Roman"/>
          <w:i/>
          <w:sz w:val="28"/>
          <w:szCs w:val="28"/>
        </w:rPr>
        <w:t>КМЗ ‘’Обласний</w:t>
      </w:r>
      <w:r w:rsidRPr="00495FB3">
        <w:rPr>
          <w:rFonts w:ascii="Times New Roman" w:hAnsi="Times New Roman" w:cs="Times New Roman"/>
          <w:i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5FB3">
        <w:rPr>
          <w:rFonts w:ascii="Times New Roman" w:hAnsi="Times New Roman" w:cs="Times New Roman"/>
          <w:i/>
          <w:sz w:val="28"/>
          <w:szCs w:val="28"/>
        </w:rPr>
        <w:t>медико-соціальної експертизи’’</w:t>
      </w:r>
      <w:r>
        <w:rPr>
          <w:rFonts w:ascii="Times New Roman" w:hAnsi="Times New Roman" w:cs="Times New Roman"/>
          <w:i/>
          <w:sz w:val="28"/>
          <w:szCs w:val="28"/>
        </w:rPr>
        <w:t>);</w:t>
      </w:r>
    </w:p>
    <w:p w:rsidR="00C06A9E" w:rsidRPr="00C06A9E" w:rsidRDefault="00C06A9E" w:rsidP="003F0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A9E">
        <w:rPr>
          <w:rFonts w:ascii="Times New Roman" w:hAnsi="Times New Roman" w:cs="Times New Roman"/>
          <w:sz w:val="28"/>
          <w:szCs w:val="28"/>
        </w:rPr>
        <w:t xml:space="preserve">- зменшенням </w:t>
      </w:r>
      <w:r w:rsidRPr="00C06A9E">
        <w:rPr>
          <w:rFonts w:ascii="Times New Roman" w:hAnsi="Times New Roman" w:cs="Times New Roman"/>
          <w:i/>
          <w:sz w:val="28"/>
          <w:szCs w:val="28"/>
        </w:rPr>
        <w:t>(в порівнянні з запланованим</w:t>
      </w:r>
      <w:r w:rsidRPr="00C06A9E">
        <w:rPr>
          <w:rFonts w:ascii="Times New Roman" w:hAnsi="Times New Roman" w:cs="Times New Roman"/>
          <w:sz w:val="28"/>
          <w:szCs w:val="28"/>
        </w:rPr>
        <w:t>) рівнем фактичних витрат на виконання заходів міської ці</w:t>
      </w:r>
      <w:r>
        <w:rPr>
          <w:rFonts w:ascii="Times New Roman" w:hAnsi="Times New Roman" w:cs="Times New Roman"/>
          <w:sz w:val="28"/>
          <w:szCs w:val="28"/>
        </w:rPr>
        <w:t>льової програми;</w:t>
      </w:r>
    </w:p>
    <w:p w:rsidR="006C479F" w:rsidRDefault="001354A6" w:rsidP="003F0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320A42">
        <w:rPr>
          <w:rFonts w:ascii="Times New Roman" w:hAnsi="Times New Roman" w:cs="Times New Roman"/>
          <w:sz w:val="28"/>
          <w:szCs w:val="28"/>
        </w:rPr>
        <w:t xml:space="preserve"> </w:t>
      </w:r>
      <w:r w:rsidR="00FB04A5">
        <w:rPr>
          <w:rFonts w:ascii="Times New Roman" w:hAnsi="Times New Roman" w:cs="Times New Roman"/>
          <w:sz w:val="28"/>
          <w:szCs w:val="28"/>
        </w:rPr>
        <w:t xml:space="preserve">використання </w:t>
      </w:r>
      <w:r w:rsidR="00675C3E">
        <w:rPr>
          <w:rFonts w:ascii="Times New Roman" w:hAnsi="Times New Roman" w:cs="Times New Roman"/>
          <w:sz w:val="28"/>
          <w:szCs w:val="28"/>
        </w:rPr>
        <w:t xml:space="preserve">безоплатно отриманих </w:t>
      </w:r>
      <w:r w:rsidR="00680D21" w:rsidRPr="00461534">
        <w:rPr>
          <w:rFonts w:ascii="Times New Roman" w:hAnsi="Times New Roman" w:cs="Times New Roman"/>
          <w:sz w:val="28"/>
          <w:szCs w:val="28"/>
        </w:rPr>
        <w:t>активів</w:t>
      </w:r>
      <w:r w:rsidR="00320A42">
        <w:rPr>
          <w:rFonts w:ascii="Times New Roman" w:hAnsi="Times New Roman" w:cs="Times New Roman"/>
          <w:sz w:val="28"/>
          <w:szCs w:val="28"/>
        </w:rPr>
        <w:t xml:space="preserve"> </w:t>
      </w:r>
      <w:r w:rsidR="00680D21">
        <w:rPr>
          <w:rFonts w:ascii="Times New Roman" w:hAnsi="Times New Roman" w:cs="Times New Roman"/>
          <w:sz w:val="28"/>
          <w:szCs w:val="28"/>
        </w:rPr>
        <w:t xml:space="preserve">в обсягах, </w:t>
      </w:r>
      <w:r w:rsidR="00675C3E">
        <w:rPr>
          <w:rFonts w:ascii="Times New Roman" w:hAnsi="Times New Roman" w:cs="Times New Roman"/>
          <w:sz w:val="28"/>
          <w:szCs w:val="28"/>
        </w:rPr>
        <w:t>менших</w:t>
      </w:r>
      <w:r w:rsidR="00FA669C">
        <w:rPr>
          <w:rFonts w:ascii="Times New Roman" w:hAnsi="Times New Roman" w:cs="Times New Roman"/>
          <w:sz w:val="28"/>
          <w:szCs w:val="28"/>
        </w:rPr>
        <w:t xml:space="preserve">, ніж </w:t>
      </w:r>
      <w:r w:rsidR="00680D21">
        <w:rPr>
          <w:rFonts w:ascii="Times New Roman" w:hAnsi="Times New Roman" w:cs="Times New Roman"/>
          <w:sz w:val="28"/>
          <w:szCs w:val="28"/>
        </w:rPr>
        <w:t>планувалися</w:t>
      </w:r>
      <w:r w:rsidR="006C479F">
        <w:rPr>
          <w:rFonts w:ascii="Times New Roman" w:hAnsi="Times New Roman" w:cs="Times New Roman"/>
          <w:sz w:val="28"/>
          <w:szCs w:val="28"/>
        </w:rPr>
        <w:t>.</w:t>
      </w:r>
    </w:p>
    <w:p w:rsidR="00366AB5" w:rsidRDefault="00D52FEE" w:rsidP="00CF5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порівнянні з </w:t>
      </w:r>
      <w:r w:rsidR="00883EA0">
        <w:rPr>
          <w:rFonts w:ascii="Times New Roman" w:hAnsi="Times New Roman" w:cs="Times New Roman"/>
          <w:sz w:val="28"/>
          <w:szCs w:val="28"/>
        </w:rPr>
        <w:t xml:space="preserve">відповідним періодом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320A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рок</w:t>
      </w:r>
      <w:r w:rsidR="00883EA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обсяг інших операційних</w:t>
      </w:r>
      <w:r w:rsidR="00C1530A">
        <w:rPr>
          <w:rFonts w:ascii="Times New Roman" w:hAnsi="Times New Roman" w:cs="Times New Roman"/>
          <w:sz w:val="28"/>
          <w:szCs w:val="28"/>
        </w:rPr>
        <w:t xml:space="preserve"> доходів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54A6">
        <w:rPr>
          <w:rFonts w:ascii="Times New Roman" w:hAnsi="Times New Roman" w:cs="Times New Roman"/>
          <w:sz w:val="28"/>
          <w:szCs w:val="28"/>
        </w:rPr>
        <w:t>зріс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354A6">
        <w:rPr>
          <w:rFonts w:ascii="Times New Roman" w:hAnsi="Times New Roman" w:cs="Times New Roman"/>
          <w:sz w:val="28"/>
          <w:szCs w:val="28"/>
        </w:rPr>
        <w:t>42,67</w:t>
      </w:r>
      <w:r w:rsidR="006C1828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 що обумовлено з</w:t>
      </w:r>
      <w:r w:rsidR="001354A6">
        <w:rPr>
          <w:rFonts w:ascii="Times New Roman" w:hAnsi="Times New Roman" w:cs="Times New Roman"/>
          <w:sz w:val="28"/>
          <w:szCs w:val="28"/>
        </w:rPr>
        <w:t xml:space="preserve">більшенням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828">
        <w:rPr>
          <w:rFonts w:ascii="Times New Roman" w:hAnsi="Times New Roman" w:cs="Times New Roman"/>
          <w:sz w:val="28"/>
          <w:szCs w:val="28"/>
        </w:rPr>
        <w:t xml:space="preserve">обсягу </w:t>
      </w:r>
      <w:r w:rsidR="006C479F">
        <w:rPr>
          <w:rFonts w:ascii="Times New Roman" w:hAnsi="Times New Roman" w:cs="Times New Roman"/>
          <w:sz w:val="28"/>
          <w:szCs w:val="28"/>
        </w:rPr>
        <w:t xml:space="preserve">надходження </w:t>
      </w:r>
      <w:r w:rsidR="00FB04A5">
        <w:rPr>
          <w:rFonts w:ascii="Times New Roman" w:hAnsi="Times New Roman" w:cs="Times New Roman"/>
          <w:sz w:val="28"/>
          <w:szCs w:val="28"/>
        </w:rPr>
        <w:t xml:space="preserve">та використання </w:t>
      </w:r>
      <w:r w:rsidR="00366AB5">
        <w:rPr>
          <w:rFonts w:ascii="Times New Roman" w:hAnsi="Times New Roman" w:cs="Times New Roman"/>
          <w:sz w:val="28"/>
          <w:szCs w:val="28"/>
        </w:rPr>
        <w:t>безоплатн</w:t>
      </w:r>
      <w:r w:rsidR="00FB04A5">
        <w:rPr>
          <w:rFonts w:ascii="Times New Roman" w:hAnsi="Times New Roman" w:cs="Times New Roman"/>
          <w:sz w:val="28"/>
          <w:szCs w:val="28"/>
        </w:rPr>
        <w:t xml:space="preserve">о поставлених </w:t>
      </w:r>
      <w:r w:rsidR="006C479F">
        <w:rPr>
          <w:rFonts w:ascii="Times New Roman" w:hAnsi="Times New Roman" w:cs="Times New Roman"/>
          <w:sz w:val="28"/>
          <w:szCs w:val="28"/>
        </w:rPr>
        <w:t xml:space="preserve">лікарських засобів, </w:t>
      </w:r>
      <w:r w:rsidR="00366AB5">
        <w:rPr>
          <w:rFonts w:ascii="Times New Roman" w:hAnsi="Times New Roman" w:cs="Times New Roman"/>
          <w:sz w:val="28"/>
          <w:szCs w:val="28"/>
        </w:rPr>
        <w:t>виробів медичного призначення</w:t>
      </w:r>
      <w:r w:rsidR="006C479F">
        <w:rPr>
          <w:rFonts w:ascii="Times New Roman" w:hAnsi="Times New Roman" w:cs="Times New Roman"/>
          <w:sz w:val="28"/>
          <w:szCs w:val="28"/>
        </w:rPr>
        <w:t xml:space="preserve">, інших </w:t>
      </w:r>
      <w:r w:rsidR="00C06A9E">
        <w:rPr>
          <w:rFonts w:ascii="Times New Roman" w:hAnsi="Times New Roman" w:cs="Times New Roman"/>
          <w:sz w:val="28"/>
          <w:szCs w:val="28"/>
        </w:rPr>
        <w:t xml:space="preserve">оборотних </w:t>
      </w:r>
      <w:r w:rsidR="006C479F">
        <w:rPr>
          <w:rFonts w:ascii="Times New Roman" w:hAnsi="Times New Roman" w:cs="Times New Roman"/>
          <w:sz w:val="28"/>
          <w:szCs w:val="28"/>
        </w:rPr>
        <w:t>активів</w:t>
      </w:r>
      <w:r w:rsidR="00366A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1D9B" w:rsidRDefault="001740E8" w:rsidP="002C22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звітному </w:t>
      </w:r>
      <w:r w:rsidR="00552E44">
        <w:rPr>
          <w:rFonts w:ascii="Times New Roman" w:hAnsi="Times New Roman" w:cs="Times New Roman"/>
          <w:sz w:val="28"/>
          <w:szCs w:val="28"/>
        </w:rPr>
        <w:t>періоді</w:t>
      </w:r>
      <w:r w:rsidR="00320A42">
        <w:rPr>
          <w:rFonts w:ascii="Times New Roman" w:hAnsi="Times New Roman" w:cs="Times New Roman"/>
          <w:sz w:val="28"/>
          <w:szCs w:val="28"/>
        </w:rPr>
        <w:t xml:space="preserve"> </w:t>
      </w:r>
      <w:r w:rsidR="00953852">
        <w:rPr>
          <w:rFonts w:ascii="Times New Roman" w:hAnsi="Times New Roman" w:cs="Times New Roman"/>
          <w:sz w:val="28"/>
          <w:szCs w:val="28"/>
        </w:rPr>
        <w:t xml:space="preserve">у складі інших доходів </w:t>
      </w:r>
      <w:r w:rsidR="003E3AA9" w:rsidRPr="00A30C77">
        <w:rPr>
          <w:rFonts w:ascii="Times New Roman" w:hAnsi="Times New Roman" w:cs="Times New Roman"/>
          <w:i/>
          <w:sz w:val="28"/>
          <w:szCs w:val="28"/>
        </w:rPr>
        <w:t xml:space="preserve">(рядок звіту </w:t>
      </w:r>
      <w:r w:rsidR="00451EDA">
        <w:rPr>
          <w:rFonts w:ascii="Times New Roman" w:hAnsi="Times New Roman" w:cs="Times New Roman"/>
          <w:i/>
          <w:sz w:val="28"/>
          <w:szCs w:val="28"/>
        </w:rPr>
        <w:t>115</w:t>
      </w:r>
      <w:r w:rsidR="00316E5E">
        <w:rPr>
          <w:rFonts w:ascii="Times New Roman" w:hAnsi="Times New Roman" w:cs="Times New Roman"/>
          <w:i/>
          <w:sz w:val="28"/>
          <w:szCs w:val="28"/>
        </w:rPr>
        <w:t>0</w:t>
      </w:r>
      <w:r w:rsidR="003E3AA9" w:rsidRPr="00A30C77">
        <w:rPr>
          <w:rFonts w:ascii="Times New Roman" w:hAnsi="Times New Roman" w:cs="Times New Roman"/>
          <w:i/>
          <w:sz w:val="28"/>
          <w:szCs w:val="28"/>
        </w:rPr>
        <w:t xml:space="preserve"> ‘’</w:t>
      </w:r>
      <w:r w:rsidR="003E3AA9">
        <w:rPr>
          <w:rFonts w:ascii="Times New Roman" w:hAnsi="Times New Roman" w:cs="Times New Roman"/>
          <w:i/>
          <w:sz w:val="28"/>
          <w:szCs w:val="28"/>
        </w:rPr>
        <w:t>Інші</w:t>
      </w:r>
      <w:r w:rsidR="00320A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3AA9">
        <w:rPr>
          <w:rFonts w:ascii="Times New Roman" w:hAnsi="Times New Roman" w:cs="Times New Roman"/>
          <w:i/>
          <w:sz w:val="28"/>
          <w:szCs w:val="28"/>
        </w:rPr>
        <w:t>доходи</w:t>
      </w:r>
      <w:r w:rsidR="003E3AA9" w:rsidRPr="00A30C77">
        <w:rPr>
          <w:rFonts w:ascii="Times New Roman" w:hAnsi="Times New Roman" w:cs="Times New Roman"/>
          <w:i/>
          <w:sz w:val="28"/>
          <w:szCs w:val="28"/>
        </w:rPr>
        <w:t>’’)</w:t>
      </w:r>
      <w:r w:rsidR="007F03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3B6E" w:rsidRPr="00513B6E">
        <w:rPr>
          <w:rFonts w:ascii="Times New Roman" w:hAnsi="Times New Roman" w:cs="Times New Roman"/>
          <w:sz w:val="28"/>
          <w:szCs w:val="28"/>
        </w:rPr>
        <w:t>підприємством</w:t>
      </w:r>
      <w:r w:rsidR="007F03AF">
        <w:rPr>
          <w:rFonts w:ascii="Times New Roman" w:hAnsi="Times New Roman" w:cs="Times New Roman"/>
          <w:sz w:val="28"/>
          <w:szCs w:val="28"/>
        </w:rPr>
        <w:t xml:space="preserve"> </w:t>
      </w:r>
      <w:r w:rsidR="00E052ED">
        <w:rPr>
          <w:rFonts w:ascii="Times New Roman" w:hAnsi="Times New Roman" w:cs="Times New Roman"/>
          <w:sz w:val="28"/>
          <w:szCs w:val="28"/>
        </w:rPr>
        <w:t xml:space="preserve">визнано </w:t>
      </w:r>
      <w:r w:rsidR="00DC6458">
        <w:rPr>
          <w:rFonts w:ascii="Times New Roman" w:hAnsi="Times New Roman" w:cs="Times New Roman"/>
          <w:sz w:val="28"/>
          <w:szCs w:val="28"/>
        </w:rPr>
        <w:t>доходи від безоплатно</w:t>
      </w:r>
      <w:r w:rsidR="008070C1">
        <w:rPr>
          <w:rFonts w:ascii="Times New Roman" w:hAnsi="Times New Roman" w:cs="Times New Roman"/>
          <w:sz w:val="28"/>
          <w:szCs w:val="28"/>
        </w:rPr>
        <w:t xml:space="preserve"> отриманих </w:t>
      </w:r>
      <w:r w:rsidR="002872BD">
        <w:rPr>
          <w:rFonts w:ascii="Times New Roman" w:hAnsi="Times New Roman" w:cs="Times New Roman"/>
          <w:sz w:val="28"/>
          <w:szCs w:val="28"/>
        </w:rPr>
        <w:t xml:space="preserve">необоротних </w:t>
      </w:r>
      <w:r w:rsidR="008070C1">
        <w:rPr>
          <w:rFonts w:ascii="Times New Roman" w:hAnsi="Times New Roman" w:cs="Times New Roman"/>
          <w:sz w:val="28"/>
          <w:szCs w:val="28"/>
        </w:rPr>
        <w:t>активів</w:t>
      </w:r>
      <w:r w:rsidR="00D92F5C">
        <w:rPr>
          <w:rFonts w:ascii="Times New Roman" w:hAnsi="Times New Roman" w:cs="Times New Roman"/>
          <w:sz w:val="28"/>
          <w:szCs w:val="28"/>
        </w:rPr>
        <w:t xml:space="preserve"> </w:t>
      </w:r>
      <w:r w:rsidR="00211318" w:rsidRPr="000D2B4E">
        <w:rPr>
          <w:rFonts w:ascii="Times New Roman" w:hAnsi="Times New Roman" w:cs="Times New Roman"/>
          <w:i/>
          <w:sz w:val="28"/>
          <w:szCs w:val="28"/>
        </w:rPr>
        <w:t>(</w:t>
      </w:r>
      <w:r w:rsidR="00D92F5C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 w:rsidR="00D92F5C">
        <w:rPr>
          <w:rFonts w:ascii="Times New Roman" w:hAnsi="Times New Roman" w:cs="Times New Roman"/>
          <w:i/>
          <w:sz w:val="28"/>
          <w:szCs w:val="28"/>
        </w:rPr>
        <w:t>т.ч</w:t>
      </w:r>
      <w:proofErr w:type="spellEnd"/>
      <w:r w:rsidR="00D92F5C">
        <w:rPr>
          <w:rFonts w:ascii="Times New Roman" w:hAnsi="Times New Roman" w:cs="Times New Roman"/>
          <w:i/>
          <w:sz w:val="28"/>
          <w:szCs w:val="28"/>
        </w:rPr>
        <w:t>. придбаних у 2019  та у 2024 роках</w:t>
      </w:r>
      <w:r w:rsidR="00FA285F" w:rsidRPr="000D2B4E">
        <w:rPr>
          <w:rFonts w:ascii="Times New Roman" w:hAnsi="Times New Roman" w:cs="Times New Roman"/>
          <w:i/>
          <w:sz w:val="28"/>
          <w:szCs w:val="28"/>
        </w:rPr>
        <w:t xml:space="preserve"> за ра</w:t>
      </w:r>
      <w:r w:rsidR="000E5071" w:rsidRPr="000D2B4E">
        <w:rPr>
          <w:rFonts w:ascii="Times New Roman" w:hAnsi="Times New Roman" w:cs="Times New Roman"/>
          <w:i/>
          <w:sz w:val="28"/>
          <w:szCs w:val="28"/>
        </w:rPr>
        <w:t>хунок цільового фінансування з бюджету</w:t>
      </w:r>
      <w:r w:rsidR="008070C1" w:rsidRPr="000D2B4E">
        <w:rPr>
          <w:rFonts w:ascii="Times New Roman" w:hAnsi="Times New Roman" w:cs="Times New Roman"/>
          <w:i/>
          <w:sz w:val="28"/>
          <w:szCs w:val="28"/>
        </w:rPr>
        <w:t>)</w:t>
      </w:r>
      <w:r w:rsidR="000653EF">
        <w:rPr>
          <w:rFonts w:ascii="Times New Roman" w:hAnsi="Times New Roman" w:cs="Times New Roman"/>
          <w:sz w:val="28"/>
          <w:szCs w:val="28"/>
        </w:rPr>
        <w:t xml:space="preserve"> у сумі нарахованої амортизації.</w:t>
      </w:r>
      <w:r w:rsidR="007F03AF">
        <w:rPr>
          <w:rFonts w:ascii="Times New Roman" w:hAnsi="Times New Roman" w:cs="Times New Roman"/>
          <w:sz w:val="28"/>
          <w:szCs w:val="28"/>
        </w:rPr>
        <w:t xml:space="preserve"> </w:t>
      </w:r>
      <w:r w:rsidR="00F92887">
        <w:rPr>
          <w:rFonts w:ascii="Times New Roman" w:hAnsi="Times New Roman" w:cs="Times New Roman"/>
          <w:sz w:val="28"/>
          <w:szCs w:val="28"/>
        </w:rPr>
        <w:t xml:space="preserve">План по доходах за даним джерелом виконано на </w:t>
      </w:r>
      <w:r w:rsidR="00C06A9E">
        <w:rPr>
          <w:rFonts w:ascii="Times New Roman" w:hAnsi="Times New Roman" w:cs="Times New Roman"/>
          <w:sz w:val="28"/>
          <w:szCs w:val="28"/>
        </w:rPr>
        <w:t>99,8</w:t>
      </w:r>
      <w:r w:rsidR="00F92887">
        <w:rPr>
          <w:rFonts w:ascii="Times New Roman" w:hAnsi="Times New Roman" w:cs="Times New Roman"/>
          <w:sz w:val="28"/>
          <w:szCs w:val="28"/>
        </w:rPr>
        <w:t>%</w:t>
      </w:r>
      <w:r w:rsidR="00FC252D">
        <w:rPr>
          <w:rFonts w:ascii="Times New Roman" w:hAnsi="Times New Roman" w:cs="Times New Roman"/>
          <w:sz w:val="28"/>
          <w:szCs w:val="28"/>
        </w:rPr>
        <w:t>. В порівнянні з відповідним періодом 202</w:t>
      </w:r>
      <w:r w:rsidR="007F03AF">
        <w:rPr>
          <w:rFonts w:ascii="Times New Roman" w:hAnsi="Times New Roman" w:cs="Times New Roman"/>
          <w:sz w:val="28"/>
          <w:szCs w:val="28"/>
        </w:rPr>
        <w:t>4</w:t>
      </w:r>
      <w:r w:rsidR="00FC252D">
        <w:rPr>
          <w:rFonts w:ascii="Times New Roman" w:hAnsi="Times New Roman" w:cs="Times New Roman"/>
          <w:sz w:val="28"/>
          <w:szCs w:val="28"/>
        </w:rPr>
        <w:t xml:space="preserve"> року рівень доходів за даним джерелом зріс на </w:t>
      </w:r>
      <w:r w:rsidR="001354A6">
        <w:rPr>
          <w:rFonts w:ascii="Times New Roman" w:hAnsi="Times New Roman" w:cs="Times New Roman"/>
          <w:sz w:val="28"/>
          <w:szCs w:val="28"/>
        </w:rPr>
        <w:t xml:space="preserve">114,29 </w:t>
      </w:r>
      <w:r w:rsidR="009C3EF8">
        <w:rPr>
          <w:rFonts w:ascii="Times New Roman" w:hAnsi="Times New Roman" w:cs="Times New Roman"/>
          <w:sz w:val="28"/>
          <w:szCs w:val="28"/>
        </w:rPr>
        <w:t>%</w:t>
      </w:r>
      <w:r w:rsidR="00C75A82" w:rsidRPr="007C7D61">
        <w:rPr>
          <w:rFonts w:ascii="Times New Roman" w:hAnsi="Times New Roman" w:cs="Times New Roman"/>
          <w:sz w:val="28"/>
          <w:szCs w:val="28"/>
        </w:rPr>
        <w:t xml:space="preserve"> внаслідок </w:t>
      </w:r>
      <w:r w:rsidR="00AB4902">
        <w:rPr>
          <w:rFonts w:ascii="Times New Roman" w:hAnsi="Times New Roman" w:cs="Times New Roman"/>
          <w:sz w:val="28"/>
          <w:szCs w:val="28"/>
        </w:rPr>
        <w:t>зростання обсягу безоплатно переданих підприємству необоротних активів, введення яких в експлуатацію обумовило зростання нарахованої амортизації та відповідно  визнання ‘’Інших доходів’’ у відповідній сумі</w:t>
      </w:r>
      <w:r w:rsidR="000A19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1D9B" w:rsidRDefault="00791D9B" w:rsidP="00791D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666D">
        <w:rPr>
          <w:rFonts w:ascii="Times New Roman" w:hAnsi="Times New Roman" w:cs="Times New Roman"/>
          <w:b/>
          <w:i/>
          <w:sz w:val="28"/>
          <w:szCs w:val="28"/>
        </w:rPr>
        <w:t>ІІІ. Формування витрат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звітного періоду</w:t>
      </w:r>
    </w:p>
    <w:p w:rsidR="00791D9B" w:rsidRDefault="00791D9B" w:rsidP="00791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Загальна сума витрат підприємства у звітному періоді склала </w:t>
      </w:r>
      <w:r w:rsidR="007F03AF">
        <w:rPr>
          <w:rFonts w:ascii="Times New Roman" w:hAnsi="Times New Roman" w:cs="Times New Roman"/>
          <w:sz w:val="28"/>
          <w:szCs w:val="28"/>
        </w:rPr>
        <w:t>1</w:t>
      </w:r>
      <w:r w:rsidR="00C06A9E">
        <w:rPr>
          <w:rFonts w:ascii="Times New Roman" w:hAnsi="Times New Roman" w:cs="Times New Roman"/>
          <w:sz w:val="28"/>
          <w:szCs w:val="28"/>
        </w:rPr>
        <w:t>9153</w:t>
      </w:r>
      <w:r w:rsidR="007F0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10708" w:rsidRDefault="007B232D" w:rsidP="00791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Собівартість медичних послуг</w:t>
      </w:r>
      <w:r w:rsidR="007F03AF">
        <w:rPr>
          <w:rFonts w:ascii="Times New Roman" w:hAnsi="Times New Roman" w:cs="Times New Roman"/>
          <w:sz w:val="28"/>
          <w:szCs w:val="28"/>
        </w:rPr>
        <w:t xml:space="preserve"> </w:t>
      </w:r>
      <w:r w:rsidR="000309C8" w:rsidRPr="00A30C77">
        <w:rPr>
          <w:rFonts w:ascii="Times New Roman" w:hAnsi="Times New Roman" w:cs="Times New Roman"/>
          <w:i/>
          <w:sz w:val="28"/>
          <w:szCs w:val="28"/>
        </w:rPr>
        <w:t xml:space="preserve">(рядок </w:t>
      </w:r>
      <w:r w:rsidR="00CE3D53" w:rsidRPr="00A30C77">
        <w:rPr>
          <w:rFonts w:ascii="Times New Roman" w:hAnsi="Times New Roman" w:cs="Times New Roman"/>
          <w:i/>
          <w:sz w:val="28"/>
          <w:szCs w:val="28"/>
        </w:rPr>
        <w:t xml:space="preserve">звіту </w:t>
      </w:r>
      <w:r w:rsidR="00CE3D53">
        <w:rPr>
          <w:rFonts w:ascii="Times New Roman" w:hAnsi="Times New Roman" w:cs="Times New Roman"/>
          <w:i/>
          <w:sz w:val="28"/>
          <w:szCs w:val="28"/>
        </w:rPr>
        <w:t>1010</w:t>
      </w:r>
      <w:r w:rsidR="00CE3D53" w:rsidRPr="00A30C77">
        <w:rPr>
          <w:rFonts w:ascii="Times New Roman" w:hAnsi="Times New Roman" w:cs="Times New Roman"/>
          <w:i/>
          <w:sz w:val="28"/>
          <w:szCs w:val="28"/>
        </w:rPr>
        <w:t xml:space="preserve"> ‘’</w:t>
      </w:r>
      <w:r w:rsidR="00CE3D53">
        <w:rPr>
          <w:rFonts w:ascii="Times New Roman" w:hAnsi="Times New Roman" w:cs="Times New Roman"/>
          <w:i/>
          <w:sz w:val="28"/>
          <w:szCs w:val="28"/>
        </w:rPr>
        <w:t>Собівартість реалізованої продукції (товарів, робіт, послуг)’’</w:t>
      </w:r>
      <w:r w:rsidR="000309C8" w:rsidRPr="00A30C77">
        <w:rPr>
          <w:rFonts w:ascii="Times New Roman" w:hAnsi="Times New Roman" w:cs="Times New Roman"/>
          <w:i/>
          <w:sz w:val="28"/>
          <w:szCs w:val="28"/>
        </w:rPr>
        <w:t>)</w:t>
      </w:r>
      <w:r w:rsidR="007F03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5E39">
        <w:rPr>
          <w:rFonts w:ascii="Times New Roman" w:hAnsi="Times New Roman" w:cs="Times New Roman"/>
          <w:sz w:val="28"/>
          <w:szCs w:val="28"/>
        </w:rPr>
        <w:t xml:space="preserve">у </w:t>
      </w:r>
      <w:r w:rsidR="00E35E3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06A9E">
        <w:rPr>
          <w:rFonts w:ascii="Times New Roman" w:hAnsi="Times New Roman" w:cs="Times New Roman"/>
          <w:sz w:val="28"/>
          <w:szCs w:val="28"/>
        </w:rPr>
        <w:t>І</w:t>
      </w:r>
      <w:r w:rsidR="00E35E39" w:rsidRPr="00E35E39">
        <w:rPr>
          <w:rFonts w:ascii="Times New Roman" w:hAnsi="Times New Roman" w:cs="Times New Roman"/>
          <w:sz w:val="28"/>
          <w:szCs w:val="28"/>
        </w:rPr>
        <w:t xml:space="preserve"> кварталі </w:t>
      </w:r>
      <w:r w:rsidR="00E35E39">
        <w:rPr>
          <w:rFonts w:ascii="Times New Roman" w:hAnsi="Times New Roman" w:cs="Times New Roman"/>
          <w:sz w:val="28"/>
          <w:szCs w:val="28"/>
        </w:rPr>
        <w:t>202</w:t>
      </w:r>
      <w:r w:rsidR="007F03AF">
        <w:rPr>
          <w:rFonts w:ascii="Times New Roman" w:hAnsi="Times New Roman" w:cs="Times New Roman"/>
          <w:sz w:val="28"/>
          <w:szCs w:val="28"/>
        </w:rPr>
        <w:t>5</w:t>
      </w:r>
      <w:r w:rsidR="00E35E39">
        <w:rPr>
          <w:rFonts w:ascii="Times New Roman" w:hAnsi="Times New Roman" w:cs="Times New Roman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sz w:val="28"/>
          <w:szCs w:val="28"/>
        </w:rPr>
        <w:t xml:space="preserve">склала </w:t>
      </w:r>
      <w:r w:rsidR="00C06A9E">
        <w:rPr>
          <w:rFonts w:ascii="Times New Roman" w:hAnsi="Times New Roman" w:cs="Times New Roman"/>
          <w:sz w:val="28"/>
          <w:szCs w:val="28"/>
        </w:rPr>
        <w:t>91,2</w:t>
      </w:r>
      <w:r w:rsidR="008B151A">
        <w:rPr>
          <w:rFonts w:ascii="Times New Roman" w:hAnsi="Times New Roman" w:cs="Times New Roman"/>
          <w:sz w:val="28"/>
          <w:szCs w:val="28"/>
        </w:rPr>
        <w:t>%</w:t>
      </w:r>
      <w:r w:rsidR="007F03AF">
        <w:rPr>
          <w:rFonts w:ascii="Times New Roman" w:hAnsi="Times New Roman" w:cs="Times New Roman"/>
          <w:sz w:val="28"/>
          <w:szCs w:val="28"/>
        </w:rPr>
        <w:t xml:space="preserve"> </w:t>
      </w:r>
      <w:r w:rsidR="00391697">
        <w:rPr>
          <w:rFonts w:ascii="Times New Roman" w:hAnsi="Times New Roman" w:cs="Times New Roman"/>
          <w:sz w:val="28"/>
          <w:szCs w:val="28"/>
        </w:rPr>
        <w:t>запланованої суми</w:t>
      </w:r>
      <w:r w:rsidR="00A33466">
        <w:rPr>
          <w:rFonts w:ascii="Times New Roman" w:hAnsi="Times New Roman" w:cs="Times New Roman"/>
          <w:sz w:val="28"/>
          <w:szCs w:val="28"/>
        </w:rPr>
        <w:t xml:space="preserve">, що обумовлено </w:t>
      </w:r>
      <w:r w:rsidR="004A4011">
        <w:rPr>
          <w:rFonts w:ascii="Times New Roman" w:hAnsi="Times New Roman" w:cs="Times New Roman"/>
          <w:sz w:val="28"/>
          <w:szCs w:val="28"/>
        </w:rPr>
        <w:t xml:space="preserve">зменшенням </w:t>
      </w:r>
      <w:r w:rsidR="004A4011" w:rsidRPr="004A4011">
        <w:rPr>
          <w:rFonts w:ascii="Times New Roman" w:hAnsi="Times New Roman" w:cs="Times New Roman"/>
          <w:i/>
          <w:sz w:val="28"/>
          <w:szCs w:val="28"/>
        </w:rPr>
        <w:t xml:space="preserve">(в порівнянні з запланованим) </w:t>
      </w:r>
      <w:r w:rsidR="004A4011">
        <w:rPr>
          <w:rFonts w:ascii="Times New Roman" w:hAnsi="Times New Roman" w:cs="Times New Roman"/>
          <w:sz w:val="28"/>
          <w:szCs w:val="28"/>
        </w:rPr>
        <w:t xml:space="preserve">обсягу медичних </w:t>
      </w:r>
      <w:r w:rsidR="007F03AF">
        <w:rPr>
          <w:rFonts w:ascii="Times New Roman" w:hAnsi="Times New Roman" w:cs="Times New Roman"/>
          <w:sz w:val="28"/>
          <w:szCs w:val="28"/>
        </w:rPr>
        <w:t xml:space="preserve">послуг </w:t>
      </w:r>
      <w:r w:rsidR="00A33466">
        <w:rPr>
          <w:rFonts w:ascii="Times New Roman" w:hAnsi="Times New Roman" w:cs="Times New Roman"/>
          <w:sz w:val="28"/>
          <w:szCs w:val="28"/>
        </w:rPr>
        <w:t xml:space="preserve">та </w:t>
      </w:r>
      <w:r w:rsidR="004A4011">
        <w:rPr>
          <w:rFonts w:ascii="Times New Roman" w:hAnsi="Times New Roman" w:cs="Times New Roman"/>
          <w:sz w:val="28"/>
          <w:szCs w:val="28"/>
        </w:rPr>
        <w:t xml:space="preserve"> відповідним зменшенням витрат на їх надання.</w:t>
      </w:r>
    </w:p>
    <w:p w:rsidR="000D2B12" w:rsidRDefault="00212E71" w:rsidP="00646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порівнянні з </w:t>
      </w:r>
      <w:r w:rsidR="00E35E39">
        <w:rPr>
          <w:rFonts w:ascii="Times New Roman" w:hAnsi="Times New Roman" w:cs="Times New Roman"/>
          <w:sz w:val="28"/>
          <w:szCs w:val="28"/>
        </w:rPr>
        <w:t xml:space="preserve">відповідним періодом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F03A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рок</w:t>
      </w:r>
      <w:r w:rsidR="00E35E3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собівартість медичних послуг </w:t>
      </w:r>
      <w:r w:rsidR="000C6354">
        <w:rPr>
          <w:rFonts w:ascii="Times New Roman" w:hAnsi="Times New Roman" w:cs="Times New Roman"/>
          <w:sz w:val="28"/>
          <w:szCs w:val="28"/>
        </w:rPr>
        <w:t>з</w:t>
      </w:r>
      <w:r w:rsidR="007F03AF">
        <w:rPr>
          <w:rFonts w:ascii="Times New Roman" w:hAnsi="Times New Roman" w:cs="Times New Roman"/>
          <w:sz w:val="28"/>
          <w:szCs w:val="28"/>
        </w:rPr>
        <w:t>росла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F165D">
        <w:rPr>
          <w:rFonts w:ascii="Times New Roman" w:hAnsi="Times New Roman" w:cs="Times New Roman"/>
          <w:sz w:val="28"/>
          <w:szCs w:val="28"/>
        </w:rPr>
        <w:t>24,99</w:t>
      </w:r>
      <w:r>
        <w:rPr>
          <w:rFonts w:ascii="Times New Roman" w:hAnsi="Times New Roman" w:cs="Times New Roman"/>
          <w:sz w:val="28"/>
          <w:szCs w:val="28"/>
        </w:rPr>
        <w:t xml:space="preserve">% з огляду </w:t>
      </w:r>
      <w:r w:rsidR="000C7DBF">
        <w:rPr>
          <w:rFonts w:ascii="Times New Roman" w:hAnsi="Times New Roman" w:cs="Times New Roman"/>
          <w:sz w:val="28"/>
          <w:szCs w:val="28"/>
        </w:rPr>
        <w:t>на</w:t>
      </w:r>
      <w:r w:rsidR="000D2B12">
        <w:rPr>
          <w:rFonts w:ascii="Times New Roman" w:hAnsi="Times New Roman" w:cs="Times New Roman"/>
          <w:sz w:val="28"/>
          <w:szCs w:val="28"/>
        </w:rPr>
        <w:t>:</w:t>
      </w:r>
    </w:p>
    <w:p w:rsidR="000D2B12" w:rsidRDefault="000D2B12" w:rsidP="00646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7D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зростання кількості обладнання та відповідним збільшенням суми амортизаційних нарахувань;</w:t>
      </w:r>
    </w:p>
    <w:p w:rsidR="000D2B12" w:rsidRDefault="000D2B12" w:rsidP="00646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збільшення кількості працівників та </w:t>
      </w:r>
      <w:r w:rsidR="00D10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зростання рівня оплати праці;</w:t>
      </w:r>
    </w:p>
    <w:p w:rsidR="000D2B12" w:rsidRDefault="000D2B12" w:rsidP="00646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зростанням витрат оборотних активів на забезпечення надання медичних послуг.</w:t>
      </w:r>
    </w:p>
    <w:p w:rsidR="000B6B4B" w:rsidRDefault="00E660FA" w:rsidP="00212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Адміністративні витрати </w:t>
      </w:r>
      <w:r w:rsidR="005D46A4" w:rsidRPr="00793C7B">
        <w:rPr>
          <w:rFonts w:ascii="Times New Roman" w:hAnsi="Times New Roman" w:cs="Times New Roman"/>
          <w:i/>
          <w:sz w:val="28"/>
          <w:szCs w:val="28"/>
        </w:rPr>
        <w:t>(</w:t>
      </w:r>
      <w:r w:rsidR="005D46A4" w:rsidRPr="00A30C77">
        <w:rPr>
          <w:rFonts w:ascii="Times New Roman" w:hAnsi="Times New Roman" w:cs="Times New Roman"/>
          <w:i/>
          <w:sz w:val="28"/>
          <w:szCs w:val="28"/>
        </w:rPr>
        <w:t xml:space="preserve">рядок звіту </w:t>
      </w:r>
      <w:r w:rsidR="005D46A4">
        <w:rPr>
          <w:rFonts w:ascii="Times New Roman" w:hAnsi="Times New Roman" w:cs="Times New Roman"/>
          <w:i/>
          <w:sz w:val="28"/>
          <w:szCs w:val="28"/>
        </w:rPr>
        <w:t>10</w:t>
      </w:r>
      <w:r w:rsidR="004C49CA">
        <w:rPr>
          <w:rFonts w:ascii="Times New Roman" w:hAnsi="Times New Roman" w:cs="Times New Roman"/>
          <w:i/>
          <w:sz w:val="28"/>
          <w:szCs w:val="28"/>
        </w:rPr>
        <w:t>30</w:t>
      </w:r>
      <w:r w:rsidR="005D46A4" w:rsidRPr="00A30C77">
        <w:rPr>
          <w:rFonts w:ascii="Times New Roman" w:hAnsi="Times New Roman" w:cs="Times New Roman"/>
          <w:i/>
          <w:sz w:val="28"/>
          <w:szCs w:val="28"/>
        </w:rPr>
        <w:t xml:space="preserve"> ‘’</w:t>
      </w:r>
      <w:r w:rsidR="004C49CA">
        <w:rPr>
          <w:rFonts w:ascii="Times New Roman" w:hAnsi="Times New Roman" w:cs="Times New Roman"/>
          <w:i/>
          <w:sz w:val="28"/>
          <w:szCs w:val="28"/>
        </w:rPr>
        <w:t>Адміністративні витрати</w:t>
      </w:r>
      <w:r w:rsidR="005D46A4">
        <w:rPr>
          <w:rFonts w:ascii="Times New Roman" w:hAnsi="Times New Roman" w:cs="Times New Roman"/>
          <w:i/>
          <w:sz w:val="28"/>
          <w:szCs w:val="28"/>
        </w:rPr>
        <w:t>’’</w:t>
      </w:r>
      <w:r w:rsidR="004C49CA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5B56C2">
        <w:rPr>
          <w:rFonts w:ascii="Times New Roman" w:hAnsi="Times New Roman" w:cs="Times New Roman"/>
          <w:sz w:val="28"/>
          <w:szCs w:val="28"/>
        </w:rPr>
        <w:t xml:space="preserve">у </w:t>
      </w:r>
      <w:r w:rsidR="00E35E3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F165D">
        <w:rPr>
          <w:rFonts w:ascii="Times New Roman" w:hAnsi="Times New Roman" w:cs="Times New Roman"/>
          <w:sz w:val="28"/>
          <w:szCs w:val="28"/>
        </w:rPr>
        <w:t>І</w:t>
      </w:r>
      <w:r w:rsidR="000D2B12">
        <w:rPr>
          <w:rFonts w:ascii="Times New Roman" w:hAnsi="Times New Roman" w:cs="Times New Roman"/>
          <w:sz w:val="28"/>
          <w:szCs w:val="28"/>
        </w:rPr>
        <w:t xml:space="preserve"> </w:t>
      </w:r>
      <w:r w:rsidR="00E35E39" w:rsidRPr="000C6354">
        <w:rPr>
          <w:rFonts w:ascii="Times New Roman" w:hAnsi="Times New Roman" w:cs="Times New Roman"/>
          <w:sz w:val="28"/>
          <w:szCs w:val="28"/>
        </w:rPr>
        <w:t xml:space="preserve">кварталі </w:t>
      </w:r>
      <w:r w:rsidR="00E35E39">
        <w:rPr>
          <w:rFonts w:ascii="Times New Roman" w:hAnsi="Times New Roman" w:cs="Times New Roman"/>
          <w:sz w:val="28"/>
          <w:szCs w:val="28"/>
        </w:rPr>
        <w:t>202</w:t>
      </w:r>
      <w:r w:rsidR="000D2B12">
        <w:rPr>
          <w:rFonts w:ascii="Times New Roman" w:hAnsi="Times New Roman" w:cs="Times New Roman"/>
          <w:sz w:val="28"/>
          <w:szCs w:val="28"/>
        </w:rPr>
        <w:t>5</w:t>
      </w:r>
      <w:r w:rsidR="00E35E39">
        <w:rPr>
          <w:rFonts w:ascii="Times New Roman" w:hAnsi="Times New Roman" w:cs="Times New Roman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sz w:val="28"/>
          <w:szCs w:val="28"/>
        </w:rPr>
        <w:t>здійснено в межах їх запланованого обсягу</w:t>
      </w:r>
      <w:r w:rsidR="000648DD">
        <w:rPr>
          <w:rFonts w:ascii="Times New Roman" w:hAnsi="Times New Roman" w:cs="Times New Roman"/>
          <w:sz w:val="28"/>
          <w:szCs w:val="28"/>
        </w:rPr>
        <w:t xml:space="preserve"> (</w:t>
      </w:r>
      <w:r w:rsidR="007F165D">
        <w:rPr>
          <w:rFonts w:ascii="Times New Roman" w:hAnsi="Times New Roman" w:cs="Times New Roman"/>
          <w:sz w:val="28"/>
          <w:szCs w:val="28"/>
        </w:rPr>
        <w:t>72,1</w:t>
      </w:r>
      <w:r w:rsidR="000D2B12">
        <w:rPr>
          <w:rFonts w:ascii="Times New Roman" w:hAnsi="Times New Roman" w:cs="Times New Roman"/>
          <w:sz w:val="28"/>
          <w:szCs w:val="28"/>
        </w:rPr>
        <w:t xml:space="preserve"> </w:t>
      </w:r>
      <w:r w:rsidR="000648DD">
        <w:rPr>
          <w:rFonts w:ascii="Times New Roman" w:hAnsi="Times New Roman" w:cs="Times New Roman"/>
          <w:sz w:val="28"/>
          <w:szCs w:val="28"/>
        </w:rPr>
        <w:t>%)</w:t>
      </w:r>
      <w:r w:rsidR="000C6354">
        <w:rPr>
          <w:rFonts w:ascii="Times New Roman" w:hAnsi="Times New Roman" w:cs="Times New Roman"/>
          <w:sz w:val="28"/>
          <w:szCs w:val="28"/>
        </w:rPr>
        <w:t xml:space="preserve"> в розрізі кожної з їх складових</w:t>
      </w:r>
      <w:r w:rsidR="004C49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6354" w:rsidRDefault="000C6354" w:rsidP="000B6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порівнянні з в</w:t>
      </w:r>
      <w:r w:rsidR="000D2B12">
        <w:rPr>
          <w:rFonts w:ascii="Times New Roman" w:hAnsi="Times New Roman" w:cs="Times New Roman"/>
          <w:sz w:val="28"/>
          <w:szCs w:val="28"/>
        </w:rPr>
        <w:t>ідповідним звітним періодом 2024</w:t>
      </w:r>
      <w:r>
        <w:rPr>
          <w:rFonts w:ascii="Times New Roman" w:hAnsi="Times New Roman" w:cs="Times New Roman"/>
          <w:sz w:val="28"/>
          <w:szCs w:val="28"/>
        </w:rPr>
        <w:t xml:space="preserve"> року адміністративні витрати у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A47B7">
        <w:rPr>
          <w:rFonts w:ascii="Times New Roman" w:hAnsi="Times New Roman" w:cs="Times New Roman"/>
          <w:sz w:val="28"/>
          <w:szCs w:val="28"/>
        </w:rPr>
        <w:t>І</w:t>
      </w:r>
      <w:bookmarkStart w:id="0" w:name="_GoBack"/>
      <w:bookmarkEnd w:id="0"/>
      <w:r w:rsidRPr="000C6354">
        <w:rPr>
          <w:rFonts w:ascii="Times New Roman" w:hAnsi="Times New Roman" w:cs="Times New Roman"/>
          <w:sz w:val="28"/>
          <w:szCs w:val="28"/>
        </w:rPr>
        <w:t xml:space="preserve"> кварталі</w:t>
      </w:r>
      <w:r w:rsidR="000D2B12">
        <w:rPr>
          <w:rFonts w:ascii="Times New Roman" w:hAnsi="Times New Roman" w:cs="Times New Roman"/>
          <w:sz w:val="28"/>
          <w:szCs w:val="28"/>
        </w:rPr>
        <w:t xml:space="preserve"> 2025 року зросли на </w:t>
      </w:r>
      <w:r w:rsidR="007F165D">
        <w:rPr>
          <w:rFonts w:ascii="Times New Roman" w:hAnsi="Times New Roman" w:cs="Times New Roman"/>
          <w:sz w:val="28"/>
          <w:szCs w:val="28"/>
        </w:rPr>
        <w:t>13,13</w:t>
      </w:r>
      <w:r w:rsidR="000D2B12">
        <w:rPr>
          <w:rFonts w:ascii="Times New Roman" w:hAnsi="Times New Roman" w:cs="Times New Roman"/>
          <w:sz w:val="28"/>
          <w:szCs w:val="28"/>
        </w:rPr>
        <w:t xml:space="preserve"> </w:t>
      </w:r>
      <w:r w:rsidR="000B6B4B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з огляду на інший, більш рівномірн</w:t>
      </w:r>
      <w:r w:rsidR="009C2A5E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 розподіл </w:t>
      </w:r>
      <w:r w:rsidR="009C2A5E">
        <w:rPr>
          <w:rFonts w:ascii="Times New Roman" w:hAnsi="Times New Roman" w:cs="Times New Roman"/>
          <w:sz w:val="28"/>
          <w:szCs w:val="28"/>
        </w:rPr>
        <w:t xml:space="preserve"> між кварталами </w:t>
      </w:r>
      <w:r>
        <w:rPr>
          <w:rFonts w:ascii="Times New Roman" w:hAnsi="Times New Roman" w:cs="Times New Roman"/>
          <w:sz w:val="28"/>
          <w:szCs w:val="28"/>
        </w:rPr>
        <w:t xml:space="preserve">витрат  на оплату відпусток  та витрат </w:t>
      </w:r>
      <w:r w:rsidR="009C2A5E">
        <w:rPr>
          <w:rFonts w:ascii="Times New Roman" w:hAnsi="Times New Roman" w:cs="Times New Roman"/>
          <w:sz w:val="28"/>
          <w:szCs w:val="28"/>
        </w:rPr>
        <w:t xml:space="preserve">на виплату </w:t>
      </w:r>
      <w:r>
        <w:rPr>
          <w:rFonts w:ascii="Times New Roman" w:hAnsi="Times New Roman" w:cs="Times New Roman"/>
          <w:sz w:val="28"/>
          <w:szCs w:val="28"/>
        </w:rPr>
        <w:t>матеріальної допомоги на оздоровлення працівникам</w:t>
      </w:r>
      <w:r w:rsidR="007F165D">
        <w:rPr>
          <w:rFonts w:ascii="Times New Roman" w:hAnsi="Times New Roman" w:cs="Times New Roman"/>
          <w:sz w:val="28"/>
          <w:szCs w:val="28"/>
        </w:rPr>
        <w:t>, а також з огляду на зростання вартості послуг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4F4D" w:rsidRDefault="009A24E3" w:rsidP="003748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Інші операційні витрати </w:t>
      </w:r>
      <w:r w:rsidR="00033E3B" w:rsidRPr="00A30C77">
        <w:rPr>
          <w:rFonts w:ascii="Times New Roman" w:hAnsi="Times New Roman" w:cs="Times New Roman"/>
          <w:i/>
          <w:sz w:val="28"/>
          <w:szCs w:val="28"/>
        </w:rPr>
        <w:t xml:space="preserve">(рядок звіту </w:t>
      </w:r>
      <w:r w:rsidR="00033E3B">
        <w:rPr>
          <w:rFonts w:ascii="Times New Roman" w:hAnsi="Times New Roman" w:cs="Times New Roman"/>
          <w:i/>
          <w:sz w:val="28"/>
          <w:szCs w:val="28"/>
        </w:rPr>
        <w:t>1080</w:t>
      </w:r>
      <w:r w:rsidR="00033E3B" w:rsidRPr="00A30C77">
        <w:rPr>
          <w:rFonts w:ascii="Times New Roman" w:hAnsi="Times New Roman" w:cs="Times New Roman"/>
          <w:i/>
          <w:sz w:val="28"/>
          <w:szCs w:val="28"/>
        </w:rPr>
        <w:t xml:space="preserve"> ‘’</w:t>
      </w:r>
      <w:r w:rsidR="004214E6">
        <w:rPr>
          <w:rFonts w:ascii="Times New Roman" w:hAnsi="Times New Roman" w:cs="Times New Roman"/>
          <w:i/>
          <w:sz w:val="28"/>
          <w:szCs w:val="28"/>
        </w:rPr>
        <w:t>Інші операційні витрати</w:t>
      </w:r>
      <w:r w:rsidR="00033E3B">
        <w:rPr>
          <w:rFonts w:ascii="Times New Roman" w:hAnsi="Times New Roman" w:cs="Times New Roman"/>
          <w:i/>
          <w:sz w:val="28"/>
          <w:szCs w:val="28"/>
        </w:rPr>
        <w:t>’’</w:t>
      </w:r>
      <w:r w:rsidR="00033E3B" w:rsidRPr="00A30C77">
        <w:rPr>
          <w:rFonts w:ascii="Times New Roman" w:hAnsi="Times New Roman" w:cs="Times New Roman"/>
          <w:i/>
          <w:sz w:val="28"/>
          <w:szCs w:val="28"/>
        </w:rPr>
        <w:t>)</w:t>
      </w:r>
      <w:r w:rsidR="00033E3B">
        <w:rPr>
          <w:rFonts w:ascii="Times New Roman" w:hAnsi="Times New Roman" w:cs="Times New Roman"/>
          <w:sz w:val="28"/>
          <w:szCs w:val="28"/>
        </w:rPr>
        <w:t xml:space="preserve"> у </w:t>
      </w:r>
      <w:r w:rsidR="00AB7A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F165D">
        <w:rPr>
          <w:rFonts w:ascii="Times New Roman" w:hAnsi="Times New Roman" w:cs="Times New Roman"/>
          <w:sz w:val="28"/>
          <w:szCs w:val="28"/>
        </w:rPr>
        <w:t>І</w:t>
      </w:r>
      <w:r w:rsidR="00AB7A67" w:rsidRPr="00A66EA5">
        <w:rPr>
          <w:rFonts w:ascii="Times New Roman" w:hAnsi="Times New Roman" w:cs="Times New Roman"/>
          <w:sz w:val="28"/>
          <w:szCs w:val="28"/>
        </w:rPr>
        <w:t xml:space="preserve"> кварталі </w:t>
      </w:r>
      <w:r w:rsidR="00AB7A67">
        <w:rPr>
          <w:rFonts w:ascii="Times New Roman" w:hAnsi="Times New Roman" w:cs="Times New Roman"/>
          <w:sz w:val="28"/>
          <w:szCs w:val="28"/>
        </w:rPr>
        <w:t>202</w:t>
      </w:r>
      <w:r w:rsidR="000D2B12">
        <w:rPr>
          <w:rFonts w:ascii="Times New Roman" w:hAnsi="Times New Roman" w:cs="Times New Roman"/>
          <w:sz w:val="28"/>
          <w:szCs w:val="28"/>
        </w:rPr>
        <w:t xml:space="preserve">5 </w:t>
      </w:r>
      <w:r w:rsidR="00AB7A67">
        <w:rPr>
          <w:rFonts w:ascii="Times New Roman" w:hAnsi="Times New Roman" w:cs="Times New Roman"/>
          <w:sz w:val="28"/>
          <w:szCs w:val="28"/>
        </w:rPr>
        <w:t xml:space="preserve">року </w:t>
      </w:r>
      <w:r w:rsidR="00033E3B">
        <w:rPr>
          <w:rFonts w:ascii="Times New Roman" w:hAnsi="Times New Roman" w:cs="Times New Roman"/>
          <w:sz w:val="28"/>
          <w:szCs w:val="28"/>
        </w:rPr>
        <w:t>склал</w:t>
      </w:r>
      <w:r w:rsidR="005B56C2">
        <w:rPr>
          <w:rFonts w:ascii="Times New Roman" w:hAnsi="Times New Roman" w:cs="Times New Roman"/>
          <w:sz w:val="28"/>
          <w:szCs w:val="28"/>
        </w:rPr>
        <w:t>и</w:t>
      </w:r>
      <w:r w:rsidR="000D2B12">
        <w:rPr>
          <w:rFonts w:ascii="Times New Roman" w:hAnsi="Times New Roman" w:cs="Times New Roman"/>
          <w:sz w:val="28"/>
          <w:szCs w:val="28"/>
        </w:rPr>
        <w:t xml:space="preserve"> 10</w:t>
      </w:r>
      <w:r w:rsidR="007F165D">
        <w:rPr>
          <w:rFonts w:ascii="Times New Roman" w:hAnsi="Times New Roman" w:cs="Times New Roman"/>
          <w:sz w:val="28"/>
          <w:szCs w:val="28"/>
        </w:rPr>
        <w:t>7,0</w:t>
      </w:r>
      <w:r w:rsidR="00033E3B">
        <w:rPr>
          <w:rFonts w:ascii="Times New Roman" w:hAnsi="Times New Roman" w:cs="Times New Roman"/>
          <w:sz w:val="28"/>
          <w:szCs w:val="28"/>
        </w:rPr>
        <w:t>% запланованої суми</w:t>
      </w:r>
      <w:r w:rsidR="000D2B12">
        <w:rPr>
          <w:rFonts w:ascii="Times New Roman" w:hAnsi="Times New Roman" w:cs="Times New Roman"/>
          <w:sz w:val="28"/>
          <w:szCs w:val="28"/>
        </w:rPr>
        <w:t xml:space="preserve"> з огляду на оплату перших 5 днів тимчасової непрацездатності </w:t>
      </w:r>
      <w:r w:rsidR="00DC299B">
        <w:rPr>
          <w:rFonts w:ascii="Times New Roman" w:hAnsi="Times New Roman" w:cs="Times New Roman"/>
          <w:sz w:val="28"/>
          <w:szCs w:val="28"/>
        </w:rPr>
        <w:t xml:space="preserve">працівників підприємства, витрати на які не планувалися </w:t>
      </w:r>
      <w:r w:rsidR="00DC299B" w:rsidRPr="00A30C77">
        <w:rPr>
          <w:rFonts w:ascii="Times New Roman" w:hAnsi="Times New Roman" w:cs="Times New Roman"/>
          <w:i/>
          <w:sz w:val="28"/>
          <w:szCs w:val="28"/>
        </w:rPr>
        <w:t xml:space="preserve">(рядок звіту </w:t>
      </w:r>
      <w:r w:rsidR="00DC299B">
        <w:rPr>
          <w:rFonts w:ascii="Times New Roman" w:hAnsi="Times New Roman" w:cs="Times New Roman"/>
          <w:i/>
          <w:sz w:val="28"/>
          <w:szCs w:val="28"/>
        </w:rPr>
        <w:t>1083</w:t>
      </w:r>
      <w:r w:rsidR="00DC299B" w:rsidRPr="00A30C77">
        <w:rPr>
          <w:rFonts w:ascii="Times New Roman" w:hAnsi="Times New Roman" w:cs="Times New Roman"/>
          <w:i/>
          <w:sz w:val="28"/>
          <w:szCs w:val="28"/>
        </w:rPr>
        <w:t>)</w:t>
      </w:r>
      <w:r w:rsidR="00DC299B">
        <w:rPr>
          <w:rFonts w:ascii="Times New Roman" w:hAnsi="Times New Roman" w:cs="Times New Roman"/>
          <w:sz w:val="28"/>
          <w:szCs w:val="28"/>
        </w:rPr>
        <w:t>. Решту витрат у</w:t>
      </w:r>
      <w:r w:rsidR="008B6898">
        <w:rPr>
          <w:rFonts w:ascii="Times New Roman" w:hAnsi="Times New Roman" w:cs="Times New Roman"/>
          <w:sz w:val="28"/>
          <w:szCs w:val="28"/>
        </w:rPr>
        <w:t xml:space="preserve"> складі </w:t>
      </w:r>
      <w:r w:rsidR="00071B81" w:rsidRPr="00A30C77">
        <w:rPr>
          <w:rFonts w:ascii="Times New Roman" w:hAnsi="Times New Roman" w:cs="Times New Roman"/>
          <w:i/>
          <w:sz w:val="28"/>
          <w:szCs w:val="28"/>
        </w:rPr>
        <w:t>‘’</w:t>
      </w:r>
      <w:r w:rsidR="00DC299B">
        <w:rPr>
          <w:rFonts w:ascii="Times New Roman" w:hAnsi="Times New Roman" w:cs="Times New Roman"/>
          <w:i/>
          <w:sz w:val="28"/>
          <w:szCs w:val="28"/>
        </w:rPr>
        <w:t>Інших операційних витрат</w:t>
      </w:r>
      <w:r w:rsidR="00071B81">
        <w:rPr>
          <w:rFonts w:ascii="Times New Roman" w:hAnsi="Times New Roman" w:cs="Times New Roman"/>
          <w:i/>
          <w:sz w:val="28"/>
          <w:szCs w:val="28"/>
        </w:rPr>
        <w:t xml:space="preserve">’’ </w:t>
      </w:r>
      <w:r w:rsidR="00DC299B">
        <w:rPr>
          <w:rFonts w:ascii="Times New Roman" w:hAnsi="Times New Roman" w:cs="Times New Roman"/>
          <w:sz w:val="28"/>
          <w:szCs w:val="28"/>
        </w:rPr>
        <w:t>здійснено</w:t>
      </w:r>
      <w:r w:rsidR="008A64F2">
        <w:rPr>
          <w:rFonts w:ascii="Times New Roman" w:hAnsi="Times New Roman" w:cs="Times New Roman"/>
          <w:sz w:val="28"/>
          <w:szCs w:val="28"/>
        </w:rPr>
        <w:t xml:space="preserve"> в межах </w:t>
      </w:r>
      <w:r w:rsidR="00DC299B">
        <w:rPr>
          <w:rFonts w:ascii="Times New Roman" w:hAnsi="Times New Roman" w:cs="Times New Roman"/>
          <w:sz w:val="28"/>
          <w:szCs w:val="28"/>
        </w:rPr>
        <w:t>їх запланованих обсягів</w:t>
      </w:r>
      <w:r w:rsidR="008A64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12D0" w:rsidRDefault="0037482B" w:rsidP="00CF1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звітному періоді ‘’Інші операційні витрати’’  значно </w:t>
      </w:r>
      <w:r w:rsidR="00EF04EC">
        <w:rPr>
          <w:rFonts w:ascii="Times New Roman" w:hAnsi="Times New Roman" w:cs="Times New Roman"/>
          <w:sz w:val="28"/>
          <w:szCs w:val="28"/>
        </w:rPr>
        <w:t xml:space="preserve">зменшилися </w:t>
      </w:r>
      <w:r w:rsidR="00EF04EC" w:rsidRPr="00EF04EC">
        <w:rPr>
          <w:rFonts w:ascii="Times New Roman" w:hAnsi="Times New Roman" w:cs="Times New Roman"/>
          <w:i/>
          <w:sz w:val="28"/>
          <w:szCs w:val="28"/>
        </w:rPr>
        <w:t xml:space="preserve">(на </w:t>
      </w:r>
      <w:r w:rsidRPr="00EF04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57B8">
        <w:rPr>
          <w:rFonts w:ascii="Times New Roman" w:hAnsi="Times New Roman" w:cs="Times New Roman"/>
          <w:i/>
          <w:sz w:val="28"/>
          <w:szCs w:val="28"/>
        </w:rPr>
        <w:t>44,7</w:t>
      </w:r>
      <w:r w:rsidR="00EF04EC" w:rsidRPr="00EF04EC">
        <w:rPr>
          <w:rFonts w:ascii="Times New Roman" w:hAnsi="Times New Roman" w:cs="Times New Roman"/>
          <w:i/>
          <w:sz w:val="28"/>
          <w:szCs w:val="28"/>
        </w:rPr>
        <w:t>%)</w:t>
      </w:r>
      <w:r w:rsidR="00EF04EC">
        <w:rPr>
          <w:rFonts w:ascii="Times New Roman" w:hAnsi="Times New Roman" w:cs="Times New Roman"/>
          <w:sz w:val="28"/>
          <w:szCs w:val="28"/>
        </w:rPr>
        <w:t xml:space="preserve"> у  порівнянні з </w:t>
      </w:r>
      <w:r w:rsidR="007F165D">
        <w:rPr>
          <w:rFonts w:ascii="Times New Roman" w:hAnsi="Times New Roman" w:cs="Times New Roman"/>
          <w:sz w:val="28"/>
          <w:szCs w:val="28"/>
        </w:rPr>
        <w:t>відповідним періодом</w:t>
      </w:r>
      <w:r w:rsidR="00EF04EC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року  з огляду на</w:t>
      </w:r>
      <w:r w:rsidR="00EF04EC">
        <w:rPr>
          <w:rFonts w:ascii="Times New Roman" w:hAnsi="Times New Roman" w:cs="Times New Roman"/>
          <w:sz w:val="28"/>
          <w:szCs w:val="28"/>
        </w:rPr>
        <w:t xml:space="preserve"> те, що у </w:t>
      </w:r>
      <w:r w:rsidR="007F165D">
        <w:rPr>
          <w:rFonts w:ascii="Times New Roman" w:hAnsi="Times New Roman" w:cs="Times New Roman"/>
          <w:sz w:val="28"/>
          <w:szCs w:val="28"/>
        </w:rPr>
        <w:t xml:space="preserve">зазначеному </w:t>
      </w:r>
      <w:r w:rsidR="00EF04EC">
        <w:rPr>
          <w:rFonts w:ascii="Times New Roman" w:hAnsi="Times New Roman" w:cs="Times New Roman"/>
          <w:sz w:val="28"/>
          <w:szCs w:val="28"/>
        </w:rPr>
        <w:t>періоді минулого року було здійснено господарські операції з безоплатної передачі</w:t>
      </w:r>
      <w:r>
        <w:rPr>
          <w:rFonts w:ascii="Times New Roman" w:hAnsi="Times New Roman" w:cs="Times New Roman"/>
          <w:sz w:val="28"/>
          <w:szCs w:val="28"/>
        </w:rPr>
        <w:t xml:space="preserve"> підприємству  продуктів дитячого харчування </w:t>
      </w:r>
      <w:r w:rsidR="003F12D0">
        <w:rPr>
          <w:rFonts w:ascii="Times New Roman" w:hAnsi="Times New Roman" w:cs="Times New Roman"/>
          <w:sz w:val="28"/>
          <w:szCs w:val="28"/>
        </w:rPr>
        <w:t>(молочних сумішей) та забезпечення ними дітей-декларантів Центру</w:t>
      </w:r>
      <w:r w:rsidR="00EF04EC">
        <w:rPr>
          <w:rFonts w:ascii="Times New Roman" w:hAnsi="Times New Roman" w:cs="Times New Roman"/>
          <w:sz w:val="28"/>
          <w:szCs w:val="28"/>
        </w:rPr>
        <w:t>, а у звітному періоді поточного року такі активи безоплатно підприємству не передавалися.</w:t>
      </w:r>
    </w:p>
    <w:p w:rsidR="000854A3" w:rsidRDefault="002A67F5" w:rsidP="00427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праці </w:t>
      </w:r>
      <w:r w:rsidR="00BD0240">
        <w:rPr>
          <w:rFonts w:ascii="Times New Roman" w:hAnsi="Times New Roman" w:cs="Times New Roman"/>
          <w:sz w:val="28"/>
          <w:szCs w:val="28"/>
        </w:rPr>
        <w:t xml:space="preserve">у </w:t>
      </w:r>
      <w:r w:rsidR="00A66EA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F165D">
        <w:rPr>
          <w:rFonts w:ascii="Times New Roman" w:hAnsi="Times New Roman" w:cs="Times New Roman"/>
          <w:sz w:val="28"/>
          <w:szCs w:val="28"/>
        </w:rPr>
        <w:t>І</w:t>
      </w:r>
      <w:r w:rsidR="00A66EA5" w:rsidRPr="00A11732">
        <w:rPr>
          <w:rFonts w:ascii="Times New Roman" w:hAnsi="Times New Roman" w:cs="Times New Roman"/>
          <w:sz w:val="28"/>
          <w:szCs w:val="28"/>
        </w:rPr>
        <w:t xml:space="preserve"> кварталі </w:t>
      </w:r>
      <w:r w:rsidR="00A66EA5">
        <w:rPr>
          <w:rFonts w:ascii="Times New Roman" w:hAnsi="Times New Roman" w:cs="Times New Roman"/>
          <w:sz w:val="28"/>
          <w:szCs w:val="28"/>
        </w:rPr>
        <w:t>20</w:t>
      </w:r>
      <w:r w:rsidR="00614FFD">
        <w:rPr>
          <w:rFonts w:ascii="Times New Roman" w:hAnsi="Times New Roman" w:cs="Times New Roman"/>
          <w:sz w:val="28"/>
          <w:szCs w:val="28"/>
        </w:rPr>
        <w:t>2</w:t>
      </w:r>
      <w:r w:rsidR="00EF04EC">
        <w:rPr>
          <w:rFonts w:ascii="Times New Roman" w:hAnsi="Times New Roman" w:cs="Times New Roman"/>
          <w:sz w:val="28"/>
          <w:szCs w:val="28"/>
        </w:rPr>
        <w:t>5</w:t>
      </w:r>
      <w:r w:rsidR="000857B8">
        <w:rPr>
          <w:rFonts w:ascii="Times New Roman" w:hAnsi="Times New Roman" w:cs="Times New Roman"/>
          <w:sz w:val="28"/>
          <w:szCs w:val="28"/>
        </w:rPr>
        <w:t xml:space="preserve"> року здійснювалася</w:t>
      </w:r>
      <w:r>
        <w:rPr>
          <w:rFonts w:ascii="Times New Roman" w:hAnsi="Times New Roman" w:cs="Times New Roman"/>
          <w:sz w:val="28"/>
          <w:szCs w:val="28"/>
        </w:rPr>
        <w:t xml:space="preserve"> згідно </w:t>
      </w:r>
      <w:r w:rsidR="000857B8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>умов</w:t>
      </w:r>
      <w:r w:rsidR="000857B8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4A3">
        <w:rPr>
          <w:rFonts w:ascii="Times New Roman" w:hAnsi="Times New Roman" w:cs="Times New Roman"/>
          <w:sz w:val="28"/>
          <w:szCs w:val="28"/>
        </w:rPr>
        <w:t xml:space="preserve">Колективного договору, укладеного </w:t>
      </w:r>
      <w:r w:rsidR="00F026BC">
        <w:rPr>
          <w:rFonts w:ascii="Times New Roman" w:hAnsi="Times New Roman" w:cs="Times New Roman"/>
          <w:sz w:val="28"/>
          <w:szCs w:val="28"/>
        </w:rPr>
        <w:t xml:space="preserve">на 2024-2028р.р. </w:t>
      </w:r>
      <w:r w:rsidR="0034430C">
        <w:rPr>
          <w:rFonts w:ascii="Times New Roman" w:hAnsi="Times New Roman" w:cs="Times New Roman"/>
          <w:sz w:val="28"/>
          <w:szCs w:val="28"/>
        </w:rPr>
        <w:t>між Адміністрацією та Трудовим колективом комунального некомерційного підприємства ‘’</w:t>
      </w:r>
      <w:r w:rsidR="004B4E09">
        <w:rPr>
          <w:rFonts w:ascii="Times New Roman" w:hAnsi="Times New Roman" w:cs="Times New Roman"/>
          <w:sz w:val="28"/>
          <w:szCs w:val="28"/>
        </w:rPr>
        <w:t xml:space="preserve">Ніжинський </w:t>
      </w:r>
      <w:r w:rsidR="004B4E09">
        <w:rPr>
          <w:rFonts w:ascii="Times New Roman" w:hAnsi="Times New Roman" w:cs="Times New Roman"/>
          <w:sz w:val="28"/>
          <w:szCs w:val="28"/>
        </w:rPr>
        <w:lastRenderedPageBreak/>
        <w:t>міський центр первинно</w:t>
      </w:r>
      <w:r w:rsidR="00015109">
        <w:rPr>
          <w:rFonts w:ascii="Times New Roman" w:hAnsi="Times New Roman" w:cs="Times New Roman"/>
          <w:sz w:val="28"/>
          <w:szCs w:val="28"/>
        </w:rPr>
        <w:t xml:space="preserve">ї медико-санітарної допомоги’’ </w:t>
      </w:r>
      <w:r w:rsidR="004B4E09">
        <w:rPr>
          <w:rFonts w:ascii="Times New Roman" w:hAnsi="Times New Roman" w:cs="Times New Roman"/>
          <w:sz w:val="28"/>
          <w:szCs w:val="28"/>
        </w:rPr>
        <w:t>Ніжинської місь</w:t>
      </w:r>
      <w:r w:rsidR="00015109">
        <w:rPr>
          <w:rFonts w:ascii="Times New Roman" w:hAnsi="Times New Roman" w:cs="Times New Roman"/>
          <w:sz w:val="28"/>
          <w:szCs w:val="28"/>
        </w:rPr>
        <w:t>кої ради Чернігівської області</w:t>
      </w:r>
      <w:r w:rsidR="00F026BC">
        <w:rPr>
          <w:rFonts w:ascii="Times New Roman" w:hAnsi="Times New Roman" w:cs="Times New Roman"/>
          <w:sz w:val="28"/>
          <w:szCs w:val="28"/>
        </w:rPr>
        <w:t xml:space="preserve">  та </w:t>
      </w:r>
      <w:r w:rsidR="004B4E09">
        <w:rPr>
          <w:rFonts w:ascii="Times New Roman" w:hAnsi="Times New Roman" w:cs="Times New Roman"/>
          <w:sz w:val="28"/>
          <w:szCs w:val="28"/>
        </w:rPr>
        <w:t xml:space="preserve">зареєстрованого </w:t>
      </w:r>
      <w:r w:rsidR="00F026BC">
        <w:rPr>
          <w:rFonts w:ascii="Times New Roman" w:hAnsi="Times New Roman" w:cs="Times New Roman"/>
          <w:sz w:val="28"/>
          <w:szCs w:val="28"/>
        </w:rPr>
        <w:t>19.02</w:t>
      </w:r>
      <w:r w:rsidR="002E6B3C">
        <w:rPr>
          <w:rFonts w:ascii="Times New Roman" w:hAnsi="Times New Roman" w:cs="Times New Roman"/>
          <w:sz w:val="28"/>
          <w:szCs w:val="28"/>
        </w:rPr>
        <w:t>.20</w:t>
      </w:r>
      <w:r w:rsidR="00F026BC">
        <w:rPr>
          <w:rFonts w:ascii="Times New Roman" w:hAnsi="Times New Roman" w:cs="Times New Roman"/>
          <w:sz w:val="28"/>
          <w:szCs w:val="28"/>
        </w:rPr>
        <w:t>24</w:t>
      </w:r>
      <w:r w:rsidR="002E6B3C">
        <w:rPr>
          <w:rFonts w:ascii="Times New Roman" w:hAnsi="Times New Roman" w:cs="Times New Roman"/>
          <w:sz w:val="28"/>
          <w:szCs w:val="28"/>
        </w:rPr>
        <w:t xml:space="preserve">р. </w:t>
      </w:r>
      <w:r w:rsidR="00F026BC">
        <w:rPr>
          <w:rFonts w:ascii="Times New Roman" w:hAnsi="Times New Roman" w:cs="Times New Roman"/>
          <w:sz w:val="28"/>
          <w:szCs w:val="28"/>
        </w:rPr>
        <w:t xml:space="preserve">Виконавчим комітетом </w:t>
      </w:r>
      <w:r w:rsidR="002E6B3C">
        <w:rPr>
          <w:rFonts w:ascii="Times New Roman" w:hAnsi="Times New Roman" w:cs="Times New Roman"/>
          <w:sz w:val="28"/>
          <w:szCs w:val="28"/>
        </w:rPr>
        <w:t>Ніжинської міської ради</w:t>
      </w:r>
      <w:r w:rsidR="00EF04EC">
        <w:rPr>
          <w:rFonts w:ascii="Times New Roman" w:hAnsi="Times New Roman" w:cs="Times New Roman"/>
          <w:sz w:val="28"/>
          <w:szCs w:val="28"/>
        </w:rPr>
        <w:t xml:space="preserve"> </w:t>
      </w:r>
      <w:r w:rsidR="00F026BC">
        <w:rPr>
          <w:rFonts w:ascii="Times New Roman" w:hAnsi="Times New Roman" w:cs="Times New Roman"/>
          <w:sz w:val="28"/>
          <w:szCs w:val="28"/>
        </w:rPr>
        <w:t xml:space="preserve">Чернігівської області </w:t>
      </w:r>
      <w:r w:rsidR="00F026BC" w:rsidRPr="00F026BC">
        <w:rPr>
          <w:rFonts w:ascii="Times New Roman" w:hAnsi="Times New Roman" w:cs="Times New Roman"/>
          <w:i/>
          <w:sz w:val="28"/>
          <w:szCs w:val="28"/>
        </w:rPr>
        <w:t>(</w:t>
      </w:r>
      <w:r w:rsidR="002E6B3C" w:rsidRPr="00F026BC">
        <w:rPr>
          <w:rFonts w:ascii="Times New Roman" w:hAnsi="Times New Roman" w:cs="Times New Roman"/>
          <w:i/>
          <w:sz w:val="28"/>
          <w:szCs w:val="28"/>
        </w:rPr>
        <w:t>реєстраційний №</w:t>
      </w:r>
      <w:r w:rsidR="00F026BC" w:rsidRPr="00F026BC">
        <w:rPr>
          <w:rFonts w:ascii="Times New Roman" w:hAnsi="Times New Roman" w:cs="Times New Roman"/>
          <w:i/>
          <w:sz w:val="28"/>
          <w:szCs w:val="28"/>
        </w:rPr>
        <w:t>4)</w:t>
      </w:r>
      <w:r w:rsidR="00EF04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04EC" w:rsidRPr="00EF04EC">
        <w:rPr>
          <w:rFonts w:ascii="Times New Roman" w:hAnsi="Times New Roman" w:cs="Times New Roman"/>
          <w:sz w:val="28"/>
          <w:szCs w:val="28"/>
        </w:rPr>
        <w:t>зі змінами</w:t>
      </w:r>
      <w:r w:rsidR="00F026BC">
        <w:rPr>
          <w:rFonts w:ascii="Times New Roman" w:hAnsi="Times New Roman" w:cs="Times New Roman"/>
          <w:i/>
          <w:sz w:val="28"/>
          <w:szCs w:val="28"/>
        </w:rPr>
        <w:t>.</w:t>
      </w:r>
      <w:r w:rsidR="000857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12D0">
        <w:rPr>
          <w:rFonts w:ascii="Times New Roman" w:hAnsi="Times New Roman" w:cs="Times New Roman"/>
          <w:sz w:val="28"/>
          <w:szCs w:val="28"/>
        </w:rPr>
        <w:t>Т</w:t>
      </w:r>
      <w:r w:rsidR="005F14E1">
        <w:rPr>
          <w:rFonts w:ascii="Times New Roman" w:hAnsi="Times New Roman" w:cs="Times New Roman"/>
          <w:sz w:val="28"/>
          <w:szCs w:val="28"/>
        </w:rPr>
        <w:t>арифна ставка працівника першого тарифного розряду</w:t>
      </w:r>
      <w:r w:rsidR="00F614AA">
        <w:rPr>
          <w:rFonts w:ascii="Times New Roman" w:hAnsi="Times New Roman" w:cs="Times New Roman"/>
          <w:sz w:val="28"/>
          <w:szCs w:val="28"/>
        </w:rPr>
        <w:t xml:space="preserve"> </w:t>
      </w:r>
      <w:r w:rsidR="003F12D0">
        <w:rPr>
          <w:rFonts w:ascii="Times New Roman" w:hAnsi="Times New Roman" w:cs="Times New Roman"/>
          <w:sz w:val="28"/>
          <w:szCs w:val="28"/>
        </w:rPr>
        <w:t>у 202</w:t>
      </w:r>
      <w:r w:rsidR="00F614AA">
        <w:rPr>
          <w:rFonts w:ascii="Times New Roman" w:hAnsi="Times New Roman" w:cs="Times New Roman"/>
          <w:sz w:val="28"/>
          <w:szCs w:val="28"/>
        </w:rPr>
        <w:t>5</w:t>
      </w:r>
      <w:r w:rsidR="003F12D0">
        <w:rPr>
          <w:rFonts w:ascii="Times New Roman" w:hAnsi="Times New Roman" w:cs="Times New Roman"/>
          <w:sz w:val="28"/>
          <w:szCs w:val="28"/>
        </w:rPr>
        <w:t xml:space="preserve"> році не збільшувалася і склала </w:t>
      </w:r>
      <w:r w:rsidR="00614FFD">
        <w:rPr>
          <w:rFonts w:ascii="Times New Roman" w:hAnsi="Times New Roman" w:cs="Times New Roman"/>
          <w:sz w:val="28"/>
          <w:szCs w:val="28"/>
        </w:rPr>
        <w:t>8</w:t>
      </w:r>
      <w:r w:rsidR="005F14E1">
        <w:rPr>
          <w:rFonts w:ascii="Times New Roman" w:hAnsi="Times New Roman" w:cs="Times New Roman"/>
          <w:sz w:val="28"/>
          <w:szCs w:val="28"/>
        </w:rPr>
        <w:t>000,0 грн</w:t>
      </w:r>
      <w:r w:rsidR="005B6AC9" w:rsidRPr="003F12D0">
        <w:rPr>
          <w:rFonts w:ascii="Times New Roman" w:hAnsi="Times New Roman" w:cs="Times New Roman"/>
          <w:i/>
          <w:sz w:val="28"/>
          <w:szCs w:val="28"/>
        </w:rPr>
        <w:t>.</w:t>
      </w:r>
      <w:r w:rsidR="003F12D0">
        <w:rPr>
          <w:rFonts w:ascii="Times New Roman" w:hAnsi="Times New Roman" w:cs="Times New Roman"/>
          <w:sz w:val="28"/>
          <w:szCs w:val="28"/>
        </w:rPr>
        <w:t xml:space="preserve"> О</w:t>
      </w:r>
      <w:r w:rsidR="005B6AC9">
        <w:rPr>
          <w:rFonts w:ascii="Times New Roman" w:hAnsi="Times New Roman" w:cs="Times New Roman"/>
          <w:sz w:val="28"/>
          <w:szCs w:val="28"/>
        </w:rPr>
        <w:t xml:space="preserve">плата праці медичних працівників </w:t>
      </w:r>
      <w:r w:rsidR="00FF3B31">
        <w:rPr>
          <w:rFonts w:ascii="Times New Roman" w:hAnsi="Times New Roman" w:cs="Times New Roman"/>
          <w:sz w:val="28"/>
          <w:szCs w:val="28"/>
        </w:rPr>
        <w:t xml:space="preserve">підприємства </w:t>
      </w:r>
      <w:r w:rsidR="005B6AC9">
        <w:rPr>
          <w:rFonts w:ascii="Times New Roman" w:hAnsi="Times New Roman" w:cs="Times New Roman"/>
          <w:sz w:val="28"/>
          <w:szCs w:val="28"/>
        </w:rPr>
        <w:t xml:space="preserve">у звітному періоді здійснювалася з дотриманням вимог постанови Кабінету Міністрів України </w:t>
      </w:r>
      <w:r w:rsidR="008730E0">
        <w:rPr>
          <w:rFonts w:ascii="Times New Roman" w:hAnsi="Times New Roman" w:cs="Times New Roman"/>
          <w:sz w:val="28"/>
          <w:szCs w:val="28"/>
        </w:rPr>
        <w:t>від 1</w:t>
      </w:r>
      <w:r w:rsidR="00EE27B7">
        <w:rPr>
          <w:rFonts w:ascii="Times New Roman" w:hAnsi="Times New Roman" w:cs="Times New Roman"/>
          <w:sz w:val="28"/>
          <w:szCs w:val="28"/>
        </w:rPr>
        <w:t>3.01.2023</w:t>
      </w:r>
      <w:r w:rsidR="008730E0">
        <w:rPr>
          <w:rFonts w:ascii="Times New Roman" w:hAnsi="Times New Roman" w:cs="Times New Roman"/>
          <w:sz w:val="28"/>
          <w:szCs w:val="28"/>
        </w:rPr>
        <w:t>р. №2</w:t>
      </w:r>
      <w:r w:rsidR="00EE27B7">
        <w:rPr>
          <w:rFonts w:ascii="Times New Roman" w:hAnsi="Times New Roman" w:cs="Times New Roman"/>
          <w:sz w:val="28"/>
          <w:szCs w:val="28"/>
        </w:rPr>
        <w:t>8</w:t>
      </w:r>
      <w:r w:rsidR="00F614AA">
        <w:rPr>
          <w:rFonts w:ascii="Times New Roman" w:hAnsi="Times New Roman" w:cs="Times New Roman"/>
          <w:sz w:val="28"/>
          <w:szCs w:val="28"/>
        </w:rPr>
        <w:t xml:space="preserve"> зі змінами </w:t>
      </w:r>
      <w:r w:rsidR="00FF705A" w:rsidRPr="00416627">
        <w:rPr>
          <w:rFonts w:ascii="Times New Roman" w:hAnsi="Times New Roman" w:cs="Times New Roman"/>
          <w:i/>
          <w:sz w:val="28"/>
          <w:szCs w:val="28"/>
        </w:rPr>
        <w:t>(</w:t>
      </w:r>
      <w:r w:rsidR="005B6AC9" w:rsidRPr="00416627">
        <w:rPr>
          <w:rFonts w:ascii="Times New Roman" w:hAnsi="Times New Roman" w:cs="Times New Roman"/>
          <w:i/>
          <w:sz w:val="28"/>
          <w:szCs w:val="28"/>
        </w:rPr>
        <w:t xml:space="preserve">щодо </w:t>
      </w:r>
      <w:r w:rsidR="00FF3B31" w:rsidRPr="00416627">
        <w:rPr>
          <w:rFonts w:ascii="Times New Roman" w:hAnsi="Times New Roman" w:cs="Times New Roman"/>
          <w:i/>
          <w:sz w:val="28"/>
          <w:szCs w:val="28"/>
        </w:rPr>
        <w:t xml:space="preserve">мінімального рівня </w:t>
      </w:r>
      <w:r w:rsidR="00F630D4" w:rsidRPr="00416627">
        <w:rPr>
          <w:rFonts w:ascii="Times New Roman" w:hAnsi="Times New Roman" w:cs="Times New Roman"/>
          <w:i/>
          <w:sz w:val="28"/>
          <w:szCs w:val="28"/>
        </w:rPr>
        <w:t xml:space="preserve">нарахованої </w:t>
      </w:r>
      <w:r w:rsidR="00FF705A" w:rsidRPr="00416627">
        <w:rPr>
          <w:rFonts w:ascii="Times New Roman" w:hAnsi="Times New Roman" w:cs="Times New Roman"/>
          <w:i/>
          <w:sz w:val="28"/>
          <w:szCs w:val="28"/>
        </w:rPr>
        <w:t>заробітної плати лікарів</w:t>
      </w:r>
      <w:r w:rsidR="00D05213" w:rsidRPr="00416627">
        <w:rPr>
          <w:rFonts w:ascii="Times New Roman" w:hAnsi="Times New Roman" w:cs="Times New Roman"/>
          <w:i/>
          <w:sz w:val="28"/>
          <w:szCs w:val="28"/>
        </w:rPr>
        <w:t xml:space="preserve"> - 20000,0 грн.</w:t>
      </w:r>
      <w:r w:rsidR="00F614AA">
        <w:rPr>
          <w:rFonts w:ascii="Times New Roman" w:hAnsi="Times New Roman" w:cs="Times New Roman"/>
          <w:i/>
          <w:sz w:val="28"/>
          <w:szCs w:val="28"/>
        </w:rPr>
        <w:t xml:space="preserve">, лікарів-інтернів – 15000,0 грн. </w:t>
      </w:r>
      <w:r w:rsidR="00FF705A" w:rsidRPr="00416627">
        <w:rPr>
          <w:rFonts w:ascii="Times New Roman" w:hAnsi="Times New Roman" w:cs="Times New Roman"/>
          <w:i/>
          <w:sz w:val="28"/>
          <w:szCs w:val="28"/>
        </w:rPr>
        <w:t xml:space="preserve">та </w:t>
      </w:r>
      <w:r w:rsidR="008730E0" w:rsidRPr="00416627">
        <w:rPr>
          <w:rFonts w:ascii="Times New Roman" w:hAnsi="Times New Roman" w:cs="Times New Roman"/>
          <w:i/>
          <w:sz w:val="28"/>
          <w:szCs w:val="28"/>
        </w:rPr>
        <w:t>медичних сестер</w:t>
      </w:r>
      <w:r w:rsidR="00C050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5213" w:rsidRPr="00416627">
        <w:rPr>
          <w:rFonts w:ascii="Times New Roman" w:hAnsi="Times New Roman" w:cs="Times New Roman"/>
          <w:i/>
          <w:sz w:val="28"/>
          <w:szCs w:val="28"/>
        </w:rPr>
        <w:t xml:space="preserve">– 13500,0 грн. </w:t>
      </w:r>
      <w:r w:rsidR="00F630D4" w:rsidRPr="00416627">
        <w:rPr>
          <w:rFonts w:ascii="Times New Roman" w:hAnsi="Times New Roman" w:cs="Times New Roman"/>
          <w:i/>
          <w:sz w:val="28"/>
          <w:szCs w:val="28"/>
        </w:rPr>
        <w:t>за повністю виконану місячну норму праці</w:t>
      </w:r>
      <w:r w:rsidR="008730E0" w:rsidRPr="00416627">
        <w:rPr>
          <w:rFonts w:ascii="Times New Roman" w:hAnsi="Times New Roman" w:cs="Times New Roman"/>
          <w:i/>
          <w:sz w:val="28"/>
          <w:szCs w:val="28"/>
        </w:rPr>
        <w:t>)</w:t>
      </w:r>
      <w:r w:rsidR="00FF3B31">
        <w:rPr>
          <w:rFonts w:ascii="Times New Roman" w:hAnsi="Times New Roman" w:cs="Times New Roman"/>
          <w:sz w:val="28"/>
          <w:szCs w:val="28"/>
        </w:rPr>
        <w:t xml:space="preserve"> шляхом встановлення доплат і надбавок</w:t>
      </w:r>
      <w:r w:rsidR="00D05213">
        <w:rPr>
          <w:rFonts w:ascii="Times New Roman" w:hAnsi="Times New Roman" w:cs="Times New Roman"/>
          <w:sz w:val="28"/>
          <w:szCs w:val="28"/>
        </w:rPr>
        <w:t xml:space="preserve"> до посадових окладів</w:t>
      </w:r>
      <w:r w:rsidR="00FF3B31">
        <w:rPr>
          <w:rFonts w:ascii="Times New Roman" w:hAnsi="Times New Roman" w:cs="Times New Roman"/>
          <w:sz w:val="28"/>
          <w:szCs w:val="28"/>
        </w:rPr>
        <w:t>.</w:t>
      </w:r>
    </w:p>
    <w:p w:rsidR="00791D9B" w:rsidRPr="00214179" w:rsidRDefault="00791D9B" w:rsidP="00791D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4179">
        <w:rPr>
          <w:rFonts w:ascii="Times New Roman" w:hAnsi="Times New Roman" w:cs="Times New Roman"/>
          <w:b/>
          <w:i/>
          <w:sz w:val="28"/>
          <w:szCs w:val="28"/>
        </w:rPr>
        <w:t>ІV. Капітальні інвестиції звітного періоду</w:t>
      </w:r>
    </w:p>
    <w:p w:rsidR="00C21675" w:rsidRDefault="00C21675" w:rsidP="001D6B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Затвердженим на І</w:t>
      </w:r>
      <w:r w:rsidR="007F165D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C0508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року Фінансовим планом передбачено капітальн</w:t>
      </w:r>
      <w:r w:rsidR="00D81BBF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інвестиц</w:t>
      </w:r>
      <w:r w:rsidR="00D81BBF">
        <w:rPr>
          <w:rFonts w:ascii="Times New Roman" w:hAnsi="Times New Roman" w:cs="Times New Roman"/>
          <w:sz w:val="28"/>
          <w:szCs w:val="28"/>
        </w:rPr>
        <w:t>ії</w:t>
      </w:r>
      <w:r>
        <w:rPr>
          <w:rFonts w:ascii="Times New Roman" w:hAnsi="Times New Roman" w:cs="Times New Roman"/>
          <w:sz w:val="28"/>
          <w:szCs w:val="28"/>
        </w:rPr>
        <w:t xml:space="preserve"> у загальній сумі </w:t>
      </w:r>
      <w:r w:rsidR="007F165D">
        <w:rPr>
          <w:rFonts w:ascii="Times New Roman" w:hAnsi="Times New Roman" w:cs="Times New Roman"/>
          <w:sz w:val="28"/>
          <w:szCs w:val="28"/>
        </w:rPr>
        <w:t>23</w:t>
      </w:r>
      <w:r w:rsidR="00C050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фактичний обсяг капітальних інвестицій у звітному періоді склав </w:t>
      </w:r>
      <w:r w:rsidR="007F165D">
        <w:rPr>
          <w:rFonts w:ascii="Times New Roman" w:hAnsi="Times New Roman" w:cs="Times New Roman"/>
          <w:sz w:val="28"/>
          <w:szCs w:val="28"/>
        </w:rPr>
        <w:t>22</w:t>
      </w:r>
      <w:r w:rsidR="00C050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0508F" w:rsidRDefault="003F1BDE" w:rsidP="001D6B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5955FE">
        <w:rPr>
          <w:rFonts w:ascii="Times New Roman" w:hAnsi="Times New Roman" w:cs="Times New Roman"/>
          <w:sz w:val="28"/>
          <w:szCs w:val="28"/>
        </w:rPr>
        <w:t xml:space="preserve">забезпечення медичних працівників та </w:t>
      </w:r>
      <w:r>
        <w:rPr>
          <w:rFonts w:ascii="Times New Roman" w:hAnsi="Times New Roman" w:cs="Times New Roman"/>
          <w:sz w:val="28"/>
          <w:szCs w:val="28"/>
        </w:rPr>
        <w:t>оснащення структурних підро</w:t>
      </w:r>
      <w:r w:rsidR="000A3BD4">
        <w:rPr>
          <w:rFonts w:ascii="Times New Roman" w:hAnsi="Times New Roman" w:cs="Times New Roman"/>
          <w:sz w:val="28"/>
          <w:szCs w:val="28"/>
        </w:rPr>
        <w:t>зділів підприємства обладнанням</w:t>
      </w:r>
      <w:r w:rsidR="00C0508F">
        <w:rPr>
          <w:rFonts w:ascii="Times New Roman" w:hAnsi="Times New Roman" w:cs="Times New Roman"/>
          <w:sz w:val="28"/>
          <w:szCs w:val="28"/>
        </w:rPr>
        <w:t xml:space="preserve"> </w:t>
      </w:r>
      <w:r w:rsidR="005955FE">
        <w:rPr>
          <w:rFonts w:ascii="Times New Roman" w:hAnsi="Times New Roman" w:cs="Times New Roman"/>
          <w:sz w:val="28"/>
          <w:szCs w:val="28"/>
        </w:rPr>
        <w:t>для</w:t>
      </w:r>
      <w:r w:rsidR="00E14F11">
        <w:rPr>
          <w:rFonts w:ascii="Times New Roman" w:hAnsi="Times New Roman" w:cs="Times New Roman"/>
          <w:sz w:val="28"/>
          <w:szCs w:val="28"/>
        </w:rPr>
        <w:t xml:space="preserve"> надання медичних послуг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C4180">
        <w:rPr>
          <w:rFonts w:ascii="Times New Roman" w:hAnsi="Times New Roman" w:cs="Times New Roman"/>
          <w:sz w:val="28"/>
          <w:szCs w:val="28"/>
        </w:rPr>
        <w:t xml:space="preserve">у </w:t>
      </w:r>
      <w:r w:rsidR="009C41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F1FDE">
        <w:rPr>
          <w:rFonts w:ascii="Times New Roman" w:hAnsi="Times New Roman" w:cs="Times New Roman"/>
          <w:sz w:val="28"/>
          <w:szCs w:val="28"/>
        </w:rPr>
        <w:t>І</w:t>
      </w:r>
      <w:r w:rsidR="00C0508F">
        <w:rPr>
          <w:rFonts w:ascii="Times New Roman" w:hAnsi="Times New Roman" w:cs="Times New Roman"/>
          <w:sz w:val="28"/>
          <w:szCs w:val="28"/>
        </w:rPr>
        <w:t xml:space="preserve"> </w:t>
      </w:r>
      <w:r w:rsidR="009C4180">
        <w:rPr>
          <w:rFonts w:ascii="Times New Roman" w:hAnsi="Times New Roman" w:cs="Times New Roman"/>
          <w:sz w:val="28"/>
          <w:szCs w:val="28"/>
        </w:rPr>
        <w:t>кварталі 202</w:t>
      </w:r>
      <w:r w:rsidR="00D81BBF">
        <w:rPr>
          <w:rFonts w:ascii="Times New Roman" w:hAnsi="Times New Roman" w:cs="Times New Roman"/>
          <w:sz w:val="28"/>
          <w:szCs w:val="28"/>
        </w:rPr>
        <w:t>5</w:t>
      </w:r>
      <w:r w:rsidR="009C4180">
        <w:rPr>
          <w:rFonts w:ascii="Times New Roman" w:hAnsi="Times New Roman" w:cs="Times New Roman"/>
          <w:sz w:val="28"/>
          <w:szCs w:val="28"/>
        </w:rPr>
        <w:t xml:space="preserve"> року </w:t>
      </w:r>
      <w:r w:rsidR="00C3366A">
        <w:rPr>
          <w:rFonts w:ascii="Times New Roman" w:hAnsi="Times New Roman" w:cs="Times New Roman"/>
          <w:sz w:val="28"/>
          <w:szCs w:val="28"/>
        </w:rPr>
        <w:t>за рахунок коштів плати за медичні послуги, що надійшл</w:t>
      </w:r>
      <w:r w:rsidR="002C2258">
        <w:rPr>
          <w:rFonts w:ascii="Times New Roman" w:hAnsi="Times New Roman" w:cs="Times New Roman"/>
          <w:sz w:val="28"/>
          <w:szCs w:val="28"/>
        </w:rPr>
        <w:t>и</w:t>
      </w:r>
      <w:r w:rsidR="00C3366A">
        <w:rPr>
          <w:rFonts w:ascii="Times New Roman" w:hAnsi="Times New Roman" w:cs="Times New Roman"/>
          <w:sz w:val="28"/>
          <w:szCs w:val="28"/>
        </w:rPr>
        <w:t xml:space="preserve"> від Національної служби здоров’я України, </w:t>
      </w:r>
      <w:r w:rsidR="005331CF">
        <w:rPr>
          <w:rFonts w:ascii="Times New Roman" w:hAnsi="Times New Roman" w:cs="Times New Roman"/>
          <w:sz w:val="28"/>
          <w:szCs w:val="28"/>
        </w:rPr>
        <w:t xml:space="preserve">здійснено </w:t>
      </w:r>
      <w:r w:rsidR="00C21675">
        <w:rPr>
          <w:rFonts w:ascii="Times New Roman" w:hAnsi="Times New Roman" w:cs="Times New Roman"/>
          <w:sz w:val="28"/>
          <w:szCs w:val="28"/>
        </w:rPr>
        <w:t>капітальн</w:t>
      </w:r>
      <w:r w:rsidR="00D81BBF">
        <w:rPr>
          <w:rFonts w:ascii="Times New Roman" w:hAnsi="Times New Roman" w:cs="Times New Roman"/>
          <w:sz w:val="28"/>
          <w:szCs w:val="28"/>
        </w:rPr>
        <w:t xml:space="preserve">і </w:t>
      </w:r>
      <w:r w:rsidR="00C21675">
        <w:rPr>
          <w:rFonts w:ascii="Times New Roman" w:hAnsi="Times New Roman" w:cs="Times New Roman"/>
          <w:sz w:val="28"/>
          <w:szCs w:val="28"/>
        </w:rPr>
        <w:t>інвестиц</w:t>
      </w:r>
      <w:r w:rsidR="00D81BBF">
        <w:rPr>
          <w:rFonts w:ascii="Times New Roman" w:hAnsi="Times New Roman" w:cs="Times New Roman"/>
          <w:sz w:val="28"/>
          <w:szCs w:val="28"/>
        </w:rPr>
        <w:t>ії</w:t>
      </w:r>
      <w:r w:rsidR="00C21675">
        <w:rPr>
          <w:rFonts w:ascii="Times New Roman" w:hAnsi="Times New Roman" w:cs="Times New Roman"/>
          <w:sz w:val="28"/>
          <w:szCs w:val="28"/>
        </w:rPr>
        <w:t xml:space="preserve"> на </w:t>
      </w:r>
      <w:r w:rsidR="00C0508F">
        <w:rPr>
          <w:rFonts w:ascii="Times New Roman" w:hAnsi="Times New Roman" w:cs="Times New Roman"/>
          <w:sz w:val="28"/>
          <w:szCs w:val="28"/>
        </w:rPr>
        <w:t xml:space="preserve">придбання інших необоротних активів на </w:t>
      </w:r>
      <w:r w:rsidR="00C21675">
        <w:rPr>
          <w:rFonts w:ascii="Times New Roman" w:hAnsi="Times New Roman" w:cs="Times New Roman"/>
          <w:sz w:val="28"/>
          <w:szCs w:val="28"/>
        </w:rPr>
        <w:t xml:space="preserve">загальну суму </w:t>
      </w:r>
      <w:r w:rsidR="000F1FDE">
        <w:rPr>
          <w:rFonts w:ascii="Times New Roman" w:hAnsi="Times New Roman" w:cs="Times New Roman"/>
          <w:sz w:val="28"/>
          <w:szCs w:val="28"/>
        </w:rPr>
        <w:t>22</w:t>
      </w:r>
      <w:r w:rsidR="00595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675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C21675">
        <w:rPr>
          <w:rFonts w:ascii="Times New Roman" w:hAnsi="Times New Roman" w:cs="Times New Roman"/>
          <w:sz w:val="28"/>
          <w:szCs w:val="28"/>
        </w:rPr>
        <w:t>., а саме</w:t>
      </w:r>
      <w:r w:rsidR="00C0508F">
        <w:rPr>
          <w:rFonts w:ascii="Times New Roman" w:hAnsi="Times New Roman" w:cs="Times New Roman"/>
          <w:sz w:val="28"/>
          <w:szCs w:val="28"/>
        </w:rPr>
        <w:t xml:space="preserve"> на придб</w:t>
      </w:r>
      <w:r w:rsidR="00D81BBF">
        <w:rPr>
          <w:rFonts w:ascii="Times New Roman" w:hAnsi="Times New Roman" w:cs="Times New Roman"/>
          <w:sz w:val="28"/>
          <w:szCs w:val="28"/>
        </w:rPr>
        <w:t xml:space="preserve">ання </w:t>
      </w:r>
      <w:r w:rsidR="000F1FDE" w:rsidRPr="000F1FDE">
        <w:rPr>
          <w:rFonts w:ascii="Times New Roman" w:hAnsi="Times New Roman" w:cs="Times New Roman"/>
          <w:sz w:val="28"/>
          <w:szCs w:val="28"/>
        </w:rPr>
        <w:t>бактерицидн</w:t>
      </w:r>
      <w:r w:rsidR="000F1FDE">
        <w:rPr>
          <w:rFonts w:ascii="Times New Roman" w:hAnsi="Times New Roman" w:cs="Times New Roman"/>
          <w:sz w:val="28"/>
          <w:szCs w:val="28"/>
        </w:rPr>
        <w:t>ого</w:t>
      </w:r>
      <w:r w:rsidR="000F1FDE" w:rsidRPr="000F1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FDE" w:rsidRPr="000F1FDE">
        <w:rPr>
          <w:rFonts w:ascii="Times New Roman" w:hAnsi="Times New Roman" w:cs="Times New Roman"/>
          <w:sz w:val="28"/>
          <w:szCs w:val="28"/>
        </w:rPr>
        <w:t>опромінювач</w:t>
      </w:r>
      <w:r w:rsidR="000F1FD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F1FDE">
        <w:rPr>
          <w:rFonts w:ascii="Times New Roman" w:hAnsi="Times New Roman" w:cs="Times New Roman"/>
          <w:sz w:val="28"/>
          <w:szCs w:val="28"/>
        </w:rPr>
        <w:t xml:space="preserve"> та дозаторів </w:t>
      </w:r>
      <w:proofErr w:type="spellStart"/>
      <w:r w:rsidR="000F1FDE">
        <w:rPr>
          <w:rFonts w:ascii="Times New Roman" w:hAnsi="Times New Roman" w:cs="Times New Roman"/>
          <w:sz w:val="28"/>
          <w:szCs w:val="28"/>
        </w:rPr>
        <w:t>одноканальних</w:t>
      </w:r>
      <w:proofErr w:type="spellEnd"/>
      <w:r w:rsidR="000F1FDE" w:rsidRPr="000F1FDE">
        <w:rPr>
          <w:rFonts w:ascii="Times New Roman" w:hAnsi="Times New Roman" w:cs="Times New Roman"/>
          <w:sz w:val="28"/>
          <w:szCs w:val="28"/>
        </w:rPr>
        <w:t xml:space="preserve"> регульованого об’єму, мобільн</w:t>
      </w:r>
      <w:r w:rsidR="000F1FDE">
        <w:rPr>
          <w:rFonts w:ascii="Times New Roman" w:hAnsi="Times New Roman" w:cs="Times New Roman"/>
          <w:sz w:val="28"/>
          <w:szCs w:val="28"/>
        </w:rPr>
        <w:t>их телефонів</w:t>
      </w:r>
      <w:r w:rsidR="000F1FDE" w:rsidRPr="000F1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1FDE" w:rsidRPr="000F1FDE">
        <w:rPr>
          <w:rFonts w:ascii="Times New Roman" w:hAnsi="Times New Roman" w:cs="Times New Roman"/>
          <w:sz w:val="28"/>
          <w:szCs w:val="28"/>
        </w:rPr>
        <w:t>тонер</w:t>
      </w:r>
      <w:proofErr w:type="spellEnd"/>
      <w:r w:rsidR="000F1FDE" w:rsidRPr="000F1FDE">
        <w:rPr>
          <w:rFonts w:ascii="Times New Roman" w:hAnsi="Times New Roman" w:cs="Times New Roman"/>
          <w:sz w:val="28"/>
          <w:szCs w:val="28"/>
        </w:rPr>
        <w:t>-картридж</w:t>
      </w:r>
      <w:r w:rsidR="000F1FDE">
        <w:rPr>
          <w:rFonts w:ascii="Times New Roman" w:hAnsi="Times New Roman" w:cs="Times New Roman"/>
          <w:sz w:val="28"/>
          <w:szCs w:val="28"/>
        </w:rPr>
        <w:t>у</w:t>
      </w:r>
      <w:r w:rsidR="000F1FDE" w:rsidRPr="000F1FDE">
        <w:rPr>
          <w:rFonts w:ascii="Times New Roman" w:hAnsi="Times New Roman" w:cs="Times New Roman"/>
          <w:sz w:val="28"/>
          <w:szCs w:val="28"/>
        </w:rPr>
        <w:t xml:space="preserve">, </w:t>
      </w:r>
      <w:r w:rsidR="000F1FDE">
        <w:rPr>
          <w:rFonts w:ascii="Times New Roman" w:hAnsi="Times New Roman" w:cs="Times New Roman"/>
          <w:sz w:val="28"/>
          <w:szCs w:val="28"/>
        </w:rPr>
        <w:t xml:space="preserve">господарського інструментарію та </w:t>
      </w:r>
      <w:r w:rsidR="000F1FDE" w:rsidRPr="000F1FDE">
        <w:rPr>
          <w:rFonts w:ascii="Times New Roman" w:hAnsi="Times New Roman" w:cs="Times New Roman"/>
          <w:sz w:val="28"/>
          <w:szCs w:val="28"/>
        </w:rPr>
        <w:t xml:space="preserve">GPS обладнання FMC003 </w:t>
      </w:r>
      <w:r w:rsidR="000F1FDE">
        <w:rPr>
          <w:rFonts w:ascii="Times New Roman" w:hAnsi="Times New Roman" w:cs="Times New Roman"/>
          <w:sz w:val="28"/>
          <w:szCs w:val="28"/>
        </w:rPr>
        <w:t>(система управління автопарком).</w:t>
      </w:r>
    </w:p>
    <w:p w:rsidR="00791D9B" w:rsidRPr="001D51CD" w:rsidRDefault="00791D9B" w:rsidP="00791D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814097">
        <w:rPr>
          <w:rFonts w:ascii="Times New Roman" w:hAnsi="Times New Roman" w:cs="Times New Roman"/>
          <w:b/>
          <w:i/>
          <w:sz w:val="28"/>
          <w:szCs w:val="28"/>
        </w:rPr>
        <w:t>. Фінансовий результат звітного періоду</w:t>
      </w:r>
    </w:p>
    <w:p w:rsidR="00354B5F" w:rsidRDefault="00E975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результатами  функціонування та виконання </w:t>
      </w:r>
      <w:r w:rsidR="004B3FA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інансового плану </w:t>
      </w:r>
      <w:r w:rsidR="00402F62">
        <w:rPr>
          <w:rFonts w:ascii="Times New Roman" w:hAnsi="Times New Roman" w:cs="Times New Roman"/>
          <w:sz w:val="28"/>
          <w:szCs w:val="28"/>
        </w:rPr>
        <w:t xml:space="preserve">у </w:t>
      </w:r>
      <w:r w:rsidR="0032557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F1FDE">
        <w:rPr>
          <w:rFonts w:ascii="Times New Roman" w:hAnsi="Times New Roman" w:cs="Times New Roman"/>
          <w:sz w:val="28"/>
          <w:szCs w:val="28"/>
        </w:rPr>
        <w:t>І</w:t>
      </w:r>
      <w:r w:rsidR="00B3560E">
        <w:rPr>
          <w:rFonts w:ascii="Times New Roman" w:hAnsi="Times New Roman" w:cs="Times New Roman"/>
          <w:sz w:val="28"/>
          <w:szCs w:val="28"/>
        </w:rPr>
        <w:t xml:space="preserve"> </w:t>
      </w:r>
      <w:r w:rsidR="0032557E">
        <w:rPr>
          <w:rFonts w:ascii="Times New Roman" w:hAnsi="Times New Roman" w:cs="Times New Roman"/>
          <w:sz w:val="28"/>
          <w:szCs w:val="28"/>
        </w:rPr>
        <w:t xml:space="preserve">кварталі </w:t>
      </w:r>
      <w:r w:rsidR="00402F62">
        <w:rPr>
          <w:rFonts w:ascii="Times New Roman" w:hAnsi="Times New Roman" w:cs="Times New Roman"/>
          <w:sz w:val="28"/>
          <w:szCs w:val="28"/>
        </w:rPr>
        <w:t>202</w:t>
      </w:r>
      <w:r w:rsidR="00B3560E">
        <w:rPr>
          <w:rFonts w:ascii="Times New Roman" w:hAnsi="Times New Roman" w:cs="Times New Roman"/>
          <w:sz w:val="28"/>
          <w:szCs w:val="28"/>
        </w:rPr>
        <w:t>5</w:t>
      </w:r>
      <w:r w:rsidR="00402F62">
        <w:rPr>
          <w:rFonts w:ascii="Times New Roman" w:hAnsi="Times New Roman" w:cs="Times New Roman"/>
          <w:sz w:val="28"/>
          <w:szCs w:val="28"/>
        </w:rPr>
        <w:t xml:space="preserve"> ро</w:t>
      </w:r>
      <w:r w:rsidR="0032557E">
        <w:rPr>
          <w:rFonts w:ascii="Times New Roman" w:hAnsi="Times New Roman" w:cs="Times New Roman"/>
          <w:sz w:val="28"/>
          <w:szCs w:val="28"/>
        </w:rPr>
        <w:t xml:space="preserve">ку </w:t>
      </w:r>
      <w:r>
        <w:rPr>
          <w:rFonts w:ascii="Times New Roman" w:hAnsi="Times New Roman" w:cs="Times New Roman"/>
          <w:sz w:val="28"/>
          <w:szCs w:val="28"/>
        </w:rPr>
        <w:t>комунальне некомерційне підприємство</w:t>
      </w:r>
      <w:r w:rsidR="00DE0370">
        <w:rPr>
          <w:rFonts w:ascii="Times New Roman" w:hAnsi="Times New Roman" w:cs="Times New Roman"/>
          <w:sz w:val="28"/>
          <w:szCs w:val="28"/>
        </w:rPr>
        <w:t xml:space="preserve"> ‘’Ніжинський міський центр первинної медико-санітарної допомоги’’ Ніжинської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отримало </w:t>
      </w:r>
      <w:r w:rsidR="00642D8E">
        <w:rPr>
          <w:rFonts w:ascii="Times New Roman" w:hAnsi="Times New Roman" w:cs="Times New Roman"/>
          <w:sz w:val="28"/>
          <w:szCs w:val="28"/>
        </w:rPr>
        <w:t>позитивний фінансовий</w:t>
      </w:r>
      <w:r w:rsidR="0034301E">
        <w:rPr>
          <w:rFonts w:ascii="Times New Roman" w:hAnsi="Times New Roman" w:cs="Times New Roman"/>
          <w:sz w:val="28"/>
          <w:szCs w:val="28"/>
        </w:rPr>
        <w:t xml:space="preserve"> результат </w:t>
      </w:r>
      <w:r w:rsidR="00F6290B">
        <w:rPr>
          <w:rFonts w:ascii="Times New Roman" w:hAnsi="Times New Roman" w:cs="Times New Roman"/>
          <w:sz w:val="28"/>
          <w:szCs w:val="28"/>
        </w:rPr>
        <w:t xml:space="preserve">у </w:t>
      </w:r>
      <w:r w:rsidR="00642D8E">
        <w:rPr>
          <w:rFonts w:ascii="Times New Roman" w:hAnsi="Times New Roman" w:cs="Times New Roman"/>
          <w:sz w:val="28"/>
          <w:szCs w:val="28"/>
        </w:rPr>
        <w:t xml:space="preserve">сумі </w:t>
      </w:r>
      <w:r w:rsidR="000F1FDE">
        <w:rPr>
          <w:rFonts w:ascii="Times New Roman" w:hAnsi="Times New Roman" w:cs="Times New Roman"/>
          <w:sz w:val="28"/>
          <w:szCs w:val="28"/>
        </w:rPr>
        <w:t xml:space="preserve">525 </w:t>
      </w:r>
      <w:proofErr w:type="spellStart"/>
      <w:r w:rsidR="00B3560E">
        <w:rPr>
          <w:rFonts w:ascii="Times New Roman" w:hAnsi="Times New Roman" w:cs="Times New Roman"/>
          <w:sz w:val="28"/>
          <w:szCs w:val="28"/>
        </w:rPr>
        <w:t>т</w:t>
      </w:r>
      <w:r w:rsidR="002601ED">
        <w:rPr>
          <w:rFonts w:ascii="Times New Roman" w:hAnsi="Times New Roman" w:cs="Times New Roman"/>
          <w:sz w:val="28"/>
          <w:szCs w:val="28"/>
        </w:rPr>
        <w:t>ис.грн</w:t>
      </w:r>
      <w:proofErr w:type="spellEnd"/>
      <w:r w:rsidR="002601ED">
        <w:rPr>
          <w:rFonts w:ascii="Times New Roman" w:hAnsi="Times New Roman" w:cs="Times New Roman"/>
          <w:sz w:val="28"/>
          <w:szCs w:val="28"/>
        </w:rPr>
        <w:t xml:space="preserve">., </w:t>
      </w:r>
      <w:r w:rsidR="0051502A">
        <w:rPr>
          <w:rFonts w:ascii="Times New Roman" w:hAnsi="Times New Roman" w:cs="Times New Roman"/>
          <w:sz w:val="28"/>
          <w:szCs w:val="28"/>
        </w:rPr>
        <w:t xml:space="preserve">що забезпечує фінансову стійкість </w:t>
      </w:r>
      <w:r w:rsidR="002A3F19">
        <w:rPr>
          <w:rFonts w:ascii="Times New Roman" w:hAnsi="Times New Roman" w:cs="Times New Roman"/>
          <w:sz w:val="28"/>
          <w:szCs w:val="28"/>
        </w:rPr>
        <w:t>Центру</w:t>
      </w:r>
      <w:r w:rsidR="0051502A">
        <w:rPr>
          <w:rFonts w:ascii="Times New Roman" w:hAnsi="Times New Roman" w:cs="Times New Roman"/>
          <w:sz w:val="28"/>
          <w:szCs w:val="28"/>
        </w:rPr>
        <w:t xml:space="preserve"> та можливість подальшої реалізації завдань </w:t>
      </w:r>
      <w:r w:rsidR="007346BC">
        <w:rPr>
          <w:rFonts w:ascii="Times New Roman" w:hAnsi="Times New Roman" w:cs="Times New Roman"/>
          <w:sz w:val="28"/>
          <w:szCs w:val="28"/>
        </w:rPr>
        <w:t xml:space="preserve">і </w:t>
      </w:r>
      <w:r w:rsidR="0051502A">
        <w:rPr>
          <w:rFonts w:ascii="Times New Roman" w:hAnsi="Times New Roman" w:cs="Times New Roman"/>
          <w:sz w:val="28"/>
          <w:szCs w:val="28"/>
        </w:rPr>
        <w:t>проведення заходів по наданню медичної допомоги населенню</w:t>
      </w:r>
      <w:r w:rsidR="00C23C3D">
        <w:rPr>
          <w:rFonts w:ascii="Times New Roman" w:hAnsi="Times New Roman" w:cs="Times New Roman"/>
          <w:sz w:val="28"/>
          <w:szCs w:val="28"/>
        </w:rPr>
        <w:t xml:space="preserve"> у 20</w:t>
      </w:r>
      <w:r w:rsidR="008B5EAE">
        <w:rPr>
          <w:rFonts w:ascii="Times New Roman" w:hAnsi="Times New Roman" w:cs="Times New Roman"/>
          <w:sz w:val="28"/>
          <w:szCs w:val="28"/>
        </w:rPr>
        <w:t>2</w:t>
      </w:r>
      <w:r w:rsidR="00B3560E">
        <w:rPr>
          <w:rFonts w:ascii="Times New Roman" w:hAnsi="Times New Roman" w:cs="Times New Roman"/>
          <w:sz w:val="28"/>
          <w:szCs w:val="28"/>
        </w:rPr>
        <w:t>5</w:t>
      </w:r>
      <w:r w:rsidR="00C23C3D">
        <w:rPr>
          <w:rFonts w:ascii="Times New Roman" w:hAnsi="Times New Roman" w:cs="Times New Roman"/>
          <w:sz w:val="28"/>
          <w:szCs w:val="28"/>
        </w:rPr>
        <w:t xml:space="preserve"> році</w:t>
      </w:r>
      <w:r w:rsidR="0051502A">
        <w:rPr>
          <w:rFonts w:ascii="Times New Roman" w:hAnsi="Times New Roman" w:cs="Times New Roman"/>
          <w:sz w:val="28"/>
          <w:szCs w:val="28"/>
        </w:rPr>
        <w:t>.</w:t>
      </w:r>
    </w:p>
    <w:p w:rsidR="00C071C8" w:rsidRDefault="00761C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Залишок грошових коштів на розрахунков</w:t>
      </w:r>
      <w:r w:rsidR="00127342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рахунк</w:t>
      </w:r>
      <w:r w:rsidR="00127342">
        <w:rPr>
          <w:rFonts w:ascii="Times New Roman" w:hAnsi="Times New Roman" w:cs="Times New Roman"/>
          <w:sz w:val="28"/>
          <w:szCs w:val="28"/>
        </w:rPr>
        <w:t>ах</w:t>
      </w:r>
      <w:r w:rsidR="00B3560E">
        <w:rPr>
          <w:rFonts w:ascii="Times New Roman" w:hAnsi="Times New Roman" w:cs="Times New Roman"/>
          <w:sz w:val="28"/>
          <w:szCs w:val="28"/>
        </w:rPr>
        <w:t xml:space="preserve"> </w:t>
      </w:r>
      <w:r w:rsidR="00D03432">
        <w:rPr>
          <w:rFonts w:ascii="Times New Roman" w:hAnsi="Times New Roman" w:cs="Times New Roman"/>
          <w:sz w:val="28"/>
          <w:szCs w:val="28"/>
        </w:rPr>
        <w:t xml:space="preserve">Центру </w:t>
      </w:r>
      <w:r w:rsidR="001D74B6">
        <w:rPr>
          <w:rFonts w:ascii="Times New Roman" w:hAnsi="Times New Roman" w:cs="Times New Roman"/>
          <w:sz w:val="28"/>
          <w:szCs w:val="28"/>
        </w:rPr>
        <w:t xml:space="preserve">на кінець звітного періоду склав </w:t>
      </w:r>
      <w:r w:rsidR="000F1FDE">
        <w:rPr>
          <w:rFonts w:ascii="Times New Roman" w:hAnsi="Times New Roman" w:cs="Times New Roman"/>
          <w:sz w:val="28"/>
          <w:szCs w:val="28"/>
        </w:rPr>
        <w:t xml:space="preserve">2406 </w:t>
      </w:r>
      <w:proofErr w:type="spellStart"/>
      <w:r w:rsidR="001D74B6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1D74B6">
        <w:rPr>
          <w:rFonts w:ascii="Times New Roman" w:hAnsi="Times New Roman" w:cs="Times New Roman"/>
          <w:sz w:val="28"/>
          <w:szCs w:val="28"/>
        </w:rPr>
        <w:t>.</w:t>
      </w:r>
      <w:r w:rsidR="005531F0">
        <w:rPr>
          <w:rFonts w:ascii="Times New Roman" w:hAnsi="Times New Roman" w:cs="Times New Roman"/>
          <w:sz w:val="28"/>
          <w:szCs w:val="28"/>
        </w:rPr>
        <w:t xml:space="preserve">, що </w:t>
      </w:r>
      <w:r w:rsidR="007B0688">
        <w:rPr>
          <w:rFonts w:ascii="Times New Roman" w:hAnsi="Times New Roman" w:cs="Times New Roman"/>
          <w:sz w:val="28"/>
          <w:szCs w:val="28"/>
        </w:rPr>
        <w:t xml:space="preserve">забезпечує можливість своєчасної виплати </w:t>
      </w:r>
      <w:r>
        <w:rPr>
          <w:rFonts w:ascii="Times New Roman" w:hAnsi="Times New Roman" w:cs="Times New Roman"/>
          <w:sz w:val="28"/>
          <w:szCs w:val="28"/>
        </w:rPr>
        <w:t xml:space="preserve">заробітної плати </w:t>
      </w:r>
      <w:r w:rsidR="00D03432">
        <w:rPr>
          <w:rFonts w:ascii="Times New Roman" w:hAnsi="Times New Roman" w:cs="Times New Roman"/>
          <w:sz w:val="28"/>
          <w:szCs w:val="28"/>
        </w:rPr>
        <w:t xml:space="preserve">працівникам підприємства </w:t>
      </w:r>
      <w:r w:rsidR="00C02788">
        <w:rPr>
          <w:rFonts w:ascii="Times New Roman" w:hAnsi="Times New Roman" w:cs="Times New Roman"/>
          <w:sz w:val="28"/>
          <w:szCs w:val="28"/>
        </w:rPr>
        <w:t xml:space="preserve">та проведення інших невідкладних витрат </w:t>
      </w:r>
      <w:r w:rsidR="00D603EF">
        <w:rPr>
          <w:rFonts w:ascii="Times New Roman" w:hAnsi="Times New Roman" w:cs="Times New Roman"/>
          <w:sz w:val="28"/>
          <w:szCs w:val="28"/>
        </w:rPr>
        <w:t xml:space="preserve">для надання </w:t>
      </w:r>
      <w:r w:rsidR="00C02788">
        <w:rPr>
          <w:rFonts w:ascii="Times New Roman" w:hAnsi="Times New Roman" w:cs="Times New Roman"/>
          <w:sz w:val="28"/>
          <w:szCs w:val="28"/>
        </w:rPr>
        <w:t xml:space="preserve">медичної допомоги населенню у </w:t>
      </w:r>
      <w:r w:rsidR="00DA14DD">
        <w:rPr>
          <w:rFonts w:ascii="Times New Roman" w:hAnsi="Times New Roman" w:cs="Times New Roman"/>
          <w:sz w:val="28"/>
          <w:szCs w:val="28"/>
        </w:rPr>
        <w:t xml:space="preserve">подальших звітних періодах </w:t>
      </w:r>
      <w:r w:rsidR="00494811">
        <w:rPr>
          <w:rFonts w:ascii="Times New Roman" w:hAnsi="Times New Roman" w:cs="Times New Roman"/>
          <w:sz w:val="28"/>
          <w:szCs w:val="28"/>
        </w:rPr>
        <w:t xml:space="preserve"> 202</w:t>
      </w:r>
      <w:r w:rsidR="00B3560E">
        <w:rPr>
          <w:rFonts w:ascii="Times New Roman" w:hAnsi="Times New Roman" w:cs="Times New Roman"/>
          <w:sz w:val="28"/>
          <w:szCs w:val="28"/>
        </w:rPr>
        <w:t>5</w:t>
      </w:r>
      <w:r w:rsidR="00C02788">
        <w:rPr>
          <w:rFonts w:ascii="Times New Roman" w:hAnsi="Times New Roman" w:cs="Times New Roman"/>
          <w:sz w:val="28"/>
          <w:szCs w:val="28"/>
        </w:rPr>
        <w:t xml:space="preserve"> ро</w:t>
      </w:r>
      <w:r w:rsidR="00494811">
        <w:rPr>
          <w:rFonts w:ascii="Times New Roman" w:hAnsi="Times New Roman" w:cs="Times New Roman"/>
          <w:sz w:val="28"/>
          <w:szCs w:val="28"/>
        </w:rPr>
        <w:t>ку</w:t>
      </w:r>
      <w:r w:rsidR="00C02788">
        <w:rPr>
          <w:rFonts w:ascii="Times New Roman" w:hAnsi="Times New Roman" w:cs="Times New Roman"/>
          <w:sz w:val="28"/>
          <w:szCs w:val="28"/>
        </w:rPr>
        <w:t>.</w:t>
      </w:r>
    </w:p>
    <w:p w:rsidR="00836442" w:rsidRDefault="00836442" w:rsidP="008364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 w:rsidR="00444AC3">
        <w:rPr>
          <w:rFonts w:ascii="Times New Roman" w:hAnsi="Times New Roman" w:cs="Times New Roman"/>
          <w:sz w:val="28"/>
          <w:szCs w:val="28"/>
        </w:rPr>
        <w:t>30.06</w:t>
      </w:r>
      <w:r w:rsidR="00B94F9A">
        <w:rPr>
          <w:rFonts w:ascii="Times New Roman" w:hAnsi="Times New Roman" w:cs="Times New Roman"/>
          <w:sz w:val="28"/>
          <w:szCs w:val="28"/>
        </w:rPr>
        <w:t>.202</w:t>
      </w:r>
      <w:r w:rsidR="00011774">
        <w:rPr>
          <w:rFonts w:ascii="Times New Roman" w:hAnsi="Times New Roman" w:cs="Times New Roman"/>
          <w:sz w:val="28"/>
          <w:szCs w:val="28"/>
        </w:rPr>
        <w:t>5</w:t>
      </w:r>
      <w:r w:rsidR="00B94F9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. в Центрі обліковувалася </w:t>
      </w:r>
      <w:r w:rsidR="00011774" w:rsidRPr="00A310F5">
        <w:rPr>
          <w:rFonts w:ascii="Times New Roman" w:hAnsi="Times New Roman" w:cs="Times New Roman"/>
          <w:b/>
          <w:sz w:val="28"/>
          <w:szCs w:val="28"/>
        </w:rPr>
        <w:t xml:space="preserve">поточна </w:t>
      </w:r>
      <w:r w:rsidRPr="00A310F5">
        <w:rPr>
          <w:rFonts w:ascii="Times New Roman" w:hAnsi="Times New Roman" w:cs="Times New Roman"/>
          <w:b/>
          <w:sz w:val="28"/>
          <w:szCs w:val="28"/>
        </w:rPr>
        <w:t>дебіторська заборгованість</w:t>
      </w:r>
      <w:r w:rsidR="007B686E">
        <w:rPr>
          <w:rFonts w:ascii="Times New Roman" w:hAnsi="Times New Roman" w:cs="Times New Roman"/>
          <w:sz w:val="28"/>
          <w:szCs w:val="28"/>
        </w:rPr>
        <w:t xml:space="preserve"> у сумі </w:t>
      </w:r>
      <w:r w:rsidR="000F1FDE">
        <w:rPr>
          <w:rFonts w:ascii="Times New Roman" w:hAnsi="Times New Roman" w:cs="Times New Roman"/>
          <w:sz w:val="28"/>
          <w:szCs w:val="28"/>
        </w:rPr>
        <w:t>24</w:t>
      </w:r>
      <w:r w:rsidR="00B356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86E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B3560E">
        <w:rPr>
          <w:rFonts w:ascii="Times New Roman" w:hAnsi="Times New Roman" w:cs="Times New Roman"/>
          <w:sz w:val="28"/>
          <w:szCs w:val="28"/>
        </w:rPr>
        <w:t>. по розрахунках з контрагентами, умовами договорів з якими передбачена авансова оплата</w:t>
      </w:r>
      <w:r w:rsidR="000F1FDE">
        <w:rPr>
          <w:rFonts w:ascii="Times New Roman" w:hAnsi="Times New Roman" w:cs="Times New Roman"/>
          <w:sz w:val="28"/>
          <w:szCs w:val="28"/>
        </w:rPr>
        <w:t xml:space="preserve"> та 4 тис. грн. по розрахунках з </w:t>
      </w:r>
      <w:r w:rsidR="00444AC3">
        <w:rPr>
          <w:rFonts w:ascii="Times New Roman" w:hAnsi="Times New Roman" w:cs="Times New Roman"/>
          <w:sz w:val="28"/>
          <w:szCs w:val="28"/>
        </w:rPr>
        <w:t>НСЗУ за надані медичні послуги</w:t>
      </w:r>
      <w:r w:rsidR="000F1FDE">
        <w:rPr>
          <w:rFonts w:ascii="Times New Roman" w:hAnsi="Times New Roman" w:cs="Times New Roman"/>
          <w:sz w:val="28"/>
          <w:szCs w:val="28"/>
        </w:rPr>
        <w:t xml:space="preserve"> </w:t>
      </w:r>
      <w:r w:rsidR="00B3560E">
        <w:rPr>
          <w:rFonts w:ascii="Times New Roman" w:hAnsi="Times New Roman" w:cs="Times New Roman"/>
          <w:sz w:val="28"/>
          <w:szCs w:val="28"/>
        </w:rPr>
        <w:t>.</w:t>
      </w:r>
    </w:p>
    <w:p w:rsidR="00011774" w:rsidRDefault="00836442" w:rsidP="00D60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 w:rsidR="00444AC3">
        <w:rPr>
          <w:rFonts w:ascii="Times New Roman" w:hAnsi="Times New Roman" w:cs="Times New Roman"/>
          <w:sz w:val="28"/>
          <w:szCs w:val="28"/>
        </w:rPr>
        <w:t>30.06</w:t>
      </w:r>
      <w:r w:rsidR="004B224D">
        <w:rPr>
          <w:rFonts w:ascii="Times New Roman" w:hAnsi="Times New Roman" w:cs="Times New Roman"/>
          <w:sz w:val="28"/>
          <w:szCs w:val="28"/>
        </w:rPr>
        <w:t>.202</w:t>
      </w:r>
      <w:r w:rsidR="00A310F5">
        <w:rPr>
          <w:rFonts w:ascii="Times New Roman" w:hAnsi="Times New Roman" w:cs="Times New Roman"/>
          <w:sz w:val="28"/>
          <w:szCs w:val="28"/>
        </w:rPr>
        <w:t>5</w:t>
      </w:r>
      <w:r w:rsidR="00F026BC">
        <w:rPr>
          <w:rFonts w:ascii="Times New Roman" w:hAnsi="Times New Roman" w:cs="Times New Roman"/>
          <w:sz w:val="28"/>
          <w:szCs w:val="28"/>
        </w:rPr>
        <w:t xml:space="preserve"> </w:t>
      </w:r>
      <w:r w:rsidR="004B224D">
        <w:rPr>
          <w:rFonts w:ascii="Times New Roman" w:hAnsi="Times New Roman" w:cs="Times New Roman"/>
          <w:sz w:val="28"/>
          <w:szCs w:val="28"/>
        </w:rPr>
        <w:t xml:space="preserve">р. </w:t>
      </w:r>
      <w:r>
        <w:rPr>
          <w:rFonts w:ascii="Times New Roman" w:hAnsi="Times New Roman" w:cs="Times New Roman"/>
          <w:sz w:val="28"/>
          <w:szCs w:val="28"/>
        </w:rPr>
        <w:t>в Центрі обліковувалася</w:t>
      </w:r>
      <w:r w:rsidR="00F026BC">
        <w:rPr>
          <w:rFonts w:ascii="Times New Roman" w:hAnsi="Times New Roman" w:cs="Times New Roman"/>
          <w:sz w:val="28"/>
          <w:szCs w:val="28"/>
        </w:rPr>
        <w:t xml:space="preserve"> </w:t>
      </w:r>
      <w:r w:rsidR="00F026BC" w:rsidRPr="00A310F5">
        <w:rPr>
          <w:rFonts w:ascii="Times New Roman" w:hAnsi="Times New Roman" w:cs="Times New Roman"/>
          <w:b/>
          <w:sz w:val="28"/>
          <w:szCs w:val="28"/>
        </w:rPr>
        <w:t>поточна</w:t>
      </w:r>
      <w:r w:rsidRPr="00A310F5">
        <w:rPr>
          <w:rFonts w:ascii="Times New Roman" w:hAnsi="Times New Roman" w:cs="Times New Roman"/>
          <w:b/>
          <w:sz w:val="28"/>
          <w:szCs w:val="28"/>
        </w:rPr>
        <w:t xml:space="preserve"> кредиторська заборгованість</w:t>
      </w:r>
      <w:r w:rsidR="00011774">
        <w:rPr>
          <w:rFonts w:ascii="Times New Roman" w:hAnsi="Times New Roman" w:cs="Times New Roman"/>
          <w:sz w:val="28"/>
          <w:szCs w:val="28"/>
        </w:rPr>
        <w:t xml:space="preserve"> </w:t>
      </w:r>
      <w:r w:rsidR="007B686E">
        <w:rPr>
          <w:rFonts w:ascii="Times New Roman" w:hAnsi="Times New Roman" w:cs="Times New Roman"/>
          <w:sz w:val="28"/>
          <w:szCs w:val="28"/>
        </w:rPr>
        <w:t xml:space="preserve">у загальній сумі </w:t>
      </w:r>
      <w:r w:rsidR="00444AC3">
        <w:rPr>
          <w:rFonts w:ascii="Times New Roman" w:hAnsi="Times New Roman" w:cs="Times New Roman"/>
          <w:sz w:val="28"/>
          <w:szCs w:val="28"/>
        </w:rPr>
        <w:t xml:space="preserve">40 </w:t>
      </w:r>
      <w:proofErr w:type="spellStart"/>
      <w:r w:rsidR="007B686E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7B686E">
        <w:rPr>
          <w:rFonts w:ascii="Times New Roman" w:hAnsi="Times New Roman" w:cs="Times New Roman"/>
          <w:sz w:val="28"/>
          <w:szCs w:val="28"/>
        </w:rPr>
        <w:t>.,</w:t>
      </w:r>
      <w:r w:rsidR="0001177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1177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0117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1A2B" w:rsidRDefault="005836E8" w:rsidP="00011774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AC3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310F5">
        <w:rPr>
          <w:rFonts w:ascii="Times New Roman" w:hAnsi="Times New Roman" w:cs="Times New Roman"/>
          <w:sz w:val="28"/>
          <w:szCs w:val="28"/>
        </w:rPr>
        <w:t>-</w:t>
      </w:r>
      <w:r w:rsidRPr="00011774">
        <w:rPr>
          <w:rFonts w:ascii="Times New Roman" w:hAnsi="Times New Roman" w:cs="Times New Roman"/>
          <w:sz w:val="28"/>
          <w:szCs w:val="28"/>
        </w:rPr>
        <w:t xml:space="preserve"> </w:t>
      </w:r>
      <w:r w:rsidR="00B57B79" w:rsidRPr="00011774">
        <w:rPr>
          <w:rFonts w:ascii="Times New Roman" w:hAnsi="Times New Roman" w:cs="Times New Roman"/>
          <w:sz w:val="28"/>
          <w:szCs w:val="28"/>
        </w:rPr>
        <w:t xml:space="preserve">по розрахунках </w:t>
      </w:r>
      <w:r w:rsidR="00172DCE" w:rsidRPr="00011774">
        <w:rPr>
          <w:rFonts w:ascii="Times New Roman" w:hAnsi="Times New Roman" w:cs="Times New Roman"/>
          <w:sz w:val="28"/>
          <w:szCs w:val="28"/>
        </w:rPr>
        <w:t xml:space="preserve">з </w:t>
      </w:r>
      <w:r w:rsidR="00E570BF" w:rsidRPr="00011774">
        <w:rPr>
          <w:rFonts w:ascii="Times New Roman" w:hAnsi="Times New Roman" w:cs="Times New Roman"/>
          <w:sz w:val="28"/>
          <w:szCs w:val="28"/>
        </w:rPr>
        <w:t>постачальниками</w:t>
      </w:r>
      <w:r w:rsidR="00AF6CD1" w:rsidRPr="00011774">
        <w:rPr>
          <w:rFonts w:ascii="Times New Roman" w:hAnsi="Times New Roman" w:cs="Times New Roman"/>
          <w:sz w:val="28"/>
          <w:szCs w:val="28"/>
        </w:rPr>
        <w:t xml:space="preserve"> та іншими контрагентами</w:t>
      </w:r>
      <w:r w:rsidR="001519D8">
        <w:rPr>
          <w:rFonts w:ascii="Times New Roman" w:hAnsi="Times New Roman" w:cs="Times New Roman"/>
          <w:sz w:val="28"/>
          <w:szCs w:val="28"/>
        </w:rPr>
        <w:t xml:space="preserve"> </w:t>
      </w:r>
      <w:r w:rsidR="001519D8" w:rsidRPr="001519D8">
        <w:rPr>
          <w:rFonts w:ascii="Times New Roman" w:hAnsi="Times New Roman" w:cs="Times New Roman"/>
          <w:i/>
          <w:sz w:val="28"/>
          <w:szCs w:val="28"/>
        </w:rPr>
        <w:t>(ТОВ ‘’</w:t>
      </w:r>
      <w:proofErr w:type="spellStart"/>
      <w:r w:rsidR="001519D8" w:rsidRPr="001519D8">
        <w:rPr>
          <w:rFonts w:ascii="Times New Roman" w:hAnsi="Times New Roman" w:cs="Times New Roman"/>
          <w:i/>
          <w:sz w:val="28"/>
          <w:szCs w:val="28"/>
        </w:rPr>
        <w:t>Хелсі</w:t>
      </w:r>
      <w:proofErr w:type="spellEnd"/>
      <w:r w:rsidR="001519D8" w:rsidRPr="001519D8">
        <w:rPr>
          <w:rFonts w:ascii="Times New Roman" w:hAnsi="Times New Roman" w:cs="Times New Roman"/>
          <w:i/>
          <w:sz w:val="28"/>
          <w:szCs w:val="28"/>
        </w:rPr>
        <w:t xml:space="preserve"> Ю.А.’’, ТОВ ‘’</w:t>
      </w:r>
      <w:proofErr w:type="spellStart"/>
      <w:r w:rsidR="001519D8" w:rsidRPr="001519D8">
        <w:rPr>
          <w:rFonts w:ascii="Times New Roman" w:hAnsi="Times New Roman" w:cs="Times New Roman"/>
          <w:i/>
          <w:sz w:val="28"/>
          <w:szCs w:val="28"/>
        </w:rPr>
        <w:t>Лайфсел</w:t>
      </w:r>
      <w:proofErr w:type="spellEnd"/>
      <w:r w:rsidR="001519D8" w:rsidRPr="001519D8">
        <w:rPr>
          <w:rFonts w:ascii="Times New Roman" w:hAnsi="Times New Roman" w:cs="Times New Roman"/>
          <w:i/>
          <w:sz w:val="28"/>
          <w:szCs w:val="28"/>
        </w:rPr>
        <w:t>’’, ПАТ ‘’Укртелеком’’</w:t>
      </w:r>
      <w:r w:rsidR="00B57B79" w:rsidRPr="001519D8">
        <w:rPr>
          <w:rFonts w:ascii="Times New Roman" w:hAnsi="Times New Roman" w:cs="Times New Roman"/>
          <w:i/>
          <w:sz w:val="28"/>
          <w:szCs w:val="28"/>
        </w:rPr>
        <w:t>,</w:t>
      </w:r>
      <w:r w:rsidR="001519D8" w:rsidRPr="001519D8">
        <w:rPr>
          <w:rFonts w:ascii="Times New Roman" w:hAnsi="Times New Roman" w:cs="Times New Roman"/>
          <w:i/>
          <w:sz w:val="28"/>
          <w:szCs w:val="28"/>
        </w:rPr>
        <w:t xml:space="preserve"> АТ </w:t>
      </w:r>
      <w:proofErr w:type="spellStart"/>
      <w:r w:rsidR="001519D8" w:rsidRPr="001519D8">
        <w:rPr>
          <w:rFonts w:ascii="Times New Roman" w:hAnsi="Times New Roman" w:cs="Times New Roman"/>
          <w:i/>
          <w:sz w:val="28"/>
          <w:szCs w:val="28"/>
        </w:rPr>
        <w:t>КБ’’Приватбанк</w:t>
      </w:r>
      <w:proofErr w:type="spellEnd"/>
      <w:r w:rsidR="001519D8" w:rsidRPr="001519D8">
        <w:rPr>
          <w:rFonts w:ascii="Times New Roman" w:hAnsi="Times New Roman" w:cs="Times New Roman"/>
          <w:i/>
          <w:sz w:val="28"/>
          <w:szCs w:val="28"/>
        </w:rPr>
        <w:t>’’)</w:t>
      </w:r>
      <w:r w:rsidR="001519D8">
        <w:rPr>
          <w:rFonts w:ascii="Times New Roman" w:hAnsi="Times New Roman" w:cs="Times New Roman"/>
          <w:sz w:val="28"/>
          <w:szCs w:val="28"/>
        </w:rPr>
        <w:t xml:space="preserve"> </w:t>
      </w:r>
      <w:r w:rsidR="005C307B" w:rsidRPr="001519D8">
        <w:rPr>
          <w:rFonts w:ascii="Times New Roman" w:hAnsi="Times New Roman" w:cs="Times New Roman"/>
          <w:b/>
          <w:sz w:val="28"/>
          <w:szCs w:val="28"/>
        </w:rPr>
        <w:t>те</w:t>
      </w:r>
      <w:r w:rsidR="00A310F5" w:rsidRPr="001519D8">
        <w:rPr>
          <w:rFonts w:ascii="Times New Roman" w:hAnsi="Times New Roman" w:cs="Times New Roman"/>
          <w:b/>
          <w:sz w:val="28"/>
          <w:szCs w:val="28"/>
        </w:rPr>
        <w:t xml:space="preserve">рмін оплати </w:t>
      </w:r>
      <w:r w:rsidR="00B72E62" w:rsidRPr="001519D8">
        <w:rPr>
          <w:rFonts w:ascii="Times New Roman" w:hAnsi="Times New Roman" w:cs="Times New Roman"/>
          <w:b/>
          <w:sz w:val="28"/>
          <w:szCs w:val="28"/>
        </w:rPr>
        <w:t xml:space="preserve"> якої </w:t>
      </w:r>
      <w:r w:rsidR="00011774" w:rsidRPr="001519D8">
        <w:rPr>
          <w:rFonts w:ascii="Times New Roman" w:hAnsi="Times New Roman" w:cs="Times New Roman"/>
          <w:b/>
          <w:sz w:val="28"/>
          <w:szCs w:val="28"/>
        </w:rPr>
        <w:t xml:space="preserve"> за умовами укладених договорів</w:t>
      </w:r>
      <w:r w:rsidR="00011774">
        <w:rPr>
          <w:rFonts w:ascii="Times New Roman" w:hAnsi="Times New Roman" w:cs="Times New Roman"/>
          <w:sz w:val="28"/>
          <w:szCs w:val="28"/>
        </w:rPr>
        <w:t xml:space="preserve"> </w:t>
      </w:r>
      <w:r w:rsidR="001519D8">
        <w:rPr>
          <w:rFonts w:ascii="Times New Roman" w:hAnsi="Times New Roman" w:cs="Times New Roman"/>
          <w:sz w:val="28"/>
          <w:szCs w:val="28"/>
        </w:rPr>
        <w:t xml:space="preserve"> (</w:t>
      </w:r>
      <w:r w:rsidR="001519D8" w:rsidRPr="001519D8">
        <w:rPr>
          <w:rFonts w:ascii="Times New Roman" w:hAnsi="Times New Roman" w:cs="Times New Roman"/>
          <w:i/>
          <w:sz w:val="28"/>
          <w:szCs w:val="28"/>
        </w:rPr>
        <w:t>умов</w:t>
      </w:r>
      <w:r w:rsidR="001519D8">
        <w:rPr>
          <w:rFonts w:ascii="Times New Roman" w:hAnsi="Times New Roman" w:cs="Times New Roman"/>
          <w:sz w:val="28"/>
          <w:szCs w:val="28"/>
        </w:rPr>
        <w:t xml:space="preserve"> </w:t>
      </w:r>
      <w:r w:rsidR="001519D8" w:rsidRPr="001519D8">
        <w:rPr>
          <w:rFonts w:ascii="Times New Roman" w:hAnsi="Times New Roman" w:cs="Times New Roman"/>
          <w:i/>
          <w:sz w:val="28"/>
          <w:szCs w:val="28"/>
        </w:rPr>
        <w:t>щодо надання первинних документів на оплату та порядку її здійснення</w:t>
      </w:r>
      <w:r w:rsidR="001519D8">
        <w:rPr>
          <w:rFonts w:ascii="Times New Roman" w:hAnsi="Times New Roman" w:cs="Times New Roman"/>
          <w:sz w:val="28"/>
          <w:szCs w:val="28"/>
        </w:rPr>
        <w:t xml:space="preserve">), </w:t>
      </w:r>
      <w:r w:rsidR="00011774">
        <w:rPr>
          <w:rFonts w:ascii="Times New Roman" w:hAnsi="Times New Roman" w:cs="Times New Roman"/>
          <w:sz w:val="28"/>
          <w:szCs w:val="28"/>
        </w:rPr>
        <w:t xml:space="preserve"> </w:t>
      </w:r>
      <w:r w:rsidRPr="001519D8">
        <w:rPr>
          <w:rFonts w:ascii="Times New Roman" w:hAnsi="Times New Roman" w:cs="Times New Roman"/>
          <w:b/>
          <w:sz w:val="28"/>
          <w:szCs w:val="28"/>
        </w:rPr>
        <w:t>не настав</w:t>
      </w:r>
      <w:r w:rsidR="00011774" w:rsidRPr="001519D8">
        <w:rPr>
          <w:rFonts w:ascii="Times New Roman" w:hAnsi="Times New Roman" w:cs="Times New Roman"/>
          <w:b/>
          <w:sz w:val="28"/>
          <w:szCs w:val="28"/>
        </w:rPr>
        <w:t>;</w:t>
      </w:r>
    </w:p>
    <w:p w:rsidR="005836E8" w:rsidRDefault="005836E8" w:rsidP="005836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4AC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тис. грн. -  по розрахунках з податку на додану вартість за </w:t>
      </w:r>
      <w:r w:rsidR="00444AC3">
        <w:rPr>
          <w:rFonts w:ascii="Times New Roman" w:hAnsi="Times New Roman" w:cs="Times New Roman"/>
          <w:sz w:val="28"/>
          <w:szCs w:val="28"/>
        </w:rPr>
        <w:t>червень</w:t>
      </w:r>
      <w:r>
        <w:rPr>
          <w:rFonts w:ascii="Times New Roman" w:hAnsi="Times New Roman" w:cs="Times New Roman"/>
          <w:sz w:val="28"/>
          <w:szCs w:val="28"/>
        </w:rPr>
        <w:t xml:space="preserve"> 2025 року, сплата якого здійснюється казначейством шляхом перерахування зі спеціального електронного рахунку підприємства, відкритого в ДКСУ України,  </w:t>
      </w:r>
      <w:r>
        <w:rPr>
          <w:rFonts w:ascii="Times New Roman" w:hAnsi="Times New Roman" w:cs="Times New Roman"/>
          <w:sz w:val="28"/>
          <w:szCs w:val="28"/>
        </w:rPr>
        <w:lastRenderedPageBreak/>
        <w:t>згідно ‘’Порядку електронного адміністрування податку на додану вартість’’, затвердженого</w:t>
      </w:r>
      <w:r w:rsidR="00B35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постановою Кабінету Міністрів України №569 від 16.10.2014р. тау терміни,  визначені п.203.1, 203.2 ст.203 Податкового кодексу України </w:t>
      </w:r>
      <w:r>
        <w:rPr>
          <w:rFonts w:ascii="Times New Roman" w:hAnsi="Times New Roman" w:cs="Times New Roman"/>
          <w:i/>
          <w:sz w:val="28"/>
          <w:szCs w:val="28"/>
        </w:rPr>
        <w:t>(протягом десяти календарних днів після подачі податкової декларації з ПДВ, яка подається протягом 20 днів після закінчення звітного місяця)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36E8" w:rsidRDefault="005836E8" w:rsidP="005836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Наявність на звітну дату кредиторської заборгованості не впливає на фінансову стійкість підприємства. Показник фінансової стійкості </w:t>
      </w:r>
      <w:r w:rsidR="00456607">
        <w:rPr>
          <w:rFonts w:ascii="Times New Roman" w:hAnsi="Times New Roman" w:cs="Times New Roman"/>
          <w:sz w:val="28"/>
          <w:szCs w:val="28"/>
        </w:rPr>
        <w:t>(</w:t>
      </w:r>
      <w:r w:rsidR="00456607" w:rsidRPr="00456607">
        <w:rPr>
          <w:rFonts w:ascii="Times New Roman" w:hAnsi="Times New Roman" w:cs="Times New Roman"/>
          <w:i/>
          <w:sz w:val="28"/>
          <w:szCs w:val="28"/>
        </w:rPr>
        <w:t>платос</w:t>
      </w:r>
      <w:r w:rsidR="00F5424B">
        <w:rPr>
          <w:rFonts w:ascii="Times New Roman" w:hAnsi="Times New Roman" w:cs="Times New Roman"/>
          <w:i/>
          <w:sz w:val="28"/>
          <w:szCs w:val="28"/>
        </w:rPr>
        <w:t>проможність</w:t>
      </w:r>
      <w:r w:rsidR="00456607">
        <w:rPr>
          <w:rFonts w:ascii="Times New Roman" w:hAnsi="Times New Roman" w:cs="Times New Roman"/>
          <w:sz w:val="28"/>
          <w:szCs w:val="28"/>
        </w:rPr>
        <w:t>) характеризується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607">
        <w:rPr>
          <w:rFonts w:ascii="Times New Roman" w:hAnsi="Times New Roman" w:cs="Times New Roman"/>
          <w:sz w:val="28"/>
          <w:szCs w:val="28"/>
        </w:rPr>
        <w:t>ні наявністю кредиторської заборгованості, ні її розміром</w:t>
      </w:r>
      <w:r w:rsidR="001519D8">
        <w:rPr>
          <w:rFonts w:ascii="Times New Roman" w:hAnsi="Times New Roman" w:cs="Times New Roman"/>
          <w:sz w:val="28"/>
          <w:szCs w:val="28"/>
        </w:rPr>
        <w:t xml:space="preserve"> чи зростанням в порівнянні з попереднім звітним періодом</w:t>
      </w:r>
      <w:r w:rsidR="00456607">
        <w:rPr>
          <w:rFonts w:ascii="Times New Roman" w:hAnsi="Times New Roman" w:cs="Times New Roman"/>
          <w:sz w:val="28"/>
          <w:szCs w:val="28"/>
        </w:rPr>
        <w:t xml:space="preserve">, а визначається </w:t>
      </w:r>
      <w:r w:rsidR="00456607" w:rsidRPr="00456607">
        <w:rPr>
          <w:rFonts w:ascii="Times New Roman" w:hAnsi="Times New Roman" w:cs="Times New Roman"/>
          <w:b/>
          <w:sz w:val="28"/>
          <w:szCs w:val="28"/>
        </w:rPr>
        <w:t>спроможністю</w:t>
      </w:r>
      <w:r w:rsidR="00456607">
        <w:rPr>
          <w:rFonts w:ascii="Times New Roman" w:hAnsi="Times New Roman" w:cs="Times New Roman"/>
          <w:sz w:val="28"/>
          <w:szCs w:val="28"/>
        </w:rPr>
        <w:t xml:space="preserve"> суб’єкта господарювання </w:t>
      </w:r>
      <w:r w:rsidR="00456607" w:rsidRPr="00456607">
        <w:rPr>
          <w:rFonts w:ascii="Times New Roman" w:hAnsi="Times New Roman" w:cs="Times New Roman"/>
          <w:b/>
          <w:sz w:val="28"/>
          <w:szCs w:val="28"/>
        </w:rPr>
        <w:t xml:space="preserve">покрити </w:t>
      </w:r>
      <w:r w:rsidR="00F5424B">
        <w:rPr>
          <w:rFonts w:ascii="Times New Roman" w:hAnsi="Times New Roman" w:cs="Times New Roman"/>
          <w:b/>
          <w:sz w:val="28"/>
          <w:szCs w:val="28"/>
        </w:rPr>
        <w:t xml:space="preserve">в повному обсязі </w:t>
      </w:r>
      <w:r w:rsidR="00456607" w:rsidRPr="00456607">
        <w:rPr>
          <w:rFonts w:ascii="Times New Roman" w:hAnsi="Times New Roman" w:cs="Times New Roman"/>
          <w:b/>
          <w:sz w:val="28"/>
          <w:szCs w:val="28"/>
        </w:rPr>
        <w:t xml:space="preserve">таку кредиторську заборгованість наявними на звітну дату активами, зокрема </w:t>
      </w:r>
      <w:r w:rsidR="006C2AD5">
        <w:rPr>
          <w:rFonts w:ascii="Times New Roman" w:hAnsi="Times New Roman" w:cs="Times New Roman"/>
          <w:b/>
          <w:sz w:val="28"/>
          <w:szCs w:val="28"/>
        </w:rPr>
        <w:t>високо</w:t>
      </w:r>
      <w:r w:rsidR="00456607" w:rsidRPr="00456607">
        <w:rPr>
          <w:rFonts w:ascii="Times New Roman" w:hAnsi="Times New Roman" w:cs="Times New Roman"/>
          <w:b/>
          <w:sz w:val="28"/>
          <w:szCs w:val="28"/>
        </w:rPr>
        <w:t>ліквідними (</w:t>
      </w:r>
      <w:r w:rsidR="00456607" w:rsidRPr="00456607">
        <w:rPr>
          <w:rFonts w:ascii="Times New Roman" w:hAnsi="Times New Roman" w:cs="Times New Roman"/>
          <w:b/>
          <w:i/>
          <w:sz w:val="28"/>
          <w:szCs w:val="28"/>
        </w:rPr>
        <w:t>грошовими коштами</w:t>
      </w:r>
      <w:r w:rsidR="00456607" w:rsidRPr="00456607">
        <w:rPr>
          <w:rFonts w:ascii="Times New Roman" w:hAnsi="Times New Roman" w:cs="Times New Roman"/>
          <w:b/>
          <w:sz w:val="28"/>
          <w:szCs w:val="28"/>
        </w:rPr>
        <w:t>).</w:t>
      </w:r>
      <w:r w:rsidR="004566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24B" w:rsidRPr="005D485A" w:rsidRDefault="00F5424B" w:rsidP="00F54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Позикових коштів підприємство не має, залучення додаткових джерел фінансування для покриття витрат на організацію та надання медичних послуг не потребує.</w:t>
      </w:r>
    </w:p>
    <w:p w:rsidR="005836E8" w:rsidRDefault="005836E8" w:rsidP="00583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6E8" w:rsidRPr="005836E8" w:rsidRDefault="005836E8" w:rsidP="00583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3D9" w:rsidRDefault="00D603D9" w:rsidP="008364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7F7A" w:rsidRDefault="00F77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2258" w:rsidRDefault="002C22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23DC" w:rsidRDefault="00E124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7023DC">
        <w:rPr>
          <w:rFonts w:ascii="Times New Roman" w:hAnsi="Times New Roman" w:cs="Times New Roman"/>
          <w:sz w:val="28"/>
          <w:szCs w:val="28"/>
        </w:rPr>
        <w:tab/>
      </w:r>
      <w:r w:rsidR="007023DC">
        <w:rPr>
          <w:rFonts w:ascii="Times New Roman" w:hAnsi="Times New Roman" w:cs="Times New Roman"/>
          <w:sz w:val="28"/>
          <w:szCs w:val="28"/>
        </w:rPr>
        <w:tab/>
      </w:r>
      <w:r w:rsidR="007023DC">
        <w:rPr>
          <w:rFonts w:ascii="Times New Roman" w:hAnsi="Times New Roman" w:cs="Times New Roman"/>
          <w:sz w:val="28"/>
          <w:szCs w:val="28"/>
        </w:rPr>
        <w:tab/>
      </w:r>
      <w:r w:rsidR="007023DC">
        <w:rPr>
          <w:rFonts w:ascii="Times New Roman" w:hAnsi="Times New Roman" w:cs="Times New Roman"/>
          <w:sz w:val="28"/>
          <w:szCs w:val="28"/>
        </w:rPr>
        <w:tab/>
      </w:r>
      <w:r w:rsidR="007023DC">
        <w:rPr>
          <w:rFonts w:ascii="Times New Roman" w:hAnsi="Times New Roman" w:cs="Times New Roman"/>
          <w:sz w:val="28"/>
          <w:szCs w:val="28"/>
        </w:rPr>
        <w:tab/>
      </w:r>
      <w:r w:rsidR="007023DC">
        <w:rPr>
          <w:rFonts w:ascii="Times New Roman" w:hAnsi="Times New Roman" w:cs="Times New Roman"/>
          <w:sz w:val="28"/>
          <w:szCs w:val="28"/>
        </w:rPr>
        <w:tab/>
      </w:r>
      <w:r w:rsidR="007023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</w:t>
      </w:r>
      <w:r w:rsidR="00F77F7A">
        <w:rPr>
          <w:rFonts w:ascii="Times New Roman" w:hAnsi="Times New Roman" w:cs="Times New Roman"/>
          <w:sz w:val="28"/>
          <w:szCs w:val="28"/>
        </w:rPr>
        <w:t>ксана КАЛІНІЧЕНКО</w:t>
      </w:r>
    </w:p>
    <w:p w:rsidR="00F77F7A" w:rsidRDefault="00F77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F77F7A" w:rsidRDefault="00F77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8A59B5" w:rsidRPr="00F77F7A" w:rsidRDefault="008A5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F77F7A">
        <w:rPr>
          <w:rFonts w:ascii="Times New Roman" w:hAnsi="Times New Roman" w:cs="Times New Roman"/>
          <w:sz w:val="16"/>
          <w:szCs w:val="16"/>
        </w:rPr>
        <w:t>Вик</w:t>
      </w:r>
      <w:proofErr w:type="spellEnd"/>
      <w:r w:rsidRPr="00F77F7A">
        <w:rPr>
          <w:rFonts w:ascii="Times New Roman" w:hAnsi="Times New Roman" w:cs="Times New Roman"/>
          <w:sz w:val="16"/>
          <w:szCs w:val="16"/>
        </w:rPr>
        <w:t>.: Л</w:t>
      </w:r>
      <w:r w:rsidR="00F77F7A">
        <w:rPr>
          <w:rFonts w:ascii="Times New Roman" w:hAnsi="Times New Roman" w:cs="Times New Roman"/>
          <w:sz w:val="16"/>
          <w:szCs w:val="16"/>
        </w:rPr>
        <w:t>юдмила ДВОРНИК</w:t>
      </w:r>
    </w:p>
    <w:p w:rsidR="008A59B5" w:rsidRPr="00F77F7A" w:rsidRDefault="008A5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77F7A">
        <w:rPr>
          <w:rFonts w:ascii="Times New Roman" w:hAnsi="Times New Roman" w:cs="Times New Roman"/>
          <w:sz w:val="16"/>
          <w:szCs w:val="16"/>
        </w:rPr>
        <w:t>(04631) 7</w:t>
      </w:r>
      <w:r w:rsidR="00456607">
        <w:rPr>
          <w:rFonts w:ascii="Times New Roman" w:hAnsi="Times New Roman" w:cs="Times New Roman"/>
          <w:sz w:val="16"/>
          <w:szCs w:val="16"/>
        </w:rPr>
        <w:t xml:space="preserve"> </w:t>
      </w:r>
      <w:r w:rsidRPr="00F77F7A">
        <w:rPr>
          <w:rFonts w:ascii="Times New Roman" w:hAnsi="Times New Roman" w:cs="Times New Roman"/>
          <w:sz w:val="16"/>
          <w:szCs w:val="16"/>
        </w:rPr>
        <w:t>14 19</w:t>
      </w:r>
    </w:p>
    <w:sectPr w:rsidR="008A59B5" w:rsidRPr="00F77F7A" w:rsidSect="00392157">
      <w:pgSz w:w="11906" w:h="16838"/>
      <w:pgMar w:top="567" w:right="567" w:bottom="567" w:left="289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72B08"/>
    <w:multiLevelType w:val="multilevel"/>
    <w:tmpl w:val="C326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93513C"/>
    <w:multiLevelType w:val="hybridMultilevel"/>
    <w:tmpl w:val="F21E0F68"/>
    <w:lvl w:ilvl="0" w:tplc="D63EA628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03"/>
    <w:rsid w:val="00002D06"/>
    <w:rsid w:val="00004175"/>
    <w:rsid w:val="0000437B"/>
    <w:rsid w:val="0000539E"/>
    <w:rsid w:val="00005E53"/>
    <w:rsid w:val="0000620C"/>
    <w:rsid w:val="00007384"/>
    <w:rsid w:val="0000761C"/>
    <w:rsid w:val="00010C65"/>
    <w:rsid w:val="000110FD"/>
    <w:rsid w:val="00011607"/>
    <w:rsid w:val="00011774"/>
    <w:rsid w:val="00011A6B"/>
    <w:rsid w:val="00013FEE"/>
    <w:rsid w:val="00015109"/>
    <w:rsid w:val="0001592E"/>
    <w:rsid w:val="000161A7"/>
    <w:rsid w:val="00021BEA"/>
    <w:rsid w:val="00022D89"/>
    <w:rsid w:val="00024921"/>
    <w:rsid w:val="000309C8"/>
    <w:rsid w:val="00033177"/>
    <w:rsid w:val="000331BD"/>
    <w:rsid w:val="00033E3B"/>
    <w:rsid w:val="00034574"/>
    <w:rsid w:val="00035D4F"/>
    <w:rsid w:val="0003671A"/>
    <w:rsid w:val="00037B86"/>
    <w:rsid w:val="00040ACB"/>
    <w:rsid w:val="00040D80"/>
    <w:rsid w:val="00042BBD"/>
    <w:rsid w:val="00044FCB"/>
    <w:rsid w:val="00046C83"/>
    <w:rsid w:val="0005249E"/>
    <w:rsid w:val="00052BD7"/>
    <w:rsid w:val="00052CB2"/>
    <w:rsid w:val="00054A91"/>
    <w:rsid w:val="00054FFB"/>
    <w:rsid w:val="00055097"/>
    <w:rsid w:val="000568C0"/>
    <w:rsid w:val="00056F62"/>
    <w:rsid w:val="00060BC4"/>
    <w:rsid w:val="00061294"/>
    <w:rsid w:val="00062C3A"/>
    <w:rsid w:val="00063457"/>
    <w:rsid w:val="00063F39"/>
    <w:rsid w:val="000648DD"/>
    <w:rsid w:val="00064B57"/>
    <w:rsid w:val="000653EF"/>
    <w:rsid w:val="00065715"/>
    <w:rsid w:val="00070E89"/>
    <w:rsid w:val="00071B81"/>
    <w:rsid w:val="00073B76"/>
    <w:rsid w:val="000743A4"/>
    <w:rsid w:val="00074C89"/>
    <w:rsid w:val="00077C97"/>
    <w:rsid w:val="0008223F"/>
    <w:rsid w:val="000854A3"/>
    <w:rsid w:val="00085559"/>
    <w:rsid w:val="000857B8"/>
    <w:rsid w:val="00085893"/>
    <w:rsid w:val="00085BAF"/>
    <w:rsid w:val="00087E4C"/>
    <w:rsid w:val="000914BD"/>
    <w:rsid w:val="00093DC0"/>
    <w:rsid w:val="00095183"/>
    <w:rsid w:val="000952A0"/>
    <w:rsid w:val="000A0A83"/>
    <w:rsid w:val="000A19EF"/>
    <w:rsid w:val="000A217E"/>
    <w:rsid w:val="000A2695"/>
    <w:rsid w:val="000A3BD4"/>
    <w:rsid w:val="000A4C35"/>
    <w:rsid w:val="000A6095"/>
    <w:rsid w:val="000A7550"/>
    <w:rsid w:val="000B2F88"/>
    <w:rsid w:val="000B3224"/>
    <w:rsid w:val="000B3CF8"/>
    <w:rsid w:val="000B6B4B"/>
    <w:rsid w:val="000C5EB4"/>
    <w:rsid w:val="000C6354"/>
    <w:rsid w:val="000C6705"/>
    <w:rsid w:val="000C697D"/>
    <w:rsid w:val="000C7DBF"/>
    <w:rsid w:val="000D0D64"/>
    <w:rsid w:val="000D2578"/>
    <w:rsid w:val="000D2B12"/>
    <w:rsid w:val="000D2B4E"/>
    <w:rsid w:val="000D6A5B"/>
    <w:rsid w:val="000D7242"/>
    <w:rsid w:val="000D72A2"/>
    <w:rsid w:val="000D78C2"/>
    <w:rsid w:val="000D7D3E"/>
    <w:rsid w:val="000E1942"/>
    <w:rsid w:val="000E5071"/>
    <w:rsid w:val="000E5820"/>
    <w:rsid w:val="000E7A2B"/>
    <w:rsid w:val="000F0502"/>
    <w:rsid w:val="000F1FDE"/>
    <w:rsid w:val="000F3074"/>
    <w:rsid w:val="000F51A6"/>
    <w:rsid w:val="000F6768"/>
    <w:rsid w:val="000F7333"/>
    <w:rsid w:val="001012BE"/>
    <w:rsid w:val="00101A33"/>
    <w:rsid w:val="00102610"/>
    <w:rsid w:val="00102EEC"/>
    <w:rsid w:val="00104E6E"/>
    <w:rsid w:val="00105842"/>
    <w:rsid w:val="00107172"/>
    <w:rsid w:val="00112BD3"/>
    <w:rsid w:val="00113C46"/>
    <w:rsid w:val="00115C90"/>
    <w:rsid w:val="00123A81"/>
    <w:rsid w:val="00124C60"/>
    <w:rsid w:val="0012678C"/>
    <w:rsid w:val="00127342"/>
    <w:rsid w:val="00131EED"/>
    <w:rsid w:val="001354A6"/>
    <w:rsid w:val="001368E4"/>
    <w:rsid w:val="00140358"/>
    <w:rsid w:val="00140AFA"/>
    <w:rsid w:val="00140F54"/>
    <w:rsid w:val="0014514C"/>
    <w:rsid w:val="00145D61"/>
    <w:rsid w:val="001476E9"/>
    <w:rsid w:val="00150E7F"/>
    <w:rsid w:val="001519D8"/>
    <w:rsid w:val="00151BF1"/>
    <w:rsid w:val="001533ED"/>
    <w:rsid w:val="00153866"/>
    <w:rsid w:val="0016032C"/>
    <w:rsid w:val="0016108D"/>
    <w:rsid w:val="00162182"/>
    <w:rsid w:val="00163644"/>
    <w:rsid w:val="00163A5F"/>
    <w:rsid w:val="00170750"/>
    <w:rsid w:val="0017076A"/>
    <w:rsid w:val="001707E5"/>
    <w:rsid w:val="00172A32"/>
    <w:rsid w:val="00172DCE"/>
    <w:rsid w:val="001740E8"/>
    <w:rsid w:val="001765F7"/>
    <w:rsid w:val="00176A19"/>
    <w:rsid w:val="00182D58"/>
    <w:rsid w:val="001835A7"/>
    <w:rsid w:val="00184E9E"/>
    <w:rsid w:val="00186A3D"/>
    <w:rsid w:val="00191311"/>
    <w:rsid w:val="00191F6D"/>
    <w:rsid w:val="001922B1"/>
    <w:rsid w:val="00193038"/>
    <w:rsid w:val="0019346C"/>
    <w:rsid w:val="001974D3"/>
    <w:rsid w:val="001A0CD0"/>
    <w:rsid w:val="001A622B"/>
    <w:rsid w:val="001A701C"/>
    <w:rsid w:val="001A7097"/>
    <w:rsid w:val="001B1CC0"/>
    <w:rsid w:val="001B3D30"/>
    <w:rsid w:val="001B7D42"/>
    <w:rsid w:val="001C59BE"/>
    <w:rsid w:val="001C7794"/>
    <w:rsid w:val="001D0958"/>
    <w:rsid w:val="001D3105"/>
    <w:rsid w:val="001D338F"/>
    <w:rsid w:val="001D618E"/>
    <w:rsid w:val="001D6AD5"/>
    <w:rsid w:val="001D6B8C"/>
    <w:rsid w:val="001D74B6"/>
    <w:rsid w:val="001D757C"/>
    <w:rsid w:val="001E0BDB"/>
    <w:rsid w:val="001E188A"/>
    <w:rsid w:val="001E2C6B"/>
    <w:rsid w:val="001E4C1B"/>
    <w:rsid w:val="001E61CC"/>
    <w:rsid w:val="001F216B"/>
    <w:rsid w:val="001F2AB0"/>
    <w:rsid w:val="001F5746"/>
    <w:rsid w:val="001F6A88"/>
    <w:rsid w:val="001F6B23"/>
    <w:rsid w:val="001F73C4"/>
    <w:rsid w:val="00200268"/>
    <w:rsid w:val="002002D7"/>
    <w:rsid w:val="00200968"/>
    <w:rsid w:val="002015FE"/>
    <w:rsid w:val="00202E95"/>
    <w:rsid w:val="002036A7"/>
    <w:rsid w:val="002038E6"/>
    <w:rsid w:val="0020395D"/>
    <w:rsid w:val="00205036"/>
    <w:rsid w:val="00205845"/>
    <w:rsid w:val="00205CC2"/>
    <w:rsid w:val="002067A4"/>
    <w:rsid w:val="00206983"/>
    <w:rsid w:val="00207AC2"/>
    <w:rsid w:val="00210486"/>
    <w:rsid w:val="00211318"/>
    <w:rsid w:val="0021290F"/>
    <w:rsid w:val="00212E71"/>
    <w:rsid w:val="0021489D"/>
    <w:rsid w:val="00220658"/>
    <w:rsid w:val="00223C36"/>
    <w:rsid w:val="002243F0"/>
    <w:rsid w:val="00226536"/>
    <w:rsid w:val="00230243"/>
    <w:rsid w:val="00232BE9"/>
    <w:rsid w:val="0023529F"/>
    <w:rsid w:val="00235F2E"/>
    <w:rsid w:val="00237A9C"/>
    <w:rsid w:val="00240525"/>
    <w:rsid w:val="0024056F"/>
    <w:rsid w:val="0024201B"/>
    <w:rsid w:val="002439CE"/>
    <w:rsid w:val="00244DE5"/>
    <w:rsid w:val="002456B5"/>
    <w:rsid w:val="00246000"/>
    <w:rsid w:val="0024606F"/>
    <w:rsid w:val="002463B7"/>
    <w:rsid w:val="00247E4B"/>
    <w:rsid w:val="0025433F"/>
    <w:rsid w:val="002563C0"/>
    <w:rsid w:val="00256A2E"/>
    <w:rsid w:val="002570C9"/>
    <w:rsid w:val="002572A5"/>
    <w:rsid w:val="002601ED"/>
    <w:rsid w:val="002620BA"/>
    <w:rsid w:val="0026699C"/>
    <w:rsid w:val="00270F8F"/>
    <w:rsid w:val="00270FED"/>
    <w:rsid w:val="00272561"/>
    <w:rsid w:val="00277269"/>
    <w:rsid w:val="00277EB7"/>
    <w:rsid w:val="00281F8B"/>
    <w:rsid w:val="0028281D"/>
    <w:rsid w:val="00284A1E"/>
    <w:rsid w:val="00286F96"/>
    <w:rsid w:val="002872BD"/>
    <w:rsid w:val="00287BE4"/>
    <w:rsid w:val="00291940"/>
    <w:rsid w:val="002931F6"/>
    <w:rsid w:val="00293684"/>
    <w:rsid w:val="002944D2"/>
    <w:rsid w:val="002A11D2"/>
    <w:rsid w:val="002A1DA6"/>
    <w:rsid w:val="002A3F19"/>
    <w:rsid w:val="002A3F4E"/>
    <w:rsid w:val="002A67F5"/>
    <w:rsid w:val="002A6AB0"/>
    <w:rsid w:val="002B21ED"/>
    <w:rsid w:val="002B2B37"/>
    <w:rsid w:val="002B3199"/>
    <w:rsid w:val="002B3756"/>
    <w:rsid w:val="002B6981"/>
    <w:rsid w:val="002B7770"/>
    <w:rsid w:val="002C0601"/>
    <w:rsid w:val="002C11B3"/>
    <w:rsid w:val="002C2258"/>
    <w:rsid w:val="002C46D1"/>
    <w:rsid w:val="002C5576"/>
    <w:rsid w:val="002C6263"/>
    <w:rsid w:val="002C6E07"/>
    <w:rsid w:val="002C6FB8"/>
    <w:rsid w:val="002C7430"/>
    <w:rsid w:val="002D0F83"/>
    <w:rsid w:val="002D2BFF"/>
    <w:rsid w:val="002D465A"/>
    <w:rsid w:val="002D5192"/>
    <w:rsid w:val="002D5B15"/>
    <w:rsid w:val="002D656C"/>
    <w:rsid w:val="002D7921"/>
    <w:rsid w:val="002E0A74"/>
    <w:rsid w:val="002E5325"/>
    <w:rsid w:val="002E6B3C"/>
    <w:rsid w:val="002E7414"/>
    <w:rsid w:val="002E771F"/>
    <w:rsid w:val="002E7890"/>
    <w:rsid w:val="002F096E"/>
    <w:rsid w:val="002F481B"/>
    <w:rsid w:val="002F69AC"/>
    <w:rsid w:val="002F7E41"/>
    <w:rsid w:val="00305134"/>
    <w:rsid w:val="00305271"/>
    <w:rsid w:val="0030582F"/>
    <w:rsid w:val="00305C25"/>
    <w:rsid w:val="00307194"/>
    <w:rsid w:val="003078E5"/>
    <w:rsid w:val="00310730"/>
    <w:rsid w:val="00314404"/>
    <w:rsid w:val="00314A66"/>
    <w:rsid w:val="00314E14"/>
    <w:rsid w:val="00314F75"/>
    <w:rsid w:val="003169B3"/>
    <w:rsid w:val="00316E5E"/>
    <w:rsid w:val="00320A42"/>
    <w:rsid w:val="00321B01"/>
    <w:rsid w:val="00324BED"/>
    <w:rsid w:val="0032557E"/>
    <w:rsid w:val="00332645"/>
    <w:rsid w:val="003365F8"/>
    <w:rsid w:val="003377EC"/>
    <w:rsid w:val="003408E3"/>
    <w:rsid w:val="00342F26"/>
    <w:rsid w:val="0034301E"/>
    <w:rsid w:val="003438DB"/>
    <w:rsid w:val="00343E69"/>
    <w:rsid w:val="0034430C"/>
    <w:rsid w:val="00344725"/>
    <w:rsid w:val="00344C51"/>
    <w:rsid w:val="00345855"/>
    <w:rsid w:val="00347119"/>
    <w:rsid w:val="003544A6"/>
    <w:rsid w:val="00354B5F"/>
    <w:rsid w:val="00354F48"/>
    <w:rsid w:val="00355248"/>
    <w:rsid w:val="003561A5"/>
    <w:rsid w:val="003570D1"/>
    <w:rsid w:val="003626D5"/>
    <w:rsid w:val="00362BA1"/>
    <w:rsid w:val="00366AB5"/>
    <w:rsid w:val="00367735"/>
    <w:rsid w:val="00374202"/>
    <w:rsid w:val="0037482B"/>
    <w:rsid w:val="00374CCB"/>
    <w:rsid w:val="00376D25"/>
    <w:rsid w:val="00377DAC"/>
    <w:rsid w:val="00380189"/>
    <w:rsid w:val="00381CC8"/>
    <w:rsid w:val="00382089"/>
    <w:rsid w:val="00383002"/>
    <w:rsid w:val="00384FA9"/>
    <w:rsid w:val="0038629F"/>
    <w:rsid w:val="003911B8"/>
    <w:rsid w:val="00391697"/>
    <w:rsid w:val="00392157"/>
    <w:rsid w:val="003927B7"/>
    <w:rsid w:val="00394715"/>
    <w:rsid w:val="003A15C2"/>
    <w:rsid w:val="003A2F2A"/>
    <w:rsid w:val="003A394E"/>
    <w:rsid w:val="003A47B7"/>
    <w:rsid w:val="003B0030"/>
    <w:rsid w:val="003B29B0"/>
    <w:rsid w:val="003B334D"/>
    <w:rsid w:val="003B56CA"/>
    <w:rsid w:val="003B5EE8"/>
    <w:rsid w:val="003C159F"/>
    <w:rsid w:val="003C1687"/>
    <w:rsid w:val="003C2054"/>
    <w:rsid w:val="003C256F"/>
    <w:rsid w:val="003C363E"/>
    <w:rsid w:val="003C4415"/>
    <w:rsid w:val="003C5162"/>
    <w:rsid w:val="003C5C63"/>
    <w:rsid w:val="003C60C9"/>
    <w:rsid w:val="003D0360"/>
    <w:rsid w:val="003D4C25"/>
    <w:rsid w:val="003D5844"/>
    <w:rsid w:val="003D601D"/>
    <w:rsid w:val="003D71C3"/>
    <w:rsid w:val="003D77A5"/>
    <w:rsid w:val="003D79EE"/>
    <w:rsid w:val="003E1318"/>
    <w:rsid w:val="003E1CAA"/>
    <w:rsid w:val="003E2676"/>
    <w:rsid w:val="003E3454"/>
    <w:rsid w:val="003E3AA9"/>
    <w:rsid w:val="003E5C8D"/>
    <w:rsid w:val="003F063D"/>
    <w:rsid w:val="003F0BB3"/>
    <w:rsid w:val="003F12D0"/>
    <w:rsid w:val="003F1BDE"/>
    <w:rsid w:val="003F213F"/>
    <w:rsid w:val="003F39FA"/>
    <w:rsid w:val="003F781D"/>
    <w:rsid w:val="00402F62"/>
    <w:rsid w:val="00403B5B"/>
    <w:rsid w:val="00405271"/>
    <w:rsid w:val="00410A7A"/>
    <w:rsid w:val="00410FC1"/>
    <w:rsid w:val="00411ABB"/>
    <w:rsid w:val="00412C73"/>
    <w:rsid w:val="004141E0"/>
    <w:rsid w:val="004154F4"/>
    <w:rsid w:val="004160D8"/>
    <w:rsid w:val="00416440"/>
    <w:rsid w:val="00416627"/>
    <w:rsid w:val="00417C63"/>
    <w:rsid w:val="004214E6"/>
    <w:rsid w:val="00422727"/>
    <w:rsid w:val="004231D2"/>
    <w:rsid w:val="004236E0"/>
    <w:rsid w:val="00425530"/>
    <w:rsid w:val="00426081"/>
    <w:rsid w:val="00426609"/>
    <w:rsid w:val="004271B6"/>
    <w:rsid w:val="00433CDB"/>
    <w:rsid w:val="00434880"/>
    <w:rsid w:val="00434EB5"/>
    <w:rsid w:val="0043666A"/>
    <w:rsid w:val="004367EB"/>
    <w:rsid w:val="004418BA"/>
    <w:rsid w:val="00442C44"/>
    <w:rsid w:val="004432AC"/>
    <w:rsid w:val="00444AC3"/>
    <w:rsid w:val="00444BBA"/>
    <w:rsid w:val="00445D66"/>
    <w:rsid w:val="00445EC0"/>
    <w:rsid w:val="00446934"/>
    <w:rsid w:val="0045006C"/>
    <w:rsid w:val="00450518"/>
    <w:rsid w:val="00450A8D"/>
    <w:rsid w:val="00451110"/>
    <w:rsid w:val="0045144F"/>
    <w:rsid w:val="004518BE"/>
    <w:rsid w:val="00451EDA"/>
    <w:rsid w:val="004525A4"/>
    <w:rsid w:val="00454A91"/>
    <w:rsid w:val="00454C19"/>
    <w:rsid w:val="00456607"/>
    <w:rsid w:val="0045688D"/>
    <w:rsid w:val="00461534"/>
    <w:rsid w:val="00462AA3"/>
    <w:rsid w:val="00463326"/>
    <w:rsid w:val="004650E0"/>
    <w:rsid w:val="00466126"/>
    <w:rsid w:val="0046673A"/>
    <w:rsid w:val="004679F4"/>
    <w:rsid w:val="00470BFD"/>
    <w:rsid w:val="0047432C"/>
    <w:rsid w:val="00476BE6"/>
    <w:rsid w:val="00480AD3"/>
    <w:rsid w:val="0048133C"/>
    <w:rsid w:val="00482EC4"/>
    <w:rsid w:val="004833D6"/>
    <w:rsid w:val="004836FF"/>
    <w:rsid w:val="00484370"/>
    <w:rsid w:val="00484B0B"/>
    <w:rsid w:val="00486853"/>
    <w:rsid w:val="00490523"/>
    <w:rsid w:val="00490E5A"/>
    <w:rsid w:val="004916DA"/>
    <w:rsid w:val="004924DA"/>
    <w:rsid w:val="00493B55"/>
    <w:rsid w:val="0049454C"/>
    <w:rsid w:val="00494811"/>
    <w:rsid w:val="00494A71"/>
    <w:rsid w:val="004950DC"/>
    <w:rsid w:val="00495FB3"/>
    <w:rsid w:val="0049621C"/>
    <w:rsid w:val="00497E0C"/>
    <w:rsid w:val="004A334D"/>
    <w:rsid w:val="004A3571"/>
    <w:rsid w:val="004A4011"/>
    <w:rsid w:val="004A5DBC"/>
    <w:rsid w:val="004B0423"/>
    <w:rsid w:val="004B08D3"/>
    <w:rsid w:val="004B224D"/>
    <w:rsid w:val="004B3FAC"/>
    <w:rsid w:val="004B4E09"/>
    <w:rsid w:val="004B5741"/>
    <w:rsid w:val="004B6312"/>
    <w:rsid w:val="004B7734"/>
    <w:rsid w:val="004C0247"/>
    <w:rsid w:val="004C076E"/>
    <w:rsid w:val="004C08B3"/>
    <w:rsid w:val="004C1D16"/>
    <w:rsid w:val="004C2715"/>
    <w:rsid w:val="004C33DE"/>
    <w:rsid w:val="004C49CA"/>
    <w:rsid w:val="004D0711"/>
    <w:rsid w:val="004D0BBA"/>
    <w:rsid w:val="004D17AC"/>
    <w:rsid w:val="004D23EE"/>
    <w:rsid w:val="004D4C0A"/>
    <w:rsid w:val="004D6922"/>
    <w:rsid w:val="004E2D14"/>
    <w:rsid w:val="004E43C0"/>
    <w:rsid w:val="004E71F5"/>
    <w:rsid w:val="004E7B39"/>
    <w:rsid w:val="004E7BE9"/>
    <w:rsid w:val="004F04A5"/>
    <w:rsid w:val="004F3672"/>
    <w:rsid w:val="004F5D9B"/>
    <w:rsid w:val="004F5F57"/>
    <w:rsid w:val="00503AB5"/>
    <w:rsid w:val="005046EC"/>
    <w:rsid w:val="00505598"/>
    <w:rsid w:val="0050722B"/>
    <w:rsid w:val="00513155"/>
    <w:rsid w:val="0051316E"/>
    <w:rsid w:val="00513B6E"/>
    <w:rsid w:val="0051502A"/>
    <w:rsid w:val="00515C44"/>
    <w:rsid w:val="005161F7"/>
    <w:rsid w:val="00525552"/>
    <w:rsid w:val="00530DF5"/>
    <w:rsid w:val="00532883"/>
    <w:rsid w:val="00532913"/>
    <w:rsid w:val="005330FB"/>
    <w:rsid w:val="005331CF"/>
    <w:rsid w:val="005369FF"/>
    <w:rsid w:val="00543ABA"/>
    <w:rsid w:val="00546AB3"/>
    <w:rsid w:val="0054738A"/>
    <w:rsid w:val="00551863"/>
    <w:rsid w:val="00552E44"/>
    <w:rsid w:val="005531F0"/>
    <w:rsid w:val="0056109B"/>
    <w:rsid w:val="00561934"/>
    <w:rsid w:val="00561AF9"/>
    <w:rsid w:val="005642F1"/>
    <w:rsid w:val="005643CA"/>
    <w:rsid w:val="005647AC"/>
    <w:rsid w:val="005655B7"/>
    <w:rsid w:val="0056605A"/>
    <w:rsid w:val="005660F5"/>
    <w:rsid w:val="00566174"/>
    <w:rsid w:val="0056633B"/>
    <w:rsid w:val="005671D9"/>
    <w:rsid w:val="00567DE8"/>
    <w:rsid w:val="005733CA"/>
    <w:rsid w:val="00576AEE"/>
    <w:rsid w:val="00577342"/>
    <w:rsid w:val="00577472"/>
    <w:rsid w:val="00582A93"/>
    <w:rsid w:val="00582B2F"/>
    <w:rsid w:val="005836E8"/>
    <w:rsid w:val="00583E1B"/>
    <w:rsid w:val="00591D82"/>
    <w:rsid w:val="0059254C"/>
    <w:rsid w:val="0059258B"/>
    <w:rsid w:val="00592C10"/>
    <w:rsid w:val="00592E07"/>
    <w:rsid w:val="005943AA"/>
    <w:rsid w:val="005953E8"/>
    <w:rsid w:val="005955FE"/>
    <w:rsid w:val="00595AC5"/>
    <w:rsid w:val="005967C8"/>
    <w:rsid w:val="005A22C5"/>
    <w:rsid w:val="005A3843"/>
    <w:rsid w:val="005A4042"/>
    <w:rsid w:val="005A4CE5"/>
    <w:rsid w:val="005A5B7D"/>
    <w:rsid w:val="005B1FB7"/>
    <w:rsid w:val="005B3CBA"/>
    <w:rsid w:val="005B56C2"/>
    <w:rsid w:val="005B6AC9"/>
    <w:rsid w:val="005C0AEF"/>
    <w:rsid w:val="005C0FB4"/>
    <w:rsid w:val="005C26BF"/>
    <w:rsid w:val="005C29B4"/>
    <w:rsid w:val="005C2AA9"/>
    <w:rsid w:val="005C307B"/>
    <w:rsid w:val="005C3474"/>
    <w:rsid w:val="005C7FAB"/>
    <w:rsid w:val="005D009F"/>
    <w:rsid w:val="005D081A"/>
    <w:rsid w:val="005D1015"/>
    <w:rsid w:val="005D117E"/>
    <w:rsid w:val="005D3027"/>
    <w:rsid w:val="005D46A4"/>
    <w:rsid w:val="005D485A"/>
    <w:rsid w:val="005D4AB8"/>
    <w:rsid w:val="005D5126"/>
    <w:rsid w:val="005D5E08"/>
    <w:rsid w:val="005D741D"/>
    <w:rsid w:val="005E0732"/>
    <w:rsid w:val="005E1159"/>
    <w:rsid w:val="005E33C8"/>
    <w:rsid w:val="005E37BC"/>
    <w:rsid w:val="005E3A79"/>
    <w:rsid w:val="005E69B8"/>
    <w:rsid w:val="005F1295"/>
    <w:rsid w:val="005F1403"/>
    <w:rsid w:val="005F14E1"/>
    <w:rsid w:val="005F337E"/>
    <w:rsid w:val="005F3649"/>
    <w:rsid w:val="005F72FD"/>
    <w:rsid w:val="005F7D7A"/>
    <w:rsid w:val="0060037A"/>
    <w:rsid w:val="006011D3"/>
    <w:rsid w:val="00603675"/>
    <w:rsid w:val="006036D0"/>
    <w:rsid w:val="00603880"/>
    <w:rsid w:val="00604AB9"/>
    <w:rsid w:val="00605B80"/>
    <w:rsid w:val="0060638C"/>
    <w:rsid w:val="0060657B"/>
    <w:rsid w:val="00613CBF"/>
    <w:rsid w:val="00614CB2"/>
    <w:rsid w:val="00614FFD"/>
    <w:rsid w:val="0062153A"/>
    <w:rsid w:val="006222B1"/>
    <w:rsid w:val="0062369C"/>
    <w:rsid w:val="00624578"/>
    <w:rsid w:val="006248CB"/>
    <w:rsid w:val="0062606C"/>
    <w:rsid w:val="00630AAA"/>
    <w:rsid w:val="00633A35"/>
    <w:rsid w:val="00633F0F"/>
    <w:rsid w:val="006348BB"/>
    <w:rsid w:val="006409A2"/>
    <w:rsid w:val="00641A98"/>
    <w:rsid w:val="00642D15"/>
    <w:rsid w:val="00642D8E"/>
    <w:rsid w:val="00643577"/>
    <w:rsid w:val="00643C40"/>
    <w:rsid w:val="006466C4"/>
    <w:rsid w:val="006466DA"/>
    <w:rsid w:val="006501AC"/>
    <w:rsid w:val="00651149"/>
    <w:rsid w:val="0065187A"/>
    <w:rsid w:val="00652A3C"/>
    <w:rsid w:val="006554C0"/>
    <w:rsid w:val="00656102"/>
    <w:rsid w:val="00656142"/>
    <w:rsid w:val="0065767D"/>
    <w:rsid w:val="0066045B"/>
    <w:rsid w:val="006634FB"/>
    <w:rsid w:val="0066369B"/>
    <w:rsid w:val="006638D9"/>
    <w:rsid w:val="00663BFA"/>
    <w:rsid w:val="0066650F"/>
    <w:rsid w:val="00666EC4"/>
    <w:rsid w:val="00667B32"/>
    <w:rsid w:val="00670456"/>
    <w:rsid w:val="00670FFD"/>
    <w:rsid w:val="006717A7"/>
    <w:rsid w:val="006724BF"/>
    <w:rsid w:val="0067349E"/>
    <w:rsid w:val="00674254"/>
    <w:rsid w:val="00675C3E"/>
    <w:rsid w:val="00676258"/>
    <w:rsid w:val="00680B0D"/>
    <w:rsid w:val="00680D21"/>
    <w:rsid w:val="0068274A"/>
    <w:rsid w:val="00682FC7"/>
    <w:rsid w:val="00686613"/>
    <w:rsid w:val="00686AD1"/>
    <w:rsid w:val="00687F3E"/>
    <w:rsid w:val="0069082F"/>
    <w:rsid w:val="00693FFA"/>
    <w:rsid w:val="00696016"/>
    <w:rsid w:val="006A2210"/>
    <w:rsid w:val="006A3759"/>
    <w:rsid w:val="006A3C06"/>
    <w:rsid w:val="006A3D0D"/>
    <w:rsid w:val="006A5B29"/>
    <w:rsid w:val="006A5BAA"/>
    <w:rsid w:val="006A720D"/>
    <w:rsid w:val="006B0F62"/>
    <w:rsid w:val="006B157F"/>
    <w:rsid w:val="006B1604"/>
    <w:rsid w:val="006B2B2C"/>
    <w:rsid w:val="006B4BAD"/>
    <w:rsid w:val="006C04EA"/>
    <w:rsid w:val="006C1828"/>
    <w:rsid w:val="006C2AD5"/>
    <w:rsid w:val="006C479F"/>
    <w:rsid w:val="006C52F6"/>
    <w:rsid w:val="006C6D91"/>
    <w:rsid w:val="006D0154"/>
    <w:rsid w:val="006D3FF5"/>
    <w:rsid w:val="006D513C"/>
    <w:rsid w:val="006D5EF2"/>
    <w:rsid w:val="006D6011"/>
    <w:rsid w:val="006D7956"/>
    <w:rsid w:val="006E0537"/>
    <w:rsid w:val="006E3065"/>
    <w:rsid w:val="006E3D1F"/>
    <w:rsid w:val="006E4B43"/>
    <w:rsid w:val="006E7CEC"/>
    <w:rsid w:val="006E7FA8"/>
    <w:rsid w:val="006F021B"/>
    <w:rsid w:val="006F1E23"/>
    <w:rsid w:val="006F7F0A"/>
    <w:rsid w:val="007023DC"/>
    <w:rsid w:val="0070527B"/>
    <w:rsid w:val="00707070"/>
    <w:rsid w:val="007110B2"/>
    <w:rsid w:val="00711331"/>
    <w:rsid w:val="0071165A"/>
    <w:rsid w:val="0071473F"/>
    <w:rsid w:val="00714763"/>
    <w:rsid w:val="00720A44"/>
    <w:rsid w:val="00721E73"/>
    <w:rsid w:val="0072383C"/>
    <w:rsid w:val="00724877"/>
    <w:rsid w:val="00730C32"/>
    <w:rsid w:val="00733859"/>
    <w:rsid w:val="00733F12"/>
    <w:rsid w:val="0073408B"/>
    <w:rsid w:val="007346BC"/>
    <w:rsid w:val="0073513F"/>
    <w:rsid w:val="00736A4B"/>
    <w:rsid w:val="00736CD1"/>
    <w:rsid w:val="007371CD"/>
    <w:rsid w:val="007373C4"/>
    <w:rsid w:val="00737C83"/>
    <w:rsid w:val="00737C9D"/>
    <w:rsid w:val="00740703"/>
    <w:rsid w:val="00742431"/>
    <w:rsid w:val="00745DBE"/>
    <w:rsid w:val="00746CC7"/>
    <w:rsid w:val="00750B35"/>
    <w:rsid w:val="0075210B"/>
    <w:rsid w:val="00755EF3"/>
    <w:rsid w:val="00756A3E"/>
    <w:rsid w:val="00760288"/>
    <w:rsid w:val="00761CB4"/>
    <w:rsid w:val="00761E44"/>
    <w:rsid w:val="00761F66"/>
    <w:rsid w:val="0076449F"/>
    <w:rsid w:val="007663AD"/>
    <w:rsid w:val="0076713F"/>
    <w:rsid w:val="00767BFF"/>
    <w:rsid w:val="00770881"/>
    <w:rsid w:val="0078338E"/>
    <w:rsid w:val="007870DB"/>
    <w:rsid w:val="00787377"/>
    <w:rsid w:val="00787DB8"/>
    <w:rsid w:val="00790C0E"/>
    <w:rsid w:val="00791D9B"/>
    <w:rsid w:val="00792AB2"/>
    <w:rsid w:val="00793C7B"/>
    <w:rsid w:val="007A1C5D"/>
    <w:rsid w:val="007A33AC"/>
    <w:rsid w:val="007A447D"/>
    <w:rsid w:val="007A601F"/>
    <w:rsid w:val="007B01D9"/>
    <w:rsid w:val="007B0688"/>
    <w:rsid w:val="007B10C0"/>
    <w:rsid w:val="007B232D"/>
    <w:rsid w:val="007B28CD"/>
    <w:rsid w:val="007B5929"/>
    <w:rsid w:val="007B686E"/>
    <w:rsid w:val="007B7D89"/>
    <w:rsid w:val="007C09EB"/>
    <w:rsid w:val="007C1971"/>
    <w:rsid w:val="007C34F8"/>
    <w:rsid w:val="007C3E6F"/>
    <w:rsid w:val="007C5846"/>
    <w:rsid w:val="007C5D98"/>
    <w:rsid w:val="007C7D61"/>
    <w:rsid w:val="007D1BDD"/>
    <w:rsid w:val="007D1C57"/>
    <w:rsid w:val="007D6674"/>
    <w:rsid w:val="007D7767"/>
    <w:rsid w:val="007E0EC6"/>
    <w:rsid w:val="007E2B64"/>
    <w:rsid w:val="007E7604"/>
    <w:rsid w:val="007E7653"/>
    <w:rsid w:val="007E7A08"/>
    <w:rsid w:val="007F03AF"/>
    <w:rsid w:val="007F165D"/>
    <w:rsid w:val="007F2D10"/>
    <w:rsid w:val="007F397B"/>
    <w:rsid w:val="007F5346"/>
    <w:rsid w:val="007F6318"/>
    <w:rsid w:val="00800603"/>
    <w:rsid w:val="008010CF"/>
    <w:rsid w:val="0080399D"/>
    <w:rsid w:val="008042AA"/>
    <w:rsid w:val="008044A1"/>
    <w:rsid w:val="00804BD5"/>
    <w:rsid w:val="00806F21"/>
    <w:rsid w:val="008070C1"/>
    <w:rsid w:val="008100D2"/>
    <w:rsid w:val="00810ECA"/>
    <w:rsid w:val="00811092"/>
    <w:rsid w:val="00811D70"/>
    <w:rsid w:val="00813151"/>
    <w:rsid w:val="00813C4D"/>
    <w:rsid w:val="00814ECA"/>
    <w:rsid w:val="00815963"/>
    <w:rsid w:val="00815D51"/>
    <w:rsid w:val="008211F2"/>
    <w:rsid w:val="008249CC"/>
    <w:rsid w:val="00830349"/>
    <w:rsid w:val="00830BF9"/>
    <w:rsid w:val="0083142A"/>
    <w:rsid w:val="00831605"/>
    <w:rsid w:val="00831A2B"/>
    <w:rsid w:val="00835D60"/>
    <w:rsid w:val="00836442"/>
    <w:rsid w:val="008371DA"/>
    <w:rsid w:val="0083783D"/>
    <w:rsid w:val="00840AD0"/>
    <w:rsid w:val="00842C6D"/>
    <w:rsid w:val="0084641B"/>
    <w:rsid w:val="00854798"/>
    <w:rsid w:val="0085484B"/>
    <w:rsid w:val="00856669"/>
    <w:rsid w:val="00857FDE"/>
    <w:rsid w:val="00860076"/>
    <w:rsid w:val="008609C1"/>
    <w:rsid w:val="0086334A"/>
    <w:rsid w:val="00870A76"/>
    <w:rsid w:val="00872043"/>
    <w:rsid w:val="00872CE9"/>
    <w:rsid w:val="008730E0"/>
    <w:rsid w:val="008741B8"/>
    <w:rsid w:val="00875CE9"/>
    <w:rsid w:val="00876A96"/>
    <w:rsid w:val="00877267"/>
    <w:rsid w:val="0088122C"/>
    <w:rsid w:val="008816FB"/>
    <w:rsid w:val="008830F1"/>
    <w:rsid w:val="00883EA0"/>
    <w:rsid w:val="00886151"/>
    <w:rsid w:val="0088675B"/>
    <w:rsid w:val="00887136"/>
    <w:rsid w:val="00892BC5"/>
    <w:rsid w:val="00893C3D"/>
    <w:rsid w:val="0089515E"/>
    <w:rsid w:val="00895EA7"/>
    <w:rsid w:val="0089660A"/>
    <w:rsid w:val="00897FDE"/>
    <w:rsid w:val="008A012A"/>
    <w:rsid w:val="008A1250"/>
    <w:rsid w:val="008A3871"/>
    <w:rsid w:val="008A59B5"/>
    <w:rsid w:val="008A644A"/>
    <w:rsid w:val="008A64F2"/>
    <w:rsid w:val="008B151A"/>
    <w:rsid w:val="008B2A7A"/>
    <w:rsid w:val="008B2E05"/>
    <w:rsid w:val="008B35B5"/>
    <w:rsid w:val="008B5EAE"/>
    <w:rsid w:val="008B60CF"/>
    <w:rsid w:val="008B6898"/>
    <w:rsid w:val="008B6FB2"/>
    <w:rsid w:val="008C073C"/>
    <w:rsid w:val="008C0CE4"/>
    <w:rsid w:val="008C29A3"/>
    <w:rsid w:val="008C5E79"/>
    <w:rsid w:val="008D3412"/>
    <w:rsid w:val="008D34B4"/>
    <w:rsid w:val="008D3906"/>
    <w:rsid w:val="008D40B2"/>
    <w:rsid w:val="008D5180"/>
    <w:rsid w:val="008D55CC"/>
    <w:rsid w:val="008E0F26"/>
    <w:rsid w:val="008E1CA8"/>
    <w:rsid w:val="008E2E1C"/>
    <w:rsid w:val="008F2AB9"/>
    <w:rsid w:val="008F7938"/>
    <w:rsid w:val="00900865"/>
    <w:rsid w:val="00902492"/>
    <w:rsid w:val="00902BB1"/>
    <w:rsid w:val="009031AE"/>
    <w:rsid w:val="00903B6C"/>
    <w:rsid w:val="00904054"/>
    <w:rsid w:val="00905372"/>
    <w:rsid w:val="00907AB7"/>
    <w:rsid w:val="0091011D"/>
    <w:rsid w:val="009102A0"/>
    <w:rsid w:val="00910730"/>
    <w:rsid w:val="0091254E"/>
    <w:rsid w:val="00914998"/>
    <w:rsid w:val="00914D72"/>
    <w:rsid w:val="00914F4D"/>
    <w:rsid w:val="0091509F"/>
    <w:rsid w:val="0092143F"/>
    <w:rsid w:val="009238BD"/>
    <w:rsid w:val="00924682"/>
    <w:rsid w:val="00924721"/>
    <w:rsid w:val="00925777"/>
    <w:rsid w:val="00926244"/>
    <w:rsid w:val="009267F6"/>
    <w:rsid w:val="009340B6"/>
    <w:rsid w:val="009341B9"/>
    <w:rsid w:val="00934E70"/>
    <w:rsid w:val="0093702E"/>
    <w:rsid w:val="00940359"/>
    <w:rsid w:val="00940848"/>
    <w:rsid w:val="00940A23"/>
    <w:rsid w:val="00941BA3"/>
    <w:rsid w:val="009421BD"/>
    <w:rsid w:val="009436EF"/>
    <w:rsid w:val="00953852"/>
    <w:rsid w:val="00953E6D"/>
    <w:rsid w:val="0095479A"/>
    <w:rsid w:val="009550BB"/>
    <w:rsid w:val="00955968"/>
    <w:rsid w:val="009578C6"/>
    <w:rsid w:val="00957AEA"/>
    <w:rsid w:val="0096067C"/>
    <w:rsid w:val="0096081C"/>
    <w:rsid w:val="00961BE1"/>
    <w:rsid w:val="00964235"/>
    <w:rsid w:val="00966098"/>
    <w:rsid w:val="00970447"/>
    <w:rsid w:val="00971B03"/>
    <w:rsid w:val="0097205A"/>
    <w:rsid w:val="0097234B"/>
    <w:rsid w:val="00974980"/>
    <w:rsid w:val="00980496"/>
    <w:rsid w:val="0098594A"/>
    <w:rsid w:val="00986BCF"/>
    <w:rsid w:val="009872B8"/>
    <w:rsid w:val="00990827"/>
    <w:rsid w:val="009A125B"/>
    <w:rsid w:val="009A199C"/>
    <w:rsid w:val="009A24E3"/>
    <w:rsid w:val="009A309D"/>
    <w:rsid w:val="009A5896"/>
    <w:rsid w:val="009A6308"/>
    <w:rsid w:val="009A6976"/>
    <w:rsid w:val="009B38C5"/>
    <w:rsid w:val="009B43C1"/>
    <w:rsid w:val="009B4A55"/>
    <w:rsid w:val="009B7CF3"/>
    <w:rsid w:val="009C0FCF"/>
    <w:rsid w:val="009C2A5E"/>
    <w:rsid w:val="009C3B7D"/>
    <w:rsid w:val="009C3EF8"/>
    <w:rsid w:val="009C3FD8"/>
    <w:rsid w:val="009C4180"/>
    <w:rsid w:val="009C4BD5"/>
    <w:rsid w:val="009C68CB"/>
    <w:rsid w:val="009C6AB4"/>
    <w:rsid w:val="009C77BA"/>
    <w:rsid w:val="009D0B33"/>
    <w:rsid w:val="009D14E3"/>
    <w:rsid w:val="009D2724"/>
    <w:rsid w:val="009D3E59"/>
    <w:rsid w:val="009D5D48"/>
    <w:rsid w:val="009D76A0"/>
    <w:rsid w:val="009D799F"/>
    <w:rsid w:val="009D7D6E"/>
    <w:rsid w:val="009E1AE8"/>
    <w:rsid w:val="009E2062"/>
    <w:rsid w:val="009E3478"/>
    <w:rsid w:val="009E3A76"/>
    <w:rsid w:val="009E40E9"/>
    <w:rsid w:val="009F144E"/>
    <w:rsid w:val="009F1C79"/>
    <w:rsid w:val="009F564E"/>
    <w:rsid w:val="009F7519"/>
    <w:rsid w:val="00A03B66"/>
    <w:rsid w:val="00A0694E"/>
    <w:rsid w:val="00A10C35"/>
    <w:rsid w:val="00A11732"/>
    <w:rsid w:val="00A170A9"/>
    <w:rsid w:val="00A24B22"/>
    <w:rsid w:val="00A2558C"/>
    <w:rsid w:val="00A305F1"/>
    <w:rsid w:val="00A306C9"/>
    <w:rsid w:val="00A30C77"/>
    <w:rsid w:val="00A310F5"/>
    <w:rsid w:val="00A31B1E"/>
    <w:rsid w:val="00A31D62"/>
    <w:rsid w:val="00A32D2C"/>
    <w:rsid w:val="00A33466"/>
    <w:rsid w:val="00A336B6"/>
    <w:rsid w:val="00A3747F"/>
    <w:rsid w:val="00A400DD"/>
    <w:rsid w:val="00A402D0"/>
    <w:rsid w:val="00A51158"/>
    <w:rsid w:val="00A51E62"/>
    <w:rsid w:val="00A52929"/>
    <w:rsid w:val="00A52EFF"/>
    <w:rsid w:val="00A53741"/>
    <w:rsid w:val="00A542F8"/>
    <w:rsid w:val="00A54850"/>
    <w:rsid w:val="00A57237"/>
    <w:rsid w:val="00A63A96"/>
    <w:rsid w:val="00A6501F"/>
    <w:rsid w:val="00A66EA5"/>
    <w:rsid w:val="00A704B8"/>
    <w:rsid w:val="00A7143D"/>
    <w:rsid w:val="00A7375A"/>
    <w:rsid w:val="00A745E5"/>
    <w:rsid w:val="00A7726A"/>
    <w:rsid w:val="00A80960"/>
    <w:rsid w:val="00A81FB3"/>
    <w:rsid w:val="00A82E28"/>
    <w:rsid w:val="00A84A29"/>
    <w:rsid w:val="00A850E4"/>
    <w:rsid w:val="00A85BCD"/>
    <w:rsid w:val="00A86D6F"/>
    <w:rsid w:val="00A87514"/>
    <w:rsid w:val="00A93D2F"/>
    <w:rsid w:val="00A94035"/>
    <w:rsid w:val="00A949DF"/>
    <w:rsid w:val="00A96203"/>
    <w:rsid w:val="00A96C6B"/>
    <w:rsid w:val="00A97559"/>
    <w:rsid w:val="00AB0BA1"/>
    <w:rsid w:val="00AB0C48"/>
    <w:rsid w:val="00AB33BC"/>
    <w:rsid w:val="00AB411D"/>
    <w:rsid w:val="00AB4902"/>
    <w:rsid w:val="00AB6CCD"/>
    <w:rsid w:val="00AB7A67"/>
    <w:rsid w:val="00AC0580"/>
    <w:rsid w:val="00AC28B2"/>
    <w:rsid w:val="00AC54B6"/>
    <w:rsid w:val="00AC5D6C"/>
    <w:rsid w:val="00AC6B8F"/>
    <w:rsid w:val="00AC703F"/>
    <w:rsid w:val="00AC797D"/>
    <w:rsid w:val="00AD05C2"/>
    <w:rsid w:val="00AD0780"/>
    <w:rsid w:val="00AD0F35"/>
    <w:rsid w:val="00AE0FDC"/>
    <w:rsid w:val="00AE3C24"/>
    <w:rsid w:val="00AE496E"/>
    <w:rsid w:val="00AE7609"/>
    <w:rsid w:val="00AF27E2"/>
    <w:rsid w:val="00AF6CA5"/>
    <w:rsid w:val="00AF6CD1"/>
    <w:rsid w:val="00AF749F"/>
    <w:rsid w:val="00AF7CA1"/>
    <w:rsid w:val="00B033C4"/>
    <w:rsid w:val="00B03EC7"/>
    <w:rsid w:val="00B06332"/>
    <w:rsid w:val="00B06748"/>
    <w:rsid w:val="00B06F2F"/>
    <w:rsid w:val="00B072B7"/>
    <w:rsid w:val="00B0783F"/>
    <w:rsid w:val="00B0786D"/>
    <w:rsid w:val="00B07A39"/>
    <w:rsid w:val="00B07D5D"/>
    <w:rsid w:val="00B07D85"/>
    <w:rsid w:val="00B1001F"/>
    <w:rsid w:val="00B107FC"/>
    <w:rsid w:val="00B110D7"/>
    <w:rsid w:val="00B1352C"/>
    <w:rsid w:val="00B13E20"/>
    <w:rsid w:val="00B13FF9"/>
    <w:rsid w:val="00B14662"/>
    <w:rsid w:val="00B2517D"/>
    <w:rsid w:val="00B26C2F"/>
    <w:rsid w:val="00B34DD9"/>
    <w:rsid w:val="00B3559A"/>
    <w:rsid w:val="00B3560E"/>
    <w:rsid w:val="00B3571A"/>
    <w:rsid w:val="00B35F50"/>
    <w:rsid w:val="00B36103"/>
    <w:rsid w:val="00B36317"/>
    <w:rsid w:val="00B367FE"/>
    <w:rsid w:val="00B36A52"/>
    <w:rsid w:val="00B3738E"/>
    <w:rsid w:val="00B41096"/>
    <w:rsid w:val="00B430B6"/>
    <w:rsid w:val="00B455A5"/>
    <w:rsid w:val="00B50249"/>
    <w:rsid w:val="00B50FFD"/>
    <w:rsid w:val="00B54F61"/>
    <w:rsid w:val="00B57943"/>
    <w:rsid w:val="00B57B79"/>
    <w:rsid w:val="00B57C17"/>
    <w:rsid w:val="00B616CF"/>
    <w:rsid w:val="00B61D38"/>
    <w:rsid w:val="00B6412E"/>
    <w:rsid w:val="00B65A67"/>
    <w:rsid w:val="00B711DE"/>
    <w:rsid w:val="00B712AB"/>
    <w:rsid w:val="00B72E62"/>
    <w:rsid w:val="00B75E1A"/>
    <w:rsid w:val="00B76CF7"/>
    <w:rsid w:val="00B76E15"/>
    <w:rsid w:val="00B80E9A"/>
    <w:rsid w:val="00B80F70"/>
    <w:rsid w:val="00B81950"/>
    <w:rsid w:val="00B83669"/>
    <w:rsid w:val="00B83B2A"/>
    <w:rsid w:val="00B850F2"/>
    <w:rsid w:val="00B85B49"/>
    <w:rsid w:val="00B86829"/>
    <w:rsid w:val="00B8691C"/>
    <w:rsid w:val="00B8768D"/>
    <w:rsid w:val="00B9265A"/>
    <w:rsid w:val="00B93FE9"/>
    <w:rsid w:val="00B94777"/>
    <w:rsid w:val="00B94F9A"/>
    <w:rsid w:val="00B95295"/>
    <w:rsid w:val="00B95C0C"/>
    <w:rsid w:val="00B963D0"/>
    <w:rsid w:val="00B9769B"/>
    <w:rsid w:val="00BA2207"/>
    <w:rsid w:val="00BA361E"/>
    <w:rsid w:val="00BA4D58"/>
    <w:rsid w:val="00BA5F1D"/>
    <w:rsid w:val="00BA606A"/>
    <w:rsid w:val="00BA6778"/>
    <w:rsid w:val="00BA6C0F"/>
    <w:rsid w:val="00BB13D3"/>
    <w:rsid w:val="00BB25DA"/>
    <w:rsid w:val="00BB3372"/>
    <w:rsid w:val="00BB3631"/>
    <w:rsid w:val="00BB3B78"/>
    <w:rsid w:val="00BB3C48"/>
    <w:rsid w:val="00BB4CA3"/>
    <w:rsid w:val="00BC0516"/>
    <w:rsid w:val="00BC184C"/>
    <w:rsid w:val="00BC7B11"/>
    <w:rsid w:val="00BC7E17"/>
    <w:rsid w:val="00BD0240"/>
    <w:rsid w:val="00BD09A7"/>
    <w:rsid w:val="00BD13DC"/>
    <w:rsid w:val="00BD18A9"/>
    <w:rsid w:val="00BD2BFA"/>
    <w:rsid w:val="00BD2BFB"/>
    <w:rsid w:val="00BD55F9"/>
    <w:rsid w:val="00BE1059"/>
    <w:rsid w:val="00BE28EA"/>
    <w:rsid w:val="00BE2E20"/>
    <w:rsid w:val="00BE2ED4"/>
    <w:rsid w:val="00BE35D9"/>
    <w:rsid w:val="00BE3AAF"/>
    <w:rsid w:val="00BE3E01"/>
    <w:rsid w:val="00BE4832"/>
    <w:rsid w:val="00BE63E9"/>
    <w:rsid w:val="00BE688E"/>
    <w:rsid w:val="00BF025C"/>
    <w:rsid w:val="00C00308"/>
    <w:rsid w:val="00C01087"/>
    <w:rsid w:val="00C02788"/>
    <w:rsid w:val="00C034CD"/>
    <w:rsid w:val="00C03EF4"/>
    <w:rsid w:val="00C04B2D"/>
    <w:rsid w:val="00C04E58"/>
    <w:rsid w:val="00C0508F"/>
    <w:rsid w:val="00C05253"/>
    <w:rsid w:val="00C06A9E"/>
    <w:rsid w:val="00C071C8"/>
    <w:rsid w:val="00C10849"/>
    <w:rsid w:val="00C13D86"/>
    <w:rsid w:val="00C13EA0"/>
    <w:rsid w:val="00C1530A"/>
    <w:rsid w:val="00C15389"/>
    <w:rsid w:val="00C15719"/>
    <w:rsid w:val="00C1704E"/>
    <w:rsid w:val="00C2034F"/>
    <w:rsid w:val="00C20458"/>
    <w:rsid w:val="00C20980"/>
    <w:rsid w:val="00C21675"/>
    <w:rsid w:val="00C21FCB"/>
    <w:rsid w:val="00C22C81"/>
    <w:rsid w:val="00C23C3D"/>
    <w:rsid w:val="00C26B59"/>
    <w:rsid w:val="00C26EB8"/>
    <w:rsid w:val="00C27FF5"/>
    <w:rsid w:val="00C30213"/>
    <w:rsid w:val="00C327A4"/>
    <w:rsid w:val="00C32C01"/>
    <w:rsid w:val="00C3366A"/>
    <w:rsid w:val="00C350FF"/>
    <w:rsid w:val="00C404F1"/>
    <w:rsid w:val="00C4127C"/>
    <w:rsid w:val="00C45651"/>
    <w:rsid w:val="00C45F25"/>
    <w:rsid w:val="00C476FD"/>
    <w:rsid w:val="00C52129"/>
    <w:rsid w:val="00C53380"/>
    <w:rsid w:val="00C540F2"/>
    <w:rsid w:val="00C55591"/>
    <w:rsid w:val="00C56D7B"/>
    <w:rsid w:val="00C570BA"/>
    <w:rsid w:val="00C6021E"/>
    <w:rsid w:val="00C6148A"/>
    <w:rsid w:val="00C666E6"/>
    <w:rsid w:val="00C66ECD"/>
    <w:rsid w:val="00C67CEE"/>
    <w:rsid w:val="00C70BEE"/>
    <w:rsid w:val="00C73DB3"/>
    <w:rsid w:val="00C75A82"/>
    <w:rsid w:val="00C75C0B"/>
    <w:rsid w:val="00C8006A"/>
    <w:rsid w:val="00C80BB5"/>
    <w:rsid w:val="00C81ED9"/>
    <w:rsid w:val="00C8219E"/>
    <w:rsid w:val="00C87169"/>
    <w:rsid w:val="00C92E4F"/>
    <w:rsid w:val="00C93416"/>
    <w:rsid w:val="00C9403B"/>
    <w:rsid w:val="00C979FD"/>
    <w:rsid w:val="00C97CC9"/>
    <w:rsid w:val="00CA0559"/>
    <w:rsid w:val="00CA0EED"/>
    <w:rsid w:val="00CA4188"/>
    <w:rsid w:val="00CA5FCA"/>
    <w:rsid w:val="00CA7460"/>
    <w:rsid w:val="00CB11CA"/>
    <w:rsid w:val="00CB14D7"/>
    <w:rsid w:val="00CB18A2"/>
    <w:rsid w:val="00CB18B4"/>
    <w:rsid w:val="00CB23DC"/>
    <w:rsid w:val="00CB2590"/>
    <w:rsid w:val="00CB2942"/>
    <w:rsid w:val="00CB438E"/>
    <w:rsid w:val="00CB6A49"/>
    <w:rsid w:val="00CB6E49"/>
    <w:rsid w:val="00CC168C"/>
    <w:rsid w:val="00CC316A"/>
    <w:rsid w:val="00CC706F"/>
    <w:rsid w:val="00CD0AAE"/>
    <w:rsid w:val="00CD0F81"/>
    <w:rsid w:val="00CD138E"/>
    <w:rsid w:val="00CD2669"/>
    <w:rsid w:val="00CD2BE9"/>
    <w:rsid w:val="00CD2F2F"/>
    <w:rsid w:val="00CD3061"/>
    <w:rsid w:val="00CD58E9"/>
    <w:rsid w:val="00CD5DCA"/>
    <w:rsid w:val="00CD6C4F"/>
    <w:rsid w:val="00CD7DE0"/>
    <w:rsid w:val="00CE21D0"/>
    <w:rsid w:val="00CE3D53"/>
    <w:rsid w:val="00CE4308"/>
    <w:rsid w:val="00CE6394"/>
    <w:rsid w:val="00CF03E2"/>
    <w:rsid w:val="00CF0DB0"/>
    <w:rsid w:val="00CF1E06"/>
    <w:rsid w:val="00CF1E5E"/>
    <w:rsid w:val="00CF205D"/>
    <w:rsid w:val="00CF4CB7"/>
    <w:rsid w:val="00CF589A"/>
    <w:rsid w:val="00CF6AB3"/>
    <w:rsid w:val="00CF6B00"/>
    <w:rsid w:val="00D006EE"/>
    <w:rsid w:val="00D0257F"/>
    <w:rsid w:val="00D03432"/>
    <w:rsid w:val="00D03B9E"/>
    <w:rsid w:val="00D04B88"/>
    <w:rsid w:val="00D05213"/>
    <w:rsid w:val="00D0531D"/>
    <w:rsid w:val="00D05C24"/>
    <w:rsid w:val="00D10708"/>
    <w:rsid w:val="00D11E6E"/>
    <w:rsid w:val="00D13821"/>
    <w:rsid w:val="00D14147"/>
    <w:rsid w:val="00D1495F"/>
    <w:rsid w:val="00D15464"/>
    <w:rsid w:val="00D16B37"/>
    <w:rsid w:val="00D16EA8"/>
    <w:rsid w:val="00D1758A"/>
    <w:rsid w:val="00D2060B"/>
    <w:rsid w:val="00D21B49"/>
    <w:rsid w:val="00D22EAF"/>
    <w:rsid w:val="00D245EC"/>
    <w:rsid w:val="00D264F9"/>
    <w:rsid w:val="00D34217"/>
    <w:rsid w:val="00D34661"/>
    <w:rsid w:val="00D35EB1"/>
    <w:rsid w:val="00D41028"/>
    <w:rsid w:val="00D43826"/>
    <w:rsid w:val="00D44BDD"/>
    <w:rsid w:val="00D45BA2"/>
    <w:rsid w:val="00D50355"/>
    <w:rsid w:val="00D50AE6"/>
    <w:rsid w:val="00D52647"/>
    <w:rsid w:val="00D52FEE"/>
    <w:rsid w:val="00D5577B"/>
    <w:rsid w:val="00D562D7"/>
    <w:rsid w:val="00D572AF"/>
    <w:rsid w:val="00D603D9"/>
    <w:rsid w:val="00D603EF"/>
    <w:rsid w:val="00D61296"/>
    <w:rsid w:val="00D62D04"/>
    <w:rsid w:val="00D66D1D"/>
    <w:rsid w:val="00D67C52"/>
    <w:rsid w:val="00D67F44"/>
    <w:rsid w:val="00D71D0B"/>
    <w:rsid w:val="00D73D1A"/>
    <w:rsid w:val="00D81445"/>
    <w:rsid w:val="00D81BBF"/>
    <w:rsid w:val="00D83460"/>
    <w:rsid w:val="00D83750"/>
    <w:rsid w:val="00D83E9A"/>
    <w:rsid w:val="00D85D89"/>
    <w:rsid w:val="00D86691"/>
    <w:rsid w:val="00D8677A"/>
    <w:rsid w:val="00D90870"/>
    <w:rsid w:val="00D92F5C"/>
    <w:rsid w:val="00D96103"/>
    <w:rsid w:val="00D970B7"/>
    <w:rsid w:val="00D97B76"/>
    <w:rsid w:val="00DA08EA"/>
    <w:rsid w:val="00DA14DD"/>
    <w:rsid w:val="00DA2AE7"/>
    <w:rsid w:val="00DA4C00"/>
    <w:rsid w:val="00DA5988"/>
    <w:rsid w:val="00DA6FBA"/>
    <w:rsid w:val="00DB33F1"/>
    <w:rsid w:val="00DB3EA2"/>
    <w:rsid w:val="00DB7C31"/>
    <w:rsid w:val="00DC299B"/>
    <w:rsid w:val="00DC403B"/>
    <w:rsid w:val="00DC4169"/>
    <w:rsid w:val="00DC4B71"/>
    <w:rsid w:val="00DC62DA"/>
    <w:rsid w:val="00DC6458"/>
    <w:rsid w:val="00DD1D1C"/>
    <w:rsid w:val="00DD2A7B"/>
    <w:rsid w:val="00DD4B99"/>
    <w:rsid w:val="00DD50FF"/>
    <w:rsid w:val="00DD53F6"/>
    <w:rsid w:val="00DE0370"/>
    <w:rsid w:val="00DE15B1"/>
    <w:rsid w:val="00DE1EDE"/>
    <w:rsid w:val="00DE2268"/>
    <w:rsid w:val="00DE26FB"/>
    <w:rsid w:val="00DE402C"/>
    <w:rsid w:val="00DE6D61"/>
    <w:rsid w:val="00DE7382"/>
    <w:rsid w:val="00DE7632"/>
    <w:rsid w:val="00DF39DA"/>
    <w:rsid w:val="00DF486A"/>
    <w:rsid w:val="00DF5645"/>
    <w:rsid w:val="00DF6BE9"/>
    <w:rsid w:val="00DF7F47"/>
    <w:rsid w:val="00E012BF"/>
    <w:rsid w:val="00E023F8"/>
    <w:rsid w:val="00E029F0"/>
    <w:rsid w:val="00E051F1"/>
    <w:rsid w:val="00E052ED"/>
    <w:rsid w:val="00E05CB0"/>
    <w:rsid w:val="00E06FD9"/>
    <w:rsid w:val="00E071A1"/>
    <w:rsid w:val="00E11F2A"/>
    <w:rsid w:val="00E124FE"/>
    <w:rsid w:val="00E14650"/>
    <w:rsid w:val="00E14F11"/>
    <w:rsid w:val="00E20DCB"/>
    <w:rsid w:val="00E25066"/>
    <w:rsid w:val="00E30644"/>
    <w:rsid w:val="00E30DE8"/>
    <w:rsid w:val="00E330A2"/>
    <w:rsid w:val="00E35E39"/>
    <w:rsid w:val="00E360A4"/>
    <w:rsid w:val="00E40D55"/>
    <w:rsid w:val="00E40FAE"/>
    <w:rsid w:val="00E41107"/>
    <w:rsid w:val="00E4215E"/>
    <w:rsid w:val="00E42164"/>
    <w:rsid w:val="00E502E7"/>
    <w:rsid w:val="00E50DD3"/>
    <w:rsid w:val="00E50E30"/>
    <w:rsid w:val="00E515BC"/>
    <w:rsid w:val="00E52B3F"/>
    <w:rsid w:val="00E53F6F"/>
    <w:rsid w:val="00E570BF"/>
    <w:rsid w:val="00E57481"/>
    <w:rsid w:val="00E6292D"/>
    <w:rsid w:val="00E644FE"/>
    <w:rsid w:val="00E660FA"/>
    <w:rsid w:val="00E674F8"/>
    <w:rsid w:val="00E703B5"/>
    <w:rsid w:val="00E73FB8"/>
    <w:rsid w:val="00E75D45"/>
    <w:rsid w:val="00E761C6"/>
    <w:rsid w:val="00E76B30"/>
    <w:rsid w:val="00E81994"/>
    <w:rsid w:val="00E822C9"/>
    <w:rsid w:val="00E8356F"/>
    <w:rsid w:val="00E836FF"/>
    <w:rsid w:val="00E8531D"/>
    <w:rsid w:val="00E87127"/>
    <w:rsid w:val="00E87A4C"/>
    <w:rsid w:val="00E926B1"/>
    <w:rsid w:val="00E94B99"/>
    <w:rsid w:val="00E95A39"/>
    <w:rsid w:val="00E97515"/>
    <w:rsid w:val="00EA01D8"/>
    <w:rsid w:val="00EA36CB"/>
    <w:rsid w:val="00EA5DE5"/>
    <w:rsid w:val="00EA7643"/>
    <w:rsid w:val="00EB7B74"/>
    <w:rsid w:val="00EC3326"/>
    <w:rsid w:val="00EC378F"/>
    <w:rsid w:val="00EC5460"/>
    <w:rsid w:val="00EC5A08"/>
    <w:rsid w:val="00EC7D34"/>
    <w:rsid w:val="00ED0EB9"/>
    <w:rsid w:val="00ED1A86"/>
    <w:rsid w:val="00ED256B"/>
    <w:rsid w:val="00ED2E98"/>
    <w:rsid w:val="00ED2F63"/>
    <w:rsid w:val="00ED49FC"/>
    <w:rsid w:val="00ED7292"/>
    <w:rsid w:val="00EE211A"/>
    <w:rsid w:val="00EE27B7"/>
    <w:rsid w:val="00EE3CCB"/>
    <w:rsid w:val="00EE5DE9"/>
    <w:rsid w:val="00EE76F4"/>
    <w:rsid w:val="00EF0125"/>
    <w:rsid w:val="00EF04EC"/>
    <w:rsid w:val="00EF3D6F"/>
    <w:rsid w:val="00EF608D"/>
    <w:rsid w:val="00EF72D4"/>
    <w:rsid w:val="00EF7660"/>
    <w:rsid w:val="00EF76FE"/>
    <w:rsid w:val="00F0115D"/>
    <w:rsid w:val="00F0195B"/>
    <w:rsid w:val="00F01D13"/>
    <w:rsid w:val="00F02503"/>
    <w:rsid w:val="00F026BC"/>
    <w:rsid w:val="00F027BC"/>
    <w:rsid w:val="00F03C1C"/>
    <w:rsid w:val="00F04131"/>
    <w:rsid w:val="00F06772"/>
    <w:rsid w:val="00F138A3"/>
    <w:rsid w:val="00F13E8E"/>
    <w:rsid w:val="00F14CB5"/>
    <w:rsid w:val="00F15F42"/>
    <w:rsid w:val="00F16B3E"/>
    <w:rsid w:val="00F16BA7"/>
    <w:rsid w:val="00F16C2F"/>
    <w:rsid w:val="00F20BF0"/>
    <w:rsid w:val="00F2106D"/>
    <w:rsid w:val="00F22718"/>
    <w:rsid w:val="00F23B3B"/>
    <w:rsid w:val="00F31601"/>
    <w:rsid w:val="00F327C4"/>
    <w:rsid w:val="00F342FC"/>
    <w:rsid w:val="00F358E4"/>
    <w:rsid w:val="00F366B0"/>
    <w:rsid w:val="00F37025"/>
    <w:rsid w:val="00F4319A"/>
    <w:rsid w:val="00F437C7"/>
    <w:rsid w:val="00F478A5"/>
    <w:rsid w:val="00F527C1"/>
    <w:rsid w:val="00F5424B"/>
    <w:rsid w:val="00F54B6A"/>
    <w:rsid w:val="00F55706"/>
    <w:rsid w:val="00F55D4B"/>
    <w:rsid w:val="00F57DCA"/>
    <w:rsid w:val="00F614AA"/>
    <w:rsid w:val="00F624F9"/>
    <w:rsid w:val="00F6279A"/>
    <w:rsid w:val="00F6290B"/>
    <w:rsid w:val="00F630D4"/>
    <w:rsid w:val="00F64D62"/>
    <w:rsid w:val="00F6515D"/>
    <w:rsid w:val="00F669CC"/>
    <w:rsid w:val="00F67F44"/>
    <w:rsid w:val="00F71158"/>
    <w:rsid w:val="00F71CD8"/>
    <w:rsid w:val="00F72807"/>
    <w:rsid w:val="00F728AB"/>
    <w:rsid w:val="00F76FFF"/>
    <w:rsid w:val="00F77F7A"/>
    <w:rsid w:val="00F81B32"/>
    <w:rsid w:val="00F8676B"/>
    <w:rsid w:val="00F87823"/>
    <w:rsid w:val="00F904E6"/>
    <w:rsid w:val="00F9130A"/>
    <w:rsid w:val="00F91A42"/>
    <w:rsid w:val="00F92887"/>
    <w:rsid w:val="00F97806"/>
    <w:rsid w:val="00FA0373"/>
    <w:rsid w:val="00FA03BB"/>
    <w:rsid w:val="00FA1405"/>
    <w:rsid w:val="00FA16E2"/>
    <w:rsid w:val="00FA285F"/>
    <w:rsid w:val="00FA4B52"/>
    <w:rsid w:val="00FA4B83"/>
    <w:rsid w:val="00FA5D83"/>
    <w:rsid w:val="00FA669C"/>
    <w:rsid w:val="00FB04A5"/>
    <w:rsid w:val="00FB1301"/>
    <w:rsid w:val="00FB1B9E"/>
    <w:rsid w:val="00FB236C"/>
    <w:rsid w:val="00FB2861"/>
    <w:rsid w:val="00FB344C"/>
    <w:rsid w:val="00FB4031"/>
    <w:rsid w:val="00FB41D9"/>
    <w:rsid w:val="00FB671B"/>
    <w:rsid w:val="00FB6A49"/>
    <w:rsid w:val="00FB7852"/>
    <w:rsid w:val="00FC17BB"/>
    <w:rsid w:val="00FC1ED6"/>
    <w:rsid w:val="00FC20AF"/>
    <w:rsid w:val="00FC2142"/>
    <w:rsid w:val="00FC252D"/>
    <w:rsid w:val="00FC2657"/>
    <w:rsid w:val="00FC26BF"/>
    <w:rsid w:val="00FC30BF"/>
    <w:rsid w:val="00FC46EF"/>
    <w:rsid w:val="00FC524F"/>
    <w:rsid w:val="00FC52CF"/>
    <w:rsid w:val="00FC62BE"/>
    <w:rsid w:val="00FC642B"/>
    <w:rsid w:val="00FC77F7"/>
    <w:rsid w:val="00FC7C07"/>
    <w:rsid w:val="00FD0364"/>
    <w:rsid w:val="00FD058F"/>
    <w:rsid w:val="00FD3BA5"/>
    <w:rsid w:val="00FE0B0E"/>
    <w:rsid w:val="00FE176E"/>
    <w:rsid w:val="00FE21D5"/>
    <w:rsid w:val="00FE6663"/>
    <w:rsid w:val="00FE7E70"/>
    <w:rsid w:val="00FE7E81"/>
    <w:rsid w:val="00FF0A04"/>
    <w:rsid w:val="00FF0FFD"/>
    <w:rsid w:val="00FF11B8"/>
    <w:rsid w:val="00FF2DF2"/>
    <w:rsid w:val="00FF3B31"/>
    <w:rsid w:val="00FF3D28"/>
    <w:rsid w:val="00FF3F1D"/>
    <w:rsid w:val="00FF4006"/>
    <w:rsid w:val="00FF674F"/>
    <w:rsid w:val="00FF6C10"/>
    <w:rsid w:val="00FF705A"/>
    <w:rsid w:val="00FF7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3A466"/>
  <w15:docId w15:val="{3AD749C5-2C8B-4C2D-8336-C098AE45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0B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56F"/>
    <w:rPr>
      <w:rFonts w:ascii="Tahoma" w:hAnsi="Tahoma" w:cs="Tahoma"/>
      <w:sz w:val="16"/>
      <w:szCs w:val="16"/>
      <w:lang w:val="uk-UA"/>
    </w:rPr>
  </w:style>
  <w:style w:type="character" w:styleId="a5">
    <w:name w:val="Placeholder Text"/>
    <w:basedOn w:val="a0"/>
    <w:uiPriority w:val="99"/>
    <w:semiHidden/>
    <w:rsid w:val="00AB4902"/>
    <w:rPr>
      <w:color w:val="808080"/>
    </w:rPr>
  </w:style>
  <w:style w:type="paragraph" w:styleId="a6">
    <w:name w:val="List Paragraph"/>
    <w:basedOn w:val="a"/>
    <w:uiPriority w:val="34"/>
    <w:qFormat/>
    <w:rsid w:val="00595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B1191-5C42-42D2-9D85-FB518CB37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8224</Words>
  <Characters>4688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ChAccountant</cp:lastModifiedBy>
  <cp:revision>4</cp:revision>
  <cp:lastPrinted>2025-04-25T06:35:00Z</cp:lastPrinted>
  <dcterms:created xsi:type="dcterms:W3CDTF">2025-07-24T11:13:00Z</dcterms:created>
  <dcterms:modified xsi:type="dcterms:W3CDTF">2025-07-24T13:58:00Z</dcterms:modified>
</cp:coreProperties>
</file>