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9BD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A7FDA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</w:p>
    <w:p w14:paraId="3249E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580EA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458B621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3EB3FF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 34</w:t>
      </w:r>
    </w:p>
    <w:p w14:paraId="738BF4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комунальної власності, транспорту, зв’язку та енергозбереження</w:t>
      </w:r>
    </w:p>
    <w:p w14:paraId="5B2F1163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37BAE2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07.02.2023 р.                                                                                                    11:00  </w:t>
      </w:r>
    </w:p>
    <w:p w14:paraId="179B92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Велика зала</w:t>
      </w:r>
    </w:p>
    <w:p w14:paraId="46431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F78B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Дегтяренко В. М.</w:t>
      </w:r>
    </w:p>
    <w:p w14:paraId="31BCC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7A90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45FC04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 w14:paraId="704DE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Одосовський  М. І. – заступник голови комісії;</w:t>
      </w:r>
    </w:p>
    <w:p w14:paraId="77834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Черпіта С. М - член комісії.</w:t>
      </w:r>
    </w:p>
    <w:p w14:paraId="4032C5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 Є.І. - член комісії.</w:t>
      </w:r>
    </w:p>
    <w:p w14:paraId="01805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E1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/>
          <w:sz w:val="28"/>
          <w:szCs w:val="28"/>
          <w:lang w:val="uk-UA"/>
        </w:rPr>
        <w:t>Лінник А. В.</w:t>
      </w:r>
    </w:p>
    <w:p w14:paraId="4CD5D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85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14:paraId="4CE2F49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39CD90D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3AF9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Дегтяренко В. М., голову комісії, який 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 від 27.12.2022 року та запропонував затвердити його.</w:t>
      </w:r>
    </w:p>
    <w:p w14:paraId="57750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97D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1BDC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885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73EDC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67F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11E86926">
      <w:pPr>
        <w:pStyle w:val="10"/>
        <w:rPr>
          <w:rFonts w:ascii="Times New Roman" w:hAnsi="Times New Roman"/>
          <w:sz w:val="28"/>
          <w:szCs w:val="28"/>
          <w:lang w:eastAsia="en-US"/>
        </w:rPr>
      </w:pPr>
    </w:p>
    <w:p w14:paraId="1C1681E4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нежитлової будівлі за адресою: Чернігівська область, місто Ніжин, вулиця Кармелюка, 13а (ПР №1156 від 20.01.2023 року);</w:t>
      </w:r>
    </w:p>
    <w:p w14:paraId="66243D93">
      <w:pPr>
        <w:pStyle w:val="18"/>
        <w:ind w:left="360"/>
        <w:jc w:val="both"/>
        <w:rPr>
          <w:sz w:val="28"/>
          <w:szCs w:val="28"/>
        </w:rPr>
      </w:pPr>
    </w:p>
    <w:p w14:paraId="2681CC51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в перелік об`єктів комунальної власності Ніжинської територіальної громади квартири № 9 у будинку квартирного типу № 15, корп.1за адресою: м. Ніжин, вулиця  Мікрорайон 3-й (</w:t>
      </w:r>
      <w:r>
        <w:rPr>
          <w:color w:val="000000"/>
          <w:sz w:val="28"/>
          <w:szCs w:val="28"/>
        </w:rPr>
        <w:t>ПР №1143 від 04.01.2023 року);</w:t>
      </w:r>
    </w:p>
    <w:p w14:paraId="5C87F3A6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включення в перелік об`єктів комунальної власності Ніжинської територіальної громади квартири № 90 у будинку квартирного типу№ 55, за адресою: м. Ніжин, вулиця Космонавтів </w:t>
      </w:r>
      <w:r>
        <w:rPr>
          <w:spacing w:val="-1"/>
          <w:sz w:val="28"/>
          <w:szCs w:val="28"/>
        </w:rPr>
        <w:t>(ПР №1144 від 05.01.2023 року);</w:t>
      </w:r>
    </w:p>
    <w:p w14:paraId="1C79491E">
      <w:pPr>
        <w:pStyle w:val="18"/>
        <w:ind w:left="360"/>
        <w:jc w:val="both"/>
        <w:rPr>
          <w:sz w:val="28"/>
          <w:szCs w:val="28"/>
        </w:rPr>
      </w:pPr>
    </w:p>
    <w:p w14:paraId="669B184B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Hlk109989191"/>
      <w:r>
        <w:rPr>
          <w:sz w:val="28"/>
          <w:szCs w:val="28"/>
        </w:rPr>
        <w:t xml:space="preserve">Про </w:t>
      </w:r>
      <w:bookmarkStart w:id="1" w:name="_Hlk109984023"/>
      <w:r>
        <w:rPr>
          <w:sz w:val="28"/>
          <w:szCs w:val="28"/>
        </w:rPr>
        <w:t xml:space="preserve">включення в перелік об`єктів комунальної власності Ніжинської територіальної громади квартири № 6, будинку 51а за адресою: м. Ніжин, вулиця Селянська </w:t>
      </w:r>
      <w:r>
        <w:rPr>
          <w:spacing w:val="-1"/>
          <w:sz w:val="28"/>
          <w:szCs w:val="28"/>
        </w:rPr>
        <w:t>(ПР №1145 від 05.01.2023 року);</w:t>
      </w:r>
      <w:bookmarkEnd w:id="0"/>
      <w:bookmarkEnd w:id="1"/>
    </w:p>
    <w:p w14:paraId="37D89129">
      <w:pPr>
        <w:pStyle w:val="18"/>
        <w:rPr>
          <w:sz w:val="28"/>
          <w:szCs w:val="28"/>
        </w:rPr>
      </w:pPr>
    </w:p>
    <w:p w14:paraId="5DA5EFDC">
      <w:pPr>
        <w:pStyle w:val="18"/>
        <w:ind w:left="360"/>
        <w:jc w:val="both"/>
        <w:rPr>
          <w:sz w:val="28"/>
          <w:szCs w:val="28"/>
        </w:rPr>
      </w:pPr>
    </w:p>
    <w:p w14:paraId="03F99425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 з балансу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основних засобів</w:t>
      </w:r>
      <w:r>
        <w:rPr>
          <w:spacing w:val="-1"/>
          <w:sz w:val="28"/>
          <w:szCs w:val="28"/>
        </w:rPr>
        <w:t>(ПР №1172 від 01.02.2023 року)</w:t>
      </w:r>
    </w:p>
    <w:p w14:paraId="471A91EE">
      <w:pPr>
        <w:pStyle w:val="18"/>
        <w:ind w:left="360"/>
        <w:jc w:val="both"/>
        <w:rPr>
          <w:sz w:val="28"/>
          <w:szCs w:val="28"/>
        </w:rPr>
      </w:pPr>
    </w:p>
    <w:p w14:paraId="18B4F7FB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</w:t>
      </w:r>
      <w:bookmarkStart w:id="2" w:name="_Hlk117071023"/>
      <w:r>
        <w:rPr>
          <w:rFonts w:ascii="Times New Roman" w:hAnsi="Times New Roman"/>
          <w:sz w:val="28"/>
          <w:szCs w:val="28"/>
        </w:rPr>
        <w:t xml:space="preserve">до додатку №1 рішення 49 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скликання від 03 червня   2009 року «Про затвердження Правил благоустрою території міста Ніжина» </w:t>
      </w:r>
      <w:bookmarkEnd w:id="2"/>
      <w:r>
        <w:rPr>
          <w:rFonts w:ascii="Times New Roman" w:hAnsi="Times New Roman"/>
          <w:sz w:val="28"/>
          <w:szCs w:val="28"/>
        </w:rPr>
        <w:t xml:space="preserve">(ПР № 1193 від  06.02.2023р.) </w:t>
      </w:r>
    </w:p>
    <w:p w14:paraId="726782C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719A15EC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дозволу, щодо передачі на відповідальне зберігання, з правом користування, на період воєнного стану, комунального майна  (ПР № 1189 від    03.02.2023р.)</w:t>
      </w:r>
    </w:p>
    <w:p w14:paraId="5D1179A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3F47F259">
      <w:pPr>
        <w:pStyle w:val="10"/>
        <w:numPr>
          <w:ilvl w:val="0"/>
          <w:numId w:val="1"/>
        </w:numPr>
        <w:jc w:val="both"/>
        <w:rPr>
          <w:rStyle w:val="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Style w:val="31"/>
          <w:sz w:val="28"/>
          <w:szCs w:val="28"/>
        </w:rPr>
        <w:t>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ради, гуманітарного вантажу від міста – побратима Іматра (Фінляндія) (ПР № 1190 від    03.02.2023р.)</w:t>
      </w:r>
    </w:p>
    <w:p w14:paraId="06337C3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462924A9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ради, товарно-матеріальних цінностей(ПР № 1191 від  06.02.2023р.) </w:t>
      </w:r>
    </w:p>
    <w:p w14:paraId="3370498D">
      <w:pPr>
        <w:ind w:left="-112" w:firstLine="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3D7B7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ради, товарно-матеріальних цінностей, в рамках «Програми ЄС Міцні регіони – Спеціальної програми підтримки України»(ПР № 1192 від  06.02.2023р.) </w:t>
      </w:r>
    </w:p>
    <w:p w14:paraId="747F96AC">
      <w:pPr>
        <w:pStyle w:val="18"/>
        <w:rPr>
          <w:sz w:val="28"/>
          <w:szCs w:val="28"/>
        </w:rPr>
      </w:pPr>
    </w:p>
    <w:p w14:paraId="4F4A67DE">
      <w:pPr>
        <w:pStyle w:val="18"/>
        <w:ind w:left="360"/>
        <w:jc w:val="both"/>
        <w:rPr>
          <w:sz w:val="28"/>
          <w:szCs w:val="28"/>
        </w:rPr>
      </w:pPr>
    </w:p>
    <w:p w14:paraId="416CFAD9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 затвердження Концепції розвитку велосипедної інфраструктури Ніжинської міської  територіальної громади</w:t>
      </w:r>
      <w:r>
        <w:rPr>
          <w:sz w:val="28"/>
          <w:szCs w:val="28"/>
        </w:rPr>
        <w:t xml:space="preserve">(ПР № 1194 від  06.02.2023р.) </w:t>
      </w:r>
    </w:p>
    <w:p w14:paraId="32E76FF1">
      <w:pPr>
        <w:pStyle w:val="18"/>
        <w:ind w:left="360"/>
        <w:jc w:val="both"/>
        <w:rPr>
          <w:sz w:val="28"/>
          <w:szCs w:val="28"/>
        </w:rPr>
      </w:pPr>
    </w:p>
    <w:p w14:paraId="0CE02848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з балансу комунального підприємства «Ніжинське управління водопровідно-каналізаційного господарства» на баланс комунального підприємства «Служба Єдиного Замовника» Ніжинської міської ради та на баланс комунального підприємства «Керуюча компанія «Північна» Ніжинської міської ради,товарно-матеріальних цінностей(ПР № 1195 від  07.02.2023р.)</w:t>
      </w:r>
    </w:p>
    <w:p w14:paraId="55B352C8">
      <w:pPr>
        <w:pStyle w:val="18"/>
        <w:rPr>
          <w:sz w:val="28"/>
          <w:szCs w:val="28"/>
        </w:rPr>
      </w:pPr>
    </w:p>
    <w:p w14:paraId="62619C3A">
      <w:pPr>
        <w:pStyle w:val="18"/>
        <w:ind w:left="360"/>
        <w:jc w:val="both"/>
        <w:rPr>
          <w:sz w:val="28"/>
          <w:szCs w:val="28"/>
        </w:rPr>
      </w:pPr>
    </w:p>
    <w:p w14:paraId="0E7616A5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та постановку на баланс комунального підприємства «Виробниче управління комунального господарства» Ніжинської міської ради, товарно-матеріальних цінностей, в рамках «Програми U-LEADз Європою» ІІ фаза(ПР № 1196 від  07.02.2023р.)</w:t>
      </w:r>
    </w:p>
    <w:p w14:paraId="762626AC">
      <w:pPr>
        <w:pStyle w:val="18"/>
        <w:ind w:left="360"/>
        <w:jc w:val="both"/>
        <w:rPr>
          <w:sz w:val="28"/>
          <w:szCs w:val="28"/>
        </w:rPr>
      </w:pPr>
    </w:p>
    <w:p w14:paraId="634F6C2A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дострокове припинення Договору оренди нерухомого майна, що належить до комунальної власності територіальної громади міста Ніжина від 09 грудня 2016 року, укладеного з Фермерським господарством «Ялинка СВ» (ПР № 1197 від  07.02.2023р.)</w:t>
      </w:r>
    </w:p>
    <w:p w14:paraId="2E7D39FD">
      <w:pPr>
        <w:pStyle w:val="18"/>
        <w:rPr>
          <w:sz w:val="28"/>
          <w:szCs w:val="28"/>
        </w:rPr>
      </w:pPr>
    </w:p>
    <w:p w14:paraId="02090123">
      <w:pPr>
        <w:pStyle w:val="18"/>
        <w:ind w:left="360"/>
        <w:jc w:val="both"/>
        <w:rPr>
          <w:sz w:val="28"/>
          <w:szCs w:val="28"/>
        </w:rPr>
      </w:pPr>
    </w:p>
    <w:p w14:paraId="78F5783F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та постановку на баланс комунальному некомерційному підприємству «Ніжинська міська стоматологічна поліклініка» Ніжинської міської ради генератора RID 15 E-SERIES/A/DWT(ПР № 1198 від  07.02.2023р.)</w:t>
      </w:r>
    </w:p>
    <w:p w14:paraId="1F75E9F8">
      <w:pPr>
        <w:pStyle w:val="18"/>
        <w:ind w:left="360"/>
        <w:jc w:val="both"/>
        <w:rPr>
          <w:sz w:val="28"/>
          <w:szCs w:val="28"/>
        </w:rPr>
      </w:pPr>
    </w:p>
    <w:p w14:paraId="7C1305CA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передавальних актів приймання-передачі земельної ділянки, основних засобів, інших необоротних матеріальних активів, запасів, зобов’язань, балансових розрахунків, штатних одиниць від Ніжинської районної ради Чернігівської області до Ніжинської міської ради Чернігівської області(ПР № 1199 від  07.02.2023р.)</w:t>
      </w:r>
    </w:p>
    <w:p w14:paraId="08328F42">
      <w:pPr>
        <w:pStyle w:val="18"/>
        <w:rPr>
          <w:sz w:val="28"/>
          <w:szCs w:val="28"/>
        </w:rPr>
      </w:pPr>
    </w:p>
    <w:p w14:paraId="7C37EAAB">
      <w:pPr>
        <w:pStyle w:val="18"/>
        <w:ind w:left="360"/>
        <w:jc w:val="both"/>
        <w:rPr>
          <w:sz w:val="28"/>
          <w:szCs w:val="28"/>
        </w:rPr>
      </w:pPr>
    </w:p>
    <w:p w14:paraId="00D20ECC">
      <w:pPr>
        <w:pStyle w:val="1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ради, гуманітарної допомоги, товарно-матеріальних цінностей, в рамках співпраці з АТ «ХМЕЛЬНИЦЬКОБЛЕНЕРГО» (ПР № 1200 від  07.02.2023р.)</w:t>
      </w:r>
    </w:p>
    <w:p w14:paraId="02B64E52">
      <w:pPr>
        <w:pStyle w:val="18"/>
        <w:ind w:left="0"/>
        <w:jc w:val="center"/>
        <w:rPr>
          <w:b/>
          <w:sz w:val="28"/>
          <w:szCs w:val="28"/>
        </w:rPr>
      </w:pPr>
    </w:p>
    <w:p w14:paraId="0BA9BBF4">
      <w:pPr>
        <w:pStyle w:val="1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14:paraId="099C2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89580F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нежитлової будівлі за адресою: Чернігівська область, місто Ніжин, вулиця Кармелюка, 13а (ПР №1156 від 20.01.2023 року);</w:t>
      </w:r>
    </w:p>
    <w:p w14:paraId="7BAFCE1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228211DD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2F4061A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169B03D7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3EF1443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1C336B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042466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в перелік об`єктів комунальної власності Ніжинської територіальної громади квартири № 9 у будинку квартирного типу № 15, корп.1за адресою: м. Ніжин, вулиця  Мікрорайон 3-й (</w:t>
      </w:r>
      <w:r>
        <w:rPr>
          <w:color w:val="000000"/>
          <w:sz w:val="28"/>
          <w:szCs w:val="28"/>
        </w:rPr>
        <w:t>ПР №1143 від 04.01.2023 року);</w:t>
      </w:r>
    </w:p>
    <w:p w14:paraId="5B05A05D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01E5E86E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C1272DD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1ACD7D41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84ADF7C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26CC2F0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F51493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включення в перелік об`єктів комунальної власності Ніжинської територіальної громади квартири № 90 у будинку квартирного типу№ 55, за адресою: м. Ніжин, вулиця Космонавтів </w:t>
      </w:r>
      <w:r>
        <w:rPr>
          <w:spacing w:val="-1"/>
          <w:sz w:val="28"/>
          <w:szCs w:val="28"/>
        </w:rPr>
        <w:t>(ПР №1144 від 05.01.2023 року);</w:t>
      </w:r>
    </w:p>
    <w:p w14:paraId="0849CCC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12410D57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4A9746E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53E49825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3ADAAC6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5C1E0F9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233C19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включення в перелік об`єктів комунальної власності Ніжинської територіальної громади квартири № 6, будинку 51а за адресою: м. Ніжин, вулиця Селянська </w:t>
      </w:r>
      <w:r>
        <w:rPr>
          <w:spacing w:val="-1"/>
          <w:sz w:val="28"/>
          <w:szCs w:val="28"/>
        </w:rPr>
        <w:t>(ПР №1145 від 05.01.2023 року);</w:t>
      </w:r>
    </w:p>
    <w:p w14:paraId="5F71F28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31711CE6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B6E7BD2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38910014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2DBCE279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307DA6BA">
      <w:pPr>
        <w:jc w:val="both"/>
        <w:rPr>
          <w:rFonts w:ascii="Times New Roman" w:hAnsi="Times New Roman"/>
          <w:sz w:val="28"/>
          <w:szCs w:val="28"/>
        </w:rPr>
      </w:pPr>
    </w:p>
    <w:p w14:paraId="10C545C1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 з балансу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основних засобів</w:t>
      </w:r>
      <w:r>
        <w:rPr>
          <w:spacing w:val="-1"/>
          <w:sz w:val="28"/>
          <w:szCs w:val="28"/>
        </w:rPr>
        <w:t>(ПР №1172 від 01.02.2023 року)</w:t>
      </w:r>
    </w:p>
    <w:p w14:paraId="5FF6F6F5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Кривець В.М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провідного економіста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  <w:r>
        <w:rPr>
          <w:rFonts w:ascii="Times New Roman" w:hAnsi="Times New Roman"/>
          <w:sz w:val="28"/>
          <w:szCs w:val="28"/>
        </w:rPr>
        <w:t xml:space="preserve"> яка ознайомила присутніх з проектом рішення. </w:t>
      </w:r>
    </w:p>
    <w:p w14:paraId="206D027A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1104C443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7EE9EBD1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F08BAF1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5656EE0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7B11B934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додатку №1 рішення 49 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скликання від 03 червня   2009 року «Про затвердження Правил благоустрою території міста Ніжина» (ПР № 1193 від  06.02.2023р.) </w:t>
      </w:r>
    </w:p>
    <w:p w14:paraId="71FAF3A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6A6165B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Бойко 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</w:rPr>
        <w:t xml:space="preserve">, начальника </w:t>
      </w:r>
      <w:r>
        <w:rPr>
          <w:rFonts w:ascii="Times New Roman" w:hAnsi="Times New Roman"/>
          <w:sz w:val="28"/>
          <w:szCs w:val="28"/>
          <w:lang w:val="uk-UA"/>
        </w:rPr>
        <w:t>відділу благоустрою</w:t>
      </w:r>
      <w:r>
        <w:rPr>
          <w:rFonts w:ascii="Times New Roman" w:hAnsi="Times New Roman"/>
          <w:sz w:val="28"/>
          <w:szCs w:val="28"/>
        </w:rPr>
        <w:t xml:space="preserve"> яка ознайомила присутніх з проектом рішення. </w:t>
      </w:r>
    </w:p>
    <w:p w14:paraId="35887413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4ED9DF22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1751FA37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EF8C1CF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252DD56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43623FEF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дозволу, щодо передачі на відповідальне зберігання, з правом користування, на період воєнного стану, комунального майна  (ПР № 1189 від    03.02.2023р.)</w:t>
      </w:r>
    </w:p>
    <w:p w14:paraId="2B3B8DD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76DAB94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4002477C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27D3B89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0961C84C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74DB0B4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53EE4505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26BC442C">
      <w:pPr>
        <w:pStyle w:val="10"/>
        <w:numPr>
          <w:ilvl w:val="0"/>
          <w:numId w:val="2"/>
        </w:numPr>
        <w:jc w:val="both"/>
        <w:rPr>
          <w:rStyle w:val="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Style w:val="31"/>
          <w:sz w:val="28"/>
          <w:szCs w:val="28"/>
        </w:rPr>
        <w:t>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ради, гуманітарного вантажу від міста – побратима Іматра (Фінляндія) (ПР № 1190 від    03.02.2023р.)</w:t>
      </w:r>
    </w:p>
    <w:p w14:paraId="1F901D22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45E1001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63CDA2CF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2EBD655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0C8A73BE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686F2FA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428D6824">
      <w:pPr>
        <w:ind w:left="-112" w:firstLine="7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14:paraId="76BA7053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ради, товарно-матеріальних цінностей(ПР № 1191 від  06.02.2023р.) </w:t>
      </w:r>
    </w:p>
    <w:p w14:paraId="7224281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70225723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075CBD4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7219766E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5E141E3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69740B39">
      <w:pPr>
        <w:ind w:left="-112" w:firstLine="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DF7947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ради, товарно-матеріальних цінностей, в рамках «Програми ЄС Міцні регіони – Спеціальної програми підтримки України»(ПР № 1192 від  06.02.2023р.) </w:t>
      </w:r>
    </w:p>
    <w:p w14:paraId="1C53B69E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52918DA2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4F36F92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7A0C0735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A7D6DEC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29903526">
      <w:pPr>
        <w:ind w:left="-112" w:firstLine="7"/>
        <w:jc w:val="both"/>
        <w:rPr>
          <w:rFonts w:ascii="Times New Roman" w:hAnsi="Times New Roman" w:eastAsia="Calibri"/>
          <w:sz w:val="28"/>
          <w:szCs w:val="28"/>
          <w:lang w:val="uk-UA"/>
        </w:rPr>
      </w:pPr>
    </w:p>
    <w:p w14:paraId="4F3C5E07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 затвердження Концепції розвитку велосипедної інфраструктури Ніжинської міської  територіальної громади</w:t>
      </w:r>
      <w:r>
        <w:rPr>
          <w:sz w:val="28"/>
          <w:szCs w:val="28"/>
        </w:rPr>
        <w:t xml:space="preserve">(ПР № 1194 від  06.02.2023р.) </w:t>
      </w:r>
    </w:p>
    <w:p w14:paraId="02BCB47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Гавриш Т.М., </w:t>
      </w:r>
      <w:r>
        <w:rPr>
          <w:rFonts w:ascii="Times New Roman" w:hAnsi="Times New Roman"/>
          <w:color w:val="000000"/>
          <w:sz w:val="28"/>
          <w:szCs w:val="28"/>
          <w:lang w:val="zh-CN" w:eastAsia="zh-CN"/>
        </w:rPr>
        <w:t>відділу економіки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zh-CN" w:eastAsia="zh-CN"/>
        </w:rPr>
        <w:t>та інвестиційної діяльності</w:t>
      </w:r>
      <w:r>
        <w:rPr>
          <w:rFonts w:ascii="Times New Roman" w:hAnsi="Times New Roman"/>
          <w:sz w:val="28"/>
          <w:szCs w:val="28"/>
        </w:rPr>
        <w:t xml:space="preserve"> яка ознайомила присутніх з проектом рішення. </w:t>
      </w:r>
    </w:p>
    <w:p w14:paraId="1C6317EA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20991CB7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2CEF6582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7715FB93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7A2F46D1">
      <w:pPr>
        <w:ind w:left="-112" w:firstLine="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9F00616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з балансу комунального підприємства «Ніжинське управління водопровідно-каналізаційного господарства» на баланс комунального підприємства «Служба Єдиного Замовника» Ніжинської міської ради та на баланс комунального підприємства «Керуюча компанія «Північна» Ніжинської міської ради,товарно-матеріальних цінностей(ПР № 1195 від  07.02.2023р.)</w:t>
      </w:r>
    </w:p>
    <w:p w14:paraId="69B16970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5626D2EA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2A76440F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161DC041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E653810">
      <w:pPr>
        <w:pStyle w:val="10"/>
        <w:jc w:val="both"/>
        <w:rPr>
          <w:rFonts w:ascii="Times New Roman" w:hAnsi="Times New Roman"/>
          <w:iCs/>
          <w:sz w:val="27"/>
          <w:szCs w:val="27"/>
          <w:lang w:val="uk-UA"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</w:t>
      </w:r>
      <w:r>
        <w:rPr>
          <w:rFonts w:ascii="Times New Roman" w:hAnsi="Times New Roman"/>
          <w:iCs/>
          <w:sz w:val="27"/>
          <w:szCs w:val="27"/>
          <w:lang w:val="uk-UA" w:eastAsia="en-US"/>
        </w:rPr>
        <w:t>4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iCs/>
          <w:sz w:val="27"/>
          <w:szCs w:val="27"/>
          <w:lang w:val="uk-UA" w:eastAsia="en-US"/>
        </w:rPr>
        <w:t>; 1 утримався ( Черпіта С.)</w:t>
      </w:r>
    </w:p>
    <w:p w14:paraId="7DB02612">
      <w:pPr>
        <w:ind w:left="-112" w:firstLine="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266822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та постановку на баланс комунального підприємства «Виробниче управління комунального господарства» Ніжинської міської ради, товарно-матеріальних цінностей, в рамках «Програми U-LEADз Європою» ІІ фаза(ПР № 1196 від  07.02.2023р.)</w:t>
      </w:r>
    </w:p>
    <w:p w14:paraId="45B67E78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051E9AFD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22C83C7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00C80EB0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15E81B8F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51DA7B3C">
      <w:pPr>
        <w:ind w:left="-112" w:firstLine="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75E101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дострокове припинення Договору оренди нерухомого майна, що належить до комунальної власності територіальної громади міста Ніжина від 09 грудня 2016 року, укладеного з Фермерським господарством «Ялинка СВ» (ПР № 1197 від  07.02.2023р.)</w:t>
      </w:r>
    </w:p>
    <w:p w14:paraId="121C6CD2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678772A1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245691F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4BDEB3E9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39A8CFD5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3A560C23">
      <w:pPr>
        <w:ind w:left="-112" w:firstLine="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45B87B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та постановку на баланс комунальному некомерційному підприємству «Ніжинська міська стоматологічна поліклініка» Ніжинської міської ради генератора RID 15 E-SERIES/A/DWT(ПР № 1198 від  07.02.2023р.)</w:t>
      </w:r>
    </w:p>
    <w:p w14:paraId="1BF040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6AF21E7B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5884F1D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3950043F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4DBFB044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730EDAE4">
      <w:pPr>
        <w:ind w:left="-112" w:firstLine="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C32DB5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передавальних актів приймання-передачі земельної ділянки, основних засобів, інших необоротних матеріальних активів, запасів, зобов’язань, балансових розрахунків, штатних одиниць від Ніжинської районної ради Чернігівської області до Ніжинської міської ради Чернігівської області(ПР № 1199 від  07.02.2023р.)</w:t>
      </w:r>
    </w:p>
    <w:p w14:paraId="0E43D7C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5BB9F510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7FB45C0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4DAF8F8C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6322BB8F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3CE0CA04">
      <w:pPr>
        <w:ind w:left="-112" w:firstLine="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BD6F96">
      <w:pPr>
        <w:pStyle w:val="1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та постановку на баланс виконавчому комітету Ніжинської міської ради, гуманітарної допомоги, товарно-матеріальних цінностей, в рамках співпраці з АТ «ХМЕЛЬНИЦЬКОБЛЕНЕРГО» (ПР № 1200 від  07.02.2023р.)</w:t>
      </w:r>
    </w:p>
    <w:p w14:paraId="468244A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СЛУХАЛИ: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Онокало І.А., начальника управління комунального майна та земельних відносин яка ознайомила присутніх з проектом рішення. </w:t>
      </w:r>
    </w:p>
    <w:p w14:paraId="0E907D22">
      <w:pPr>
        <w:pStyle w:val="10"/>
        <w:ind w:firstLine="142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581D393F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ВИРІШИЛИ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: Проект рішення підтримати та рекомендувати для розгляду на черговому засіданні сесії Ніжинської міської ради VIII скликання.  </w:t>
      </w:r>
    </w:p>
    <w:p w14:paraId="742A130E">
      <w:pPr>
        <w:pStyle w:val="10"/>
        <w:ind w:left="360"/>
        <w:jc w:val="both"/>
        <w:rPr>
          <w:rFonts w:ascii="Times New Roman" w:hAnsi="Times New Roman"/>
          <w:iCs/>
          <w:sz w:val="27"/>
          <w:szCs w:val="27"/>
          <w:lang w:eastAsia="en-US"/>
        </w:rPr>
      </w:pPr>
    </w:p>
    <w:p w14:paraId="0D29F2E1">
      <w:pPr>
        <w:pStyle w:val="10"/>
        <w:jc w:val="both"/>
        <w:rPr>
          <w:rFonts w:ascii="Times New Roman" w:hAnsi="Times New Roman"/>
          <w:iCs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iCs/>
          <w:sz w:val="27"/>
          <w:szCs w:val="27"/>
          <w:lang w:eastAsia="en-US"/>
        </w:rPr>
        <w:t>ГОЛОСУВАЛИ:</w:t>
      </w:r>
      <w:r>
        <w:rPr>
          <w:rFonts w:ascii="Times New Roman" w:hAnsi="Times New Roman"/>
          <w:iCs/>
          <w:sz w:val="27"/>
          <w:szCs w:val="27"/>
          <w:lang w:eastAsia="en-US"/>
        </w:rPr>
        <w:t xml:space="preserve">  «за» - 5 одноголосно</w:t>
      </w:r>
    </w:p>
    <w:p w14:paraId="3D4AE4ED">
      <w:pPr>
        <w:jc w:val="both"/>
        <w:rPr>
          <w:rFonts w:ascii="Times New Roman" w:hAnsi="Times New Roman"/>
          <w:b/>
          <w:sz w:val="28"/>
          <w:szCs w:val="28"/>
        </w:rPr>
      </w:pPr>
    </w:p>
    <w:p w14:paraId="551017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178A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В. М. Дегтяренко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14:paraId="675EE7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CC933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C83F63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комісії                                                                 І.А. Онокало</w:t>
      </w: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F2418"/>
    <w:multiLevelType w:val="multilevel"/>
    <w:tmpl w:val="423F2418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7375F"/>
    <w:multiLevelType w:val="multilevel"/>
    <w:tmpl w:val="6DC7375F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77FD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40E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0E14"/>
    <w:rsid w:val="00151506"/>
    <w:rsid w:val="0015174D"/>
    <w:rsid w:val="00151ACC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2D10"/>
    <w:rsid w:val="001E3DCD"/>
    <w:rsid w:val="001E7538"/>
    <w:rsid w:val="001E7A51"/>
    <w:rsid w:val="001E7AB7"/>
    <w:rsid w:val="001F19B5"/>
    <w:rsid w:val="001F20F3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1574A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5575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864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566C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0DA9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5BF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5E14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9750E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B6E00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69F2"/>
    <w:rsid w:val="006D7CC7"/>
    <w:rsid w:val="006E3035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81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0B3E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367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3FF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2C2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56DE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3B4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0AD6"/>
    <w:rsid w:val="00BD1668"/>
    <w:rsid w:val="00BD2383"/>
    <w:rsid w:val="00BD2477"/>
    <w:rsid w:val="00BD4507"/>
    <w:rsid w:val="00BD4A70"/>
    <w:rsid w:val="00BD5F8B"/>
    <w:rsid w:val="00BD5FBF"/>
    <w:rsid w:val="00BD6113"/>
    <w:rsid w:val="00BD62D2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A0C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77E48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6C87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185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1919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9F9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294D09F9"/>
    <w:rsid w:val="34D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9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8">
    <w:name w:val="HTML Preformatted"/>
    <w:basedOn w:val="1"/>
    <w:link w:val="1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1">
    <w:name w:val="Без інтервалів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3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Стандартный HTML Знак"/>
    <w:basedOn w:val="2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5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7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8">
    <w:name w:val="List Paragraph"/>
    <w:basedOn w:val="1"/>
    <w:link w:val="3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19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3849"/>
    <w:basedOn w:val="2"/>
    <w:qFormat/>
    <w:uiPriority w:val="0"/>
  </w:style>
  <w:style w:type="character" w:customStyle="1" w:styleId="21">
    <w:name w:val="2653"/>
    <w:basedOn w:val="2"/>
    <w:qFormat/>
    <w:uiPriority w:val="0"/>
  </w:style>
  <w:style w:type="character" w:customStyle="1" w:styleId="22">
    <w:name w:val="2995"/>
    <w:basedOn w:val="2"/>
    <w:qFormat/>
    <w:uiPriority w:val="0"/>
  </w:style>
  <w:style w:type="character" w:customStyle="1" w:styleId="23">
    <w:name w:val="3261"/>
    <w:basedOn w:val="2"/>
    <w:qFormat/>
    <w:uiPriority w:val="0"/>
  </w:style>
  <w:style w:type="character" w:customStyle="1" w:styleId="24">
    <w:name w:val="2820"/>
    <w:basedOn w:val="2"/>
    <w:qFormat/>
    <w:uiPriority w:val="0"/>
  </w:style>
  <w:style w:type="character" w:customStyle="1" w:styleId="25">
    <w:name w:val="4243"/>
    <w:basedOn w:val="2"/>
    <w:qFormat/>
    <w:uiPriority w:val="0"/>
  </w:style>
  <w:style w:type="character" w:customStyle="1" w:styleId="26">
    <w:name w:val="3062"/>
    <w:basedOn w:val="2"/>
    <w:qFormat/>
    <w:uiPriority w:val="0"/>
  </w:style>
  <w:style w:type="character" w:customStyle="1" w:styleId="27">
    <w:name w:val="3894"/>
    <w:basedOn w:val="2"/>
    <w:qFormat/>
    <w:uiPriority w:val="0"/>
  </w:style>
  <w:style w:type="character" w:customStyle="1" w:styleId="28">
    <w:name w:val="3173"/>
    <w:basedOn w:val="2"/>
    <w:qFormat/>
    <w:uiPriority w:val="0"/>
  </w:style>
  <w:style w:type="character" w:customStyle="1" w:styleId="29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0">
    <w:name w:val="2440"/>
    <w:basedOn w:val="2"/>
    <w:qFormat/>
    <w:uiPriority w:val="0"/>
  </w:style>
  <w:style w:type="character" w:customStyle="1" w:styleId="31">
    <w:name w:val="Абзац списка Знак"/>
    <w:link w:val="18"/>
    <w:qFormat/>
    <w:uiPriority w:val="34"/>
    <w:rPr>
      <w:rFonts w:ascii="Times New Roman" w:hAnsi="Times New Roman" w:eastAsia="Times New Roman" w:cs="Times New Roman"/>
      <w:sz w:val="24"/>
      <w:szCs w:val="24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FFED-15B3-4FAF-99D9-CE486EBBDB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8</Pages>
  <Words>2245</Words>
  <Characters>12800</Characters>
  <Lines>106</Lines>
  <Paragraphs>30</Paragraphs>
  <TotalTime>50</TotalTime>
  <ScaleCrop>false</ScaleCrop>
  <LinksUpToDate>false</LinksUpToDate>
  <CharactersWithSpaces>15015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2024-09-23T07:39:00Z</dcterms:created>
  <dc:creator>User</dc:creator>
  <cp:lastModifiedBy>VNMR</cp:lastModifiedBy>
  <cp:lastPrinted>2024-09-23T09:33:43Z</cp:lastPrinted>
  <dcterms:modified xsi:type="dcterms:W3CDTF">2024-09-23T09:37:27Z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8F8A7AFF6CB04335AC809C91BBF0AB44_12</vt:lpwstr>
  </property>
</Properties>
</file>