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C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0941DD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3EDE4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70BEA7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43D2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B37A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виконавчого комітету № 4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.10.2025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року</w:t>
            </w:r>
          </w:p>
        </w:tc>
      </w:tr>
      <w:tr w14:paraId="4A8E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F429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C6FF">
            <w:pPr>
              <w:pStyle w:val="12"/>
              <w:spacing w:after="0" w:afterAutospacing="0" w:line="276" w:lineRule="auto"/>
              <w:jc w:val="both"/>
              <w:rPr>
                <w:rStyle w:val="9"/>
                <w:sz w:val="28"/>
                <w:szCs w:val="28"/>
                <w:lang w:val="uk-UA"/>
              </w:rPr>
            </w:pPr>
            <w:r>
              <w:rPr>
                <w:rStyle w:val="9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51974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14:paraId="7F77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B554D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4CF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внесення змін до бюджету Ніжинської міської територіальної громади на 2025 рік (код бюджету 2553800000)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032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520</w:t>
            </w:r>
          </w:p>
        </w:tc>
      </w:tr>
      <w:tr w14:paraId="4FA2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39C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DFCE">
            <w:pPr>
              <w:pStyle w:val="26"/>
              <w:bidi w:val="0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uk-UA"/>
              </w:rPr>
              <w:t>Про початок опалювального періоду у будівлях КНП «Ніжинська центральна міська лікарня ім. М. Галицького»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C63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521</w:t>
            </w:r>
          </w:p>
        </w:tc>
      </w:tr>
      <w:tr w14:paraId="7976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EF34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3A92">
            <w:pPr>
              <w:spacing w:line="256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 w:eastAsia="en-US"/>
              </w:rPr>
              <w:t>Про фінансування заходів програми з виконання власних повноважень Ніжинської міської ради на 2025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C0F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522</w:t>
            </w:r>
          </w:p>
        </w:tc>
      </w:tr>
      <w:tr w14:paraId="4D35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C1E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B5C6">
            <w:pPr>
              <w:pStyle w:val="12"/>
              <w:spacing w:before="0" w:beforeAutospacing="0"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продовження строку перебування дитини в сім’ї патронатного вихователя</w:t>
            </w:r>
          </w:p>
          <w:p w14:paraId="145FD1C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157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523</w:t>
            </w:r>
          </w:p>
        </w:tc>
      </w:tr>
      <w:tr w14:paraId="359B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B391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CE66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Шевченко Юлії Миколаївни щодо виїзду дитини за межі України</w:t>
            </w:r>
          </w:p>
          <w:p w14:paraId="1835303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3E5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524</w:t>
            </w:r>
          </w:p>
        </w:tc>
      </w:tr>
      <w:tr w14:paraId="35BB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93E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4577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 w:line="240" w:lineRule="auto"/>
              <w:jc w:val="both"/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розгляд матеріалів комісії з питань захисту прав дитини</w:t>
            </w:r>
          </w:p>
          <w:p w14:paraId="4F0570AD">
            <w:pPr>
              <w:bidi w:val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1898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525</w:t>
            </w:r>
          </w:p>
        </w:tc>
      </w:tr>
      <w:tr w14:paraId="3819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DB3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2079">
            <w:pPr>
              <w:bidi w:val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внесення змін до рішення виконавчого комітету Ніжинської міської ради № 64 від 28 лютого 2019 року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«Про створення Координаційної ради з гендерних питань, проблем сім’ї, запобігання та протидії  домашньому насильству,насильству за ознакою статі, торгівлі людьми при  виконавчому комітеті Ніжинської міської ради та затвердження її складу»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9FF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526</w:t>
            </w:r>
          </w:p>
        </w:tc>
      </w:tr>
      <w:tr w14:paraId="20DF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6A5E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31F2">
            <w:pP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фінансування витрат для забезпечення програми запобігання та протидії домашньому насильству на 2025 рік 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B0E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527</w:t>
            </w:r>
          </w:p>
        </w:tc>
      </w:tr>
      <w:tr w14:paraId="1B6B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507D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2466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Про продовження договорів на тимчасове користування місцем розташування зовнішнього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рекламного засобу (реклами) від 21.04.2016 року, укладених з комунальним підприємством «Комунальний ринок»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41F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528</w:t>
            </w:r>
          </w:p>
        </w:tc>
      </w:tr>
      <w:tr w14:paraId="13B2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CF5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FDFA">
            <w:pPr>
              <w:pStyle w:val="11"/>
              <w:tabs>
                <w:tab w:val="left" w:pos="7260"/>
              </w:tabs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2D2C37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Про призначення відповідальної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2D2C37"/>
                <w:spacing w:val="0"/>
                <w:kern w:val="0"/>
                <w:sz w:val="28"/>
                <w:szCs w:val="28"/>
                <w:shd w:val="clear" w:fill="FFFFFF"/>
                <w:lang w:val="uk-UA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2D2C37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уповноваженої особи від комунального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2D2C37"/>
                <w:spacing w:val="0"/>
                <w:kern w:val="0"/>
                <w:sz w:val="28"/>
                <w:szCs w:val="28"/>
                <w:shd w:val="clear" w:fill="FFFFFF"/>
                <w:lang w:val="uk-UA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2D2C37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підприємства «Ніжинтеплоенерго»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2D2C37"/>
                <w:spacing w:val="0"/>
                <w:kern w:val="0"/>
                <w:sz w:val="28"/>
                <w:szCs w:val="28"/>
                <w:shd w:val="clear" w:fill="FFFFFF"/>
                <w:lang w:val="uk-UA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2D2C37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для участі у позачергових загальних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2D2C37"/>
                <w:spacing w:val="0"/>
                <w:kern w:val="0"/>
                <w:sz w:val="28"/>
                <w:szCs w:val="28"/>
                <w:shd w:val="clear" w:fill="FFFFFF"/>
                <w:lang w:val="uk-UA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2D2C37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зборах учасників ТОВ «НіжинТеплоМережі»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158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529</w:t>
            </w:r>
          </w:p>
        </w:tc>
      </w:tr>
      <w:tr w14:paraId="3A98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384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62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 призначення позаштатної постійно діючої військово-лікарської комісії у Ніжинському районному територіальному центрі комплектування та соціальної підтримки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E0D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530</w:t>
            </w:r>
          </w:p>
        </w:tc>
      </w:tr>
      <w:tr w14:paraId="6E61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0F2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1192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забезпечення вільного доступу до укриття цивільного захисту Ніжинської територіальної громади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F7B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531</w:t>
            </w:r>
          </w:p>
        </w:tc>
      </w:tr>
      <w:tr w14:paraId="62A0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4C035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0765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поповнення резерву матеріально-технічних засобів для запобігання та ліквідації наслідків надзвичайних ситуацій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841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532</w:t>
            </w:r>
          </w:p>
        </w:tc>
      </w:tr>
      <w:tr w14:paraId="23B9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757B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B7EF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фінансування заходів та робіт з облаштування укриттів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F9C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533</w:t>
            </w:r>
          </w:p>
        </w:tc>
      </w:tr>
      <w:tr w14:paraId="0D02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E87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9C10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відшкодування виконавцю ритуальних послуг витрат на поховання загиблих (померлих) військовослужбовців 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518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534</w:t>
            </w:r>
            <w:bookmarkStart w:id="0" w:name="_GoBack"/>
            <w:bookmarkEnd w:id="0"/>
          </w:p>
        </w:tc>
      </w:tr>
    </w:tbl>
    <w:p w14:paraId="15F0050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709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3289"/>
    <w:rsid w:val="00045BA4"/>
    <w:rsid w:val="000549CD"/>
    <w:rsid w:val="00056B7D"/>
    <w:rsid w:val="000706D1"/>
    <w:rsid w:val="00080622"/>
    <w:rsid w:val="000910B9"/>
    <w:rsid w:val="000A5A27"/>
    <w:rsid w:val="000B5F35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C22B2"/>
    <w:rsid w:val="001D625A"/>
    <w:rsid w:val="001E00AA"/>
    <w:rsid w:val="001E5F4E"/>
    <w:rsid w:val="00201356"/>
    <w:rsid w:val="00206220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204E6"/>
    <w:rsid w:val="00422BDC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344F5"/>
    <w:rsid w:val="006414AB"/>
    <w:rsid w:val="0064445E"/>
    <w:rsid w:val="0064517C"/>
    <w:rsid w:val="006523CC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1083B"/>
    <w:rsid w:val="00920AFE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C3CF7"/>
    <w:rsid w:val="009D22DC"/>
    <w:rsid w:val="009D3830"/>
    <w:rsid w:val="009E6A8E"/>
    <w:rsid w:val="009F045D"/>
    <w:rsid w:val="00A02582"/>
    <w:rsid w:val="00A228DF"/>
    <w:rsid w:val="00A2564A"/>
    <w:rsid w:val="00A26D74"/>
    <w:rsid w:val="00A33B2F"/>
    <w:rsid w:val="00A403CA"/>
    <w:rsid w:val="00A405EA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20410"/>
    <w:rsid w:val="00C21B01"/>
    <w:rsid w:val="00C331A1"/>
    <w:rsid w:val="00C36B4E"/>
    <w:rsid w:val="00C51012"/>
    <w:rsid w:val="00C66DF1"/>
    <w:rsid w:val="00C96EC5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F25D3"/>
    <w:rsid w:val="00D007F4"/>
    <w:rsid w:val="00D06B59"/>
    <w:rsid w:val="00D15FB7"/>
    <w:rsid w:val="00D22101"/>
    <w:rsid w:val="00D26F39"/>
    <w:rsid w:val="00D34335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95F3271"/>
    <w:rsid w:val="49953D9A"/>
    <w:rsid w:val="4AB657E4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2B00484"/>
    <w:rsid w:val="53442BBB"/>
    <w:rsid w:val="534529BC"/>
    <w:rsid w:val="548E61C5"/>
    <w:rsid w:val="56FB5BB5"/>
    <w:rsid w:val="58D028B2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887CE2"/>
    <w:rsid w:val="6F4D1FBC"/>
    <w:rsid w:val="71436292"/>
    <w:rsid w:val="747E36ED"/>
    <w:rsid w:val="74DE1154"/>
    <w:rsid w:val="75996B77"/>
    <w:rsid w:val="77F67226"/>
    <w:rsid w:val="7A7848B0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2025-10-15T08:35:38Z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