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021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0A1D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E8B0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9477889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5E7EB1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2D32006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7247759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3A76345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63C1A59F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FBA652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11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листопада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220</w:t>
      </w:r>
    </w:p>
    <w:p w14:paraId="4F285E4C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5AB6608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21A1E97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5B87676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7497CCE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E9DF53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13.11.2025 року о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0CD4491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4705E887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48B65AB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16C2BF8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3A557D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EE862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9CAB8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6A6C55F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2A014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3B80BF6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3B1FB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83BA44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03198BD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06156C8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03E5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94B09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2048754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16C8743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1E739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46128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54152E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61658E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425DB93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96386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FEE30B">
      <w:pPr>
        <w:tabs>
          <w:tab w:val="left" w:pos="574"/>
        </w:tabs>
        <w:rPr>
          <w:lang w:val="uk-UA"/>
        </w:rPr>
      </w:pPr>
    </w:p>
    <w:p w14:paraId="76590119">
      <w:pPr>
        <w:tabs>
          <w:tab w:val="left" w:pos="574"/>
        </w:tabs>
        <w:rPr>
          <w:lang w:val="uk-UA"/>
        </w:rPr>
      </w:pPr>
    </w:p>
    <w:p w14:paraId="4F8C0FB2">
      <w:pPr>
        <w:tabs>
          <w:tab w:val="left" w:pos="574"/>
        </w:tabs>
        <w:rPr>
          <w:lang w:val="uk-UA"/>
        </w:rPr>
      </w:pPr>
    </w:p>
    <w:p w14:paraId="4B4303FE">
      <w:pPr>
        <w:tabs>
          <w:tab w:val="left" w:pos="574"/>
        </w:tabs>
        <w:rPr>
          <w:lang w:val="uk-UA"/>
        </w:rPr>
      </w:pPr>
    </w:p>
    <w:p w14:paraId="64FD096D">
      <w:pPr>
        <w:tabs>
          <w:tab w:val="left" w:pos="574"/>
        </w:tabs>
        <w:rPr>
          <w:lang w:val="uk-UA"/>
        </w:rPr>
      </w:pPr>
    </w:p>
    <w:p w14:paraId="5A5F98DA">
      <w:pPr>
        <w:tabs>
          <w:tab w:val="left" w:pos="574"/>
        </w:tabs>
        <w:rPr>
          <w:lang w:val="uk-UA"/>
        </w:rPr>
      </w:pPr>
    </w:p>
    <w:p w14:paraId="2077BF82">
      <w:pPr>
        <w:tabs>
          <w:tab w:val="left" w:pos="574"/>
        </w:tabs>
        <w:rPr>
          <w:lang w:val="uk-UA"/>
        </w:rPr>
      </w:pPr>
    </w:p>
    <w:p w14:paraId="2CFAAFAD">
      <w:pPr>
        <w:rPr>
          <w:lang w:val="uk-UA"/>
        </w:rPr>
      </w:pPr>
    </w:p>
    <w:p w14:paraId="28324455">
      <w:pPr>
        <w:rPr>
          <w:lang w:val="uk-UA"/>
        </w:rPr>
      </w:pPr>
    </w:p>
    <w:p w14:paraId="2B744B78">
      <w:pPr>
        <w:rPr>
          <w:lang w:val="uk-UA"/>
        </w:rPr>
      </w:pPr>
    </w:p>
    <w:p w14:paraId="27800539">
      <w:pPr>
        <w:rPr>
          <w:lang w:val="uk-UA"/>
        </w:rPr>
      </w:pPr>
    </w:p>
    <w:p w14:paraId="7555323F">
      <w:pPr>
        <w:rPr>
          <w:lang w:val="uk-UA"/>
        </w:rPr>
      </w:pPr>
    </w:p>
    <w:p w14:paraId="60759338">
      <w:pPr>
        <w:rPr>
          <w:lang w:val="uk-UA"/>
        </w:rPr>
      </w:pPr>
    </w:p>
    <w:p w14:paraId="199DC0C2">
      <w:pPr>
        <w:rPr>
          <w:lang w:val="uk-UA"/>
        </w:rPr>
      </w:pPr>
    </w:p>
    <w:p w14:paraId="53F89E27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5FD4E37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342B88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341</Words>
  <Characters>1950</Characters>
  <Lines>16</Lines>
  <Paragraphs>4</Paragraphs>
  <TotalTime>997</TotalTime>
  <ScaleCrop>false</ScaleCrop>
  <LinksUpToDate>false</LinksUpToDate>
  <CharactersWithSpaces>2287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2025-11-12T07:45:49Z</cp:lastPrinted>
  <dcterms:modified xsi:type="dcterms:W3CDTF">2025-11-12T07:49:57Z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