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81" w:type="dxa"/>
        <w:jc w:val="right"/>
        <w:tblLook w:val="00A0" w:firstRow="1" w:lastRow="0" w:firstColumn="1" w:lastColumn="0" w:noHBand="0" w:noVBand="0"/>
      </w:tblPr>
      <w:tblGrid>
        <w:gridCol w:w="7757"/>
        <w:gridCol w:w="6924"/>
      </w:tblGrid>
      <w:tr w:rsidR="00623D64" w:rsidRPr="0062796E">
        <w:trPr>
          <w:trHeight w:val="367"/>
          <w:jc w:val="right"/>
        </w:trPr>
        <w:tc>
          <w:tcPr>
            <w:tcW w:w="7727" w:type="dxa"/>
          </w:tcPr>
          <w:p w:rsidR="00623D64" w:rsidRPr="0062796E" w:rsidRDefault="00623D64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6897" w:type="dxa"/>
          </w:tcPr>
          <w:p w:rsidR="00623D64" w:rsidRPr="0062796E" w:rsidRDefault="00623D64">
            <w:pPr>
              <w:jc w:val="center"/>
              <w:rPr>
                <w:sz w:val="16"/>
                <w:szCs w:val="16"/>
              </w:rPr>
            </w:pPr>
          </w:p>
          <w:p w:rsidR="00092135" w:rsidRPr="00092135" w:rsidRDefault="00092135" w:rsidP="00092135">
            <w:pPr>
              <w:jc w:val="right"/>
              <w:rPr>
                <w:sz w:val="16"/>
                <w:szCs w:val="16"/>
              </w:rPr>
            </w:pPr>
            <w:r w:rsidRPr="00092135">
              <w:rPr>
                <w:sz w:val="16"/>
                <w:szCs w:val="16"/>
              </w:rPr>
              <w:t>Додаток  4</w:t>
            </w:r>
          </w:p>
          <w:p w:rsidR="00092135" w:rsidRPr="00092135" w:rsidRDefault="00092135" w:rsidP="00092135">
            <w:pPr>
              <w:tabs>
                <w:tab w:val="left" w:pos="1560"/>
              </w:tabs>
              <w:jc w:val="right"/>
              <w:rPr>
                <w:sz w:val="16"/>
                <w:szCs w:val="16"/>
                <w:lang w:eastAsia="ar-SA"/>
              </w:rPr>
            </w:pPr>
            <w:r w:rsidRPr="00092135">
              <w:rPr>
                <w:sz w:val="16"/>
                <w:szCs w:val="16"/>
              </w:rPr>
              <w:t xml:space="preserve">до  Порядку розроблення </w:t>
            </w:r>
            <w:r w:rsidRPr="00092135">
              <w:rPr>
                <w:sz w:val="16"/>
                <w:szCs w:val="16"/>
                <w:lang w:eastAsia="ar-SA"/>
              </w:rPr>
              <w:t>місцевих/ регіональних</w:t>
            </w:r>
          </w:p>
          <w:p w:rsidR="00092135" w:rsidRPr="00092135" w:rsidRDefault="00092135" w:rsidP="00092135">
            <w:pPr>
              <w:tabs>
                <w:tab w:val="left" w:pos="1560"/>
              </w:tabs>
              <w:jc w:val="right"/>
              <w:rPr>
                <w:sz w:val="16"/>
                <w:szCs w:val="16"/>
              </w:rPr>
            </w:pPr>
            <w:r w:rsidRPr="00092135">
              <w:rPr>
                <w:sz w:val="16"/>
                <w:szCs w:val="16"/>
                <w:lang w:eastAsia="ar-SA"/>
              </w:rPr>
              <w:t xml:space="preserve">цільових </w:t>
            </w:r>
            <w:r w:rsidRPr="00092135">
              <w:rPr>
                <w:sz w:val="16"/>
                <w:szCs w:val="16"/>
              </w:rPr>
              <w:t>програм Ніжинської міської територіальної</w:t>
            </w:r>
          </w:p>
          <w:p w:rsidR="00092135" w:rsidRPr="00092135" w:rsidRDefault="00092135" w:rsidP="00092135">
            <w:pPr>
              <w:tabs>
                <w:tab w:val="left" w:pos="1560"/>
              </w:tabs>
              <w:jc w:val="right"/>
              <w:rPr>
                <w:sz w:val="16"/>
                <w:szCs w:val="16"/>
              </w:rPr>
            </w:pPr>
            <w:r w:rsidRPr="00092135">
              <w:rPr>
                <w:sz w:val="16"/>
                <w:szCs w:val="16"/>
              </w:rPr>
              <w:t xml:space="preserve"> громади, затвердження, моніторингу та </w:t>
            </w:r>
          </w:p>
          <w:p w:rsidR="00623D64" w:rsidRPr="0062796E" w:rsidRDefault="00092135" w:rsidP="00092135">
            <w:pPr>
              <w:tabs>
                <w:tab w:val="left" w:pos="1560"/>
              </w:tabs>
              <w:jc w:val="right"/>
              <w:rPr>
                <w:sz w:val="16"/>
                <w:szCs w:val="16"/>
              </w:rPr>
            </w:pPr>
            <w:r w:rsidRPr="00092135">
              <w:rPr>
                <w:sz w:val="16"/>
                <w:szCs w:val="16"/>
              </w:rPr>
              <w:t>звітності про їх виконання</w:t>
            </w:r>
          </w:p>
        </w:tc>
      </w:tr>
    </w:tbl>
    <w:p w:rsidR="00623D64" w:rsidRPr="00D2620B" w:rsidRDefault="00623D64" w:rsidP="007B7465">
      <w:pPr>
        <w:pStyle w:val="1"/>
        <w:jc w:val="center"/>
        <w:rPr>
          <w:rFonts w:ascii="Times New Roman" w:hAnsi="Times New Roman" w:cs="Times New Roman"/>
          <w:sz w:val="22"/>
          <w:szCs w:val="22"/>
        </w:rPr>
      </w:pPr>
      <w:r w:rsidRPr="00D2620B">
        <w:rPr>
          <w:rFonts w:ascii="Times New Roman" w:hAnsi="Times New Roman" w:cs="Times New Roman"/>
          <w:sz w:val="22"/>
          <w:szCs w:val="22"/>
        </w:rPr>
        <w:t>Інформація про ви</w:t>
      </w:r>
      <w:r w:rsidR="00EB4864">
        <w:rPr>
          <w:rFonts w:ascii="Times New Roman" w:hAnsi="Times New Roman" w:cs="Times New Roman"/>
          <w:sz w:val="22"/>
          <w:szCs w:val="22"/>
        </w:rPr>
        <w:t>конання програми станом на 01.01</w:t>
      </w:r>
      <w:r w:rsidRPr="00D2620B">
        <w:rPr>
          <w:rFonts w:ascii="Times New Roman" w:hAnsi="Times New Roman" w:cs="Times New Roman"/>
          <w:sz w:val="22"/>
          <w:szCs w:val="22"/>
        </w:rPr>
        <w:t>.202</w:t>
      </w:r>
      <w:r w:rsidR="00EB4864">
        <w:rPr>
          <w:rFonts w:ascii="Times New Roman" w:hAnsi="Times New Roman" w:cs="Times New Roman"/>
          <w:sz w:val="22"/>
          <w:szCs w:val="22"/>
        </w:rPr>
        <w:t>6</w:t>
      </w:r>
      <w:r w:rsidRPr="00D2620B">
        <w:rPr>
          <w:rFonts w:ascii="Times New Roman" w:hAnsi="Times New Roman" w:cs="Times New Roman"/>
          <w:sz w:val="22"/>
          <w:szCs w:val="22"/>
        </w:rPr>
        <w:t xml:space="preserve"> року </w:t>
      </w:r>
    </w:p>
    <w:p w:rsidR="00623D64" w:rsidRPr="006555AA" w:rsidRDefault="00623D64" w:rsidP="00772F21">
      <w:pPr>
        <w:jc w:val="center"/>
        <w:rPr>
          <w:sz w:val="22"/>
          <w:szCs w:val="22"/>
          <w:u w:val="single"/>
        </w:rPr>
      </w:pPr>
      <w:r w:rsidRPr="006555AA">
        <w:rPr>
          <w:sz w:val="22"/>
          <w:szCs w:val="22"/>
          <w:u w:val="single"/>
        </w:rPr>
        <w:t>Програма "Соціальний захист учнів закладів загальної середньої освіти Ніжинської міської  територіальної громади шляхом організації гарячого харчування у 202</w:t>
      </w:r>
      <w:r w:rsidR="008B55BA" w:rsidRPr="006555AA">
        <w:rPr>
          <w:sz w:val="22"/>
          <w:szCs w:val="22"/>
          <w:u w:val="single"/>
        </w:rPr>
        <w:t>5</w:t>
      </w:r>
      <w:r w:rsidRPr="006555AA">
        <w:rPr>
          <w:sz w:val="22"/>
          <w:szCs w:val="22"/>
          <w:u w:val="single"/>
        </w:rPr>
        <w:t xml:space="preserve"> році"__</w:t>
      </w:r>
    </w:p>
    <w:p w:rsidR="00772F21" w:rsidRPr="00C86B38" w:rsidRDefault="00623D64" w:rsidP="00925ACD">
      <w:pPr>
        <w:jc w:val="center"/>
      </w:pPr>
      <w:r w:rsidRPr="00C86B38">
        <w:t xml:space="preserve">         </w:t>
      </w:r>
    </w:p>
    <w:p w:rsidR="00EC58A3" w:rsidRDefault="00623D64" w:rsidP="00925ACD">
      <w:pPr>
        <w:jc w:val="center"/>
        <w:rPr>
          <w:u w:val="single"/>
        </w:rPr>
      </w:pPr>
      <w:r w:rsidRPr="00C86B38">
        <w:rPr>
          <w:u w:val="single"/>
        </w:rPr>
        <w:t xml:space="preserve">рішення Ніжинської міської ради </w:t>
      </w:r>
      <w:r w:rsidRPr="00C86B38">
        <w:rPr>
          <w:u w:val="single"/>
          <w:lang w:val="en-US"/>
        </w:rPr>
        <w:t>VIII</w:t>
      </w:r>
      <w:r w:rsidRPr="00C86B38">
        <w:rPr>
          <w:u w:val="single"/>
        </w:rPr>
        <w:t xml:space="preserve"> скликання від </w:t>
      </w:r>
      <w:r w:rsidR="00C2708C" w:rsidRPr="00C86B38">
        <w:rPr>
          <w:u w:val="single"/>
        </w:rPr>
        <w:t>0</w:t>
      </w:r>
      <w:r w:rsidR="004E105C">
        <w:rPr>
          <w:u w:val="single"/>
        </w:rPr>
        <w:t>6</w:t>
      </w:r>
      <w:r w:rsidR="00C2708C" w:rsidRPr="00C86B38">
        <w:rPr>
          <w:u w:val="single"/>
        </w:rPr>
        <w:t xml:space="preserve"> грудня 202</w:t>
      </w:r>
      <w:r w:rsidR="004E105C">
        <w:rPr>
          <w:u w:val="single"/>
        </w:rPr>
        <w:t>4</w:t>
      </w:r>
      <w:r w:rsidRPr="00C86B38">
        <w:rPr>
          <w:u w:val="single"/>
        </w:rPr>
        <w:t xml:space="preserve"> року №</w:t>
      </w:r>
      <w:r w:rsidR="00551D6C">
        <w:rPr>
          <w:u w:val="single"/>
        </w:rPr>
        <w:t>3</w:t>
      </w:r>
      <w:r w:rsidR="00C2708C" w:rsidRPr="00C86B38">
        <w:rPr>
          <w:u w:val="single"/>
        </w:rPr>
        <w:t>-</w:t>
      </w:r>
      <w:r w:rsidR="00551D6C">
        <w:rPr>
          <w:u w:val="single"/>
        </w:rPr>
        <w:t>43</w:t>
      </w:r>
      <w:r w:rsidRPr="00C86B38">
        <w:rPr>
          <w:u w:val="single"/>
        </w:rPr>
        <w:t>/202</w:t>
      </w:r>
      <w:r w:rsidR="00551D6C">
        <w:rPr>
          <w:u w:val="single"/>
        </w:rPr>
        <w:t xml:space="preserve">4 </w:t>
      </w:r>
    </w:p>
    <w:p w:rsidR="00623D64" w:rsidRPr="00C86B38" w:rsidRDefault="00551D6C" w:rsidP="00925ACD">
      <w:pPr>
        <w:jc w:val="center"/>
      </w:pPr>
      <w:r>
        <w:rPr>
          <w:u w:val="single"/>
        </w:rPr>
        <w:t xml:space="preserve">зі змінами, внесеними рішенням </w:t>
      </w:r>
      <w:r w:rsidRPr="007F5032">
        <w:rPr>
          <w:u w:val="single"/>
        </w:rPr>
        <w:t>Ніжинської міської ради від 25.12.2024 року №5-44/2024</w:t>
      </w:r>
      <w:r w:rsidR="00D3427D" w:rsidRPr="007F5032">
        <w:rPr>
          <w:u w:val="single"/>
        </w:rPr>
        <w:t xml:space="preserve">, від </w:t>
      </w:r>
      <w:r w:rsidR="00C57F84" w:rsidRPr="007F5032">
        <w:rPr>
          <w:u w:val="single"/>
        </w:rPr>
        <w:t>09.10.2025 року №</w:t>
      </w:r>
      <w:r w:rsidR="00D03E58" w:rsidRPr="007F5032">
        <w:rPr>
          <w:u w:val="single"/>
        </w:rPr>
        <w:t xml:space="preserve"> 34-50/2025</w:t>
      </w:r>
      <w:r w:rsidR="00623D64" w:rsidRPr="00C86B38">
        <w:t xml:space="preserve">                          </w:t>
      </w:r>
    </w:p>
    <w:p w:rsidR="00623D64" w:rsidRPr="00C86B38" w:rsidRDefault="00623D64" w:rsidP="007B7465">
      <w:pPr>
        <w:jc w:val="center"/>
        <w:rPr>
          <w:snapToGrid w:val="0"/>
        </w:rPr>
      </w:pPr>
      <w:r w:rsidRPr="00C86B38">
        <w:rPr>
          <w:snapToGrid w:val="0"/>
        </w:rPr>
        <w:t>(</w:t>
      </w:r>
      <w:r w:rsidRPr="00C86B38">
        <w:rPr>
          <w:rStyle w:val="spelle"/>
          <w:snapToGrid w:val="0"/>
        </w:rPr>
        <w:t>назва</w:t>
      </w:r>
      <w:r w:rsidRPr="00C86B38">
        <w:rPr>
          <w:snapToGrid w:val="0"/>
        </w:rPr>
        <w:t xml:space="preserve"> </w:t>
      </w:r>
      <w:r w:rsidRPr="00C86B38">
        <w:rPr>
          <w:rStyle w:val="spelle"/>
          <w:snapToGrid w:val="0"/>
        </w:rPr>
        <w:t>програми</w:t>
      </w:r>
      <w:r w:rsidRPr="00C86B38">
        <w:rPr>
          <w:snapToGrid w:val="0"/>
        </w:rPr>
        <w:t xml:space="preserve"> дата </w:t>
      </w:r>
      <w:r w:rsidRPr="00C86B38">
        <w:rPr>
          <w:rStyle w:val="spelle"/>
          <w:snapToGrid w:val="0"/>
        </w:rPr>
        <w:t>і</w:t>
      </w:r>
      <w:r w:rsidRPr="00C86B38">
        <w:rPr>
          <w:snapToGrid w:val="0"/>
        </w:rPr>
        <w:t xml:space="preserve"> номер </w:t>
      </w:r>
      <w:r w:rsidRPr="00C86B38">
        <w:rPr>
          <w:rStyle w:val="grame"/>
          <w:snapToGrid w:val="0"/>
        </w:rPr>
        <w:t>р</w:t>
      </w:r>
      <w:r w:rsidRPr="00C86B38">
        <w:rPr>
          <w:rStyle w:val="spelle"/>
          <w:snapToGrid w:val="0"/>
        </w:rPr>
        <w:t>ішення</w:t>
      </w:r>
      <w:r w:rsidRPr="00C86B38">
        <w:rPr>
          <w:snapToGrid w:val="0"/>
        </w:rPr>
        <w:t xml:space="preserve"> </w:t>
      </w:r>
      <w:r w:rsidRPr="00C86B38">
        <w:rPr>
          <w:rStyle w:val="spelle"/>
          <w:snapToGrid w:val="0"/>
        </w:rPr>
        <w:t>міської</w:t>
      </w:r>
      <w:r w:rsidRPr="00C86B38">
        <w:rPr>
          <w:snapToGrid w:val="0"/>
        </w:rPr>
        <w:t xml:space="preserve"> ради про </w:t>
      </w:r>
      <w:r w:rsidRPr="00C86B38">
        <w:rPr>
          <w:rStyle w:val="spelle"/>
          <w:snapToGrid w:val="0"/>
        </w:rPr>
        <w:t>її</w:t>
      </w:r>
      <w:r w:rsidRPr="00C86B38">
        <w:rPr>
          <w:snapToGrid w:val="0"/>
        </w:rPr>
        <w:t xml:space="preserve"> </w:t>
      </w:r>
      <w:r w:rsidRPr="00C86B38">
        <w:rPr>
          <w:rStyle w:val="spelle"/>
          <w:snapToGrid w:val="0"/>
        </w:rPr>
        <w:t xml:space="preserve">затвердження, в </w:t>
      </w:r>
      <w:proofErr w:type="spellStart"/>
      <w:r w:rsidRPr="00C86B38">
        <w:rPr>
          <w:rStyle w:val="spelle"/>
          <w:snapToGrid w:val="0"/>
        </w:rPr>
        <w:t>т.ч</w:t>
      </w:r>
      <w:proofErr w:type="spellEnd"/>
      <w:r w:rsidRPr="00C86B38">
        <w:rPr>
          <w:rStyle w:val="spelle"/>
          <w:snapToGrid w:val="0"/>
        </w:rPr>
        <w:t>. зі змінами</w:t>
      </w:r>
      <w:r w:rsidRPr="00C86B38">
        <w:rPr>
          <w:snapToGrid w:val="0"/>
        </w:rPr>
        <w:t>)</w:t>
      </w:r>
    </w:p>
    <w:tbl>
      <w:tblPr>
        <w:tblW w:w="10963" w:type="dxa"/>
        <w:tblInd w:w="-28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739"/>
        <w:gridCol w:w="1180"/>
        <w:gridCol w:w="91"/>
        <w:gridCol w:w="8953"/>
      </w:tblGrid>
      <w:tr w:rsidR="00623D64" w:rsidRPr="00C86B38" w:rsidTr="005C2912">
        <w:trPr>
          <w:cantSplit/>
          <w:trHeight w:val="343"/>
        </w:trPr>
        <w:tc>
          <w:tcPr>
            <w:tcW w:w="739" w:type="dxa"/>
          </w:tcPr>
          <w:p w:rsidR="00623D64" w:rsidRPr="00C86B38" w:rsidRDefault="00623D64">
            <w:pPr>
              <w:rPr>
                <w:snapToGrid w:val="0"/>
              </w:rPr>
            </w:pPr>
            <w:r w:rsidRPr="00C86B38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623D64" w:rsidRPr="00C86B38" w:rsidRDefault="0016486B" w:rsidP="00CC570D">
            <w:pPr>
              <w:jc w:val="center"/>
              <w:rPr>
                <w:snapToGrid w:val="0"/>
                <w:u w:val="single"/>
              </w:rPr>
            </w:pPr>
            <w:r>
              <w:rPr>
                <w:snapToGrid w:val="0"/>
                <w:u w:val="single"/>
              </w:rPr>
              <w:t>0611700</w:t>
            </w:r>
            <w:r w:rsidR="00623D64" w:rsidRPr="00C86B38">
              <w:rPr>
                <w:snapToGrid w:val="0"/>
                <w:u w:val="single"/>
              </w:rPr>
              <w:t xml:space="preserve">    </w:t>
            </w:r>
          </w:p>
        </w:tc>
        <w:tc>
          <w:tcPr>
            <w:tcW w:w="91" w:type="dxa"/>
          </w:tcPr>
          <w:p w:rsidR="00623D64" w:rsidRPr="00C86B38" w:rsidRDefault="00623D64" w:rsidP="00667255">
            <w:pPr>
              <w:rPr>
                <w:snapToGrid w:val="0"/>
              </w:rPr>
            </w:pPr>
          </w:p>
        </w:tc>
        <w:tc>
          <w:tcPr>
            <w:tcW w:w="8953" w:type="dxa"/>
          </w:tcPr>
          <w:tbl>
            <w:tblPr>
              <w:tblW w:w="8953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953"/>
            </w:tblGrid>
            <w:tr w:rsidR="00623D64" w:rsidRPr="00C86B38">
              <w:trPr>
                <w:cantSplit/>
                <w:trHeight w:val="293"/>
              </w:trPr>
              <w:tc>
                <w:tcPr>
                  <w:tcW w:w="8953" w:type="dxa"/>
                </w:tcPr>
                <w:p w:rsidR="00623D64" w:rsidRPr="00C86B38" w:rsidRDefault="00392D49" w:rsidP="00AE78C1">
                  <w:pPr>
                    <w:ind w:right="865"/>
                    <w:rPr>
                      <w:snapToGrid w:val="0"/>
                    </w:rPr>
                  </w:pPr>
                  <w:r w:rsidRPr="00392D49">
                    <w:rPr>
                      <w:u w:val="single"/>
                    </w:rPr>
                    <w:t>Виконання заходів за рахунок субвенції з державного бюджету місцевим бюджетам на покращення якості гарячого харчування та фінансування харчування учнів початкових класів закладів загальної середньої освіти</w:t>
                  </w:r>
                </w:p>
              </w:tc>
            </w:tr>
          </w:tbl>
          <w:p w:rsidR="00623D64" w:rsidRPr="00C86B38" w:rsidRDefault="00623D64" w:rsidP="00CC570D">
            <w:pPr>
              <w:rPr>
                <w:snapToGrid w:val="0"/>
              </w:rPr>
            </w:pPr>
          </w:p>
        </w:tc>
      </w:tr>
      <w:tr w:rsidR="00623D64" w:rsidRPr="00C86B38" w:rsidTr="00667255">
        <w:trPr>
          <w:cantSplit/>
          <w:trHeight w:val="293"/>
        </w:trPr>
        <w:tc>
          <w:tcPr>
            <w:tcW w:w="739" w:type="dxa"/>
          </w:tcPr>
          <w:p w:rsidR="00623D64" w:rsidRPr="00C86B38" w:rsidRDefault="00623D64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623D64" w:rsidRPr="00C86B38" w:rsidRDefault="00623D64">
            <w:pPr>
              <w:jc w:val="center"/>
              <w:rPr>
                <w:snapToGrid w:val="0"/>
              </w:rPr>
            </w:pPr>
            <w:r w:rsidRPr="00C86B38">
              <w:rPr>
                <w:snapToGrid w:val="0"/>
              </w:rPr>
              <w:t>КПК</w:t>
            </w:r>
          </w:p>
        </w:tc>
        <w:tc>
          <w:tcPr>
            <w:tcW w:w="91" w:type="dxa"/>
          </w:tcPr>
          <w:p w:rsidR="00623D64" w:rsidRPr="00C86B38" w:rsidRDefault="00623D64">
            <w:pPr>
              <w:jc w:val="right"/>
              <w:rPr>
                <w:snapToGrid w:val="0"/>
              </w:rPr>
            </w:pPr>
          </w:p>
        </w:tc>
        <w:tc>
          <w:tcPr>
            <w:tcW w:w="8953" w:type="dxa"/>
          </w:tcPr>
          <w:p w:rsidR="00623D64" w:rsidRPr="00C86B38" w:rsidRDefault="00623D64" w:rsidP="00A124B6">
            <w:pPr>
              <w:rPr>
                <w:snapToGrid w:val="0"/>
              </w:rPr>
            </w:pPr>
            <w:r w:rsidRPr="00C86B38">
              <w:rPr>
                <w:rStyle w:val="spelle"/>
                <w:snapToGrid w:val="0"/>
              </w:rPr>
              <w:t>(найменування  бюджетної програми)</w:t>
            </w:r>
            <w:r w:rsidRPr="00C86B38">
              <w:rPr>
                <w:snapToGrid w:val="0"/>
              </w:rPr>
              <w:t xml:space="preserve"> </w:t>
            </w:r>
          </w:p>
        </w:tc>
      </w:tr>
    </w:tbl>
    <w:p w:rsidR="00623D64" w:rsidRPr="00C86B38" w:rsidRDefault="00623D64" w:rsidP="00667255">
      <w:pPr>
        <w:pStyle w:val="21"/>
        <w:spacing w:after="0" w:line="240" w:lineRule="auto"/>
        <w:ind w:left="0" w:right="-801"/>
      </w:pPr>
      <w:r w:rsidRPr="00C86B38">
        <w:rPr>
          <w:snapToGrid w:val="0"/>
        </w:rPr>
        <w:t xml:space="preserve">2.      Аналіз виконання за видатками в цілому за програмою:                                         гривень                                                                                                    </w:t>
      </w:r>
    </w:p>
    <w:tbl>
      <w:tblPr>
        <w:tblW w:w="10525" w:type="dxa"/>
        <w:jc w:val="center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1035"/>
        <w:gridCol w:w="940"/>
        <w:gridCol w:w="966"/>
        <w:gridCol w:w="1038"/>
        <w:gridCol w:w="851"/>
        <w:gridCol w:w="1016"/>
        <w:gridCol w:w="13"/>
        <w:gridCol w:w="1053"/>
        <w:gridCol w:w="1032"/>
        <w:gridCol w:w="1141"/>
        <w:gridCol w:w="31"/>
        <w:gridCol w:w="1384"/>
        <w:gridCol w:w="25"/>
      </w:tblGrid>
      <w:tr w:rsidR="00623D64" w:rsidRPr="00C86B38" w:rsidTr="00DC06C7">
        <w:trPr>
          <w:cantSplit/>
          <w:trHeight w:val="293"/>
          <w:jc w:val="center"/>
        </w:trPr>
        <w:tc>
          <w:tcPr>
            <w:tcW w:w="2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</w:rPr>
            </w:pPr>
            <w:r w:rsidRPr="00C86B38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29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</w:rPr>
            </w:pPr>
            <w:r w:rsidRPr="00C86B38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3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</w:rPr>
            </w:pPr>
            <w:r w:rsidRPr="00C86B38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64" w:rsidRPr="00C86B38" w:rsidRDefault="00623D64" w:rsidP="00667255">
            <w:pPr>
              <w:ind w:right="61"/>
              <w:jc w:val="center"/>
              <w:rPr>
                <w:rStyle w:val="spelle"/>
                <w:snapToGrid w:val="0"/>
                <w:sz w:val="18"/>
                <w:szCs w:val="18"/>
              </w:rPr>
            </w:pPr>
            <w:r w:rsidRPr="00C86B38">
              <w:rPr>
                <w:rStyle w:val="spelle"/>
                <w:snapToGrid w:val="0"/>
                <w:sz w:val="18"/>
                <w:szCs w:val="18"/>
              </w:rPr>
              <w:t>Пояснення відхилення</w:t>
            </w:r>
          </w:p>
        </w:tc>
      </w:tr>
      <w:tr w:rsidR="00623D64" w:rsidRPr="00C86B38" w:rsidTr="00DC06C7">
        <w:trPr>
          <w:gridAfter w:val="1"/>
          <w:wAfter w:w="25" w:type="dxa"/>
          <w:cantSplit/>
          <w:trHeight w:val="293"/>
          <w:jc w:val="center"/>
        </w:trPr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pStyle w:val="2"/>
              <w:jc w:val="center"/>
              <w:rPr>
                <w:sz w:val="20"/>
                <w:szCs w:val="20"/>
              </w:rPr>
            </w:pPr>
            <w:r w:rsidRPr="00C86B38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="00764732" w:rsidRPr="00C86B38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C86B38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DC06C7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spelle"/>
                <w:snapToGrid w:val="0"/>
                <w:sz w:val="20"/>
                <w:szCs w:val="20"/>
              </w:rPr>
              <w:t>З</w:t>
            </w:r>
            <w:r w:rsidR="00623D64" w:rsidRPr="00C86B38">
              <w:rPr>
                <w:rStyle w:val="spelle"/>
                <w:snapToGrid w:val="0"/>
                <w:sz w:val="20"/>
                <w:szCs w:val="20"/>
              </w:rPr>
              <w:t>а</w:t>
            </w:r>
            <w:r>
              <w:rPr>
                <w:rStyle w:val="spelle"/>
                <w:snapToGrid w:val="0"/>
                <w:sz w:val="20"/>
                <w:szCs w:val="20"/>
              </w:rPr>
              <w:t>-</w:t>
            </w:r>
            <w:proofErr w:type="spellStart"/>
            <w:r w:rsidR="00623D64" w:rsidRPr="00C86B38">
              <w:rPr>
                <w:rStyle w:val="spelle"/>
                <w:snapToGrid w:val="0"/>
                <w:sz w:val="20"/>
                <w:szCs w:val="20"/>
              </w:rPr>
              <w:t>гальний</w:t>
            </w:r>
            <w:proofErr w:type="spellEnd"/>
            <w:r w:rsidR="00623D64" w:rsidRPr="00C86B38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0D7B7F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C86B38">
              <w:rPr>
                <w:rStyle w:val="grame"/>
                <w:snapToGrid w:val="0"/>
                <w:sz w:val="20"/>
                <w:szCs w:val="20"/>
              </w:rPr>
              <w:t>С</w:t>
            </w:r>
            <w:r w:rsidR="00623D64" w:rsidRPr="00C86B38">
              <w:rPr>
                <w:rStyle w:val="grame"/>
                <w:snapToGrid w:val="0"/>
                <w:sz w:val="20"/>
                <w:szCs w:val="20"/>
              </w:rPr>
              <w:t>пе</w:t>
            </w:r>
            <w:r w:rsidR="0058232E">
              <w:rPr>
                <w:rStyle w:val="grame"/>
                <w:snapToGrid w:val="0"/>
                <w:sz w:val="20"/>
                <w:szCs w:val="20"/>
              </w:rPr>
              <w:t>-</w:t>
            </w:r>
            <w:r w:rsidR="00623D64" w:rsidRPr="00C86B38">
              <w:rPr>
                <w:rStyle w:val="grame"/>
                <w:snapToGrid w:val="0"/>
                <w:sz w:val="20"/>
                <w:szCs w:val="20"/>
              </w:rPr>
              <w:t>ц</w:t>
            </w:r>
            <w:r w:rsidR="00623D64" w:rsidRPr="00C86B38">
              <w:rPr>
                <w:rStyle w:val="spelle"/>
                <w:snapToGrid w:val="0"/>
                <w:sz w:val="20"/>
                <w:szCs w:val="20"/>
              </w:rPr>
              <w:t>іальний</w:t>
            </w:r>
            <w:proofErr w:type="spellEnd"/>
            <w:r w:rsidR="00623D64" w:rsidRPr="00C86B38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C86B38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C86B38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64" w:rsidRPr="00C86B38" w:rsidRDefault="00623D64">
            <w:pPr>
              <w:jc w:val="center"/>
              <w:rPr>
                <w:rStyle w:val="grame"/>
                <w:snapToGrid w:val="0"/>
              </w:rPr>
            </w:pPr>
          </w:p>
        </w:tc>
      </w:tr>
      <w:tr w:rsidR="00623D64" w:rsidRPr="00C86B38" w:rsidTr="00BF6E42">
        <w:trPr>
          <w:gridAfter w:val="1"/>
          <w:wAfter w:w="25" w:type="dxa"/>
          <w:cantSplit/>
          <w:trHeight w:val="4259"/>
          <w:jc w:val="center"/>
        </w:trPr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E86" w:rsidRPr="00C86B38" w:rsidRDefault="00DC06C7" w:rsidP="00DC06C7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3 005 200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D2B" w:rsidRPr="00292E86" w:rsidRDefault="00DC06C7" w:rsidP="00DC0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DC06C7" w:rsidP="00DC06C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3 005 200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8E0" w:rsidRPr="00805A40" w:rsidRDefault="00DC06C7" w:rsidP="00DC06C7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2 641 827,3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020" w:rsidRPr="00805A40" w:rsidRDefault="00DC06C7" w:rsidP="00DC06C7">
            <w:pPr>
              <w:ind w:left="4"/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C52" w:rsidRPr="00805A40" w:rsidRDefault="00DC06C7" w:rsidP="00DC06C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2 641 827,3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D0117A" w:rsidRDefault="00826690" w:rsidP="008838A5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</w:t>
            </w:r>
            <w:r w:rsidR="008838A5">
              <w:rPr>
                <w:rStyle w:val="spelle"/>
                <w:snapToGrid w:val="0"/>
                <w:sz w:val="20"/>
                <w:szCs w:val="20"/>
              </w:rPr>
              <w:t>363 372,7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D0117A" w:rsidRDefault="00DC06C7" w:rsidP="00DC06C7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F2674E" w:rsidRDefault="008838A5" w:rsidP="00DC06C7">
            <w:pPr>
              <w:ind w:left="29"/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-363 372,7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FF2" w:rsidRPr="00F2674E" w:rsidRDefault="007C2966" w:rsidP="00BF6E42">
            <w:pPr>
              <w:rPr>
                <w:rStyle w:val="grame"/>
                <w:snapToGrid w:val="0"/>
                <w:sz w:val="20"/>
                <w:szCs w:val="20"/>
              </w:rPr>
            </w:pPr>
            <w:r w:rsidRPr="00F2674E">
              <w:rPr>
                <w:rStyle w:val="grame"/>
                <w:snapToGrid w:val="0"/>
                <w:sz w:val="20"/>
                <w:szCs w:val="20"/>
              </w:rPr>
              <w:t xml:space="preserve">Залишок плану виник </w:t>
            </w:r>
            <w:r w:rsidR="00C86B38" w:rsidRPr="00F2674E">
              <w:rPr>
                <w:rStyle w:val="grame"/>
                <w:snapToGrid w:val="0"/>
                <w:sz w:val="20"/>
                <w:szCs w:val="20"/>
              </w:rPr>
              <w:t xml:space="preserve">за рахунок навчання за змішаною формою </w:t>
            </w:r>
            <w:r w:rsidR="00BC6B16" w:rsidRPr="00F2674E">
              <w:rPr>
                <w:rStyle w:val="grame"/>
                <w:snapToGrid w:val="0"/>
                <w:sz w:val="20"/>
                <w:szCs w:val="20"/>
              </w:rPr>
              <w:t xml:space="preserve"> та пер</w:t>
            </w:r>
            <w:r w:rsidR="00847022" w:rsidRPr="00F2674E">
              <w:rPr>
                <w:rStyle w:val="grame"/>
                <w:snapToGrid w:val="0"/>
                <w:sz w:val="20"/>
                <w:szCs w:val="20"/>
              </w:rPr>
              <w:t>еходом шкіл на дистанційну форм</w:t>
            </w:r>
            <w:r w:rsidR="00BC6B16" w:rsidRPr="00F2674E">
              <w:rPr>
                <w:rStyle w:val="grame"/>
                <w:snapToGrid w:val="0"/>
                <w:sz w:val="20"/>
                <w:szCs w:val="20"/>
              </w:rPr>
              <w:t xml:space="preserve">у навчання(у зв’язку з великою кількістю захворюваності </w:t>
            </w:r>
            <w:proofErr w:type="spellStart"/>
            <w:r w:rsidR="00BC6B16" w:rsidRPr="00F2674E">
              <w:rPr>
                <w:rStyle w:val="grame"/>
                <w:snapToGrid w:val="0"/>
                <w:sz w:val="20"/>
                <w:szCs w:val="20"/>
              </w:rPr>
              <w:t>учнів</w:t>
            </w:r>
            <w:r w:rsidR="00BF6E42">
              <w:rPr>
                <w:rStyle w:val="grame"/>
                <w:snapToGrid w:val="0"/>
                <w:sz w:val="20"/>
                <w:szCs w:val="20"/>
              </w:rPr>
              <w:t>та</w:t>
            </w:r>
            <w:proofErr w:type="spellEnd"/>
            <w:r w:rsidR="002A5920">
              <w:rPr>
                <w:rStyle w:val="grame"/>
                <w:snapToGrid w:val="0"/>
                <w:sz w:val="20"/>
                <w:szCs w:val="20"/>
              </w:rPr>
              <w:t xml:space="preserve"> </w:t>
            </w:r>
            <w:proofErr w:type="spellStart"/>
            <w:r w:rsidR="00BF6E42">
              <w:rPr>
                <w:rStyle w:val="grame"/>
                <w:snapToGrid w:val="0"/>
                <w:sz w:val="20"/>
                <w:szCs w:val="20"/>
              </w:rPr>
              <w:t>безпековою</w:t>
            </w:r>
            <w:proofErr w:type="spellEnd"/>
            <w:r w:rsidR="00BF6E42">
              <w:rPr>
                <w:rStyle w:val="grame"/>
                <w:snapToGrid w:val="0"/>
                <w:sz w:val="20"/>
                <w:szCs w:val="20"/>
              </w:rPr>
              <w:t xml:space="preserve"> ситуацію)</w:t>
            </w:r>
          </w:p>
        </w:tc>
      </w:tr>
    </w:tbl>
    <w:p w:rsidR="003C7C9A" w:rsidRDefault="003C7C9A" w:rsidP="00B14C64"/>
    <w:p w:rsidR="003C7C9A" w:rsidRPr="00C86B38" w:rsidRDefault="00623D64" w:rsidP="00B14C64">
      <w:r w:rsidRPr="00C86B38">
        <w:t>3. Напрями діяльності та завдання місцевої/регіональної  цільової програми</w:t>
      </w:r>
    </w:p>
    <w:tbl>
      <w:tblPr>
        <w:tblW w:w="18813" w:type="dxa"/>
        <w:tblInd w:w="-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"/>
        <w:gridCol w:w="794"/>
        <w:gridCol w:w="2184"/>
        <w:gridCol w:w="1134"/>
        <w:gridCol w:w="1276"/>
        <w:gridCol w:w="1134"/>
        <w:gridCol w:w="141"/>
        <w:gridCol w:w="1276"/>
        <w:gridCol w:w="1276"/>
        <w:gridCol w:w="1276"/>
        <w:gridCol w:w="5771"/>
        <w:gridCol w:w="1134"/>
        <w:gridCol w:w="1134"/>
      </w:tblGrid>
      <w:tr w:rsidR="00623D64" w:rsidRPr="00C86B38" w:rsidTr="001E716E">
        <w:trPr>
          <w:gridAfter w:val="3"/>
          <w:wAfter w:w="8039" w:type="dxa"/>
          <w:cantSplit/>
          <w:trHeight w:val="725"/>
        </w:trPr>
        <w:tc>
          <w:tcPr>
            <w:tcW w:w="283" w:type="dxa"/>
            <w:vMerge w:val="restart"/>
            <w:vAlign w:val="center"/>
          </w:tcPr>
          <w:p w:rsidR="00623D64" w:rsidRPr="00C86B38" w:rsidRDefault="00623D64" w:rsidP="00667255">
            <w:pPr>
              <w:ind w:left="-900"/>
              <w:jc w:val="center"/>
              <w:rPr>
                <w:snapToGrid w:val="0"/>
              </w:rPr>
            </w:pPr>
            <w:r w:rsidRPr="00C86B38">
              <w:rPr>
                <w:snapToGrid w:val="0"/>
                <w:sz w:val="22"/>
                <w:szCs w:val="22"/>
              </w:rPr>
              <w:t>№</w:t>
            </w:r>
          </w:p>
          <w:p w:rsidR="00623D64" w:rsidRPr="00C86B38" w:rsidRDefault="00623D64" w:rsidP="00AE78C1">
            <w:pPr>
              <w:jc w:val="center"/>
              <w:rPr>
                <w:snapToGrid w:val="0"/>
              </w:rPr>
            </w:pPr>
            <w:r w:rsidRPr="00C86B38">
              <w:rPr>
                <w:rStyle w:val="spelle"/>
                <w:snapToGrid w:val="0"/>
                <w:sz w:val="22"/>
                <w:szCs w:val="22"/>
              </w:rPr>
              <w:t>з</w:t>
            </w:r>
            <w:r w:rsidRPr="00C86B38">
              <w:rPr>
                <w:snapToGrid w:val="0"/>
                <w:sz w:val="22"/>
                <w:szCs w:val="22"/>
              </w:rPr>
              <w:t>/</w:t>
            </w:r>
            <w:r w:rsidRPr="00C86B38">
              <w:rPr>
                <w:rStyle w:val="grame"/>
                <w:snapToGrid w:val="0"/>
                <w:sz w:val="22"/>
                <w:szCs w:val="22"/>
              </w:rPr>
              <w:t>п</w:t>
            </w:r>
          </w:p>
        </w:tc>
        <w:tc>
          <w:tcPr>
            <w:tcW w:w="2978" w:type="dxa"/>
            <w:gridSpan w:val="2"/>
            <w:vMerge w:val="restart"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</w:rPr>
            </w:pPr>
            <w:r w:rsidRPr="00C86B38">
              <w:rPr>
                <w:rStyle w:val="grame"/>
                <w:snapToGrid w:val="0"/>
                <w:sz w:val="22"/>
                <w:szCs w:val="22"/>
              </w:rPr>
              <w:t>Завдання/напрями/заходи</w:t>
            </w:r>
          </w:p>
        </w:tc>
        <w:tc>
          <w:tcPr>
            <w:tcW w:w="1134" w:type="dxa"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C86B38">
              <w:rPr>
                <w:rStyle w:val="spelle"/>
                <w:sz w:val="20"/>
                <w:szCs w:val="20"/>
              </w:rPr>
              <w:t>Відпові</w:t>
            </w:r>
            <w:r w:rsidR="006E02BF">
              <w:rPr>
                <w:rStyle w:val="spelle"/>
                <w:sz w:val="20"/>
                <w:szCs w:val="20"/>
              </w:rPr>
              <w:t>-</w:t>
            </w:r>
            <w:r w:rsidRPr="00C86B38">
              <w:rPr>
                <w:rStyle w:val="spelle"/>
                <w:sz w:val="20"/>
                <w:szCs w:val="20"/>
              </w:rPr>
              <w:t>дальний</w:t>
            </w:r>
            <w:proofErr w:type="spellEnd"/>
            <w:r w:rsidRPr="00C86B38">
              <w:rPr>
                <w:rStyle w:val="spelle"/>
                <w:sz w:val="20"/>
                <w:szCs w:val="20"/>
              </w:rPr>
              <w:t xml:space="preserve"> виконавець</w:t>
            </w:r>
            <w:r w:rsidRPr="00C86B38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gridSpan w:val="3"/>
          </w:tcPr>
          <w:p w:rsidR="00623D64" w:rsidRPr="00C86B38" w:rsidRDefault="00623D64" w:rsidP="00AE78C1">
            <w:pPr>
              <w:jc w:val="center"/>
            </w:pPr>
            <w:r w:rsidRPr="00C86B38">
              <w:rPr>
                <w:sz w:val="22"/>
                <w:szCs w:val="22"/>
              </w:rPr>
              <w:t>Планові  обсяги фінансування, грн.</w:t>
            </w:r>
          </w:p>
        </w:tc>
        <w:tc>
          <w:tcPr>
            <w:tcW w:w="2552" w:type="dxa"/>
            <w:gridSpan w:val="2"/>
          </w:tcPr>
          <w:p w:rsidR="00623D64" w:rsidRPr="00C86B38" w:rsidRDefault="00623D64" w:rsidP="00AE78C1">
            <w:pPr>
              <w:jc w:val="center"/>
            </w:pPr>
            <w:r w:rsidRPr="00C86B38">
              <w:rPr>
                <w:sz w:val="22"/>
                <w:szCs w:val="22"/>
              </w:rPr>
              <w:t>Фактичні  обсяги фінансування, грн.</w:t>
            </w:r>
          </w:p>
        </w:tc>
        <w:tc>
          <w:tcPr>
            <w:tcW w:w="1276" w:type="dxa"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  <w:sz w:val="18"/>
                <w:szCs w:val="18"/>
              </w:rPr>
            </w:pPr>
            <w:r w:rsidRPr="00C86B38">
              <w:rPr>
                <w:sz w:val="18"/>
                <w:szCs w:val="18"/>
              </w:rPr>
              <w:t xml:space="preserve">Стан </w:t>
            </w:r>
            <w:r w:rsidRPr="00C86B38">
              <w:rPr>
                <w:rStyle w:val="spelle"/>
                <w:sz w:val="18"/>
                <w:szCs w:val="18"/>
              </w:rPr>
              <w:t>виконання</w:t>
            </w:r>
            <w:r w:rsidRPr="00C86B38">
              <w:rPr>
                <w:sz w:val="18"/>
                <w:szCs w:val="18"/>
              </w:rPr>
              <w:t xml:space="preserve"> завдань (</w:t>
            </w:r>
            <w:r w:rsidRPr="00C86B38">
              <w:rPr>
                <w:rStyle w:val="spelle"/>
                <w:sz w:val="18"/>
                <w:szCs w:val="18"/>
              </w:rPr>
              <w:t>результативні</w:t>
            </w:r>
            <w:r w:rsidRPr="00C86B38">
              <w:rPr>
                <w:sz w:val="18"/>
                <w:szCs w:val="18"/>
              </w:rPr>
              <w:t xml:space="preserve"> </w:t>
            </w:r>
            <w:r w:rsidRPr="00C86B38">
              <w:rPr>
                <w:rStyle w:val="spelle"/>
                <w:sz w:val="18"/>
                <w:szCs w:val="18"/>
              </w:rPr>
              <w:t>показники</w:t>
            </w:r>
            <w:r w:rsidRPr="00C86B38">
              <w:rPr>
                <w:sz w:val="18"/>
                <w:szCs w:val="18"/>
              </w:rPr>
              <w:t xml:space="preserve"> </w:t>
            </w:r>
            <w:r w:rsidRPr="00C86B38">
              <w:rPr>
                <w:rStyle w:val="spelle"/>
                <w:sz w:val="18"/>
                <w:szCs w:val="18"/>
              </w:rPr>
              <w:t>виконання</w:t>
            </w:r>
            <w:r w:rsidRPr="00C86B38">
              <w:rPr>
                <w:sz w:val="18"/>
                <w:szCs w:val="18"/>
              </w:rPr>
              <w:t xml:space="preserve"> </w:t>
            </w:r>
            <w:r w:rsidRPr="00C86B38">
              <w:rPr>
                <w:rStyle w:val="spelle"/>
                <w:sz w:val="18"/>
                <w:szCs w:val="18"/>
              </w:rPr>
              <w:t>програми</w:t>
            </w:r>
            <w:r w:rsidRPr="00C86B38">
              <w:rPr>
                <w:sz w:val="18"/>
                <w:szCs w:val="18"/>
              </w:rPr>
              <w:t>)</w:t>
            </w:r>
          </w:p>
        </w:tc>
      </w:tr>
      <w:tr w:rsidR="00623D64" w:rsidRPr="00C86B38" w:rsidTr="001E716E">
        <w:trPr>
          <w:gridAfter w:val="3"/>
          <w:wAfter w:w="8039" w:type="dxa"/>
          <w:cantSplit/>
          <w:trHeight w:val="688"/>
        </w:trPr>
        <w:tc>
          <w:tcPr>
            <w:tcW w:w="283" w:type="dxa"/>
            <w:vMerge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</w:rPr>
            </w:pPr>
          </w:p>
        </w:tc>
        <w:tc>
          <w:tcPr>
            <w:tcW w:w="2978" w:type="dxa"/>
            <w:gridSpan w:val="2"/>
            <w:vMerge/>
            <w:vAlign w:val="center"/>
          </w:tcPr>
          <w:p w:rsidR="00623D64" w:rsidRPr="00C86B38" w:rsidRDefault="00623D64" w:rsidP="00AE78C1">
            <w:pPr>
              <w:jc w:val="center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23D64" w:rsidRPr="00C86B38" w:rsidRDefault="00623D64" w:rsidP="00F516BB">
            <w:pPr>
              <w:jc w:val="center"/>
              <w:rPr>
                <w:rStyle w:val="spelle"/>
              </w:rPr>
            </w:pPr>
            <w:r w:rsidRPr="00C86B38">
              <w:rPr>
                <w:sz w:val="18"/>
                <w:szCs w:val="18"/>
              </w:rPr>
              <w:t>Упр</w:t>
            </w:r>
            <w:r w:rsidR="00DF5A4D">
              <w:rPr>
                <w:sz w:val="18"/>
                <w:szCs w:val="18"/>
              </w:rPr>
              <w:t>авління освіти</w:t>
            </w:r>
          </w:p>
        </w:tc>
        <w:tc>
          <w:tcPr>
            <w:tcW w:w="1276" w:type="dxa"/>
            <w:vAlign w:val="center"/>
          </w:tcPr>
          <w:p w:rsidR="00623D64" w:rsidRPr="00C86B38" w:rsidRDefault="00623D64" w:rsidP="00AE78C1">
            <w:pPr>
              <w:jc w:val="center"/>
            </w:pPr>
            <w:r w:rsidRPr="00C86B38"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275" w:type="dxa"/>
            <w:gridSpan w:val="2"/>
            <w:vAlign w:val="center"/>
          </w:tcPr>
          <w:p w:rsidR="00623D64" w:rsidRPr="00C86B38" w:rsidRDefault="00387AC2" w:rsidP="00AE78C1">
            <w:pPr>
              <w:jc w:val="center"/>
            </w:pPr>
            <w:proofErr w:type="spellStart"/>
            <w:r w:rsidRPr="00C86B38">
              <w:rPr>
                <w:sz w:val="22"/>
                <w:szCs w:val="22"/>
              </w:rPr>
              <w:t>С</w:t>
            </w:r>
            <w:r w:rsidR="00764732" w:rsidRPr="00C86B38">
              <w:rPr>
                <w:sz w:val="22"/>
                <w:szCs w:val="22"/>
              </w:rPr>
              <w:t>пе</w:t>
            </w:r>
            <w:r>
              <w:rPr>
                <w:sz w:val="22"/>
                <w:szCs w:val="22"/>
              </w:rPr>
              <w:t>-</w:t>
            </w:r>
            <w:r w:rsidR="00764732" w:rsidRPr="00C86B38">
              <w:rPr>
                <w:sz w:val="22"/>
                <w:szCs w:val="22"/>
              </w:rPr>
              <w:t>ціальний</w:t>
            </w:r>
            <w:proofErr w:type="spellEnd"/>
            <w:r w:rsidR="00623D64" w:rsidRPr="00C86B38">
              <w:rPr>
                <w:sz w:val="22"/>
                <w:szCs w:val="22"/>
              </w:rPr>
              <w:t xml:space="preserve"> фонд</w:t>
            </w:r>
          </w:p>
        </w:tc>
        <w:tc>
          <w:tcPr>
            <w:tcW w:w="1276" w:type="dxa"/>
            <w:vAlign w:val="center"/>
          </w:tcPr>
          <w:p w:rsidR="00623D64" w:rsidRPr="00B86576" w:rsidRDefault="00B86576" w:rsidP="00AE78C1">
            <w:pPr>
              <w:jc w:val="center"/>
            </w:pPr>
            <w:r w:rsidRPr="00B86576">
              <w:rPr>
                <w:sz w:val="22"/>
                <w:szCs w:val="22"/>
              </w:rPr>
              <w:t>З</w:t>
            </w:r>
            <w:r w:rsidR="00623D64" w:rsidRPr="00B86576">
              <w:rPr>
                <w:sz w:val="22"/>
                <w:szCs w:val="22"/>
              </w:rPr>
              <w:t>агальний фонд</w:t>
            </w:r>
          </w:p>
        </w:tc>
        <w:tc>
          <w:tcPr>
            <w:tcW w:w="1276" w:type="dxa"/>
            <w:vAlign w:val="center"/>
          </w:tcPr>
          <w:p w:rsidR="00623D64" w:rsidRPr="00B86576" w:rsidRDefault="00865B04" w:rsidP="00AE78C1">
            <w:pPr>
              <w:jc w:val="center"/>
            </w:pPr>
            <w:proofErr w:type="spellStart"/>
            <w:r w:rsidRPr="00B86576">
              <w:rPr>
                <w:sz w:val="22"/>
                <w:szCs w:val="22"/>
              </w:rPr>
              <w:t>С</w:t>
            </w:r>
            <w:r w:rsidR="00623D64" w:rsidRPr="00B86576">
              <w:rPr>
                <w:sz w:val="22"/>
                <w:szCs w:val="22"/>
              </w:rPr>
              <w:t>пе</w:t>
            </w:r>
            <w:r w:rsidRPr="00B86576">
              <w:rPr>
                <w:sz w:val="22"/>
                <w:szCs w:val="22"/>
              </w:rPr>
              <w:t>-</w:t>
            </w:r>
            <w:r w:rsidR="00623D64" w:rsidRPr="00B86576">
              <w:rPr>
                <w:sz w:val="22"/>
                <w:szCs w:val="22"/>
              </w:rPr>
              <w:t>ціальний</w:t>
            </w:r>
            <w:proofErr w:type="spellEnd"/>
            <w:r w:rsidR="00623D64" w:rsidRPr="00B86576">
              <w:rPr>
                <w:sz w:val="22"/>
                <w:szCs w:val="22"/>
              </w:rPr>
              <w:t xml:space="preserve"> фонд</w:t>
            </w:r>
          </w:p>
        </w:tc>
        <w:tc>
          <w:tcPr>
            <w:tcW w:w="1276" w:type="dxa"/>
            <w:vAlign w:val="center"/>
          </w:tcPr>
          <w:p w:rsidR="00623D64" w:rsidRPr="00CC2705" w:rsidRDefault="00623D64" w:rsidP="00AE78C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23D64" w:rsidRPr="00C86B38" w:rsidTr="001E716E">
        <w:trPr>
          <w:gridAfter w:val="3"/>
          <w:wAfter w:w="8039" w:type="dxa"/>
          <w:cantSplit/>
          <w:trHeight w:val="842"/>
        </w:trPr>
        <w:tc>
          <w:tcPr>
            <w:tcW w:w="283" w:type="dxa"/>
            <w:vAlign w:val="center"/>
          </w:tcPr>
          <w:p w:rsidR="00623D64" w:rsidRPr="00C86B38" w:rsidRDefault="00DC06C7" w:rsidP="00AE78C1">
            <w:pPr>
              <w:jc w:val="center"/>
              <w:rPr>
                <w:snapToGrid w:val="0"/>
              </w:rPr>
            </w:pPr>
            <w:r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2978" w:type="dxa"/>
            <w:gridSpan w:val="2"/>
          </w:tcPr>
          <w:p w:rsidR="00623D64" w:rsidRPr="00C86B38" w:rsidRDefault="00024AD6" w:rsidP="00AE78C1">
            <w:pPr>
              <w:rPr>
                <w:snapToGrid w:val="0"/>
                <w:sz w:val="20"/>
                <w:szCs w:val="20"/>
              </w:rPr>
            </w:pPr>
            <w:r w:rsidRPr="006558CB">
              <w:rPr>
                <w:sz w:val="20"/>
                <w:szCs w:val="20"/>
              </w:rPr>
              <w:t>Забезпечення харчуванням учнів 1-4 класів в закладах середньої освіти в розмірі 30%</w:t>
            </w:r>
            <w:r w:rsidR="000506A3">
              <w:rPr>
                <w:sz w:val="20"/>
                <w:szCs w:val="20"/>
              </w:rPr>
              <w:t xml:space="preserve"> та оплата частини вартості 1 порції харчування учнів</w:t>
            </w:r>
            <w:bookmarkStart w:id="0" w:name="_GoBack"/>
            <w:bookmarkEnd w:id="0"/>
            <w:r w:rsidR="000506A3">
              <w:rPr>
                <w:sz w:val="20"/>
                <w:szCs w:val="20"/>
              </w:rPr>
              <w:t xml:space="preserve"> обсязі 15 грн</w:t>
            </w:r>
          </w:p>
        </w:tc>
        <w:tc>
          <w:tcPr>
            <w:tcW w:w="1134" w:type="dxa"/>
            <w:vMerge/>
            <w:vAlign w:val="center"/>
          </w:tcPr>
          <w:p w:rsidR="00623D64" w:rsidRPr="00C86B38" w:rsidRDefault="00623D64" w:rsidP="00AE78C1">
            <w:pPr>
              <w:jc w:val="center"/>
              <w:rPr>
                <w:rStyle w:val="spelle"/>
              </w:rPr>
            </w:pPr>
          </w:p>
        </w:tc>
        <w:tc>
          <w:tcPr>
            <w:tcW w:w="1276" w:type="dxa"/>
          </w:tcPr>
          <w:p w:rsidR="00A87B98" w:rsidRPr="000506A3" w:rsidRDefault="00A87B98" w:rsidP="00745C3B">
            <w:pPr>
              <w:jc w:val="center"/>
              <w:rPr>
                <w:snapToGrid w:val="0"/>
                <w:sz w:val="22"/>
                <w:szCs w:val="22"/>
              </w:rPr>
            </w:pPr>
          </w:p>
          <w:p w:rsidR="00623D64" w:rsidRPr="00745C3B" w:rsidRDefault="00A07290" w:rsidP="00745C3B">
            <w:pPr>
              <w:jc w:val="center"/>
              <w:rPr>
                <w:snapToGrid w:val="0"/>
                <w:sz w:val="22"/>
                <w:szCs w:val="22"/>
                <w:lang w:val="ru-RU"/>
              </w:rPr>
            </w:pPr>
            <w:r>
              <w:rPr>
                <w:snapToGrid w:val="0"/>
                <w:sz w:val="22"/>
                <w:szCs w:val="22"/>
                <w:lang w:val="ru-RU"/>
              </w:rPr>
              <w:t>0</w:t>
            </w:r>
          </w:p>
        </w:tc>
        <w:tc>
          <w:tcPr>
            <w:tcW w:w="1275" w:type="dxa"/>
            <w:gridSpan w:val="2"/>
            <w:vAlign w:val="center"/>
          </w:tcPr>
          <w:p w:rsidR="00623D64" w:rsidRPr="00745C3B" w:rsidRDefault="00BF6E42" w:rsidP="00745C3B">
            <w:pPr>
              <w:ind w:right="-172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ru-RU"/>
              </w:rPr>
              <w:t>3 005 200</w:t>
            </w:r>
          </w:p>
        </w:tc>
        <w:tc>
          <w:tcPr>
            <w:tcW w:w="1276" w:type="dxa"/>
            <w:vAlign w:val="center"/>
          </w:tcPr>
          <w:p w:rsidR="00623D64" w:rsidRPr="008839FD" w:rsidRDefault="00A07290" w:rsidP="00745C3B">
            <w:pPr>
              <w:jc w:val="center"/>
              <w:rPr>
                <w:sz w:val="22"/>
                <w:szCs w:val="22"/>
              </w:rPr>
            </w:pPr>
            <w:r w:rsidRPr="008839F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3D64" w:rsidRPr="008839FD" w:rsidRDefault="008838A5" w:rsidP="00745C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2 641 827,3</w:t>
            </w:r>
          </w:p>
        </w:tc>
        <w:tc>
          <w:tcPr>
            <w:tcW w:w="1276" w:type="dxa"/>
          </w:tcPr>
          <w:p w:rsidR="00024AD6" w:rsidRPr="008839FD" w:rsidRDefault="00BF6E42" w:rsidP="00C329BF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88%</w:t>
            </w:r>
          </w:p>
          <w:p w:rsidR="00623D64" w:rsidRPr="008839FD" w:rsidRDefault="00FB6926" w:rsidP="00C329BF">
            <w:pPr>
              <w:jc w:val="center"/>
              <w:rPr>
                <w:snapToGrid w:val="0"/>
                <w:sz w:val="22"/>
                <w:szCs w:val="22"/>
              </w:rPr>
            </w:pPr>
            <w:r w:rsidRPr="00F76116">
              <w:rPr>
                <w:snapToGrid w:val="0"/>
                <w:sz w:val="22"/>
                <w:szCs w:val="22"/>
              </w:rPr>
              <w:t>(</w:t>
            </w:r>
            <w:r>
              <w:rPr>
                <w:snapToGrid w:val="0"/>
                <w:sz w:val="22"/>
                <w:szCs w:val="22"/>
              </w:rPr>
              <w:t>168 117</w:t>
            </w:r>
            <w:r w:rsidRPr="00F76116">
              <w:rPr>
                <w:snapToGrid w:val="0"/>
                <w:sz w:val="22"/>
                <w:szCs w:val="22"/>
              </w:rPr>
              <w:t xml:space="preserve"> д/днів)</w:t>
            </w:r>
          </w:p>
        </w:tc>
      </w:tr>
      <w:tr w:rsidR="00623D64" w:rsidRPr="005E7046" w:rsidTr="001E71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wBefore w:w="1077" w:type="dxa"/>
        </w:trPr>
        <w:tc>
          <w:tcPr>
            <w:tcW w:w="5728" w:type="dxa"/>
            <w:gridSpan w:val="4"/>
          </w:tcPr>
          <w:p w:rsidR="003350CF" w:rsidRDefault="003350CF" w:rsidP="00667255">
            <w:pPr>
              <w:rPr>
                <w:sz w:val="28"/>
                <w:szCs w:val="28"/>
              </w:rPr>
            </w:pPr>
          </w:p>
          <w:p w:rsidR="00623D64" w:rsidRPr="00C86B38" w:rsidRDefault="00623D64" w:rsidP="00667255">
            <w:pPr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</w:rPr>
              <w:t>Керівник</w:t>
            </w:r>
          </w:p>
          <w:p w:rsidR="00623D64" w:rsidRDefault="00623D64" w:rsidP="00AE78C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37789E" w:rsidRDefault="0037789E" w:rsidP="00667255">
            <w:pPr>
              <w:rPr>
                <w:sz w:val="28"/>
                <w:szCs w:val="28"/>
              </w:rPr>
            </w:pPr>
          </w:p>
          <w:p w:rsidR="00623D64" w:rsidRPr="00C86B38" w:rsidRDefault="00CB2E2B" w:rsidP="006672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В.о. головного б</w:t>
            </w:r>
            <w:r w:rsidR="00623D64" w:rsidRPr="00C86B38">
              <w:rPr>
                <w:sz w:val="28"/>
                <w:szCs w:val="28"/>
              </w:rPr>
              <w:t>ухгалтер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9740" w:type="dxa"/>
            <w:gridSpan w:val="5"/>
          </w:tcPr>
          <w:p w:rsidR="0037789E" w:rsidRDefault="00BF6E42" w:rsidP="00BD168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</w:t>
            </w:r>
            <w:r w:rsidR="00183C52" w:rsidRPr="00C86B38">
              <w:rPr>
                <w:sz w:val="28"/>
                <w:szCs w:val="28"/>
                <w:lang w:val="ru-RU"/>
              </w:rPr>
              <w:t xml:space="preserve">                 </w:t>
            </w:r>
          </w:p>
          <w:p w:rsidR="00623D64" w:rsidRPr="00C86B38" w:rsidRDefault="00183C52" w:rsidP="00BD1685">
            <w:pPr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623D64" w:rsidRPr="00C86B38">
              <w:rPr>
                <w:sz w:val="28"/>
                <w:szCs w:val="28"/>
                <w:lang w:val="ru-RU"/>
              </w:rPr>
              <w:t>Валентина  ГРАДОБИК</w:t>
            </w:r>
            <w:proofErr w:type="gramEnd"/>
          </w:p>
          <w:p w:rsidR="003350CF" w:rsidRDefault="00623D64" w:rsidP="00BF6E42">
            <w:pPr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                                                  </w:t>
            </w:r>
          </w:p>
          <w:p w:rsidR="0037789E" w:rsidRDefault="00623D64" w:rsidP="00CB2E2B">
            <w:pPr>
              <w:tabs>
                <w:tab w:val="left" w:pos="3294"/>
                <w:tab w:val="center" w:pos="4790"/>
              </w:tabs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        </w:t>
            </w:r>
          </w:p>
          <w:p w:rsidR="00623D64" w:rsidRPr="00533340" w:rsidRDefault="00623D64" w:rsidP="00CB2E2B">
            <w:pPr>
              <w:tabs>
                <w:tab w:val="left" w:pos="3294"/>
                <w:tab w:val="center" w:pos="4790"/>
              </w:tabs>
              <w:rPr>
                <w:sz w:val="28"/>
                <w:szCs w:val="28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</w:t>
            </w:r>
            <w:r w:rsidR="00CB2E2B">
              <w:rPr>
                <w:sz w:val="28"/>
                <w:szCs w:val="28"/>
                <w:lang w:val="ru-RU"/>
              </w:rPr>
              <w:t>Оксана ДЗЮБА</w:t>
            </w:r>
          </w:p>
        </w:tc>
        <w:tc>
          <w:tcPr>
            <w:tcW w:w="1134" w:type="dxa"/>
          </w:tcPr>
          <w:p w:rsidR="00623D64" w:rsidRPr="005E7046" w:rsidRDefault="00623D64">
            <w:pPr>
              <w:spacing w:after="200" w:line="276" w:lineRule="auto"/>
            </w:pPr>
          </w:p>
        </w:tc>
        <w:tc>
          <w:tcPr>
            <w:tcW w:w="1134" w:type="dxa"/>
            <w:vAlign w:val="center"/>
          </w:tcPr>
          <w:p w:rsidR="00623D64" w:rsidRDefault="00623D64" w:rsidP="00AE78C1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</w:p>
        </w:tc>
      </w:tr>
    </w:tbl>
    <w:p w:rsidR="00623D64" w:rsidRDefault="00623D64"/>
    <w:p w:rsidR="00307301" w:rsidRDefault="00307301"/>
    <w:p w:rsidR="00307301" w:rsidRDefault="00307301"/>
    <w:p w:rsidR="00307301" w:rsidRDefault="00307301"/>
    <w:p w:rsidR="00307301" w:rsidRDefault="00307301"/>
    <w:p w:rsidR="00307301" w:rsidRPr="00C86B38" w:rsidRDefault="00307301" w:rsidP="00307301"/>
    <w:sectPr w:rsidR="00307301" w:rsidRPr="00C86B38" w:rsidSect="0062796E">
      <w:pgSz w:w="11906" w:h="16838"/>
      <w:pgMar w:top="426" w:right="850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36728"/>
    <w:multiLevelType w:val="hybridMultilevel"/>
    <w:tmpl w:val="861C7830"/>
    <w:lvl w:ilvl="0" w:tplc="B90214CE">
      <w:start w:val="1"/>
      <w:numFmt w:val="bullet"/>
      <w:lvlText w:val="-"/>
      <w:lvlJc w:val="left"/>
      <w:pPr>
        <w:ind w:left="3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" w15:restartNumberingAfterBreak="0">
    <w:nsid w:val="274A776C"/>
    <w:multiLevelType w:val="hybridMultilevel"/>
    <w:tmpl w:val="9AF4EEDA"/>
    <w:lvl w:ilvl="0" w:tplc="956484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40735"/>
    <w:multiLevelType w:val="hybridMultilevel"/>
    <w:tmpl w:val="5CAE0FBA"/>
    <w:lvl w:ilvl="0" w:tplc="DA94F6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9105E"/>
    <w:multiLevelType w:val="hybridMultilevel"/>
    <w:tmpl w:val="A4D88A2C"/>
    <w:lvl w:ilvl="0" w:tplc="EEB672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35055"/>
    <w:multiLevelType w:val="hybridMultilevel"/>
    <w:tmpl w:val="86001812"/>
    <w:lvl w:ilvl="0" w:tplc="86284A94">
      <w:start w:val="2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465"/>
    <w:rsid w:val="00004FE8"/>
    <w:rsid w:val="00013166"/>
    <w:rsid w:val="00022BE3"/>
    <w:rsid w:val="00024AD6"/>
    <w:rsid w:val="00025C1F"/>
    <w:rsid w:val="00032CB3"/>
    <w:rsid w:val="000344C0"/>
    <w:rsid w:val="000501FF"/>
    <w:rsid w:val="000506A3"/>
    <w:rsid w:val="00050EBD"/>
    <w:rsid w:val="0007369A"/>
    <w:rsid w:val="00091057"/>
    <w:rsid w:val="00092135"/>
    <w:rsid w:val="000A03E9"/>
    <w:rsid w:val="000B4593"/>
    <w:rsid w:val="000C794F"/>
    <w:rsid w:val="000D0B92"/>
    <w:rsid w:val="000D1DF8"/>
    <w:rsid w:val="000D4368"/>
    <w:rsid w:val="000D7B7F"/>
    <w:rsid w:val="00117CFA"/>
    <w:rsid w:val="00122B2C"/>
    <w:rsid w:val="00124F18"/>
    <w:rsid w:val="00135FEE"/>
    <w:rsid w:val="001451FE"/>
    <w:rsid w:val="0016486B"/>
    <w:rsid w:val="001773EC"/>
    <w:rsid w:val="00183C52"/>
    <w:rsid w:val="00192D2B"/>
    <w:rsid w:val="001A2020"/>
    <w:rsid w:val="001A2874"/>
    <w:rsid w:val="001A3688"/>
    <w:rsid w:val="001A4AAF"/>
    <w:rsid w:val="001B2145"/>
    <w:rsid w:val="001B7033"/>
    <w:rsid w:val="001E716E"/>
    <w:rsid w:val="001F3DD6"/>
    <w:rsid w:val="001F7F2B"/>
    <w:rsid w:val="00201E71"/>
    <w:rsid w:val="002058C4"/>
    <w:rsid w:val="0021385F"/>
    <w:rsid w:val="00216C1C"/>
    <w:rsid w:val="00222942"/>
    <w:rsid w:val="00225E0D"/>
    <w:rsid w:val="00237A99"/>
    <w:rsid w:val="00245360"/>
    <w:rsid w:val="0024538B"/>
    <w:rsid w:val="002522DA"/>
    <w:rsid w:val="00254C45"/>
    <w:rsid w:val="0027476F"/>
    <w:rsid w:val="00292E86"/>
    <w:rsid w:val="002A5920"/>
    <w:rsid w:val="002A6789"/>
    <w:rsid w:val="002B05DE"/>
    <w:rsid w:val="002B5E46"/>
    <w:rsid w:val="002C334B"/>
    <w:rsid w:val="002C7EF4"/>
    <w:rsid w:val="002D645F"/>
    <w:rsid w:val="002E5C13"/>
    <w:rsid w:val="002F1833"/>
    <w:rsid w:val="002F5F5F"/>
    <w:rsid w:val="00307301"/>
    <w:rsid w:val="0031695B"/>
    <w:rsid w:val="003229F4"/>
    <w:rsid w:val="003274BF"/>
    <w:rsid w:val="00331B7C"/>
    <w:rsid w:val="003350CF"/>
    <w:rsid w:val="003544CD"/>
    <w:rsid w:val="00357EB2"/>
    <w:rsid w:val="0036737B"/>
    <w:rsid w:val="00371EFB"/>
    <w:rsid w:val="003737BF"/>
    <w:rsid w:val="0037789E"/>
    <w:rsid w:val="00387AC2"/>
    <w:rsid w:val="00392D49"/>
    <w:rsid w:val="003A57C2"/>
    <w:rsid w:val="003C7C9A"/>
    <w:rsid w:val="003E76D3"/>
    <w:rsid w:val="003F6435"/>
    <w:rsid w:val="00405CA2"/>
    <w:rsid w:val="00423709"/>
    <w:rsid w:val="00430B69"/>
    <w:rsid w:val="004325DA"/>
    <w:rsid w:val="0048237B"/>
    <w:rsid w:val="004948C4"/>
    <w:rsid w:val="004A11A9"/>
    <w:rsid w:val="004A2ED7"/>
    <w:rsid w:val="004C1381"/>
    <w:rsid w:val="004D4FEB"/>
    <w:rsid w:val="004E105C"/>
    <w:rsid w:val="004E4218"/>
    <w:rsid w:val="004E77EB"/>
    <w:rsid w:val="004F0424"/>
    <w:rsid w:val="00517998"/>
    <w:rsid w:val="00520CCD"/>
    <w:rsid w:val="00533340"/>
    <w:rsid w:val="005335D7"/>
    <w:rsid w:val="00533E35"/>
    <w:rsid w:val="00544AC6"/>
    <w:rsid w:val="00551D6C"/>
    <w:rsid w:val="0055452B"/>
    <w:rsid w:val="005578B2"/>
    <w:rsid w:val="005709DE"/>
    <w:rsid w:val="00576D90"/>
    <w:rsid w:val="0058232E"/>
    <w:rsid w:val="005855DC"/>
    <w:rsid w:val="005A1218"/>
    <w:rsid w:val="005A7EEB"/>
    <w:rsid w:val="005B05B6"/>
    <w:rsid w:val="005B6642"/>
    <w:rsid w:val="005B70DA"/>
    <w:rsid w:val="005C1678"/>
    <w:rsid w:val="005C2912"/>
    <w:rsid w:val="005C4041"/>
    <w:rsid w:val="005D7ADA"/>
    <w:rsid w:val="005E3168"/>
    <w:rsid w:val="005E7046"/>
    <w:rsid w:val="005F1714"/>
    <w:rsid w:val="005F68EE"/>
    <w:rsid w:val="00604AE6"/>
    <w:rsid w:val="006163C8"/>
    <w:rsid w:val="00621E3D"/>
    <w:rsid w:val="00623D64"/>
    <w:rsid w:val="00624389"/>
    <w:rsid w:val="0062796E"/>
    <w:rsid w:val="00631375"/>
    <w:rsid w:val="00635F3D"/>
    <w:rsid w:val="00642499"/>
    <w:rsid w:val="00650338"/>
    <w:rsid w:val="00654169"/>
    <w:rsid w:val="0065448C"/>
    <w:rsid w:val="006555AA"/>
    <w:rsid w:val="00661CFE"/>
    <w:rsid w:val="00663559"/>
    <w:rsid w:val="00667255"/>
    <w:rsid w:val="00670A97"/>
    <w:rsid w:val="0069512C"/>
    <w:rsid w:val="006A2FF2"/>
    <w:rsid w:val="006B39DF"/>
    <w:rsid w:val="006B45E8"/>
    <w:rsid w:val="006C0E00"/>
    <w:rsid w:val="006D130D"/>
    <w:rsid w:val="006E02BF"/>
    <w:rsid w:val="00700870"/>
    <w:rsid w:val="00704970"/>
    <w:rsid w:val="00713DB5"/>
    <w:rsid w:val="00745C3B"/>
    <w:rsid w:val="00753F07"/>
    <w:rsid w:val="00764732"/>
    <w:rsid w:val="00772F21"/>
    <w:rsid w:val="00781C84"/>
    <w:rsid w:val="007A202D"/>
    <w:rsid w:val="007A5917"/>
    <w:rsid w:val="007B027A"/>
    <w:rsid w:val="007B7465"/>
    <w:rsid w:val="007C2966"/>
    <w:rsid w:val="007E4A8A"/>
    <w:rsid w:val="007F5032"/>
    <w:rsid w:val="00805A40"/>
    <w:rsid w:val="00807FA3"/>
    <w:rsid w:val="00817AB5"/>
    <w:rsid w:val="00826690"/>
    <w:rsid w:val="008302E7"/>
    <w:rsid w:val="008403FE"/>
    <w:rsid w:val="008443CB"/>
    <w:rsid w:val="00847022"/>
    <w:rsid w:val="008477B4"/>
    <w:rsid w:val="0085195F"/>
    <w:rsid w:val="00856962"/>
    <w:rsid w:val="00865B04"/>
    <w:rsid w:val="00867937"/>
    <w:rsid w:val="00880C06"/>
    <w:rsid w:val="008838A5"/>
    <w:rsid w:val="008839FD"/>
    <w:rsid w:val="00894F1B"/>
    <w:rsid w:val="0089727C"/>
    <w:rsid w:val="008A7161"/>
    <w:rsid w:val="008B55BA"/>
    <w:rsid w:val="008E0583"/>
    <w:rsid w:val="008F790B"/>
    <w:rsid w:val="009010F2"/>
    <w:rsid w:val="009048E0"/>
    <w:rsid w:val="0092231C"/>
    <w:rsid w:val="00925ACD"/>
    <w:rsid w:val="00933064"/>
    <w:rsid w:val="00935813"/>
    <w:rsid w:val="009446D1"/>
    <w:rsid w:val="009450F6"/>
    <w:rsid w:val="009526F3"/>
    <w:rsid w:val="009565CE"/>
    <w:rsid w:val="00974C0F"/>
    <w:rsid w:val="00987764"/>
    <w:rsid w:val="009A124A"/>
    <w:rsid w:val="009A68D4"/>
    <w:rsid w:val="009B2891"/>
    <w:rsid w:val="009B6885"/>
    <w:rsid w:val="00A07290"/>
    <w:rsid w:val="00A10D4B"/>
    <w:rsid w:val="00A124B6"/>
    <w:rsid w:val="00A15F8C"/>
    <w:rsid w:val="00A354FD"/>
    <w:rsid w:val="00A54537"/>
    <w:rsid w:val="00A64D6B"/>
    <w:rsid w:val="00A87B98"/>
    <w:rsid w:val="00A9068A"/>
    <w:rsid w:val="00A92CF8"/>
    <w:rsid w:val="00A957AD"/>
    <w:rsid w:val="00AB085E"/>
    <w:rsid w:val="00AB08A5"/>
    <w:rsid w:val="00AB1C08"/>
    <w:rsid w:val="00AB70BB"/>
    <w:rsid w:val="00AC4E6C"/>
    <w:rsid w:val="00AE3EA2"/>
    <w:rsid w:val="00AE78C1"/>
    <w:rsid w:val="00AF4BF5"/>
    <w:rsid w:val="00B04AC9"/>
    <w:rsid w:val="00B14C64"/>
    <w:rsid w:val="00B25F33"/>
    <w:rsid w:val="00B4459D"/>
    <w:rsid w:val="00B4714A"/>
    <w:rsid w:val="00B5243F"/>
    <w:rsid w:val="00B56B48"/>
    <w:rsid w:val="00B7229B"/>
    <w:rsid w:val="00B86576"/>
    <w:rsid w:val="00B90115"/>
    <w:rsid w:val="00B934FF"/>
    <w:rsid w:val="00BA14A1"/>
    <w:rsid w:val="00BC6B16"/>
    <w:rsid w:val="00BD1685"/>
    <w:rsid w:val="00BE6F99"/>
    <w:rsid w:val="00BF458D"/>
    <w:rsid w:val="00BF6E42"/>
    <w:rsid w:val="00C10942"/>
    <w:rsid w:val="00C161DD"/>
    <w:rsid w:val="00C237E0"/>
    <w:rsid w:val="00C2708C"/>
    <w:rsid w:val="00C329BF"/>
    <w:rsid w:val="00C34570"/>
    <w:rsid w:val="00C36857"/>
    <w:rsid w:val="00C51FC1"/>
    <w:rsid w:val="00C57F84"/>
    <w:rsid w:val="00C65DFC"/>
    <w:rsid w:val="00C710E9"/>
    <w:rsid w:val="00C75A20"/>
    <w:rsid w:val="00C82790"/>
    <w:rsid w:val="00C85DDA"/>
    <w:rsid w:val="00C86B38"/>
    <w:rsid w:val="00C87261"/>
    <w:rsid w:val="00C9017E"/>
    <w:rsid w:val="00CA2398"/>
    <w:rsid w:val="00CB23C2"/>
    <w:rsid w:val="00CB2E2B"/>
    <w:rsid w:val="00CB2FCA"/>
    <w:rsid w:val="00CC2705"/>
    <w:rsid w:val="00CC570D"/>
    <w:rsid w:val="00CD400C"/>
    <w:rsid w:val="00CD4ECC"/>
    <w:rsid w:val="00CF2B4C"/>
    <w:rsid w:val="00D00BEA"/>
    <w:rsid w:val="00D0117A"/>
    <w:rsid w:val="00D03309"/>
    <w:rsid w:val="00D03E58"/>
    <w:rsid w:val="00D25CA4"/>
    <w:rsid w:val="00D2620B"/>
    <w:rsid w:val="00D2671D"/>
    <w:rsid w:val="00D3427D"/>
    <w:rsid w:val="00D34DC4"/>
    <w:rsid w:val="00D427AC"/>
    <w:rsid w:val="00D513A0"/>
    <w:rsid w:val="00D520F6"/>
    <w:rsid w:val="00D66B11"/>
    <w:rsid w:val="00D70B07"/>
    <w:rsid w:val="00D87F68"/>
    <w:rsid w:val="00DA2BBE"/>
    <w:rsid w:val="00DA631D"/>
    <w:rsid w:val="00DB05C6"/>
    <w:rsid w:val="00DB49E1"/>
    <w:rsid w:val="00DC06C7"/>
    <w:rsid w:val="00DD23A3"/>
    <w:rsid w:val="00DD79E4"/>
    <w:rsid w:val="00DE3318"/>
    <w:rsid w:val="00DF5A4D"/>
    <w:rsid w:val="00E00546"/>
    <w:rsid w:val="00E04304"/>
    <w:rsid w:val="00E23A8E"/>
    <w:rsid w:val="00E25E9F"/>
    <w:rsid w:val="00E5004E"/>
    <w:rsid w:val="00E704B5"/>
    <w:rsid w:val="00E72B09"/>
    <w:rsid w:val="00E77BFC"/>
    <w:rsid w:val="00E80526"/>
    <w:rsid w:val="00EA2B47"/>
    <w:rsid w:val="00EB4864"/>
    <w:rsid w:val="00EC267E"/>
    <w:rsid w:val="00EC4EEE"/>
    <w:rsid w:val="00EC58A3"/>
    <w:rsid w:val="00ED1802"/>
    <w:rsid w:val="00EE633E"/>
    <w:rsid w:val="00EF253C"/>
    <w:rsid w:val="00F04F6F"/>
    <w:rsid w:val="00F076C2"/>
    <w:rsid w:val="00F26114"/>
    <w:rsid w:val="00F2674E"/>
    <w:rsid w:val="00F40101"/>
    <w:rsid w:val="00F50337"/>
    <w:rsid w:val="00F516BB"/>
    <w:rsid w:val="00F60F72"/>
    <w:rsid w:val="00F6670F"/>
    <w:rsid w:val="00F723C3"/>
    <w:rsid w:val="00F76116"/>
    <w:rsid w:val="00F8275F"/>
    <w:rsid w:val="00F92842"/>
    <w:rsid w:val="00FA2B26"/>
    <w:rsid w:val="00FB0C58"/>
    <w:rsid w:val="00FB6926"/>
    <w:rsid w:val="00FB78B5"/>
    <w:rsid w:val="00FD0A29"/>
    <w:rsid w:val="00FD2551"/>
    <w:rsid w:val="00FE71F6"/>
    <w:rsid w:val="00FF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D160DB"/>
  <w15:docId w15:val="{F118E616-CB2F-494F-884D-814C15B4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465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B74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B7465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B7465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7B7465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semiHidden/>
    <w:rsid w:val="007B7465"/>
    <w:pPr>
      <w:jc w:val="both"/>
    </w:pPr>
    <w:rPr>
      <w:sz w:val="28"/>
      <w:szCs w:val="28"/>
      <w:lang w:val="ru-RU"/>
    </w:rPr>
  </w:style>
  <w:style w:type="character" w:customStyle="1" w:styleId="a4">
    <w:name w:val="Основний текст Знак"/>
    <w:link w:val="a3"/>
    <w:uiPriority w:val="99"/>
    <w:semiHidden/>
    <w:locked/>
    <w:rsid w:val="007B7465"/>
    <w:rPr>
      <w:rFonts w:ascii="Times New Roman" w:hAnsi="Times New Roman" w:cs="Times New Roman"/>
      <w:sz w:val="28"/>
      <w:szCs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7B7465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link w:val="21"/>
    <w:uiPriority w:val="99"/>
    <w:locked/>
    <w:rsid w:val="007B746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uiPriority w:val="99"/>
    <w:rsid w:val="007B7465"/>
  </w:style>
  <w:style w:type="character" w:customStyle="1" w:styleId="grame">
    <w:name w:val="grame"/>
    <w:basedOn w:val="a0"/>
    <w:uiPriority w:val="99"/>
    <w:rsid w:val="007B7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48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42601-B99F-4EAF-99A8-F89F68C81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2150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Finvid8</dc:creator>
  <cp:keywords/>
  <dc:description/>
  <cp:lastModifiedBy>User_gb</cp:lastModifiedBy>
  <cp:revision>4</cp:revision>
  <cp:lastPrinted>2026-01-05T06:01:00Z</cp:lastPrinted>
  <dcterms:created xsi:type="dcterms:W3CDTF">2026-01-06T06:06:00Z</dcterms:created>
  <dcterms:modified xsi:type="dcterms:W3CDTF">2026-01-06T10:47:00Z</dcterms:modified>
</cp:coreProperties>
</file>