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B738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BAFD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950AD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10CCD39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1CDEDFC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2D3C133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74BAD03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3DD3C67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0072C63D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2BCC4E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05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</w:p>
    <w:p w14:paraId="0149A462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0133EC9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0081E0B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2757263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3EB1F7C9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4C7BC03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08.01.2026 року об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428A1B4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47447091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279F505B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25DA7932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68273D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B6323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B146C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46F49E6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6E918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79D2421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3E0F80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71E55C51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07137FD2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121B607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4FE85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91B6F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2C24D54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1C1703C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F97E6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721DD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3BEF895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6F7485F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6444AA93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50B2D4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E9384B">
      <w:pPr>
        <w:tabs>
          <w:tab w:val="left" w:pos="574"/>
        </w:tabs>
        <w:rPr>
          <w:lang w:val="uk-UA"/>
        </w:rPr>
      </w:pPr>
    </w:p>
    <w:p w14:paraId="792187CF">
      <w:pPr>
        <w:tabs>
          <w:tab w:val="left" w:pos="574"/>
        </w:tabs>
        <w:rPr>
          <w:lang w:val="uk-UA"/>
        </w:rPr>
      </w:pPr>
    </w:p>
    <w:p w14:paraId="166405FD">
      <w:pPr>
        <w:tabs>
          <w:tab w:val="left" w:pos="574"/>
        </w:tabs>
        <w:rPr>
          <w:lang w:val="uk-UA"/>
        </w:rPr>
      </w:pPr>
    </w:p>
    <w:p w14:paraId="16468312">
      <w:pPr>
        <w:tabs>
          <w:tab w:val="left" w:pos="574"/>
        </w:tabs>
        <w:rPr>
          <w:lang w:val="uk-UA"/>
        </w:rPr>
      </w:pPr>
    </w:p>
    <w:p w14:paraId="2A1EF9F2">
      <w:pPr>
        <w:tabs>
          <w:tab w:val="left" w:pos="574"/>
        </w:tabs>
        <w:rPr>
          <w:lang w:val="uk-UA"/>
        </w:rPr>
      </w:pPr>
    </w:p>
    <w:p w14:paraId="0167796E">
      <w:pPr>
        <w:tabs>
          <w:tab w:val="left" w:pos="574"/>
        </w:tabs>
        <w:rPr>
          <w:lang w:val="uk-UA"/>
        </w:rPr>
      </w:pPr>
    </w:p>
    <w:p w14:paraId="79AA337E">
      <w:pPr>
        <w:tabs>
          <w:tab w:val="left" w:pos="574"/>
        </w:tabs>
        <w:rPr>
          <w:lang w:val="uk-UA"/>
        </w:rPr>
      </w:pPr>
    </w:p>
    <w:p w14:paraId="1186745F">
      <w:pPr>
        <w:rPr>
          <w:lang w:val="uk-UA"/>
        </w:rPr>
      </w:pPr>
    </w:p>
    <w:p w14:paraId="6E2B0872">
      <w:pPr>
        <w:rPr>
          <w:lang w:val="uk-UA"/>
        </w:rPr>
      </w:pPr>
    </w:p>
    <w:p w14:paraId="03EFF681">
      <w:pPr>
        <w:rPr>
          <w:lang w:val="uk-UA"/>
        </w:rPr>
      </w:pPr>
    </w:p>
    <w:p w14:paraId="27D0545C">
      <w:pPr>
        <w:rPr>
          <w:lang w:val="uk-UA"/>
        </w:rPr>
      </w:pPr>
    </w:p>
    <w:p w14:paraId="7E410850">
      <w:pPr>
        <w:rPr>
          <w:lang w:val="uk-UA"/>
        </w:rPr>
      </w:pPr>
    </w:p>
    <w:p w14:paraId="1FE8DC6D">
      <w:pPr>
        <w:rPr>
          <w:lang w:val="uk-UA"/>
        </w:rPr>
      </w:pPr>
    </w:p>
    <w:p w14:paraId="435D02B6">
      <w:pPr>
        <w:rPr>
          <w:lang w:val="uk-UA"/>
        </w:rPr>
      </w:pPr>
    </w:p>
    <w:p w14:paraId="623DD409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0C675D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2D306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341</Words>
  <Characters>1946</Characters>
  <Lines>16</Lines>
  <Paragraphs>4</Paragraphs>
  <TotalTime>1022</TotalTime>
  <ScaleCrop>false</ScaleCrop>
  <LinksUpToDate>false</LinksUpToDate>
  <CharactersWithSpaces>2283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2026-01-05T10:36:41Z</cp:lastPrinted>
  <dcterms:modified xsi:type="dcterms:W3CDTF">2026-01-05T10:43:31Z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