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D8AB" w14:textId="002441D2" w:rsidR="00461D25" w:rsidRPr="008041B1" w:rsidRDefault="00C579F6" w:rsidP="00461D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041B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461D25" w:rsidRPr="008041B1">
        <w:rPr>
          <w:rFonts w:ascii="Tms Rmn" w:eastAsia="Times New Roman" w:hAnsi="Tms Rmn" w:cs="Tms Rmn"/>
          <w:noProof/>
          <w:sz w:val="24"/>
          <w:szCs w:val="20"/>
          <w:lang w:eastAsia="ru-RU"/>
        </w:rPr>
        <w:drawing>
          <wp:inline distT="0" distB="0" distL="0" distR="0" wp14:anchorId="384E4513" wp14:editId="2DBCC923">
            <wp:extent cx="4857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C0870" w14:textId="77777777" w:rsidR="00461D25" w:rsidRPr="008041B1" w:rsidRDefault="00461D25" w:rsidP="00461D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39C953E" w14:textId="77777777" w:rsidR="00461D25" w:rsidRPr="008041B1" w:rsidRDefault="00461D25" w:rsidP="00461D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041B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УКРАЇНА</w:t>
      </w:r>
    </w:p>
    <w:p w14:paraId="69163C38" w14:textId="77777777" w:rsidR="00461D25" w:rsidRPr="008041B1" w:rsidRDefault="00461D25" w:rsidP="00461D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041B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ЧЕРНІГІВСЬКА ОБЛАСТЬ</w:t>
      </w:r>
    </w:p>
    <w:p w14:paraId="1511223D" w14:textId="77777777" w:rsidR="00461D25" w:rsidRPr="008041B1" w:rsidRDefault="00461D25" w:rsidP="00461D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041B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МІСТО НІЖИН</w:t>
      </w:r>
    </w:p>
    <w:p w14:paraId="4D5B353B" w14:textId="77777777" w:rsidR="00461D25" w:rsidRPr="008041B1" w:rsidRDefault="00461D25" w:rsidP="00461D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041B1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М І С Ь К И Й  Г О Л О В А  </w:t>
      </w:r>
    </w:p>
    <w:p w14:paraId="3F1605AE" w14:textId="77777777" w:rsidR="00461D25" w:rsidRPr="008041B1" w:rsidRDefault="00461D25" w:rsidP="00461D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AE4B79B" w14:textId="77777777" w:rsidR="00461D25" w:rsidRPr="008041B1" w:rsidRDefault="00461D25" w:rsidP="00461D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041B1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Р О З П О Р Я Д Ж Е Н </w:t>
      </w:r>
      <w:proofErr w:type="spellStart"/>
      <w:r w:rsidRPr="008041B1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Н</w:t>
      </w:r>
      <w:proofErr w:type="spellEnd"/>
      <w:r w:rsidRPr="008041B1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 Я</w:t>
      </w:r>
    </w:p>
    <w:p w14:paraId="43649584" w14:textId="77777777" w:rsidR="00461D25" w:rsidRPr="008041B1" w:rsidRDefault="00461D25" w:rsidP="00461D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4C8CB7D" w14:textId="1980957C" w:rsidR="00461D25" w:rsidRPr="008041B1" w:rsidRDefault="00461D25" w:rsidP="00461D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 </w:t>
      </w:r>
      <w:r w:rsidR="003830B0"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22 </w:t>
      </w:r>
      <w:r w:rsidR="00454B4B"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>січня</w:t>
      </w:r>
      <w:r w:rsidR="00452546"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454B4B"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</w:t>
      </w:r>
      <w:r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</w:t>
      </w:r>
      <w:r w:rsidR="00452546"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CB2ADC"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</w:t>
      </w:r>
      <w:r w:rsidR="00EB642B"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>м. Ніжин</w:t>
      </w:r>
      <w:r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</w:t>
      </w:r>
      <w:r w:rsidR="00452546"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3830B0" w:rsidRPr="008041B1">
        <w:rPr>
          <w:rFonts w:ascii="Times New Roman" w:eastAsia="Times New Roman" w:hAnsi="Times New Roman" w:cs="Times New Roman"/>
          <w:sz w:val="28"/>
          <w:szCs w:val="28"/>
          <w:lang w:eastAsia="zh-CN"/>
        </w:rPr>
        <w:t>18</w:t>
      </w:r>
    </w:p>
    <w:p w14:paraId="2633286B" w14:textId="77777777" w:rsidR="006E6C36" w:rsidRPr="008041B1" w:rsidRDefault="00452546" w:rsidP="006E6C3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8041B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855"/>
      </w:tblGrid>
      <w:tr w:rsidR="006D75BC" w:rsidRPr="008041B1" w14:paraId="42D70509" w14:textId="77777777" w:rsidTr="00802D55">
        <w:tc>
          <w:tcPr>
            <w:tcW w:w="4644" w:type="dxa"/>
          </w:tcPr>
          <w:p w14:paraId="6927B4A6" w14:textId="00EF2234" w:rsidR="006D75BC" w:rsidRPr="008041B1" w:rsidRDefault="006D75BC" w:rsidP="006D75BC">
            <w:pPr>
              <w:ind w:right="34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041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створення комісії по розробці стратегії розвитку Комунального некомерційного підприємства «Ніжинська центральна міська лікарня імені Миколи Галицького» </w:t>
            </w:r>
          </w:p>
        </w:tc>
        <w:tc>
          <w:tcPr>
            <w:tcW w:w="4857" w:type="dxa"/>
          </w:tcPr>
          <w:p w14:paraId="334A421C" w14:textId="77777777" w:rsidR="006D75BC" w:rsidRPr="008041B1" w:rsidRDefault="006D75BC" w:rsidP="009C2FF5">
            <w:pPr>
              <w:ind w:right="4676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</w:tbl>
    <w:p w14:paraId="7C98CCDB" w14:textId="77777777" w:rsidR="006D75BC" w:rsidRPr="008041B1" w:rsidRDefault="006D75BC" w:rsidP="009C2FF5">
      <w:pPr>
        <w:ind w:right="4676"/>
        <w:rPr>
          <w:rFonts w:ascii="Times New Roman" w:hAnsi="Times New Roman"/>
          <w:b/>
          <w:i/>
          <w:sz w:val="28"/>
          <w:szCs w:val="28"/>
        </w:rPr>
      </w:pPr>
    </w:p>
    <w:p w14:paraId="329B462C" w14:textId="40EFC99A" w:rsidR="00F12832" w:rsidRPr="008041B1" w:rsidRDefault="00CD5538" w:rsidP="00FD67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1B1">
        <w:rPr>
          <w:rFonts w:ascii="Times New Roman" w:hAnsi="Times New Roman" w:cs="Times New Roman"/>
          <w:sz w:val="28"/>
          <w:szCs w:val="28"/>
        </w:rPr>
        <w:t>Відповідно до стат</w:t>
      </w:r>
      <w:r w:rsidR="00D71C75" w:rsidRPr="008041B1">
        <w:rPr>
          <w:rFonts w:ascii="Times New Roman" w:hAnsi="Times New Roman" w:cs="Times New Roman"/>
          <w:sz w:val="28"/>
          <w:szCs w:val="28"/>
        </w:rPr>
        <w:t>ей</w:t>
      </w:r>
      <w:r w:rsidRPr="008041B1">
        <w:rPr>
          <w:rFonts w:ascii="Times New Roman" w:hAnsi="Times New Roman" w:cs="Times New Roman"/>
          <w:sz w:val="28"/>
          <w:szCs w:val="28"/>
        </w:rPr>
        <w:t xml:space="preserve"> </w:t>
      </w:r>
      <w:r w:rsidR="00F12832" w:rsidRPr="008041B1">
        <w:rPr>
          <w:rFonts w:ascii="Times New Roman" w:hAnsi="Times New Roman" w:cs="Times New Roman"/>
          <w:sz w:val="28"/>
          <w:szCs w:val="28"/>
        </w:rPr>
        <w:t>18, 42, 59, 73</w:t>
      </w:r>
      <w:r w:rsidR="00F12832" w:rsidRPr="008041B1">
        <w:rPr>
          <w:sz w:val="28"/>
          <w:szCs w:val="28"/>
        </w:rPr>
        <w:t xml:space="preserve"> </w:t>
      </w:r>
      <w:r w:rsidRPr="008041B1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EB642B" w:rsidRPr="008041B1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="000A2557" w:rsidRPr="008041B1">
        <w:rPr>
          <w:rFonts w:ascii="Times New Roman" w:hAnsi="Times New Roman" w:cs="Times New Roman"/>
          <w:sz w:val="28"/>
          <w:szCs w:val="28"/>
        </w:rPr>
        <w:t xml:space="preserve"> Виконавчого </w:t>
      </w:r>
      <w:r w:rsidR="00EA2C92" w:rsidRPr="008041B1">
        <w:rPr>
          <w:rFonts w:ascii="Times New Roman" w:hAnsi="Times New Roman" w:cs="Times New Roman"/>
          <w:sz w:val="28"/>
          <w:szCs w:val="28"/>
        </w:rPr>
        <w:t>комітету</w:t>
      </w:r>
      <w:r w:rsidR="00EB642B" w:rsidRPr="008041B1">
        <w:rPr>
          <w:rFonts w:ascii="Times New Roman" w:hAnsi="Times New Roman" w:cs="Times New Roman"/>
          <w:sz w:val="28"/>
          <w:szCs w:val="28"/>
        </w:rPr>
        <w:t xml:space="preserve"> Ніжинської міської ради Чернігівської області, затвердженого рішенням Ніжинської міської ради </w:t>
      </w:r>
      <w:r w:rsidR="000D052C" w:rsidRPr="008041B1">
        <w:rPr>
          <w:rFonts w:ascii="Times New Roman" w:hAnsi="Times New Roman" w:cs="Times New Roman"/>
          <w:sz w:val="28"/>
          <w:szCs w:val="28"/>
        </w:rPr>
        <w:t>Чернігівської області від 2</w:t>
      </w:r>
      <w:r w:rsidR="000A2557" w:rsidRPr="008041B1">
        <w:rPr>
          <w:rFonts w:ascii="Times New Roman" w:hAnsi="Times New Roman" w:cs="Times New Roman"/>
          <w:sz w:val="28"/>
          <w:szCs w:val="28"/>
        </w:rPr>
        <w:t>4.12.</w:t>
      </w:r>
      <w:r w:rsidR="000D052C" w:rsidRPr="008041B1">
        <w:rPr>
          <w:rFonts w:ascii="Times New Roman" w:hAnsi="Times New Roman" w:cs="Times New Roman"/>
          <w:sz w:val="28"/>
          <w:szCs w:val="28"/>
        </w:rPr>
        <w:t xml:space="preserve">2020 року № </w:t>
      </w:r>
      <w:r w:rsidR="000A2557" w:rsidRPr="008041B1">
        <w:rPr>
          <w:rFonts w:ascii="Times New Roman" w:hAnsi="Times New Roman" w:cs="Times New Roman"/>
          <w:sz w:val="28"/>
          <w:szCs w:val="28"/>
        </w:rPr>
        <w:t>27</w:t>
      </w:r>
      <w:r w:rsidR="00CA7BCC" w:rsidRPr="008041B1">
        <w:rPr>
          <w:rFonts w:ascii="Times New Roman" w:hAnsi="Times New Roman" w:cs="Times New Roman"/>
          <w:sz w:val="28"/>
          <w:szCs w:val="28"/>
        </w:rPr>
        <w:t>-</w:t>
      </w:r>
      <w:r w:rsidR="000A2557" w:rsidRPr="008041B1">
        <w:rPr>
          <w:rFonts w:ascii="Times New Roman" w:hAnsi="Times New Roman" w:cs="Times New Roman"/>
          <w:sz w:val="28"/>
          <w:szCs w:val="28"/>
        </w:rPr>
        <w:t>4</w:t>
      </w:r>
      <w:r w:rsidR="000D052C" w:rsidRPr="008041B1">
        <w:rPr>
          <w:rFonts w:ascii="Times New Roman" w:hAnsi="Times New Roman" w:cs="Times New Roman"/>
          <w:sz w:val="28"/>
          <w:szCs w:val="28"/>
        </w:rPr>
        <w:t>/2020</w:t>
      </w:r>
      <w:r w:rsidR="000A2557" w:rsidRPr="008041B1">
        <w:rPr>
          <w:rFonts w:ascii="Times New Roman" w:hAnsi="Times New Roman" w:cs="Times New Roman"/>
          <w:sz w:val="28"/>
          <w:szCs w:val="28"/>
        </w:rPr>
        <w:t>,</w:t>
      </w:r>
      <w:r w:rsidRPr="008041B1">
        <w:rPr>
          <w:rFonts w:ascii="Times New Roman" w:hAnsi="Times New Roman" w:cs="Times New Roman"/>
          <w:sz w:val="28"/>
          <w:szCs w:val="28"/>
        </w:rPr>
        <w:t xml:space="preserve"> </w:t>
      </w:r>
      <w:r w:rsidR="00F12832" w:rsidRPr="008041B1">
        <w:rPr>
          <w:rFonts w:ascii="Times New Roman" w:hAnsi="Times New Roman" w:cs="Times New Roman"/>
          <w:sz w:val="28"/>
          <w:szCs w:val="28"/>
        </w:rPr>
        <w:t>р</w:t>
      </w:r>
      <w:r w:rsidR="00F12832" w:rsidRPr="008041B1">
        <w:rPr>
          <w:rFonts w:ascii="Times New Roman" w:hAnsi="Times New Roman"/>
          <w:sz w:val="28"/>
          <w:szCs w:val="28"/>
        </w:rPr>
        <w:t>ішення Наглядової ради КНП «Ніжинська ЦМЛ ім.</w:t>
      </w:r>
      <w:r w:rsidR="003B580C" w:rsidRPr="008041B1">
        <w:rPr>
          <w:rFonts w:ascii="Times New Roman" w:hAnsi="Times New Roman"/>
          <w:sz w:val="28"/>
          <w:szCs w:val="28"/>
        </w:rPr>
        <w:t xml:space="preserve"> </w:t>
      </w:r>
      <w:r w:rsidR="00F12832" w:rsidRPr="008041B1">
        <w:rPr>
          <w:rFonts w:ascii="Times New Roman" w:hAnsi="Times New Roman"/>
          <w:sz w:val="28"/>
          <w:szCs w:val="28"/>
        </w:rPr>
        <w:t>М.</w:t>
      </w:r>
      <w:r w:rsidR="003B580C" w:rsidRPr="008041B1">
        <w:rPr>
          <w:rFonts w:ascii="Times New Roman" w:hAnsi="Times New Roman"/>
          <w:sz w:val="28"/>
          <w:szCs w:val="28"/>
        </w:rPr>
        <w:t xml:space="preserve"> </w:t>
      </w:r>
      <w:r w:rsidR="00F12832" w:rsidRPr="008041B1">
        <w:rPr>
          <w:rFonts w:ascii="Times New Roman" w:hAnsi="Times New Roman"/>
          <w:sz w:val="28"/>
          <w:szCs w:val="28"/>
        </w:rPr>
        <w:t xml:space="preserve">Галицького» від </w:t>
      </w:r>
      <w:r w:rsidR="00DD16D2" w:rsidRPr="008041B1">
        <w:rPr>
          <w:rFonts w:ascii="Times New Roman" w:hAnsi="Times New Roman"/>
          <w:sz w:val="28"/>
          <w:szCs w:val="28"/>
        </w:rPr>
        <w:t xml:space="preserve">         </w:t>
      </w:r>
      <w:r w:rsidR="00F12832" w:rsidRPr="008041B1">
        <w:rPr>
          <w:rFonts w:ascii="Times New Roman" w:hAnsi="Times New Roman"/>
          <w:sz w:val="28"/>
          <w:szCs w:val="28"/>
        </w:rPr>
        <w:t>15</w:t>
      </w:r>
      <w:r w:rsidR="003B580C" w:rsidRPr="008041B1">
        <w:rPr>
          <w:rFonts w:ascii="Times New Roman" w:hAnsi="Times New Roman"/>
          <w:sz w:val="28"/>
          <w:szCs w:val="28"/>
        </w:rPr>
        <w:t>.12.</w:t>
      </w:r>
      <w:r w:rsidR="00F12832" w:rsidRPr="008041B1">
        <w:rPr>
          <w:rFonts w:ascii="Times New Roman" w:hAnsi="Times New Roman"/>
          <w:sz w:val="28"/>
          <w:szCs w:val="28"/>
        </w:rPr>
        <w:t>2025</w:t>
      </w:r>
      <w:r w:rsidR="00DD16D2" w:rsidRPr="008041B1">
        <w:rPr>
          <w:rFonts w:ascii="Times New Roman" w:hAnsi="Times New Roman"/>
          <w:sz w:val="28"/>
          <w:szCs w:val="28"/>
        </w:rPr>
        <w:t xml:space="preserve"> </w:t>
      </w:r>
      <w:r w:rsidR="003B580C" w:rsidRPr="008041B1">
        <w:rPr>
          <w:rFonts w:ascii="Times New Roman" w:hAnsi="Times New Roman"/>
          <w:sz w:val="28"/>
          <w:szCs w:val="28"/>
        </w:rPr>
        <w:t>року</w:t>
      </w:r>
      <w:r w:rsidR="00DD16D2" w:rsidRPr="008041B1">
        <w:rPr>
          <w:rFonts w:ascii="Times New Roman" w:hAnsi="Times New Roman"/>
          <w:sz w:val="28"/>
          <w:szCs w:val="28"/>
        </w:rPr>
        <w:t>:</w:t>
      </w:r>
    </w:p>
    <w:p w14:paraId="4E65AB54" w14:textId="77777777" w:rsidR="001646BC" w:rsidRPr="008041B1" w:rsidRDefault="00F649E0" w:rsidP="0094553F">
      <w:pPr>
        <w:pStyle w:val="a4"/>
        <w:numPr>
          <w:ilvl w:val="0"/>
          <w:numId w:val="6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1B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A4AEF" w:rsidRPr="008041B1">
        <w:rPr>
          <w:rFonts w:ascii="Times New Roman" w:hAnsi="Times New Roman" w:cs="Times New Roman"/>
          <w:sz w:val="28"/>
          <w:szCs w:val="28"/>
          <w:lang w:val="uk-UA"/>
        </w:rPr>
        <w:t xml:space="preserve">творити </w:t>
      </w:r>
      <w:r w:rsidR="00DD16D2" w:rsidRPr="008041B1">
        <w:rPr>
          <w:rFonts w:ascii="Times New Roman" w:hAnsi="Times New Roman"/>
          <w:sz w:val="28"/>
          <w:szCs w:val="28"/>
          <w:lang w:val="uk-UA"/>
        </w:rPr>
        <w:t>комісію по розробці стратегії розвитку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</w:t>
      </w:r>
      <w:r w:rsidR="00364C5F" w:rsidRPr="008041B1">
        <w:rPr>
          <w:rFonts w:ascii="Times New Roman" w:hAnsi="Times New Roman"/>
          <w:sz w:val="28"/>
          <w:szCs w:val="28"/>
          <w:lang w:val="uk-UA"/>
        </w:rPr>
        <w:t xml:space="preserve"> (далі – Комісії)</w:t>
      </w:r>
      <w:r w:rsidR="00DD16D2" w:rsidRPr="00804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1DB3" w:rsidRPr="008041B1">
        <w:rPr>
          <w:rFonts w:ascii="Times New Roman" w:hAnsi="Times New Roman" w:cs="Times New Roman"/>
          <w:sz w:val="28"/>
          <w:szCs w:val="28"/>
          <w:lang w:val="uk-UA"/>
        </w:rPr>
        <w:t>та затвердити її персональний склад</w:t>
      </w:r>
      <w:r w:rsidR="00B72005" w:rsidRPr="008041B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01DB3" w:rsidRPr="008041B1">
        <w:rPr>
          <w:rFonts w:ascii="Times New Roman" w:hAnsi="Times New Roman" w:cs="Times New Roman"/>
          <w:sz w:val="28"/>
          <w:szCs w:val="28"/>
          <w:lang w:val="uk-UA"/>
        </w:rPr>
        <w:t>дода</w:t>
      </w:r>
      <w:r w:rsidR="00B72005" w:rsidRPr="008041B1">
        <w:rPr>
          <w:rFonts w:ascii="Times New Roman" w:hAnsi="Times New Roman" w:cs="Times New Roman"/>
          <w:sz w:val="28"/>
          <w:szCs w:val="28"/>
          <w:lang w:val="uk-UA"/>
        </w:rPr>
        <w:t>ється)</w:t>
      </w:r>
      <w:r w:rsidR="00B01DB3" w:rsidRPr="008041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5C9A3C" w14:textId="13A87149" w:rsidR="00377BE9" w:rsidRPr="008041B1" w:rsidRDefault="001646BC" w:rsidP="0094553F">
      <w:pPr>
        <w:pStyle w:val="a4"/>
        <w:numPr>
          <w:ilvl w:val="0"/>
          <w:numId w:val="6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041B1">
        <w:rPr>
          <w:rFonts w:ascii="Times New Roman" w:hAnsi="Times New Roman"/>
          <w:sz w:val="28"/>
          <w:szCs w:val="28"/>
          <w:lang w:val="uk-UA"/>
        </w:rPr>
        <w:t xml:space="preserve">Керівництво роботою Комісії здійснює її голова. У разі відсутності голови – заступник голови </w:t>
      </w:r>
      <w:r w:rsidR="00F61F13" w:rsidRPr="008041B1">
        <w:rPr>
          <w:rFonts w:ascii="Times New Roman" w:hAnsi="Times New Roman"/>
          <w:sz w:val="28"/>
          <w:szCs w:val="28"/>
          <w:lang w:val="uk-UA"/>
        </w:rPr>
        <w:t>К</w:t>
      </w:r>
      <w:r w:rsidRPr="008041B1">
        <w:rPr>
          <w:rFonts w:ascii="Times New Roman" w:hAnsi="Times New Roman"/>
          <w:sz w:val="28"/>
          <w:szCs w:val="28"/>
          <w:lang w:val="uk-UA"/>
        </w:rPr>
        <w:t>омісії.</w:t>
      </w:r>
      <w:r w:rsidR="00C35950" w:rsidRPr="008041B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995B015" w14:textId="3A5E0C6F" w:rsidR="00AC7FA5" w:rsidRPr="008041B1" w:rsidRDefault="006C6446" w:rsidP="0094553F">
      <w:pPr>
        <w:pStyle w:val="a4"/>
        <w:numPr>
          <w:ilvl w:val="0"/>
          <w:numId w:val="6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1B1">
        <w:rPr>
          <w:rFonts w:ascii="Times New Roman" w:hAnsi="Times New Roman" w:cs="Times New Roman"/>
          <w:sz w:val="28"/>
          <w:szCs w:val="28"/>
          <w:lang w:val="uk-UA"/>
        </w:rPr>
        <w:t xml:space="preserve">У разі відсутності члена </w:t>
      </w:r>
      <w:r w:rsidR="00364C5F" w:rsidRPr="008041B1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Pr="008041B1">
        <w:rPr>
          <w:rFonts w:ascii="Times New Roman" w:hAnsi="Times New Roman" w:cs="Times New Roman"/>
          <w:sz w:val="28"/>
          <w:szCs w:val="28"/>
          <w:lang w:val="uk-UA"/>
        </w:rPr>
        <w:t xml:space="preserve"> з поважних причин, участь у роб</w:t>
      </w:r>
      <w:r w:rsidR="001646BC" w:rsidRPr="008041B1">
        <w:rPr>
          <w:rFonts w:ascii="Times New Roman" w:hAnsi="Times New Roman" w:cs="Times New Roman"/>
          <w:sz w:val="28"/>
          <w:szCs w:val="28"/>
          <w:lang w:val="uk-UA"/>
        </w:rPr>
        <w:t>оті Комісії</w:t>
      </w:r>
      <w:r w:rsidRPr="008041B1">
        <w:rPr>
          <w:rFonts w:ascii="Times New Roman" w:hAnsi="Times New Roman" w:cs="Times New Roman"/>
          <w:sz w:val="28"/>
          <w:szCs w:val="28"/>
          <w:lang w:val="uk-UA"/>
        </w:rPr>
        <w:t xml:space="preserve"> приймає посадова особа відповідно</w:t>
      </w:r>
      <w:r w:rsidR="00364C5F" w:rsidRPr="008041B1">
        <w:rPr>
          <w:rFonts w:ascii="Times New Roman" w:hAnsi="Times New Roman" w:cs="Times New Roman"/>
          <w:sz w:val="28"/>
          <w:szCs w:val="28"/>
          <w:lang w:val="uk-UA"/>
        </w:rPr>
        <w:t>ї установи,</w:t>
      </w:r>
      <w:r w:rsidRPr="008041B1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підрозділу</w:t>
      </w:r>
      <w:r w:rsidR="00364C5F" w:rsidRPr="008041B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</w:t>
      </w:r>
      <w:r w:rsidRPr="008041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29F4A2" w14:textId="6D6B7232" w:rsidR="00B44253" w:rsidRPr="008041B1" w:rsidRDefault="00F61F13" w:rsidP="0094553F">
      <w:pPr>
        <w:pStyle w:val="a4"/>
        <w:numPr>
          <w:ilvl w:val="0"/>
          <w:numId w:val="6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041B1">
        <w:rPr>
          <w:rFonts w:ascii="Times New Roman" w:hAnsi="Times New Roman"/>
          <w:sz w:val="28"/>
          <w:szCs w:val="28"/>
          <w:lang w:val="uk-UA"/>
        </w:rPr>
        <w:t>Засідання Комісії є правоможним, якщо на ньому присутні більше половини від загального складу Комісії</w:t>
      </w:r>
      <w:r w:rsidR="00B44253" w:rsidRPr="008041B1">
        <w:rPr>
          <w:rFonts w:ascii="Times New Roman" w:hAnsi="Times New Roman"/>
          <w:sz w:val="28"/>
          <w:szCs w:val="28"/>
          <w:lang w:val="uk-UA"/>
        </w:rPr>
        <w:t>.</w:t>
      </w:r>
    </w:p>
    <w:p w14:paraId="039367FC" w14:textId="26781E90" w:rsidR="00F61F13" w:rsidRPr="008041B1" w:rsidRDefault="00F61F13" w:rsidP="0094553F">
      <w:pPr>
        <w:pStyle w:val="a4"/>
        <w:numPr>
          <w:ilvl w:val="0"/>
          <w:numId w:val="6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1B1">
        <w:rPr>
          <w:rFonts w:ascii="Times New Roman" w:hAnsi="Times New Roman" w:cs="Times New Roman"/>
          <w:sz w:val="28"/>
          <w:szCs w:val="28"/>
          <w:lang w:val="uk-UA"/>
        </w:rPr>
        <w:t>Рішення комісії приймається простою більшістю голосів присутніх на засіданні її членів. У разі рівного розподілу голосів вирішальним є голос голови Комісії.</w:t>
      </w:r>
    </w:p>
    <w:p w14:paraId="7E910FFC" w14:textId="427B3124" w:rsidR="001717A8" w:rsidRPr="008041B1" w:rsidRDefault="001717A8" w:rsidP="00400CE2">
      <w:pPr>
        <w:pStyle w:val="a4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1B1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364C5F" w:rsidRPr="008041B1">
        <w:rPr>
          <w:rFonts w:ascii="Times New Roman" w:hAnsi="Times New Roman"/>
          <w:sz w:val="28"/>
          <w:szCs w:val="28"/>
          <w:lang w:val="uk-UA"/>
        </w:rPr>
        <w:t>Комісії</w:t>
      </w:r>
      <w:r w:rsidRPr="008041B1">
        <w:rPr>
          <w:rFonts w:ascii="Times New Roman" w:hAnsi="Times New Roman"/>
          <w:sz w:val="28"/>
          <w:szCs w:val="28"/>
          <w:lang w:val="uk-UA"/>
        </w:rPr>
        <w:t xml:space="preserve"> оформляється</w:t>
      </w:r>
      <w:r w:rsidRPr="008041B1">
        <w:rPr>
          <w:rFonts w:ascii="Times New Roman" w:hAnsi="Times New Roman" w:cs="Times New Roman"/>
          <w:sz w:val="28"/>
          <w:szCs w:val="28"/>
          <w:lang w:val="uk-UA"/>
        </w:rPr>
        <w:t xml:space="preserve"> протоколом, який підписується головуючим на засіданні та секретарем.</w:t>
      </w:r>
    </w:p>
    <w:p w14:paraId="12E704AA" w14:textId="45D97118" w:rsidR="00400CE2" w:rsidRPr="008041B1" w:rsidRDefault="00400CE2" w:rsidP="00400CE2">
      <w:pPr>
        <w:pStyle w:val="rvps6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ind w:left="0" w:firstLine="708"/>
        <w:jc w:val="both"/>
        <w:textAlignment w:val="baseline"/>
        <w:rPr>
          <w:sz w:val="28"/>
          <w:szCs w:val="28"/>
          <w:lang w:val="uk-UA"/>
        </w:rPr>
      </w:pPr>
      <w:r w:rsidRPr="008041B1">
        <w:rPr>
          <w:sz w:val="28"/>
          <w:szCs w:val="28"/>
          <w:lang w:val="uk-UA"/>
        </w:rPr>
        <w:lastRenderedPageBreak/>
        <w:t>Начальнику  відділу економіки виконавчого комітету Ніжинської міської ради Геннадію ТАРАНЕНКУ забезпечити оприлюднення даного розпорядження на офіційному сайті Ніжинської міської ради.</w:t>
      </w:r>
    </w:p>
    <w:p w14:paraId="079BA292" w14:textId="797CA2CF" w:rsidR="00400CE2" w:rsidRPr="008041B1" w:rsidRDefault="00400CE2" w:rsidP="00400CE2">
      <w:pPr>
        <w:pStyle w:val="rvps6"/>
        <w:numPr>
          <w:ilvl w:val="0"/>
          <w:numId w:val="6"/>
        </w:numPr>
        <w:shd w:val="clear" w:color="auto" w:fill="FFFFFF"/>
        <w:tabs>
          <w:tab w:val="left" w:pos="993"/>
        </w:tabs>
        <w:spacing w:before="0" w:after="0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8041B1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7B2C68" w:rsidRPr="008041B1">
        <w:rPr>
          <w:sz w:val="28"/>
          <w:szCs w:val="28"/>
          <w:lang w:val="uk-UA"/>
        </w:rPr>
        <w:t>Ірину ГРОЗЕНКО</w:t>
      </w:r>
      <w:r w:rsidRPr="008041B1">
        <w:rPr>
          <w:sz w:val="28"/>
          <w:szCs w:val="28"/>
          <w:lang w:val="uk-UA"/>
        </w:rPr>
        <w:t>.</w:t>
      </w:r>
    </w:p>
    <w:p w14:paraId="481B01DC" w14:textId="77777777" w:rsidR="00400CE2" w:rsidRPr="008041B1" w:rsidRDefault="00400CE2" w:rsidP="006E6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94452" w14:textId="77777777" w:rsidR="00400CE2" w:rsidRPr="008041B1" w:rsidRDefault="00400CE2" w:rsidP="006E6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8C846" w14:textId="77777777" w:rsidR="006E6C36" w:rsidRPr="008041B1" w:rsidRDefault="006E6C36" w:rsidP="00B51BB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41B1"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                                         </w:t>
      </w:r>
      <w:r w:rsidR="00AF17B8" w:rsidRPr="008041B1">
        <w:rPr>
          <w:rFonts w:ascii="Times New Roman" w:hAnsi="Times New Roman" w:cs="Times New Roman"/>
          <w:bCs/>
          <w:sz w:val="28"/>
          <w:szCs w:val="28"/>
        </w:rPr>
        <w:t>Олександр КОДОЛА</w:t>
      </w:r>
    </w:p>
    <w:p w14:paraId="6B9EB361" w14:textId="0EAC7894" w:rsidR="00874491" w:rsidRPr="008041B1" w:rsidRDefault="00AF17B8">
      <w:pPr>
        <w:rPr>
          <w:rFonts w:ascii="Times New Roman" w:hAnsi="Times New Roman" w:cs="Times New Roman"/>
          <w:bCs/>
          <w:sz w:val="28"/>
          <w:szCs w:val="28"/>
        </w:rPr>
      </w:pPr>
      <w:r w:rsidRPr="008041B1">
        <w:rPr>
          <w:rFonts w:ascii="Times New Roman" w:hAnsi="Times New Roman" w:cs="Times New Roman"/>
          <w:bCs/>
          <w:sz w:val="28"/>
          <w:szCs w:val="28"/>
        </w:rP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BD13B4" w:rsidRPr="008041B1" w14:paraId="31E99323" w14:textId="77777777" w:rsidTr="003A3D54">
        <w:tc>
          <w:tcPr>
            <w:tcW w:w="6629" w:type="dxa"/>
          </w:tcPr>
          <w:p w14:paraId="759FE0ED" w14:textId="46A8C5D4" w:rsidR="00BD13B4" w:rsidRPr="008041B1" w:rsidRDefault="00BD13B4" w:rsidP="00FC76C4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Візують:</w:t>
            </w:r>
          </w:p>
        </w:tc>
        <w:tc>
          <w:tcPr>
            <w:tcW w:w="3118" w:type="dxa"/>
          </w:tcPr>
          <w:p w14:paraId="1184E248" w14:textId="77777777" w:rsidR="00BD13B4" w:rsidRPr="008041B1" w:rsidRDefault="00BD13B4" w:rsidP="004A54A2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76C4" w:rsidRPr="008041B1" w14:paraId="2A8D4AF1" w14:textId="77777777" w:rsidTr="003A3D54">
        <w:tc>
          <w:tcPr>
            <w:tcW w:w="6629" w:type="dxa"/>
          </w:tcPr>
          <w:p w14:paraId="7BC14E59" w14:textId="77777777" w:rsidR="003B7FCA" w:rsidRPr="008041B1" w:rsidRDefault="00FA220C" w:rsidP="003B7FCA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 xml:space="preserve">В.о. </w:t>
            </w:r>
            <w:r w:rsidR="00205E6D" w:rsidRPr="008041B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 xml:space="preserve">енерального директора </w:t>
            </w:r>
            <w:r w:rsidR="00FC76C4" w:rsidRPr="008041B1">
              <w:rPr>
                <w:rFonts w:ascii="Times New Roman" w:hAnsi="Times New Roman"/>
                <w:sz w:val="28"/>
                <w:szCs w:val="28"/>
              </w:rPr>
              <w:t>Комунального некомерційного підприємства «Ніжинська центральна міська</w:t>
            </w:r>
            <w:r w:rsidR="003B7FCA" w:rsidRPr="008041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76C4" w:rsidRPr="008041B1">
              <w:rPr>
                <w:rFonts w:ascii="Times New Roman" w:hAnsi="Times New Roman"/>
                <w:sz w:val="28"/>
                <w:szCs w:val="28"/>
              </w:rPr>
              <w:t>лікарня імені Миколи Галицького» Ніжинської міської ради</w:t>
            </w:r>
          </w:p>
          <w:p w14:paraId="5D4441A5" w14:textId="41E7A87D" w:rsidR="00FC76C4" w:rsidRPr="008041B1" w:rsidRDefault="00FC76C4" w:rsidP="003B7FCA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Чернігівської області</w:t>
            </w:r>
          </w:p>
        </w:tc>
        <w:tc>
          <w:tcPr>
            <w:tcW w:w="3118" w:type="dxa"/>
          </w:tcPr>
          <w:p w14:paraId="73331A4E" w14:textId="77777777" w:rsidR="00FC76C4" w:rsidRPr="008041B1" w:rsidRDefault="00FC76C4" w:rsidP="00FC76C4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DE61A4" w14:textId="77777777" w:rsidR="00FC76C4" w:rsidRPr="008041B1" w:rsidRDefault="00FC76C4" w:rsidP="00FC76C4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E9739B3" w14:textId="75BFC12A" w:rsidR="00FC76C4" w:rsidRPr="008041B1" w:rsidRDefault="00FC76C4" w:rsidP="00FC76C4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bCs/>
                <w:sz w:val="28"/>
                <w:szCs w:val="28"/>
              </w:rPr>
              <w:t>Олег КАЧЕР</w:t>
            </w:r>
          </w:p>
        </w:tc>
      </w:tr>
      <w:tr w:rsidR="00FC76C4" w:rsidRPr="008041B1" w14:paraId="3AC71E75" w14:textId="77777777" w:rsidTr="003A3D54">
        <w:tc>
          <w:tcPr>
            <w:tcW w:w="6629" w:type="dxa"/>
          </w:tcPr>
          <w:p w14:paraId="77A3BEAA" w14:textId="77777777" w:rsidR="003A3D54" w:rsidRPr="008041B1" w:rsidRDefault="003A3D54" w:rsidP="00FC76C4">
            <w:pPr>
              <w:tabs>
                <w:tab w:val="left" w:pos="11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2BC97" w14:textId="210FD67A" w:rsidR="00FC76C4" w:rsidRPr="008041B1" w:rsidRDefault="00FC76C4" w:rsidP="00FC76C4">
            <w:pPr>
              <w:tabs>
                <w:tab w:val="left" w:pos="112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Начальник відділу економіки</w:t>
            </w:r>
          </w:p>
        </w:tc>
        <w:tc>
          <w:tcPr>
            <w:tcW w:w="3118" w:type="dxa"/>
          </w:tcPr>
          <w:p w14:paraId="40A1ED04" w14:textId="77777777" w:rsidR="003A3D54" w:rsidRPr="008041B1" w:rsidRDefault="003A3D54" w:rsidP="00FC76C4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19971D" w14:textId="5FD67060" w:rsidR="00FC76C4" w:rsidRPr="008041B1" w:rsidRDefault="00FC76C4" w:rsidP="00FC76C4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bCs/>
                <w:sz w:val="28"/>
                <w:szCs w:val="28"/>
              </w:rPr>
              <w:t>Геннадій ТАРАНЕНКО</w:t>
            </w:r>
          </w:p>
        </w:tc>
      </w:tr>
      <w:tr w:rsidR="00FC76C4" w:rsidRPr="008041B1" w14:paraId="762DD3A3" w14:textId="77777777" w:rsidTr="003A3D54">
        <w:tc>
          <w:tcPr>
            <w:tcW w:w="6629" w:type="dxa"/>
          </w:tcPr>
          <w:p w14:paraId="096FF571" w14:textId="62CFF887" w:rsidR="00FC76C4" w:rsidRPr="008041B1" w:rsidRDefault="00A51DA1" w:rsidP="00FC7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C76C4" w:rsidRPr="008041B1">
              <w:rPr>
                <w:rFonts w:ascii="Times New Roman" w:hAnsi="Times New Roman" w:cs="Times New Roman"/>
                <w:sz w:val="28"/>
                <w:szCs w:val="28"/>
              </w:rPr>
              <w:t>аступник міського голови</w:t>
            </w:r>
          </w:p>
          <w:p w14:paraId="2727A241" w14:textId="77777777" w:rsidR="00FC76C4" w:rsidRPr="008041B1" w:rsidRDefault="00FC76C4" w:rsidP="00FC7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з питань діяльності виконавчих органів ради</w:t>
            </w:r>
          </w:p>
          <w:p w14:paraId="368865EA" w14:textId="77777777" w:rsidR="00FC76C4" w:rsidRPr="008041B1" w:rsidRDefault="00FC76C4" w:rsidP="00FC7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9BA94BB" w14:textId="77777777" w:rsidR="00FC76C4" w:rsidRPr="008041B1" w:rsidRDefault="00FC76C4" w:rsidP="00FC7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891C9" w14:textId="74AB3213" w:rsidR="00FC76C4" w:rsidRPr="008041B1" w:rsidRDefault="00A51DA1" w:rsidP="00FC7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Ірина ГРОЗЕНКО</w:t>
            </w:r>
          </w:p>
        </w:tc>
      </w:tr>
      <w:tr w:rsidR="00FC76C4" w:rsidRPr="008041B1" w14:paraId="491A4442" w14:textId="77777777" w:rsidTr="003A3D54">
        <w:tc>
          <w:tcPr>
            <w:tcW w:w="6629" w:type="dxa"/>
          </w:tcPr>
          <w:p w14:paraId="571D0BB9" w14:textId="77777777" w:rsidR="00FC76C4" w:rsidRPr="008041B1" w:rsidRDefault="00FC76C4" w:rsidP="00FC76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eastAsia="Calibri" w:hAnsi="Times New Roman" w:cs="Times New Roman"/>
                <w:sz w:val="28"/>
                <w:szCs w:val="28"/>
              </w:rPr>
              <w:t>Керуючий справами</w:t>
            </w:r>
          </w:p>
          <w:p w14:paraId="1057AD9F" w14:textId="77777777" w:rsidR="00FC76C4" w:rsidRPr="008041B1" w:rsidRDefault="00FC76C4" w:rsidP="00FC7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</w:p>
          <w:p w14:paraId="0EAC7871" w14:textId="77777777" w:rsidR="00FC76C4" w:rsidRPr="008041B1" w:rsidRDefault="00FC76C4" w:rsidP="00FC7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Ніжинської міської ради</w:t>
            </w:r>
          </w:p>
        </w:tc>
        <w:tc>
          <w:tcPr>
            <w:tcW w:w="3118" w:type="dxa"/>
          </w:tcPr>
          <w:p w14:paraId="263E3397" w14:textId="77777777" w:rsidR="00FC76C4" w:rsidRPr="008041B1" w:rsidRDefault="00FC76C4" w:rsidP="00FC7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E7F1A" w14:textId="77777777" w:rsidR="00FC76C4" w:rsidRPr="008041B1" w:rsidRDefault="00FC76C4" w:rsidP="00A5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Валерій САЛОГУБ</w:t>
            </w:r>
          </w:p>
          <w:p w14:paraId="30D727AF" w14:textId="417E038D" w:rsidR="00A51DA1" w:rsidRPr="008041B1" w:rsidRDefault="00A51DA1" w:rsidP="00A5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6C4" w:rsidRPr="008041B1" w14:paraId="015D7953" w14:textId="77777777" w:rsidTr="003A3D54">
        <w:tc>
          <w:tcPr>
            <w:tcW w:w="6629" w:type="dxa"/>
          </w:tcPr>
          <w:p w14:paraId="0FB97018" w14:textId="77777777" w:rsidR="00FC76C4" w:rsidRPr="008041B1" w:rsidRDefault="00FC76C4" w:rsidP="00FC7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відділу   юридично – кадрового </w:t>
            </w:r>
          </w:p>
          <w:p w14:paraId="580E1392" w14:textId="77777777" w:rsidR="00FC76C4" w:rsidRPr="008041B1" w:rsidRDefault="00FC76C4" w:rsidP="00FC7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</w:t>
            </w:r>
            <w:r w:rsidRPr="008041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апарату </w:t>
            </w: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</w:p>
          <w:p w14:paraId="2F11B37D" w14:textId="77777777" w:rsidR="00FC76C4" w:rsidRPr="008041B1" w:rsidRDefault="00FC76C4" w:rsidP="00FC7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Ніжинської міської ради</w:t>
            </w:r>
          </w:p>
          <w:p w14:paraId="551F8805" w14:textId="77777777" w:rsidR="00FC76C4" w:rsidRPr="008041B1" w:rsidRDefault="00FC76C4" w:rsidP="00FC7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70924DA" w14:textId="77777777" w:rsidR="00FC76C4" w:rsidRPr="008041B1" w:rsidRDefault="00FC76C4" w:rsidP="00FC7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0B21C" w14:textId="3B4DE9A5" w:rsidR="00FC76C4" w:rsidRPr="008041B1" w:rsidRDefault="00FC76C4" w:rsidP="00FC7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В’ячеслав ЛЕГА</w:t>
            </w:r>
          </w:p>
        </w:tc>
      </w:tr>
    </w:tbl>
    <w:p w14:paraId="57ADE13F" w14:textId="77777777" w:rsidR="00BD13B4" w:rsidRPr="008041B1" w:rsidRDefault="00BD13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C2CF7E" w14:textId="77777777" w:rsidR="00BD13B4" w:rsidRPr="008041B1" w:rsidRDefault="00BD13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EC1864" w14:textId="77777777" w:rsidR="00BD13B4" w:rsidRPr="008041B1" w:rsidRDefault="00BD13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52E191" w14:textId="77777777" w:rsidR="00BD13B4" w:rsidRPr="008041B1" w:rsidRDefault="00BD13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CE8D77" w14:textId="77777777" w:rsidR="00BD13B4" w:rsidRPr="008041B1" w:rsidRDefault="00BD13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5D2B20" w14:textId="77777777" w:rsidR="003A3D54" w:rsidRPr="008041B1" w:rsidRDefault="003A3D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A78E94" w14:textId="77777777" w:rsidR="003A3D54" w:rsidRPr="008041B1" w:rsidRDefault="003A3D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5DD6BC" w14:textId="77777777" w:rsidR="003A3D54" w:rsidRPr="008041B1" w:rsidRDefault="003A3D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ADA2B6" w14:textId="77777777" w:rsidR="003A3D54" w:rsidRPr="008041B1" w:rsidRDefault="003A3D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375ACB" w14:textId="77777777" w:rsidR="003A3D54" w:rsidRPr="008041B1" w:rsidRDefault="003A3D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29F365" w14:textId="77777777" w:rsidR="003A3D54" w:rsidRPr="008041B1" w:rsidRDefault="003A3D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781C2E" w14:textId="77777777" w:rsidR="003A3D54" w:rsidRPr="008041B1" w:rsidRDefault="003A3D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63F0F1" w14:textId="77777777" w:rsidR="003A3D54" w:rsidRPr="008041B1" w:rsidRDefault="003A3D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0E0CD9" w14:textId="77777777" w:rsidR="003A3D54" w:rsidRPr="008041B1" w:rsidRDefault="003A3D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A06CCC" w14:textId="77777777" w:rsidR="00BD13B4" w:rsidRPr="008041B1" w:rsidRDefault="00BD13B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327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7"/>
      </w:tblGrid>
      <w:tr w:rsidR="006E6C36" w:rsidRPr="008041B1" w14:paraId="633270E4" w14:textId="77777777" w:rsidTr="0012003F">
        <w:trPr>
          <w:trHeight w:val="1550"/>
        </w:trPr>
        <w:tc>
          <w:tcPr>
            <w:tcW w:w="4327" w:type="dxa"/>
          </w:tcPr>
          <w:p w14:paraId="42548F9E" w14:textId="77777777" w:rsidR="006E6C36" w:rsidRPr="008041B1" w:rsidRDefault="00B72005" w:rsidP="00EF3987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ЗАТВЕРДЖЕНО</w:t>
            </w:r>
          </w:p>
          <w:p w14:paraId="41167225" w14:textId="77777777" w:rsidR="006E6C36" w:rsidRPr="008041B1" w:rsidRDefault="006E6C36" w:rsidP="00EF3987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</w:t>
            </w:r>
          </w:p>
          <w:p w14:paraId="1525D5CD" w14:textId="77777777" w:rsidR="006E6C36" w:rsidRPr="008041B1" w:rsidRDefault="006E6C36" w:rsidP="00EF3987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14:paraId="6787E393" w14:textId="2E4568D2" w:rsidR="006E6C36" w:rsidRPr="008041B1" w:rsidRDefault="006E6C36" w:rsidP="00E82472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F869BA"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830B0"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E82472"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3830B0"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CB2ADC"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3D54"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  <w:r w:rsidR="00E82472"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A3D54"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04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</w:tbl>
    <w:p w14:paraId="2121C9A6" w14:textId="77777777" w:rsidR="006E6C36" w:rsidRPr="008041B1" w:rsidRDefault="006E6C36" w:rsidP="002B1137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1B1">
        <w:rPr>
          <w:rFonts w:ascii="Times New Roman" w:hAnsi="Times New Roman" w:cs="Times New Roman"/>
          <w:b/>
          <w:sz w:val="24"/>
          <w:szCs w:val="24"/>
        </w:rPr>
        <w:t>СКЛАД</w:t>
      </w:r>
    </w:p>
    <w:p w14:paraId="00B4712B" w14:textId="77777777" w:rsidR="003A3D54" w:rsidRPr="008041B1" w:rsidRDefault="003A3D54" w:rsidP="006E6C36">
      <w:pPr>
        <w:tabs>
          <w:tab w:val="left" w:pos="32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41B1">
        <w:rPr>
          <w:rFonts w:ascii="Times New Roman" w:hAnsi="Times New Roman"/>
          <w:sz w:val="28"/>
          <w:szCs w:val="28"/>
        </w:rPr>
        <w:t>комісії по розробці стратегії розвитку</w:t>
      </w:r>
    </w:p>
    <w:p w14:paraId="1368F7F2" w14:textId="77777777" w:rsidR="003A3D54" w:rsidRPr="008041B1" w:rsidRDefault="003A3D54" w:rsidP="006E6C36">
      <w:pPr>
        <w:tabs>
          <w:tab w:val="left" w:pos="32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41B1">
        <w:rPr>
          <w:rFonts w:ascii="Times New Roman" w:hAnsi="Times New Roman"/>
          <w:sz w:val="28"/>
          <w:szCs w:val="28"/>
        </w:rPr>
        <w:t>Комунального некомерційного підприємства</w:t>
      </w:r>
    </w:p>
    <w:p w14:paraId="475CC098" w14:textId="77777777" w:rsidR="003A3D54" w:rsidRPr="008041B1" w:rsidRDefault="003A3D54" w:rsidP="006E6C36">
      <w:pPr>
        <w:tabs>
          <w:tab w:val="left" w:pos="32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41B1">
        <w:rPr>
          <w:rFonts w:ascii="Times New Roman" w:hAnsi="Times New Roman"/>
          <w:sz w:val="28"/>
          <w:szCs w:val="28"/>
        </w:rPr>
        <w:t xml:space="preserve"> «Ніжинська центральна міська лікарня імені Миколи Галицького»</w:t>
      </w:r>
    </w:p>
    <w:p w14:paraId="2841B195" w14:textId="4C554F99" w:rsidR="00CF3582" w:rsidRPr="008041B1" w:rsidRDefault="003A3D54" w:rsidP="006E6C36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1B1">
        <w:rPr>
          <w:rFonts w:ascii="Times New Roman" w:hAnsi="Times New Roman"/>
          <w:sz w:val="28"/>
          <w:szCs w:val="28"/>
        </w:rPr>
        <w:t>Ніжинської міської ради Чернігівської області</w:t>
      </w:r>
    </w:p>
    <w:p w14:paraId="7B467785" w14:textId="77777777" w:rsidR="00174D80" w:rsidRPr="008041B1" w:rsidRDefault="00174D80" w:rsidP="006E6C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pPr w:leftFromText="180" w:rightFromText="180" w:vertAnchor="text" w:horzAnchor="margin" w:tblpY="22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2"/>
        <w:gridCol w:w="3251"/>
        <w:gridCol w:w="5670"/>
      </w:tblGrid>
      <w:tr w:rsidR="00174D80" w:rsidRPr="008041B1" w14:paraId="0A71C859" w14:textId="77777777" w:rsidTr="00A11435">
        <w:trPr>
          <w:trHeight w:val="308"/>
        </w:trPr>
        <w:tc>
          <w:tcPr>
            <w:tcW w:w="572" w:type="dxa"/>
          </w:tcPr>
          <w:p w14:paraId="596413B7" w14:textId="77777777" w:rsidR="00174D80" w:rsidRPr="008041B1" w:rsidRDefault="00174D80" w:rsidP="00CD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41B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51" w:type="dxa"/>
            <w:tcMar>
              <w:left w:w="98" w:type="dxa"/>
            </w:tcMar>
          </w:tcPr>
          <w:p w14:paraId="6F552A9F" w14:textId="77777777" w:rsidR="00174D80" w:rsidRPr="008041B1" w:rsidRDefault="00174D80" w:rsidP="00CD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41B1">
              <w:rPr>
                <w:rFonts w:ascii="Times New Roman" w:hAnsi="Times New Roman" w:cs="Times New Roman"/>
                <w:b/>
              </w:rPr>
              <w:t>ПІБ</w:t>
            </w:r>
          </w:p>
        </w:tc>
        <w:tc>
          <w:tcPr>
            <w:tcW w:w="5670" w:type="dxa"/>
            <w:tcMar>
              <w:left w:w="98" w:type="dxa"/>
            </w:tcMar>
          </w:tcPr>
          <w:p w14:paraId="3150F91E" w14:textId="77777777" w:rsidR="00174D80" w:rsidRPr="008041B1" w:rsidRDefault="00174D80" w:rsidP="00CD55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eading=h.gjdgxs" w:colFirst="0" w:colLast="0"/>
            <w:bookmarkEnd w:id="0"/>
            <w:r w:rsidRPr="008041B1">
              <w:rPr>
                <w:rFonts w:ascii="Times New Roman" w:hAnsi="Times New Roman" w:cs="Times New Roman"/>
                <w:b/>
              </w:rPr>
              <w:t>Посада</w:t>
            </w:r>
          </w:p>
        </w:tc>
      </w:tr>
      <w:tr w:rsidR="00174D80" w:rsidRPr="008041B1" w14:paraId="128167CB" w14:textId="77777777" w:rsidTr="00A11435">
        <w:trPr>
          <w:trHeight w:val="308"/>
        </w:trPr>
        <w:tc>
          <w:tcPr>
            <w:tcW w:w="572" w:type="dxa"/>
          </w:tcPr>
          <w:p w14:paraId="4A1FA6A5" w14:textId="77777777" w:rsidR="00174D80" w:rsidRPr="008041B1" w:rsidRDefault="00174D80" w:rsidP="00D201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51" w:type="dxa"/>
            <w:tcMar>
              <w:left w:w="98" w:type="dxa"/>
            </w:tcMar>
          </w:tcPr>
          <w:p w14:paraId="3B48D724" w14:textId="7465AC8A" w:rsidR="00174D80" w:rsidRPr="008041B1" w:rsidRDefault="00DA58EC" w:rsidP="00C0408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КОНОНЯКО Катерина Володимирівна</w:t>
            </w:r>
          </w:p>
        </w:tc>
        <w:tc>
          <w:tcPr>
            <w:tcW w:w="5670" w:type="dxa"/>
            <w:tcMar>
              <w:left w:w="98" w:type="dxa"/>
            </w:tcMar>
          </w:tcPr>
          <w:p w14:paraId="61E7BE6E" w14:textId="5DE9ADF8" w:rsidR="00174D80" w:rsidRPr="008041B1" w:rsidRDefault="00DA58EC" w:rsidP="00DA58EC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заступник медичного директора з організаційної роботи та розвитку Комунального некомерційного підприємства «Ніжинська центральна міська лікарня імені Миколи Галицького», голова Комісії;</w:t>
            </w:r>
          </w:p>
        </w:tc>
      </w:tr>
      <w:tr w:rsidR="000D42B6" w:rsidRPr="008041B1" w14:paraId="0486571B" w14:textId="77777777" w:rsidTr="00A11435">
        <w:trPr>
          <w:trHeight w:val="308"/>
        </w:trPr>
        <w:tc>
          <w:tcPr>
            <w:tcW w:w="572" w:type="dxa"/>
          </w:tcPr>
          <w:p w14:paraId="09778475" w14:textId="77777777" w:rsidR="000D42B6" w:rsidRPr="008041B1" w:rsidRDefault="000D42B6" w:rsidP="000D42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51" w:type="dxa"/>
            <w:tcMar>
              <w:left w:w="98" w:type="dxa"/>
            </w:tcMar>
          </w:tcPr>
          <w:p w14:paraId="49212856" w14:textId="49361675" w:rsidR="000D42B6" w:rsidRPr="008041B1" w:rsidRDefault="000D42B6" w:rsidP="000D42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МОРОЗ Володимир Олександрович</w:t>
            </w:r>
          </w:p>
        </w:tc>
        <w:tc>
          <w:tcPr>
            <w:tcW w:w="5670" w:type="dxa"/>
            <w:tcMar>
              <w:left w:w="98" w:type="dxa"/>
            </w:tcMar>
          </w:tcPr>
          <w:p w14:paraId="18154F0D" w14:textId="28F2F0CF" w:rsidR="000D42B6" w:rsidRPr="008041B1" w:rsidRDefault="000D42B6" w:rsidP="00BB7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медичного директора з якості та безпеки надання медичної допомоги </w:t>
            </w:r>
            <w:r w:rsidRPr="008041B1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Комунального некомерційного підприємства «Ніжинська центральна міська лікарня імені Миколи Галицького»</w:t>
            </w: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041B1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заступник голови Комісії</w:t>
            </w: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D42B6" w:rsidRPr="008041B1" w14:paraId="2E2F1801" w14:textId="77777777" w:rsidTr="00A11435">
        <w:trPr>
          <w:trHeight w:val="308"/>
        </w:trPr>
        <w:tc>
          <w:tcPr>
            <w:tcW w:w="572" w:type="dxa"/>
          </w:tcPr>
          <w:p w14:paraId="30C84ED2" w14:textId="77777777" w:rsidR="000D42B6" w:rsidRPr="008041B1" w:rsidRDefault="000D42B6" w:rsidP="000D42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51" w:type="dxa"/>
            <w:tcMar>
              <w:left w:w="98" w:type="dxa"/>
            </w:tcMar>
          </w:tcPr>
          <w:p w14:paraId="0F84A7FB" w14:textId="494D3665" w:rsidR="000D42B6" w:rsidRPr="008041B1" w:rsidRDefault="000D42B6" w:rsidP="000D42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ШПАК Костянтин Володимирович</w:t>
            </w:r>
          </w:p>
        </w:tc>
        <w:tc>
          <w:tcPr>
            <w:tcW w:w="5670" w:type="dxa"/>
            <w:tcMar>
              <w:left w:w="98" w:type="dxa"/>
            </w:tcMar>
          </w:tcPr>
          <w:p w14:paraId="6F2D0BEB" w14:textId="02870B82" w:rsidR="000D42B6" w:rsidRPr="008041B1" w:rsidRDefault="000D42B6" w:rsidP="000D4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заступник генерального директора з юридично-кадрових питань  Комунального некомерційного підприємства «Ніжинська центральна міська лікарня імені Миколи Галицького», секретар Комісії;</w:t>
            </w:r>
          </w:p>
        </w:tc>
      </w:tr>
      <w:tr w:rsidR="000D42B6" w:rsidRPr="008041B1" w14:paraId="0CE48E49" w14:textId="77777777" w:rsidTr="00A11435">
        <w:trPr>
          <w:trHeight w:val="308"/>
        </w:trPr>
        <w:tc>
          <w:tcPr>
            <w:tcW w:w="572" w:type="dxa"/>
          </w:tcPr>
          <w:p w14:paraId="59B5A4A2" w14:textId="77777777" w:rsidR="000D42B6" w:rsidRPr="008041B1" w:rsidRDefault="000D42B6" w:rsidP="000D42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51" w:type="dxa"/>
            <w:tcMar>
              <w:left w:w="98" w:type="dxa"/>
            </w:tcMar>
          </w:tcPr>
          <w:p w14:paraId="2879D07E" w14:textId="6586FC37" w:rsidR="000D42B6" w:rsidRPr="008041B1" w:rsidRDefault="000D42B6" w:rsidP="000D42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КАМИШНА Тетяна Олександрівна</w:t>
            </w:r>
          </w:p>
        </w:tc>
        <w:tc>
          <w:tcPr>
            <w:tcW w:w="5670" w:type="dxa"/>
            <w:tcMar>
              <w:left w:w="98" w:type="dxa"/>
            </w:tcMar>
          </w:tcPr>
          <w:p w14:paraId="64402BFE" w14:textId="5DE25CFA" w:rsidR="000D42B6" w:rsidRPr="008041B1" w:rsidRDefault="000D42B6" w:rsidP="00BB7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заступник генерального директора з економічних питань  Комунального некомерційного підприємства «Ніжинська центральна міська лікарня імені Миколи Галицького», член Комісії;</w:t>
            </w:r>
          </w:p>
        </w:tc>
      </w:tr>
      <w:tr w:rsidR="000D42B6" w:rsidRPr="008041B1" w14:paraId="4D8CF6D5" w14:textId="77777777" w:rsidTr="00A11435">
        <w:trPr>
          <w:trHeight w:val="308"/>
        </w:trPr>
        <w:tc>
          <w:tcPr>
            <w:tcW w:w="572" w:type="dxa"/>
          </w:tcPr>
          <w:p w14:paraId="37334649" w14:textId="77777777" w:rsidR="000D42B6" w:rsidRPr="008041B1" w:rsidRDefault="000D42B6" w:rsidP="000D42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251" w:type="dxa"/>
            <w:tcMar>
              <w:left w:w="98" w:type="dxa"/>
            </w:tcMar>
          </w:tcPr>
          <w:p w14:paraId="451C2819" w14:textId="206DCE09" w:rsidR="000D42B6" w:rsidRPr="008041B1" w:rsidRDefault="000D42B6" w:rsidP="000D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ПАВЛОВСЬКА Тетяна Сергіївна</w:t>
            </w:r>
          </w:p>
        </w:tc>
        <w:tc>
          <w:tcPr>
            <w:tcW w:w="5670" w:type="dxa"/>
            <w:tcMar>
              <w:left w:w="98" w:type="dxa"/>
            </w:tcMar>
          </w:tcPr>
          <w:p w14:paraId="643B2F28" w14:textId="56259FAC" w:rsidR="000D42B6" w:rsidRPr="008041B1" w:rsidRDefault="000D42B6" w:rsidP="00BB7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головний бухгалтер  Комунального некомерційного підприємства «Ніжинська центральна міська лікарня імені Миколи Галицького»,  член Комісії;</w:t>
            </w:r>
          </w:p>
        </w:tc>
      </w:tr>
      <w:tr w:rsidR="000D42B6" w:rsidRPr="008041B1" w14:paraId="045B9CA5" w14:textId="77777777" w:rsidTr="00A11435">
        <w:trPr>
          <w:trHeight w:val="308"/>
        </w:trPr>
        <w:tc>
          <w:tcPr>
            <w:tcW w:w="572" w:type="dxa"/>
          </w:tcPr>
          <w:p w14:paraId="33E63966" w14:textId="77777777" w:rsidR="000D42B6" w:rsidRPr="008041B1" w:rsidRDefault="000D42B6" w:rsidP="000D42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251" w:type="dxa"/>
            <w:tcMar>
              <w:left w:w="98" w:type="dxa"/>
            </w:tcMar>
          </w:tcPr>
          <w:p w14:paraId="5DB8FB7A" w14:textId="11E94484" w:rsidR="000D42B6" w:rsidRPr="008041B1" w:rsidRDefault="000D42B6" w:rsidP="000D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ПОТОРОЧА Дмитро Миколайович</w:t>
            </w:r>
          </w:p>
        </w:tc>
        <w:tc>
          <w:tcPr>
            <w:tcW w:w="5670" w:type="dxa"/>
            <w:tcMar>
              <w:left w:w="98" w:type="dxa"/>
            </w:tcMar>
          </w:tcPr>
          <w:p w14:paraId="1C9467B7" w14:textId="7F0B2168" w:rsidR="000D42B6" w:rsidRPr="008041B1" w:rsidRDefault="000D42B6" w:rsidP="00BB7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заступник генерального директора з господарсько-автотранспортної служби та допоміжних служб підприємства  Комунального некомерційного підприємства «Ніжинська центральна міська лікарня імені Миколи Галицького»,  член Комісії;</w:t>
            </w:r>
          </w:p>
        </w:tc>
      </w:tr>
      <w:tr w:rsidR="000D42B6" w:rsidRPr="008041B1" w14:paraId="4A3F72E3" w14:textId="77777777" w:rsidTr="00A11435">
        <w:trPr>
          <w:trHeight w:val="737"/>
        </w:trPr>
        <w:tc>
          <w:tcPr>
            <w:tcW w:w="572" w:type="dxa"/>
          </w:tcPr>
          <w:p w14:paraId="05F333D2" w14:textId="492B7BA8" w:rsidR="000D42B6" w:rsidRPr="008041B1" w:rsidRDefault="00CD558F" w:rsidP="000D4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0D42B6" w:rsidRPr="008041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1" w:type="dxa"/>
            <w:tcMar>
              <w:left w:w="98" w:type="dxa"/>
            </w:tcMar>
          </w:tcPr>
          <w:p w14:paraId="5E17AE91" w14:textId="735AED43" w:rsidR="000D42B6" w:rsidRPr="008041B1" w:rsidRDefault="000D42B6" w:rsidP="000D42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ОНОКАЛО Ірина Анатоліївна</w:t>
            </w:r>
          </w:p>
        </w:tc>
        <w:tc>
          <w:tcPr>
            <w:tcW w:w="5670" w:type="dxa"/>
            <w:tcMar>
              <w:left w:w="98" w:type="dxa"/>
            </w:tcMar>
          </w:tcPr>
          <w:p w14:paraId="4D90E21E" w14:textId="3BB593CC" w:rsidR="000D42B6" w:rsidRPr="008041B1" w:rsidRDefault="000D42B6" w:rsidP="00BB7220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голова Наглядової ради КНП «Ніжинська ЦМЛ ім. М. Галицького», начальник Управління комунального майна та земельних відносин Ніжинської міської ради, член Комісії;</w:t>
            </w:r>
          </w:p>
        </w:tc>
      </w:tr>
      <w:tr w:rsidR="000D42B6" w:rsidRPr="008041B1" w14:paraId="40AF949C" w14:textId="77777777" w:rsidTr="00A11435">
        <w:trPr>
          <w:trHeight w:val="737"/>
        </w:trPr>
        <w:tc>
          <w:tcPr>
            <w:tcW w:w="572" w:type="dxa"/>
          </w:tcPr>
          <w:p w14:paraId="7F274E12" w14:textId="70C6474F" w:rsidR="000D42B6" w:rsidRPr="008041B1" w:rsidRDefault="00CD558F" w:rsidP="000D4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D42B6" w:rsidRPr="008041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1" w:type="dxa"/>
            <w:tcMar>
              <w:left w:w="98" w:type="dxa"/>
            </w:tcMar>
          </w:tcPr>
          <w:p w14:paraId="21EB000D" w14:textId="2E363AB9" w:rsidR="000D42B6" w:rsidRPr="008041B1" w:rsidRDefault="000D42B6" w:rsidP="000D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ТАРАНЕНКО Геннадій Петрович</w:t>
            </w:r>
          </w:p>
        </w:tc>
        <w:tc>
          <w:tcPr>
            <w:tcW w:w="5670" w:type="dxa"/>
            <w:tcMar>
              <w:left w:w="98" w:type="dxa"/>
            </w:tcMar>
          </w:tcPr>
          <w:p w14:paraId="4F6DC1C5" w14:textId="1A3401CA" w:rsidR="000D42B6" w:rsidRPr="008041B1" w:rsidRDefault="000D42B6" w:rsidP="00BB7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економіки  виконавчого комітету Ніжинської міської ради, </w:t>
            </w:r>
            <w:r w:rsidRPr="008041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член Комісії;</w:t>
            </w:r>
          </w:p>
        </w:tc>
      </w:tr>
      <w:tr w:rsidR="000D42B6" w:rsidRPr="008041B1" w14:paraId="689673CA" w14:textId="77777777" w:rsidTr="00A11435">
        <w:trPr>
          <w:trHeight w:val="737"/>
        </w:trPr>
        <w:tc>
          <w:tcPr>
            <w:tcW w:w="572" w:type="dxa"/>
          </w:tcPr>
          <w:p w14:paraId="2AE4E9AF" w14:textId="0ACFCD57" w:rsidR="000D42B6" w:rsidRPr="008041B1" w:rsidRDefault="00CD558F" w:rsidP="000D4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D42B6" w:rsidRPr="008041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1" w:type="dxa"/>
            <w:tcMar>
              <w:left w:w="98" w:type="dxa"/>
            </w:tcMar>
          </w:tcPr>
          <w:p w14:paraId="25C71F2E" w14:textId="7744855D" w:rsidR="000D42B6" w:rsidRPr="008041B1" w:rsidRDefault="000D42B6" w:rsidP="000D42B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 w:rsidRPr="008041B1">
              <w:rPr>
                <w:rFonts w:ascii="Times New Roman" w:hAnsi="Times New Roman"/>
                <w:sz w:val="28"/>
                <w:szCs w:val="28"/>
              </w:rPr>
              <w:t>КУЗЬМЕНКО Юлія Володимирівна</w:t>
            </w:r>
          </w:p>
          <w:p w14:paraId="2AE59D37" w14:textId="01D3316C" w:rsidR="000D42B6" w:rsidRPr="008041B1" w:rsidRDefault="000D42B6" w:rsidP="000D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left w:w="98" w:type="dxa"/>
            </w:tcMar>
          </w:tcPr>
          <w:p w14:paraId="45CD1B20" w14:textId="5F7CB680" w:rsidR="000D42B6" w:rsidRPr="008041B1" w:rsidRDefault="000D42B6" w:rsidP="00BB7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 міжнародних </w:t>
            </w:r>
            <w:proofErr w:type="spellStart"/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8041B1">
              <w:rPr>
                <w:rFonts w:ascii="Times New Roman" w:hAnsi="Times New Roman" w:cs="Times New Roman"/>
                <w:sz w:val="28"/>
                <w:szCs w:val="28"/>
              </w:rPr>
              <w:t xml:space="preserve"> та інвестиційної діяльності виконавчого комітету Ніжинської міської ради, </w:t>
            </w:r>
            <w:r w:rsidRPr="008041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41B1">
              <w:rPr>
                <w:rFonts w:ascii="Times New Roman" w:hAnsi="Times New Roman" w:cs="Times New Roman"/>
                <w:sz w:val="28"/>
                <w:szCs w:val="28"/>
              </w:rPr>
              <w:t>член Комісії.</w:t>
            </w:r>
          </w:p>
        </w:tc>
      </w:tr>
    </w:tbl>
    <w:p w14:paraId="21997A03" w14:textId="77777777" w:rsidR="00A8163F" w:rsidRPr="008041B1" w:rsidRDefault="00A8163F" w:rsidP="006E6C36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81731" w14:textId="77777777" w:rsidR="007D215A" w:rsidRPr="008041B1" w:rsidRDefault="007D215A" w:rsidP="007D215A"/>
    <w:p w14:paraId="5DEEB2A1" w14:textId="77777777" w:rsidR="007163A2" w:rsidRPr="008041B1" w:rsidRDefault="007163A2" w:rsidP="00F158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479FD5" w14:textId="77777777" w:rsidR="00F1583D" w:rsidRPr="008041B1" w:rsidRDefault="00F1583D" w:rsidP="00F158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CB83F3" w14:textId="77777777" w:rsidR="00F1583D" w:rsidRPr="008041B1" w:rsidRDefault="00F1583D" w:rsidP="00F158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91C564" w14:textId="77777777" w:rsidR="006E6C36" w:rsidRPr="00DD0216" w:rsidRDefault="006E6C36" w:rsidP="000D3235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8041B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E6C36" w:rsidRPr="00DD0216" w:rsidSect="000A255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C73"/>
    <w:multiLevelType w:val="hybridMultilevel"/>
    <w:tmpl w:val="DFF09E3C"/>
    <w:lvl w:ilvl="0" w:tplc="E28A44F0">
      <w:start w:val="1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B51EB2"/>
    <w:multiLevelType w:val="multilevel"/>
    <w:tmpl w:val="C6A410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35BF253F"/>
    <w:multiLevelType w:val="multilevel"/>
    <w:tmpl w:val="4DD6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04BBE"/>
    <w:multiLevelType w:val="multilevel"/>
    <w:tmpl w:val="754673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 w15:restartNumberingAfterBreak="0">
    <w:nsid w:val="44D84724"/>
    <w:multiLevelType w:val="hybridMultilevel"/>
    <w:tmpl w:val="629A3A0C"/>
    <w:lvl w:ilvl="0" w:tplc="4C049A1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78201F"/>
    <w:multiLevelType w:val="hybridMultilevel"/>
    <w:tmpl w:val="FE00FF5C"/>
    <w:lvl w:ilvl="0" w:tplc="FAB6C3F6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93BEA"/>
    <w:multiLevelType w:val="multilevel"/>
    <w:tmpl w:val="340CFC18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323"/>
        </w:tabs>
        <w:ind w:left="232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3358"/>
        </w:tabs>
        <w:ind w:left="335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4753"/>
        </w:tabs>
        <w:ind w:left="475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5788"/>
        </w:tabs>
        <w:ind w:left="5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7183"/>
        </w:tabs>
        <w:ind w:left="718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218"/>
        </w:tabs>
        <w:ind w:left="821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613"/>
        </w:tabs>
        <w:ind w:left="961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648"/>
        </w:tabs>
        <w:ind w:left="10648" w:hanging="1800"/>
      </w:pPr>
      <w:rPr>
        <w:rFonts w:cs="Times New Roman"/>
      </w:rPr>
    </w:lvl>
  </w:abstractNum>
  <w:num w:numId="1" w16cid:durableId="150755564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326612">
    <w:abstractNumId w:val="5"/>
  </w:num>
  <w:num w:numId="3" w16cid:durableId="1286430381">
    <w:abstractNumId w:val="2"/>
  </w:num>
  <w:num w:numId="4" w16cid:durableId="1726103734">
    <w:abstractNumId w:val="0"/>
  </w:num>
  <w:num w:numId="5" w16cid:durableId="1524514310">
    <w:abstractNumId w:val="4"/>
  </w:num>
  <w:num w:numId="6" w16cid:durableId="315189010">
    <w:abstractNumId w:val="3"/>
  </w:num>
  <w:num w:numId="7" w16cid:durableId="112671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D6"/>
    <w:rsid w:val="00011768"/>
    <w:rsid w:val="00055651"/>
    <w:rsid w:val="000608FE"/>
    <w:rsid w:val="000A2557"/>
    <w:rsid w:val="000D052C"/>
    <w:rsid w:val="000D3235"/>
    <w:rsid w:val="000D42B6"/>
    <w:rsid w:val="000D473E"/>
    <w:rsid w:val="000F2561"/>
    <w:rsid w:val="0012003F"/>
    <w:rsid w:val="001646BC"/>
    <w:rsid w:val="00167B92"/>
    <w:rsid w:val="001717A8"/>
    <w:rsid w:val="001748A6"/>
    <w:rsid w:val="00174D80"/>
    <w:rsid w:val="001B3295"/>
    <w:rsid w:val="001C32E5"/>
    <w:rsid w:val="001C3372"/>
    <w:rsid w:val="001C6309"/>
    <w:rsid w:val="001E5631"/>
    <w:rsid w:val="001F7239"/>
    <w:rsid w:val="001F7C15"/>
    <w:rsid w:val="00205E6D"/>
    <w:rsid w:val="00220E3C"/>
    <w:rsid w:val="002412AB"/>
    <w:rsid w:val="002419B6"/>
    <w:rsid w:val="00292BF7"/>
    <w:rsid w:val="002B1137"/>
    <w:rsid w:val="002C5D16"/>
    <w:rsid w:val="002C5E4E"/>
    <w:rsid w:val="00306CC5"/>
    <w:rsid w:val="00320C62"/>
    <w:rsid w:val="00364C5F"/>
    <w:rsid w:val="00377BE9"/>
    <w:rsid w:val="003830B0"/>
    <w:rsid w:val="003A3D54"/>
    <w:rsid w:val="003A4773"/>
    <w:rsid w:val="003B30AE"/>
    <w:rsid w:val="003B580C"/>
    <w:rsid w:val="003B7FCA"/>
    <w:rsid w:val="003E61F1"/>
    <w:rsid w:val="00400CE2"/>
    <w:rsid w:val="00406355"/>
    <w:rsid w:val="00407FA0"/>
    <w:rsid w:val="004100FC"/>
    <w:rsid w:val="0043639B"/>
    <w:rsid w:val="00447DF0"/>
    <w:rsid w:val="00452546"/>
    <w:rsid w:val="00454B4B"/>
    <w:rsid w:val="00457B3F"/>
    <w:rsid w:val="00461D25"/>
    <w:rsid w:val="00463ED2"/>
    <w:rsid w:val="004A4AEF"/>
    <w:rsid w:val="004E2C62"/>
    <w:rsid w:val="004F4F3A"/>
    <w:rsid w:val="00514DCC"/>
    <w:rsid w:val="0052296A"/>
    <w:rsid w:val="005558B4"/>
    <w:rsid w:val="005B7782"/>
    <w:rsid w:val="005E027C"/>
    <w:rsid w:val="005E7034"/>
    <w:rsid w:val="00613879"/>
    <w:rsid w:val="00625615"/>
    <w:rsid w:val="00630224"/>
    <w:rsid w:val="00641BFD"/>
    <w:rsid w:val="00672431"/>
    <w:rsid w:val="006A0BE6"/>
    <w:rsid w:val="006A50DA"/>
    <w:rsid w:val="006C6446"/>
    <w:rsid w:val="006D4F21"/>
    <w:rsid w:val="006D75BC"/>
    <w:rsid w:val="006E6C36"/>
    <w:rsid w:val="007042BC"/>
    <w:rsid w:val="007163A2"/>
    <w:rsid w:val="00727AE9"/>
    <w:rsid w:val="00747A81"/>
    <w:rsid w:val="00782942"/>
    <w:rsid w:val="007A4ED8"/>
    <w:rsid w:val="007B2C68"/>
    <w:rsid w:val="007B3AD7"/>
    <w:rsid w:val="007C2CC2"/>
    <w:rsid w:val="007D215A"/>
    <w:rsid w:val="00802D55"/>
    <w:rsid w:val="008041B1"/>
    <w:rsid w:val="00811497"/>
    <w:rsid w:val="0081584A"/>
    <w:rsid w:val="00823856"/>
    <w:rsid w:val="00853129"/>
    <w:rsid w:val="00856789"/>
    <w:rsid w:val="00874491"/>
    <w:rsid w:val="008941F8"/>
    <w:rsid w:val="008A20D8"/>
    <w:rsid w:val="008B01ED"/>
    <w:rsid w:val="0094553F"/>
    <w:rsid w:val="009C1889"/>
    <w:rsid w:val="009C2FF5"/>
    <w:rsid w:val="009E7F07"/>
    <w:rsid w:val="009F7085"/>
    <w:rsid w:val="00A11435"/>
    <w:rsid w:val="00A13EB9"/>
    <w:rsid w:val="00A22011"/>
    <w:rsid w:val="00A30746"/>
    <w:rsid w:val="00A51DA1"/>
    <w:rsid w:val="00A55D55"/>
    <w:rsid w:val="00A70095"/>
    <w:rsid w:val="00A72642"/>
    <w:rsid w:val="00A8163F"/>
    <w:rsid w:val="00A84DCB"/>
    <w:rsid w:val="00AC7FA5"/>
    <w:rsid w:val="00AF17B8"/>
    <w:rsid w:val="00AF1848"/>
    <w:rsid w:val="00AF247F"/>
    <w:rsid w:val="00B01DB3"/>
    <w:rsid w:val="00B07D13"/>
    <w:rsid w:val="00B35D9C"/>
    <w:rsid w:val="00B44253"/>
    <w:rsid w:val="00B51BB6"/>
    <w:rsid w:val="00B61690"/>
    <w:rsid w:val="00B72005"/>
    <w:rsid w:val="00B924AD"/>
    <w:rsid w:val="00BA0A55"/>
    <w:rsid w:val="00BB7220"/>
    <w:rsid w:val="00BD0FB4"/>
    <w:rsid w:val="00BD13B4"/>
    <w:rsid w:val="00BE350C"/>
    <w:rsid w:val="00C0408D"/>
    <w:rsid w:val="00C203C7"/>
    <w:rsid w:val="00C26044"/>
    <w:rsid w:val="00C27F74"/>
    <w:rsid w:val="00C35950"/>
    <w:rsid w:val="00C5760F"/>
    <w:rsid w:val="00C579F6"/>
    <w:rsid w:val="00C60A40"/>
    <w:rsid w:val="00C74F69"/>
    <w:rsid w:val="00C830B5"/>
    <w:rsid w:val="00CA61A0"/>
    <w:rsid w:val="00CA6EBA"/>
    <w:rsid w:val="00CA7BCC"/>
    <w:rsid w:val="00CB2ADC"/>
    <w:rsid w:val="00CC16E7"/>
    <w:rsid w:val="00CD5538"/>
    <w:rsid w:val="00CD558F"/>
    <w:rsid w:val="00CF3582"/>
    <w:rsid w:val="00D201EC"/>
    <w:rsid w:val="00D71C75"/>
    <w:rsid w:val="00D72FBD"/>
    <w:rsid w:val="00D84FD3"/>
    <w:rsid w:val="00DA58EC"/>
    <w:rsid w:val="00DB445E"/>
    <w:rsid w:val="00DB7FE5"/>
    <w:rsid w:val="00DC27B6"/>
    <w:rsid w:val="00DD16D2"/>
    <w:rsid w:val="00DD5D28"/>
    <w:rsid w:val="00DE0323"/>
    <w:rsid w:val="00E30402"/>
    <w:rsid w:val="00E304F5"/>
    <w:rsid w:val="00E431DA"/>
    <w:rsid w:val="00E81874"/>
    <w:rsid w:val="00E82472"/>
    <w:rsid w:val="00E82DCA"/>
    <w:rsid w:val="00E85FD6"/>
    <w:rsid w:val="00EA2C92"/>
    <w:rsid w:val="00EB642B"/>
    <w:rsid w:val="00EC1DED"/>
    <w:rsid w:val="00EC405B"/>
    <w:rsid w:val="00ED01DE"/>
    <w:rsid w:val="00EE3685"/>
    <w:rsid w:val="00F12832"/>
    <w:rsid w:val="00F1583D"/>
    <w:rsid w:val="00F21555"/>
    <w:rsid w:val="00F21B2C"/>
    <w:rsid w:val="00F61F13"/>
    <w:rsid w:val="00F649E0"/>
    <w:rsid w:val="00F807E2"/>
    <w:rsid w:val="00F869BA"/>
    <w:rsid w:val="00F97198"/>
    <w:rsid w:val="00FA1713"/>
    <w:rsid w:val="00FA220C"/>
    <w:rsid w:val="00FC76C4"/>
    <w:rsid w:val="00FD6788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4B2E"/>
  <w15:docId w15:val="{D110EBBC-7FE8-4DCA-A082-A9098A5A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C36"/>
    <w:pPr>
      <w:spacing w:after="0" w:line="240" w:lineRule="auto"/>
    </w:pPr>
    <w:rPr>
      <w:sz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C36"/>
    <w:pPr>
      <w:spacing w:after="200" w:line="276" w:lineRule="auto"/>
      <w:ind w:left="720"/>
      <w:contextualSpacing/>
    </w:pPr>
    <w:rPr>
      <w:color w:val="00000A"/>
      <w:lang w:val="ru-RU"/>
    </w:rPr>
  </w:style>
  <w:style w:type="paragraph" w:customStyle="1" w:styleId="docdata">
    <w:name w:val="docdata"/>
    <w:aliases w:val="docy,v5,1289,baiaagaaboqcaaadqgmaaavqawaaaaaaaaaaaaaaaaaaaaaaaaaaaaaaaaaaaaaaaaaaaaaaaaaaaaaaaaaaaaaaaaaaaaaaaaaaaaaaaaaaaaaaaaaaaaaaaaaaaaaaaaaaaaaaaaaaaaaaaaaaaaaaaaaaaaaaaaaaaaaaaaaaaaaaaaaaaaaaaaaaaaaaaaaaaaaaaaaaaaaaaaaaaaaaaaaaaaaaaaaaaaaa"/>
    <w:basedOn w:val="a"/>
    <w:rsid w:val="006E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basedOn w:val="a"/>
    <w:next w:val="a6"/>
    <w:rsid w:val="00BE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BE350C"/>
    <w:rPr>
      <w:rFonts w:ascii="Times New Roman" w:hAnsi="Times New Roman" w:cs="Times New Roman"/>
      <w:sz w:val="24"/>
      <w:szCs w:val="24"/>
    </w:rPr>
  </w:style>
  <w:style w:type="paragraph" w:customStyle="1" w:styleId="panel-item">
    <w:name w:val="panel-item"/>
    <w:basedOn w:val="a"/>
    <w:rsid w:val="00DC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3A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773"/>
    <w:rPr>
      <w:rFonts w:ascii="Tahoma" w:hAnsi="Tahoma" w:cs="Tahoma"/>
      <w:sz w:val="16"/>
      <w:szCs w:val="16"/>
    </w:rPr>
  </w:style>
  <w:style w:type="paragraph" w:customStyle="1" w:styleId="rvps6">
    <w:name w:val="rvps6"/>
    <w:basedOn w:val="a"/>
    <w:rsid w:val="00400CE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Standard">
    <w:name w:val="Standard"/>
    <w:rsid w:val="00DA58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0810-04DA-4AA1-A3D3-93FA6B49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2970</Words>
  <Characters>1694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2022-06-24T11:43:00Z</cp:lastPrinted>
  <dcterms:created xsi:type="dcterms:W3CDTF">2026-01-22T14:05:00Z</dcterms:created>
  <dcterms:modified xsi:type="dcterms:W3CDTF">2026-01-22T14:05:00Z</dcterms:modified>
</cp:coreProperties>
</file>