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239E" w14:textId="6903AD44" w:rsidR="00202A18" w:rsidRDefault="00202A18" w:rsidP="00202A18">
      <w:pPr>
        <w:tabs>
          <w:tab w:val="left" w:pos="2925"/>
          <w:tab w:val="left" w:pos="3540"/>
          <w:tab w:val="left" w:pos="4248"/>
          <w:tab w:val="left" w:pos="4956"/>
          <w:tab w:val="left" w:pos="7853"/>
        </w:tabs>
        <w:spacing w:after="0" w:line="240" w:lineRule="auto"/>
        <w:jc w:val="both"/>
        <w:rPr>
          <w:szCs w:val="28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8202FC7" w14:textId="2A17AAE4" w:rsidR="00202A18" w:rsidRDefault="00202A18" w:rsidP="00202A18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AFF5809" wp14:editId="1790D3BD">
            <wp:simplePos x="0" y="0"/>
            <wp:positionH relativeFrom="column">
              <wp:posOffset>2597150</wp:posOffset>
            </wp:positionH>
            <wp:positionV relativeFrom="paragraph">
              <wp:posOffset>12065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5B4CB" w14:textId="77777777" w:rsidR="00202A18" w:rsidRDefault="00202A18" w:rsidP="00202A18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859EE0" w14:textId="77777777" w:rsidR="00202A18" w:rsidRDefault="00202A18" w:rsidP="00202A18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2B2CA3A9" w14:textId="77777777" w:rsidR="00202A18" w:rsidRDefault="00202A18" w:rsidP="00202A18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A8F4B48" w14:textId="77777777" w:rsidR="00202A18" w:rsidRDefault="00202A18" w:rsidP="00202A18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47EE89" w14:textId="77777777" w:rsidR="00202A18" w:rsidRDefault="00202A18" w:rsidP="00202A18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6096CE64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1478BD41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770121CE" w14:textId="77777777" w:rsidR="00202A18" w:rsidRDefault="00202A18" w:rsidP="00202A18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017AC8B6" w14:textId="77777777" w:rsidR="00202A18" w:rsidRDefault="00202A18" w:rsidP="00202A18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5E729EBE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6E40DACE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916F8D6" w14:textId="5312C40F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р.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</w:p>
    <w:p w14:paraId="11550815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623B50C" w14:textId="77777777" w:rsidR="00202A18" w:rsidRDefault="00202A18" w:rsidP="00202A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121359"/>
      <w:bookmarkStart w:id="1" w:name="_Hlk223432941"/>
      <w:bookmarkStart w:id="2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постановку на квартирний </w:t>
      </w:r>
    </w:p>
    <w:p w14:paraId="22E52F4E" w14:textId="77777777" w:rsidR="00202A18" w:rsidRDefault="00202A18" w:rsidP="00202A1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облік,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відмову у постановці на</w:t>
      </w:r>
    </w:p>
    <w:p w14:paraId="4D5481AD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квартирний облік  та зняття </w:t>
      </w:r>
    </w:p>
    <w:p w14:paraId="3DFFA87C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квартирного обліку </w:t>
      </w:r>
      <w:bookmarkEnd w:id="0"/>
    </w:p>
    <w:bookmarkEnd w:id="1"/>
    <w:p w14:paraId="13EF6056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614F7B10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3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4" w:name="_Hlk205462616"/>
      <w:bookmarkStart w:id="5" w:name="_Hlk2234330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46  Житлового кодексу Української РСР, пунктів 13, </w:t>
      </w:r>
      <w:bookmarkStart w:id="6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Правил обліку громадян, які потребують поліпшення житлових умов і надання їм жилих приміщень в Українській РСР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7" w:name="_Hlk210123157"/>
      <w:bookmarkStart w:id="8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р.,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п.1.1, 1.3, 1.4 Постанови Кабінету Міністрів України від 06.04.2011 року № 365 «Про внесення змін до деяких рішень Уряду з питань обліку громадян, які потребують поліпшення житлових умов»,</w:t>
      </w:r>
      <w:r>
        <w:rPr>
          <w:rFonts w:ascii="Times New Roman" w:hAnsi="Times New Roman"/>
          <w:sz w:val="28"/>
          <w:szCs w:val="28"/>
        </w:rPr>
        <w:t xml:space="preserve"> Рішення Чернігівського окружного адміністративного суду від 07.01.2026 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09.02.2026 р. протокол                №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та  від  24.02.2026 р. протокол № 3,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 Ніжинської міської ради вирішив : </w:t>
      </w:r>
    </w:p>
    <w:p w14:paraId="4130FB04" w14:textId="77777777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Поставити на квартирний облік</w:t>
      </w:r>
    </w:p>
    <w:p w14:paraId="0F1A9901" w14:textId="77777777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1.1.До позачергового списку</w:t>
      </w:r>
    </w:p>
    <w:p w14:paraId="0A6C78F5" w14:textId="5B820C8F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Вайраха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Данііла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Ігоровича, дитину-сироту, який зареєстрований та проживає у трикімнатному житловому будинку опікуна, житловою площею 28,3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, буд.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із сім’єю 4 особи, сім’я для постановки на квартирний облік   1 особа ( підстава: п.1 ст.34, 46 Житлового кодексу Української РСР ; п.п.1 п. 13 Правил обліку громадян, які потребують поліпшення житлових умов та надання їм житлових приміщень в Українській РСР) .</w:t>
      </w:r>
    </w:p>
    <w:p w14:paraId="7E690E51" w14:textId="3E6357C6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1.2. Косенка Андрія Юрійовича, особу з інвалідністю внаслідок війни 1 групи сім’я з трьох осіб ( заявник та двоє синів), який зареєстрований 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трикімнатному житловому будинку батьків житловою площею 40,2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, буд.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, де зареєстровано ще 3 особи (підстава: п.3.ст.34, 46 Житлового кодексу Української РСР, п.п.3.п.13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</w:t>
      </w:r>
      <w:bookmarkStart w:id="9" w:name="_Hlk223077003"/>
      <w:r>
        <w:rPr>
          <w:rFonts w:ascii="Times New Roman" w:hAnsi="Times New Roman"/>
          <w:sz w:val="28"/>
          <w:szCs w:val="28"/>
          <w:lang w:val="uk-UA"/>
        </w:rPr>
        <w:t xml:space="preserve">Рішення Чернігівського окружного адміністративного суду від 07.01.2026 р. </w:t>
      </w:r>
      <w:bookmarkEnd w:id="9"/>
      <w:r>
        <w:rPr>
          <w:rFonts w:ascii="Times New Roman" w:hAnsi="Times New Roman"/>
          <w:sz w:val="28"/>
          <w:szCs w:val="28"/>
          <w:lang w:val="uk-UA"/>
        </w:rPr>
        <w:t>справа №620/11950/25).</w:t>
      </w:r>
    </w:p>
    <w:p w14:paraId="1F5725ED" w14:textId="77777777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56A92C" w14:textId="77777777" w:rsidR="00202A18" w:rsidRDefault="00202A18" w:rsidP="00202A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Відмовити у постановці на квартирний облік</w:t>
      </w:r>
    </w:p>
    <w:p w14:paraId="30A4E00A" w14:textId="7F924E1C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" w:name="_Hlk223076711"/>
      <w:r>
        <w:rPr>
          <w:rFonts w:ascii="Times New Roman" w:hAnsi="Times New Roman"/>
          <w:sz w:val="28"/>
          <w:szCs w:val="28"/>
          <w:lang w:val="uk-UA"/>
        </w:rPr>
        <w:t xml:space="preserve">    2.1. Сюр Андрію Григоровичу, особі з інвалідністю внаслідок війни 2 групи сім’я 1 особа, який зареєстрований у чотирикімнатному житловому будинку батьків житловою площею 43,0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буд.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, де ще зареєстровано 2 особи (підстава: п.1.ст.34 Житлового кодексу Української РСР, п.п.1.п.13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у зв’язку із забезпеченням для проживання на кожного зареєстрованого члена сім’ї по 14,33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жилої площі, що є вище за рівень забезпеченості жилою площею по Чернігівській області).</w:t>
      </w:r>
    </w:p>
    <w:bookmarkEnd w:id="10"/>
    <w:p w14:paraId="4033BE91" w14:textId="0D3CBBAD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2.2.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Добрелі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Ігорю Віталійовичу, учаснику бойових дій, який зареєстрований у чотирикімнатному житловому будинку батьків житловою площею 48,5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, буд.</w:t>
      </w:r>
      <w:bookmarkStart w:id="11" w:name="_Hlk223076445"/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11"/>
      <w:r>
        <w:rPr>
          <w:rFonts w:ascii="Times New Roman" w:hAnsi="Times New Roman"/>
          <w:sz w:val="28"/>
          <w:szCs w:val="28"/>
          <w:lang w:val="uk-UA"/>
        </w:rPr>
        <w:t xml:space="preserve">де ще зареєстровано 2 особи (підстава: п.1.ст.34 Житлового кодексу Української РСР, п.п.1.п.13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у зв’язку із забезпеченням для проживання на кожного зареєстрованого члена сім’ї по 12,12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жилої площі, що є вище за рівень забезпеченості жилою площею по Чернігівській області).</w:t>
      </w:r>
    </w:p>
    <w:p w14:paraId="1C229FD6" w14:textId="77777777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5AA271" w14:textId="77777777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3.Зняти з квартирного обліку</w:t>
      </w:r>
    </w:p>
    <w:p w14:paraId="6B16B0C0" w14:textId="77777777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Тхоренка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Сергія Сергійовича,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284, у зв’язку з поліпшенням житлових умов, придбання житла шляхом виплати грошової компенсації за належні для отримання житлові приміщення, відповідно до постанови Кабінету Міністрів України від 19.10.2016 р. № 719 «Питання забезпечення житлом деяких категорій осіб, які захищали незалежність, територіальну цілісність України, а також членів їх сімей» ( підстава: 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Іпотек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Єдиного реєстру заборон відчуження об’єктів нерухомого майна щодо суб’єкта; лист за підписом начальника управління соціального захисту населення Ніжинської міської ради Смаги О.П. від 07.01.2026 № 01-14/07/101).</w:t>
      </w:r>
    </w:p>
    <w:p w14:paraId="60879E93" w14:textId="77777777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4.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4DDB4BBD" w14:textId="77777777" w:rsidR="00202A18" w:rsidRDefault="00202A18" w:rsidP="00202A1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5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70F55F6F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B13FF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ADC0E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8C453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089AF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Олександр КОДОЛА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7EB6C5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3368640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90132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F9AA2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BE690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8CE25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9453F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259A1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543DD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94EF9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7908F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17937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426D1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21917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92FD2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C4210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F312F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EBBF5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D5E5A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96CF4" w14:textId="77777777" w:rsidR="00202A18" w:rsidRDefault="00202A18" w:rsidP="00202A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58058" w14:textId="77777777" w:rsidR="00202A18" w:rsidRDefault="00202A18" w:rsidP="00202A18">
      <w:pPr>
        <w:jc w:val="both"/>
        <w:rPr>
          <w:kern w:val="2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069702F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58018819" w14:textId="77777777" w:rsidR="00202A18" w:rsidRDefault="00202A18" w:rsidP="00202A18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4DCF1CCB" w14:textId="77777777" w:rsidR="00202A18" w:rsidRDefault="00202A18" w:rsidP="00202A18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907F4D" w14:textId="77777777" w:rsidR="00202A18" w:rsidRDefault="00202A18" w:rsidP="00202A1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постановку на квартирний облік,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відмову у постановці на</w:t>
      </w:r>
    </w:p>
    <w:p w14:paraId="4B70617F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квартирний облік  та зняття з квартирного обліку </w:t>
      </w:r>
    </w:p>
    <w:p w14:paraId="31592BA4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EBF8A3" w14:textId="77777777" w:rsidR="00202A18" w:rsidRDefault="00202A18" w:rsidP="00202A18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2BAE58B0" w14:textId="77777777" w:rsidR="00202A18" w:rsidRDefault="00202A18" w:rsidP="00202A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виносить на розгляд виконавчого комітету проект рішення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постановку на квартирний облік,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відмову у постановці на квартирний облік  та зняття </w:t>
      </w:r>
    </w:p>
    <w:p w14:paraId="5A8D18C0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квартирного обліку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що дозволить поставити на квартирний облік громадян, які потребують поліпшення житлових умов, відмовити у постановці на квартирний облік громадянам, які не потребують поліпшення житлових умов та зняти з квартирного обліку мешканця міста, який поліпшив свої житлові умови.</w:t>
      </w:r>
    </w:p>
    <w:p w14:paraId="71FB5C28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530B65A3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40, 46  Житлового кодексу Української РСР, пунктів 13, 25, 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п.1.1, 1.3, 1.4 Постанови Кабінету Міністрів України від 06.04.2011 року № 365 «Про внесення змін до деяких рішень Уряду з питань обліку громадян, які потребують поліпшення житлових умов»,</w:t>
      </w:r>
      <w:r>
        <w:rPr>
          <w:rFonts w:ascii="Times New Roman" w:hAnsi="Times New Roman"/>
          <w:sz w:val="28"/>
          <w:szCs w:val="28"/>
        </w:rPr>
        <w:t xml:space="preserve"> Рішення Чернігівського окружного адміністративного суду від 07.01.2026 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09.02.2026 р. протокол  № 2 та  від  24.02.2026 р. протокол № 3. </w:t>
      </w:r>
    </w:p>
    <w:p w14:paraId="774708D6" w14:textId="77777777" w:rsidR="00202A18" w:rsidRDefault="00202A18" w:rsidP="00202A18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7B2AE5C9" w14:textId="77777777" w:rsidR="00202A18" w:rsidRDefault="00202A18" w:rsidP="00202A18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BE4D86" w14:textId="77777777" w:rsidR="00202A18" w:rsidRDefault="00202A18" w:rsidP="00202A18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B0F11D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благоустрою,</w:t>
      </w:r>
    </w:p>
    <w:p w14:paraId="111E9A70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5E17774E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4548C327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13738484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F6B28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EC801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BAC79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47D31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39578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A002C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5812F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9C2D0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37E20" w14:textId="77777777" w:rsidR="00202A18" w:rsidRDefault="00202A18" w:rsidP="0020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A864B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753E97AD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DBD08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2A59DF68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54DC6A3A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26E41DEB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185C9AF6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199FF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DA22E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390AE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25878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8FE23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A5902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588D5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6E5F0474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4E3AD55E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42186179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02F21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CEC77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86527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D4D6D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6A303AA4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5746A2EF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5803E" w14:textId="77777777" w:rsidR="00202A18" w:rsidRDefault="00202A18" w:rsidP="00202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5A70F" w14:textId="77777777" w:rsidR="00202A18" w:rsidRDefault="00202A18" w:rsidP="00202A18"/>
    <w:p w14:paraId="4296D0CD" w14:textId="77777777" w:rsidR="00202A18" w:rsidRDefault="00202A18" w:rsidP="00202A18"/>
    <w:p w14:paraId="508D635E" w14:textId="77777777" w:rsidR="0029720C" w:rsidRDefault="0029720C"/>
    <w:sectPr w:rsidR="0029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0C"/>
    <w:rsid w:val="00202A18"/>
    <w:rsid w:val="002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EBA2"/>
  <w15:chartTrackingRefBased/>
  <w15:docId w15:val="{CACA13B4-8B95-4029-804F-A1E3D97C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A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A18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5514</Words>
  <Characters>3143</Characters>
  <Application>Microsoft Office Word</Application>
  <DocSecurity>0</DocSecurity>
  <Lines>26</Lines>
  <Paragraphs>17</Paragraphs>
  <ScaleCrop>false</ScaleCrop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3</cp:revision>
  <dcterms:created xsi:type="dcterms:W3CDTF">2026-03-06T06:51:00Z</dcterms:created>
  <dcterms:modified xsi:type="dcterms:W3CDTF">2026-03-06T06:53:00Z</dcterms:modified>
</cp:coreProperties>
</file>