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871C" w14:textId="313FD5D4" w:rsidR="005349D3" w:rsidRPr="00357179" w:rsidRDefault="005349D3" w:rsidP="000B59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3A20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357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</w:t>
      </w:r>
    </w:p>
    <w:p w14:paraId="69EE3E45" w14:textId="77777777" w:rsidR="005349D3" w:rsidRPr="00473A20" w:rsidRDefault="005349D3" w:rsidP="000B59F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 xml:space="preserve">засідання місцевої інвестиційної ради </w:t>
      </w:r>
    </w:p>
    <w:p w14:paraId="73D7DC11" w14:textId="77777777" w:rsidR="005349D3" w:rsidRPr="00473A20" w:rsidRDefault="005349D3" w:rsidP="000B59F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>Ніжинської міської територіальної громади</w:t>
      </w:r>
    </w:p>
    <w:p w14:paraId="3B2273CF" w14:textId="77777777" w:rsidR="005349D3" w:rsidRPr="00473A20" w:rsidRDefault="005349D3" w:rsidP="000B59F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C19AF3" w14:textId="77777777" w:rsidR="005349D3" w:rsidRPr="00473A20" w:rsidRDefault="005349D3" w:rsidP="000B59F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623272" w14:textId="5017064C" w:rsidR="005349D3" w:rsidRPr="00473A20" w:rsidRDefault="005349D3" w:rsidP="000B59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473A2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04.</w:t>
      </w:r>
      <w:r w:rsidRPr="00473A20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473A20">
        <w:rPr>
          <w:rFonts w:ascii="Times New Roman" w:hAnsi="Times New Roman" w:cs="Times New Roman"/>
          <w:bCs/>
          <w:sz w:val="28"/>
          <w:szCs w:val="28"/>
        </w:rPr>
        <w:t xml:space="preserve"> р.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473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473A20">
        <w:rPr>
          <w:rFonts w:ascii="Times New Roman" w:hAnsi="Times New Roman" w:cs="Times New Roman"/>
          <w:bCs/>
          <w:sz w:val="28"/>
          <w:szCs w:val="28"/>
        </w:rPr>
        <w:t xml:space="preserve">      м. Ніжин</w:t>
      </w:r>
    </w:p>
    <w:p w14:paraId="433614E8" w14:textId="77777777" w:rsidR="005349D3" w:rsidRDefault="005349D3" w:rsidP="000B59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CCEBCA" w14:textId="77777777" w:rsidR="005349D3" w:rsidRDefault="005349D3" w:rsidP="000B59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>Присутні:</w:t>
      </w:r>
    </w:p>
    <w:p w14:paraId="01AE1AEC" w14:textId="77777777" w:rsidR="00C673EB" w:rsidRPr="00C673EB" w:rsidRDefault="00C673EB" w:rsidP="000B59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tbl>
      <w:tblPr>
        <w:tblStyle w:val="ae"/>
        <w:tblW w:w="100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3"/>
        <w:gridCol w:w="6338"/>
      </w:tblGrid>
      <w:tr w:rsidR="00C673EB" w:rsidRPr="00473A20" w14:paraId="61D805EE" w14:textId="77777777" w:rsidTr="000B59F1">
        <w:trPr>
          <w:trHeight w:val="543"/>
        </w:trPr>
        <w:tc>
          <w:tcPr>
            <w:tcW w:w="3673" w:type="dxa"/>
          </w:tcPr>
          <w:p w14:paraId="531516DB" w14:textId="77777777" w:rsidR="00C673EB" w:rsidRPr="00832C67" w:rsidRDefault="00C673EB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Олександр КОДОЛ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6338" w:type="dxa"/>
          </w:tcPr>
          <w:p w14:paraId="6B1ABE13" w14:textId="77777777" w:rsidR="00C673EB" w:rsidRDefault="00C673EB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міський голова, голова місцевої інвестиційної ради;</w:t>
            </w:r>
          </w:p>
          <w:p w14:paraId="7BFADC07" w14:textId="77777777" w:rsidR="00C673EB" w:rsidRPr="00473A20" w:rsidRDefault="00C673EB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1713" w:rsidRPr="00473A20" w14:paraId="72113767" w14:textId="77777777" w:rsidTr="000B59F1">
        <w:trPr>
          <w:trHeight w:val="543"/>
        </w:trPr>
        <w:tc>
          <w:tcPr>
            <w:tcW w:w="3673" w:type="dxa"/>
          </w:tcPr>
          <w:p w14:paraId="0B26303C" w14:textId="77777777" w:rsidR="00C673EB" w:rsidRPr="00C673EB" w:rsidRDefault="00C673EB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86C908" w14:textId="62CDC5B2" w:rsidR="005D1713" w:rsidRPr="00473A20" w:rsidRDefault="005D1713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Федір ВОВЧЕНКО</w:t>
            </w:r>
          </w:p>
        </w:tc>
        <w:tc>
          <w:tcPr>
            <w:tcW w:w="6338" w:type="dxa"/>
          </w:tcPr>
          <w:p w14:paraId="49DB030F" w14:textId="77777777" w:rsidR="005D1713" w:rsidRPr="00473A20" w:rsidRDefault="005D1713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043F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перший заступник міського голови з питань діяльності виконавчих органів ради, заступник голови місцевої інвестиційної ради;</w:t>
            </w:r>
          </w:p>
        </w:tc>
      </w:tr>
      <w:tr w:rsidR="005349D3" w:rsidRPr="00473A20" w14:paraId="14FFE99C" w14:textId="77777777" w:rsidTr="000B59F1">
        <w:trPr>
          <w:trHeight w:val="105"/>
        </w:trPr>
        <w:tc>
          <w:tcPr>
            <w:tcW w:w="3673" w:type="dxa"/>
          </w:tcPr>
          <w:p w14:paraId="073F561D" w14:textId="50A4F166" w:rsidR="005D1713" w:rsidRPr="00071F31" w:rsidRDefault="005D1713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338" w:type="dxa"/>
          </w:tcPr>
          <w:p w14:paraId="23D7485D" w14:textId="77777777" w:rsidR="005D1713" w:rsidRPr="00071F31" w:rsidRDefault="005D1713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5349D3" w:rsidRPr="00473A20" w14:paraId="79EC6E07" w14:textId="77777777" w:rsidTr="000B59F1">
        <w:trPr>
          <w:trHeight w:val="1350"/>
        </w:trPr>
        <w:tc>
          <w:tcPr>
            <w:tcW w:w="3673" w:type="dxa"/>
          </w:tcPr>
          <w:p w14:paraId="38B1C6A3" w14:textId="77777777" w:rsidR="005349D3" w:rsidRPr="00473A20" w:rsidRDefault="005349D3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Марина СВІТЛОВА</w:t>
            </w:r>
          </w:p>
        </w:tc>
        <w:tc>
          <w:tcPr>
            <w:tcW w:w="6338" w:type="dxa"/>
          </w:tcPr>
          <w:p w14:paraId="1EFB779E" w14:textId="77777777" w:rsidR="005349D3" w:rsidRDefault="005349D3" w:rsidP="000B59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головний спеціаліст сектору розвитку підприємництва, споживчого ринку та захисту прав споживачів відділу економіки виконавчого комітету Ніжинської міської ради, секретар місцевої інвестиційної ради;</w:t>
            </w:r>
          </w:p>
          <w:p w14:paraId="171E2133" w14:textId="77777777" w:rsidR="005D1713" w:rsidRPr="00473A20" w:rsidRDefault="005D1713" w:rsidP="000B59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49D3" w:rsidRPr="00473A20" w14:paraId="4397506B" w14:textId="77777777" w:rsidTr="000B59F1">
        <w:trPr>
          <w:trHeight w:val="271"/>
        </w:trPr>
        <w:tc>
          <w:tcPr>
            <w:tcW w:w="10011" w:type="dxa"/>
            <w:gridSpan w:val="2"/>
            <w:vAlign w:val="center"/>
          </w:tcPr>
          <w:p w14:paraId="7E45EDD6" w14:textId="77777777" w:rsidR="005349D3" w:rsidRDefault="005349D3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Члени місцевої інвестиційної ради:</w:t>
            </w:r>
          </w:p>
          <w:p w14:paraId="5BC22F24" w14:textId="77777777" w:rsidR="005349D3" w:rsidRPr="00473A20" w:rsidRDefault="005349D3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49D3" w:rsidRPr="00473A20" w14:paraId="26DC2923" w14:textId="77777777" w:rsidTr="000B59F1">
        <w:trPr>
          <w:trHeight w:val="533"/>
        </w:trPr>
        <w:tc>
          <w:tcPr>
            <w:tcW w:w="3673" w:type="dxa"/>
          </w:tcPr>
          <w:p w14:paraId="1EF4F8A2" w14:textId="05B2DEC5" w:rsidR="005349D3" w:rsidRPr="00473A20" w:rsidRDefault="00A5539E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Геннадій ТАРАНЕНКО </w:t>
            </w:r>
          </w:p>
        </w:tc>
        <w:tc>
          <w:tcPr>
            <w:tcW w:w="6338" w:type="dxa"/>
          </w:tcPr>
          <w:p w14:paraId="36F31793" w14:textId="173D7895" w:rsidR="005349D3" w:rsidRPr="007D4E29" w:rsidRDefault="004629C7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7D4E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5539E" w:rsidRPr="007D4E29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відділу економіки</w:t>
            </w:r>
            <w:r w:rsidR="00162A6F" w:rsidRPr="007D4E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D4E29" w:rsidRPr="007D4E29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 комітету Ніжинської міської ради;</w:t>
            </w:r>
          </w:p>
        </w:tc>
      </w:tr>
      <w:tr w:rsidR="005349D3" w:rsidRPr="00473A20" w14:paraId="6DA0F51A" w14:textId="77777777" w:rsidTr="000B59F1">
        <w:trPr>
          <w:trHeight w:val="543"/>
        </w:trPr>
        <w:tc>
          <w:tcPr>
            <w:tcW w:w="3673" w:type="dxa"/>
          </w:tcPr>
          <w:p w14:paraId="6722E92C" w14:textId="77777777" w:rsidR="005349D3" w:rsidRPr="00473A20" w:rsidRDefault="005349D3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ПИСАРЕНКО</w:t>
            </w:r>
          </w:p>
        </w:tc>
        <w:tc>
          <w:tcPr>
            <w:tcW w:w="6338" w:type="dxa"/>
          </w:tcPr>
          <w:p w14:paraId="4158256F" w14:textId="77777777" w:rsidR="005349D3" w:rsidRPr="00473A20" w:rsidRDefault="005349D3" w:rsidP="000B59F1">
            <w:pPr>
              <w:tabs>
                <w:tab w:val="left" w:pos="2835"/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фінансового управління Ніжинської міської ради;</w:t>
            </w:r>
          </w:p>
        </w:tc>
      </w:tr>
      <w:tr w:rsidR="00C673EB" w:rsidRPr="00473A20" w14:paraId="02D1E2EB" w14:textId="77777777" w:rsidTr="000B59F1">
        <w:trPr>
          <w:trHeight w:val="543"/>
        </w:trPr>
        <w:tc>
          <w:tcPr>
            <w:tcW w:w="3673" w:type="dxa"/>
          </w:tcPr>
          <w:p w14:paraId="52E7E838" w14:textId="7C1DED84" w:rsidR="00C673EB" w:rsidRPr="00473A20" w:rsidRDefault="00C673EB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Юлія КУЗЬМЕНКО</w:t>
            </w:r>
          </w:p>
        </w:tc>
        <w:tc>
          <w:tcPr>
            <w:tcW w:w="6338" w:type="dxa"/>
          </w:tcPr>
          <w:p w14:paraId="25C49D43" w14:textId="232DD6F8" w:rsidR="00C673EB" w:rsidRPr="00473A20" w:rsidRDefault="00C673EB" w:rsidP="000B59F1">
            <w:pPr>
              <w:pStyle w:val="a9"/>
              <w:tabs>
                <w:tab w:val="left" w:pos="3119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начальник відділу міжнародних </w:t>
            </w:r>
            <w:proofErr w:type="spellStart"/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зв’язків</w:t>
            </w:r>
            <w:proofErr w:type="spellEnd"/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інвестиційної діяльності виконавчого комітету Ніжинської міської ради;</w:t>
            </w:r>
          </w:p>
        </w:tc>
      </w:tr>
      <w:tr w:rsidR="00C673EB" w:rsidRPr="00473A20" w14:paraId="46A5F8B9" w14:textId="77777777" w:rsidTr="000B59F1">
        <w:trPr>
          <w:trHeight w:val="816"/>
        </w:trPr>
        <w:tc>
          <w:tcPr>
            <w:tcW w:w="3673" w:type="dxa"/>
          </w:tcPr>
          <w:p w14:paraId="48FB011A" w14:textId="77777777" w:rsidR="00C673EB" w:rsidRPr="00473A20" w:rsidRDefault="00C673EB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В’ячеслав ЛЕГА</w:t>
            </w:r>
          </w:p>
        </w:tc>
        <w:tc>
          <w:tcPr>
            <w:tcW w:w="6338" w:type="dxa"/>
          </w:tcPr>
          <w:p w14:paraId="606610F9" w14:textId="0AC0D597" w:rsidR="00C673EB" w:rsidRPr="00473A20" w:rsidRDefault="00C673EB" w:rsidP="000B59F1">
            <w:pPr>
              <w:tabs>
                <w:tab w:val="left" w:pos="0"/>
                <w:tab w:val="left" w:pos="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відділу юридично-кадрового забезпечення апарату виконавчого комітету Ніжинської міської ради;</w:t>
            </w:r>
          </w:p>
        </w:tc>
      </w:tr>
      <w:tr w:rsidR="00C673EB" w:rsidRPr="00832C67" w14:paraId="7A57EAD3" w14:textId="77777777" w:rsidTr="000B59F1">
        <w:trPr>
          <w:trHeight w:val="533"/>
        </w:trPr>
        <w:tc>
          <w:tcPr>
            <w:tcW w:w="3673" w:type="dxa"/>
          </w:tcPr>
          <w:p w14:paraId="6843A9FF" w14:textId="55A1497F" w:rsidR="00C673EB" w:rsidRPr="00AE50C1" w:rsidRDefault="00C673EB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0C1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ГРАДОБИК  </w:t>
            </w:r>
          </w:p>
        </w:tc>
        <w:tc>
          <w:tcPr>
            <w:tcW w:w="6338" w:type="dxa"/>
          </w:tcPr>
          <w:p w14:paraId="06DD7ED8" w14:textId="7583A433" w:rsidR="00C673EB" w:rsidRPr="00AE50C1" w:rsidRDefault="00357179" w:rsidP="000B59F1">
            <w:pPr>
              <w:tabs>
                <w:tab w:val="left" w:pos="2835"/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0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3EB" w:rsidRPr="00AE50C1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 Ніжинської міської ради;</w:t>
            </w:r>
          </w:p>
        </w:tc>
      </w:tr>
      <w:tr w:rsidR="00C673EB" w:rsidRPr="00473A20" w14:paraId="6E34362A" w14:textId="77777777" w:rsidTr="000B59F1">
        <w:trPr>
          <w:trHeight w:val="816"/>
        </w:trPr>
        <w:tc>
          <w:tcPr>
            <w:tcW w:w="3673" w:type="dxa"/>
          </w:tcPr>
          <w:p w14:paraId="19D89000" w14:textId="07057771" w:rsidR="00C673EB" w:rsidRPr="00473A20" w:rsidRDefault="00C673EB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Євген ДОРОШЕНКО</w:t>
            </w:r>
          </w:p>
        </w:tc>
        <w:tc>
          <w:tcPr>
            <w:tcW w:w="6338" w:type="dxa"/>
          </w:tcPr>
          <w:p w14:paraId="2419007B" w14:textId="77777777" w:rsidR="00C673EB" w:rsidRPr="00473A20" w:rsidRDefault="00C673EB" w:rsidP="000B59F1">
            <w:pPr>
              <w:pStyle w:val="a9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заступник начальника управління житлово-комунального господарства та будівництва Ніжинської міської ради;</w:t>
            </w:r>
          </w:p>
        </w:tc>
      </w:tr>
      <w:tr w:rsidR="00887D39" w:rsidRPr="00473A20" w14:paraId="3C477469" w14:textId="77777777" w:rsidTr="000B59F1">
        <w:trPr>
          <w:trHeight w:val="1416"/>
        </w:trPr>
        <w:tc>
          <w:tcPr>
            <w:tcW w:w="3673" w:type="dxa"/>
          </w:tcPr>
          <w:p w14:paraId="3D269E78" w14:textId="4796F767" w:rsidR="00887D39" w:rsidRDefault="00887D39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Євген МАЛЮГА</w:t>
            </w:r>
          </w:p>
          <w:p w14:paraId="0D9A4268" w14:textId="77777777" w:rsidR="00887D39" w:rsidRDefault="00887D39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F236F7" w14:textId="77777777" w:rsidR="00887D39" w:rsidRDefault="00887D39" w:rsidP="000B59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3CABA3" w14:textId="77777777" w:rsidR="00887D39" w:rsidRDefault="00887D39" w:rsidP="000B5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0BD9E85" w14:textId="77777777" w:rsidR="00887D39" w:rsidRDefault="00887D39" w:rsidP="000B5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A3DAEAB" w14:textId="77777777" w:rsidR="00887D39" w:rsidRDefault="00887D39" w:rsidP="000B5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24686DD" w14:textId="77777777" w:rsidR="00357179" w:rsidRDefault="00357179" w:rsidP="000B5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EE8613B" w14:textId="68657451" w:rsidR="00357179" w:rsidRDefault="00357179" w:rsidP="000B5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Наталія КОЛЕСНИК</w:t>
            </w:r>
          </w:p>
          <w:p w14:paraId="2E6F8C40" w14:textId="77777777" w:rsidR="00357179" w:rsidRDefault="00357179" w:rsidP="000B5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B2D30AA" w14:textId="2BA9DC27" w:rsidR="00357179" w:rsidRDefault="00357179" w:rsidP="000B5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5717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Олександр СТРІЛКО</w:t>
            </w:r>
            <w:r w:rsidRPr="0035717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</w:t>
            </w:r>
            <w:r w:rsidRPr="0035717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14:paraId="405FB9E1" w14:textId="77777777" w:rsidR="00357179" w:rsidRDefault="00357179" w:rsidP="000B5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1EF31D6" w14:textId="77777777" w:rsidR="00357179" w:rsidRDefault="00357179" w:rsidP="000B5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E401598" w14:textId="77777777" w:rsidR="00357179" w:rsidRDefault="00357179" w:rsidP="000B5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433A1DB" w14:textId="2B895F22" w:rsidR="00887D39" w:rsidRDefault="00887D39" w:rsidP="000B5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72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Дмитро ТИМОШИК </w:t>
            </w:r>
          </w:p>
          <w:p w14:paraId="60F8CCA5" w14:textId="77777777" w:rsidR="00887D39" w:rsidRDefault="00887D39" w:rsidP="000B5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72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Володимир МАМЕДО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</w:t>
            </w:r>
            <w:r w:rsidRPr="007A672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14:paraId="11A89C8E" w14:textId="77777777" w:rsidR="00887D39" w:rsidRDefault="00887D39" w:rsidP="000B5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</w:p>
          <w:p w14:paraId="640ECE09" w14:textId="6BE4B08B" w:rsidR="00887D39" w:rsidRPr="00887D39" w:rsidRDefault="00887D39" w:rsidP="000B59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Запрошені:</w:t>
            </w:r>
          </w:p>
        </w:tc>
        <w:tc>
          <w:tcPr>
            <w:tcW w:w="6338" w:type="dxa"/>
          </w:tcPr>
          <w:p w14:paraId="76F280CA" w14:textId="1B9537B1" w:rsidR="00887D39" w:rsidRDefault="00887D39" w:rsidP="000B59F1">
            <w:pPr>
              <w:pStyle w:val="a9"/>
              <w:tabs>
                <w:tab w:val="left" w:pos="2835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87D39">
              <w:rPr>
                <w:rFonts w:ascii="Times New Roman" w:hAnsi="Times New Roman" w:cs="Times New Roman"/>
                <w:bCs/>
                <w:sz w:val="28"/>
                <w:szCs w:val="28"/>
              </w:rPr>
              <w:t>.в.о</w:t>
            </w:r>
            <w:proofErr w:type="spellEnd"/>
            <w:r w:rsidRPr="00887D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начальника відділу-головного архітектора відділу містобудування та архітектури виконавчого комітету Ніжинської міської ради,  головний спеціаліст відділу містобудування та</w:t>
            </w:r>
            <w:r w:rsidR="00357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87D39">
              <w:rPr>
                <w:rFonts w:ascii="Times New Roman" w:hAnsi="Times New Roman" w:cs="Times New Roman"/>
                <w:bCs/>
                <w:sz w:val="28"/>
                <w:szCs w:val="28"/>
              </w:rPr>
              <w:t>архітектури</w:t>
            </w:r>
            <w:r w:rsidRPr="00887D3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 комітету Ніжинської міської ради;</w:t>
            </w:r>
          </w:p>
          <w:p w14:paraId="03F343F2" w14:textId="77777777" w:rsidR="00357179" w:rsidRDefault="00357179" w:rsidP="000B59F1">
            <w:pPr>
              <w:pStyle w:val="a9"/>
              <w:tabs>
                <w:tab w:val="left" w:pos="2835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4AB366" w14:textId="1E570F54" w:rsidR="00357179" w:rsidRDefault="00357179" w:rsidP="003571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1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– начальник відділу фінансування підприємств комунальної власності та видатків розвитку фінансового управління Ніжинської міської ради;</w:t>
            </w:r>
          </w:p>
          <w:p w14:paraId="21BC25F4" w14:textId="0CF3D1E6" w:rsidR="00357179" w:rsidRPr="00357179" w:rsidRDefault="00357179" w:rsidP="003571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35717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директор Товариства з обмеженою відповідальністю «Оксамит Смаку»,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голова</w:t>
            </w:r>
            <w:r w:rsidRPr="0035717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Ради підприємців при Ніжинській міській раді;</w:t>
            </w:r>
          </w:p>
          <w:p w14:paraId="5043BE9E" w14:textId="56D91FE8" w:rsidR="00887D39" w:rsidRDefault="004629C7" w:rsidP="000B59F1">
            <w:pPr>
              <w:pStyle w:val="a9"/>
              <w:tabs>
                <w:tab w:val="left" w:pos="2835"/>
              </w:tabs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887D3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887D39" w:rsidRPr="007A672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депутат Ніжинської міської ради</w:t>
            </w:r>
            <w:r w:rsidR="007014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51F48957" w14:textId="29877B70" w:rsidR="00887D39" w:rsidRDefault="004629C7" w:rsidP="000B59F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887D3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887D39" w:rsidRPr="003456E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депутат </w:t>
            </w:r>
            <w:r w:rsidR="00887D3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</w:t>
            </w:r>
            <w:r w:rsidR="00887D39" w:rsidRPr="003456E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іжинської міської ради</w:t>
            </w:r>
            <w:r w:rsidR="007014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2D45B58F" w14:textId="77777777" w:rsidR="00887D39" w:rsidRDefault="00887D39" w:rsidP="000B59F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73654C1" w14:textId="77777777" w:rsidR="00887D39" w:rsidRDefault="00887D39" w:rsidP="000B59F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0314F3" w14:textId="3EFC7A74" w:rsidR="00887D39" w:rsidRPr="00473A20" w:rsidRDefault="00887D39" w:rsidP="000B59F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B59F1" w:rsidRPr="00473A20" w14:paraId="589B6152" w14:textId="77777777" w:rsidTr="000B59F1">
        <w:trPr>
          <w:trHeight w:val="1104"/>
        </w:trPr>
        <w:tc>
          <w:tcPr>
            <w:tcW w:w="3673" w:type="dxa"/>
          </w:tcPr>
          <w:p w14:paraId="028348C2" w14:textId="77777777" w:rsidR="000B59F1" w:rsidRDefault="000B59F1" w:rsidP="000B59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7D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Ярослава ЯРОШ</w:t>
            </w:r>
            <w:r w:rsidRPr="00887D39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7ED90799" w14:textId="490B856D" w:rsidR="000B59F1" w:rsidRDefault="000B59F1" w:rsidP="000B59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38" w:type="dxa"/>
          </w:tcPr>
          <w:p w14:paraId="67057D0E" w14:textId="5D85FA99" w:rsidR="000B59F1" w:rsidRPr="00473A20" w:rsidRDefault="000B59F1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7D39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сектору розвитку підприємництва, споживчого ринку та захисту прав споживачів відділу економіки виконавчого комітету Ні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887D39">
              <w:rPr>
                <w:rFonts w:ascii="Times New Roman" w:hAnsi="Times New Roman" w:cs="Times New Roman"/>
                <w:bCs/>
                <w:sz w:val="28"/>
                <w:szCs w:val="28"/>
              </w:rPr>
              <w:t>инської міської ради;</w:t>
            </w:r>
          </w:p>
        </w:tc>
      </w:tr>
      <w:tr w:rsidR="000B59F1" w:rsidRPr="00473A20" w14:paraId="1B87DA8C" w14:textId="77777777" w:rsidTr="000B59F1">
        <w:trPr>
          <w:trHeight w:val="924"/>
        </w:trPr>
        <w:tc>
          <w:tcPr>
            <w:tcW w:w="3673" w:type="dxa"/>
          </w:tcPr>
          <w:p w14:paraId="05223C4A" w14:textId="5A0A8AED" w:rsidR="000B59F1" w:rsidRDefault="000B59F1" w:rsidP="000B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29">
              <w:rPr>
                <w:rFonts w:ascii="Times New Roman" w:hAnsi="Times New Roman" w:cs="Times New Roman"/>
                <w:sz w:val="28"/>
                <w:szCs w:val="28"/>
              </w:rPr>
              <w:t>Костянтин ШПАК</w:t>
            </w:r>
          </w:p>
          <w:p w14:paraId="63D38115" w14:textId="563B6833" w:rsidR="000B59F1" w:rsidRPr="00887D39" w:rsidRDefault="000B59F1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38" w:type="dxa"/>
          </w:tcPr>
          <w:p w14:paraId="440C00CF" w14:textId="7FAFF7A8" w:rsidR="000B59F1" w:rsidRPr="00887D39" w:rsidRDefault="000B59F1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</w:t>
            </w:r>
            <w:r w:rsidRPr="007D4E29">
              <w:rPr>
                <w:rFonts w:ascii="Times New Roman" w:hAnsi="Times New Roman" w:cs="Times New Roman"/>
                <w:bCs/>
                <w:sz w:val="28"/>
                <w:szCs w:val="28"/>
              </w:rPr>
              <w:t>аступник генерального директора з юридично-кадрових питань КНП «Ніжинська ЦМЛ ім. М. Галицького»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0B59F1" w:rsidRPr="00473A20" w14:paraId="4B8219F9" w14:textId="77777777" w:rsidTr="000B59F1">
        <w:trPr>
          <w:trHeight w:val="1032"/>
        </w:trPr>
        <w:tc>
          <w:tcPr>
            <w:tcW w:w="3673" w:type="dxa"/>
          </w:tcPr>
          <w:p w14:paraId="6B7E5466" w14:textId="77777777" w:rsidR="000B59F1" w:rsidRDefault="000B59F1" w:rsidP="000B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Дмитро ГОРОШКО</w:t>
            </w:r>
          </w:p>
          <w:p w14:paraId="683269CC" w14:textId="2FA9A7BD" w:rsidR="000B59F1" w:rsidRPr="007D4E29" w:rsidRDefault="000B59F1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8" w:type="dxa"/>
          </w:tcPr>
          <w:p w14:paraId="71119B5C" w14:textId="017E90F8" w:rsidR="000B59F1" w:rsidRPr="00473A20" w:rsidRDefault="000B59F1" w:rsidP="000B59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484820">
              <w:rPr>
                <w:rFonts w:ascii="Times New Roman" w:hAnsi="Times New Roman" w:cs="Times New Roman"/>
                <w:sz w:val="28"/>
                <w:szCs w:val="28"/>
              </w:rPr>
              <w:t xml:space="preserve">оловний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4820">
              <w:rPr>
                <w:rFonts w:ascii="Times New Roman" w:hAnsi="Times New Roman" w:cs="Times New Roman"/>
                <w:sz w:val="28"/>
                <w:szCs w:val="28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4820"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інформаційних технологій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D39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 комітету Ніжинської міської ради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0B59F1" w:rsidRPr="00473A20" w14:paraId="48B9EEC6" w14:textId="77777777" w:rsidTr="000B59F1">
        <w:trPr>
          <w:trHeight w:val="1308"/>
        </w:trPr>
        <w:tc>
          <w:tcPr>
            <w:tcW w:w="3673" w:type="dxa"/>
          </w:tcPr>
          <w:p w14:paraId="377D23BA" w14:textId="77777777" w:rsidR="000B59F1" w:rsidRDefault="000B59F1" w:rsidP="000B59F1">
            <w:pPr>
              <w:spacing w:after="0" w:line="240" w:lineRule="auto"/>
              <w:ind w:right="7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Оксана ДІДІЧЕНКО</w:t>
            </w:r>
          </w:p>
          <w:p w14:paraId="56D05C7A" w14:textId="77777777" w:rsidR="000B59F1" w:rsidRDefault="000B59F1" w:rsidP="000B59F1">
            <w:pPr>
              <w:spacing w:after="0" w:line="240" w:lineRule="auto"/>
              <w:ind w:right="7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78A038" w14:textId="77777777" w:rsidR="000B59F1" w:rsidRDefault="000B59F1" w:rsidP="000B59F1">
            <w:pPr>
              <w:spacing w:after="0" w:line="240" w:lineRule="auto"/>
              <w:ind w:right="7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A3F6FF" w14:textId="7BDBA99C" w:rsidR="000B59F1" w:rsidRDefault="000B59F1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8" w:type="dxa"/>
          </w:tcPr>
          <w:p w14:paraId="2C475CA5" w14:textId="097F05AD" w:rsidR="000B59F1" w:rsidRPr="00473A20" w:rsidRDefault="000B59F1" w:rsidP="000B59F1">
            <w:pPr>
              <w:spacing w:line="240" w:lineRule="auto"/>
              <w:ind w:left="296" w:hanging="29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87D39">
              <w:rPr>
                <w:rFonts w:ascii="Times New Roman" w:hAnsi="Times New Roman" w:cs="Times New Roman"/>
                <w:bCs/>
                <w:sz w:val="28"/>
                <w:szCs w:val="28"/>
              </w:rPr>
              <w:t>головний спеціаліст сектору розвитку підприємництва, споживчого ринку та захисту прав споживачів відділу економіки виконавчого комітету Ніжинської міської ради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0B59F1" w:rsidRPr="00473A20" w14:paraId="29953E11" w14:textId="77777777" w:rsidTr="000B59F1">
        <w:trPr>
          <w:trHeight w:val="1320"/>
        </w:trPr>
        <w:tc>
          <w:tcPr>
            <w:tcW w:w="3673" w:type="dxa"/>
          </w:tcPr>
          <w:p w14:paraId="4B2E1BA2" w14:textId="77777777" w:rsidR="000B59F1" w:rsidRDefault="000B59F1" w:rsidP="000B59F1">
            <w:pPr>
              <w:spacing w:after="0" w:line="240" w:lineRule="auto"/>
              <w:ind w:right="7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НІКІФОРОВА</w:t>
            </w:r>
          </w:p>
          <w:p w14:paraId="42E6E068" w14:textId="77777777" w:rsidR="000B59F1" w:rsidRDefault="000B59F1" w:rsidP="000B59F1">
            <w:pPr>
              <w:spacing w:after="0" w:line="240" w:lineRule="auto"/>
              <w:ind w:right="7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CB393B" w14:textId="481C9CCA" w:rsidR="000B59F1" w:rsidRDefault="000B59F1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38" w:type="dxa"/>
          </w:tcPr>
          <w:p w14:paraId="405F7841" w14:textId="43147010" w:rsidR="000B59F1" w:rsidRPr="00473A20" w:rsidRDefault="000B59F1" w:rsidP="000B59F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2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E2E31">
              <w:rPr>
                <w:rFonts w:ascii="Times New Roman" w:hAnsi="Times New Roman" w:cs="Times New Roman"/>
                <w:bCs/>
                <w:sz w:val="28"/>
                <w:szCs w:val="28"/>
              </w:rPr>
              <w:t>оловний спеціаліст відділу з питань надзвичайних ситуацій, цивільного захисту населення, оборонної та мобілізаційної роботи виконавчого комітету Ніжинської міської ради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0B59F1" w:rsidRPr="00473A20" w14:paraId="5FBDDFCD" w14:textId="77777777" w:rsidTr="000B59F1">
        <w:trPr>
          <w:trHeight w:val="1008"/>
        </w:trPr>
        <w:tc>
          <w:tcPr>
            <w:tcW w:w="3673" w:type="dxa"/>
          </w:tcPr>
          <w:p w14:paraId="2EE511FE" w14:textId="0CB7D123" w:rsidR="000B59F1" w:rsidRDefault="000B59F1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Валентина КРИВЕЦЬ</w:t>
            </w:r>
          </w:p>
          <w:p w14:paraId="24EFFB8A" w14:textId="77777777" w:rsidR="000B59F1" w:rsidRDefault="000B59F1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846CD6" w14:textId="3AFA31FE" w:rsidR="000B59F1" w:rsidRDefault="000B59F1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38" w:type="dxa"/>
          </w:tcPr>
          <w:p w14:paraId="1F501EE4" w14:textId="3EE9B57D" w:rsidR="000B59F1" w:rsidRPr="000E2E31" w:rsidRDefault="000B59F1" w:rsidP="000B59F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провідний економіст </w:t>
            </w:r>
            <w:r w:rsidRPr="00150F8C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НП </w:t>
            </w:r>
            <w:r w:rsidRPr="00150F8C">
              <w:rPr>
                <w:rFonts w:ascii="Times New Roman" w:hAnsi="Times New Roman" w:cs="Times New Roman"/>
                <w:bCs/>
                <w:sz w:val="28"/>
                <w:szCs w:val="28"/>
              </w:rPr>
              <w:t>«Ніжинськ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150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150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50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первинної медико-санітарної допомоги» Ніжинської міської ради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0B59F1" w:rsidRPr="00473A20" w14:paraId="070EF79D" w14:textId="77777777" w:rsidTr="000B59F1">
        <w:trPr>
          <w:trHeight w:val="960"/>
        </w:trPr>
        <w:tc>
          <w:tcPr>
            <w:tcW w:w="3673" w:type="dxa"/>
          </w:tcPr>
          <w:p w14:paraId="7A43E7E7" w14:textId="77777777" w:rsidR="000B59F1" w:rsidRDefault="000B59F1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Юлія КОРНІЄНКО  </w:t>
            </w:r>
          </w:p>
        </w:tc>
        <w:tc>
          <w:tcPr>
            <w:tcW w:w="6338" w:type="dxa"/>
          </w:tcPr>
          <w:p w14:paraId="1A248BAC" w14:textId="54858710" w:rsidR="000B59F1" w:rsidRPr="00473A20" w:rsidRDefault="000B59F1" w:rsidP="000B59F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головний спеціаліст – бухгалтер відділу з питань культури та спорту Ніжинської міської ради; </w:t>
            </w:r>
          </w:p>
        </w:tc>
      </w:tr>
      <w:tr w:rsidR="000B59F1" w:rsidRPr="00473A20" w14:paraId="4FA85090" w14:textId="77777777" w:rsidTr="000B59F1">
        <w:trPr>
          <w:trHeight w:val="58"/>
        </w:trPr>
        <w:tc>
          <w:tcPr>
            <w:tcW w:w="3673" w:type="dxa"/>
          </w:tcPr>
          <w:p w14:paraId="1E23FE21" w14:textId="7AACB0AB" w:rsidR="000B59F1" w:rsidRDefault="000B59F1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Наталія СОЛДАТОВА</w:t>
            </w:r>
          </w:p>
        </w:tc>
        <w:tc>
          <w:tcPr>
            <w:tcW w:w="6338" w:type="dxa"/>
          </w:tcPr>
          <w:p w14:paraId="65D8F7D3" w14:textId="3AE03681" w:rsidR="000B59F1" w:rsidRPr="00473A20" w:rsidRDefault="000B59F1" w:rsidP="000B59F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провідний економіст, КНП </w:t>
            </w:r>
            <w:r w:rsidRPr="000B59F1">
              <w:rPr>
                <w:rFonts w:ascii="Times New Roman" w:hAnsi="Times New Roman" w:cs="Times New Roman"/>
                <w:bCs/>
                <w:sz w:val="28"/>
                <w:szCs w:val="28"/>
              </w:rPr>
              <w:t>«Ніжинська міська стоматологічна поліклініка» Ніжинської міської ради Чернігівської області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57179" w:rsidRPr="00473A20" w14:paraId="359C9B29" w14:textId="77777777" w:rsidTr="000B59F1">
        <w:trPr>
          <w:trHeight w:val="58"/>
        </w:trPr>
        <w:tc>
          <w:tcPr>
            <w:tcW w:w="3673" w:type="dxa"/>
          </w:tcPr>
          <w:p w14:paraId="1F7567F8" w14:textId="77777777" w:rsidR="00357179" w:rsidRDefault="00357179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4EF7CC" w14:textId="77777777" w:rsidR="00357179" w:rsidRDefault="00357179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1BC522" w14:textId="77777777" w:rsidR="00357179" w:rsidRDefault="00357179" w:rsidP="000B59F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38" w:type="dxa"/>
          </w:tcPr>
          <w:p w14:paraId="6C668F84" w14:textId="77777777" w:rsidR="00357179" w:rsidRDefault="00357179" w:rsidP="000B59F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AE73DFC" w14:textId="77777777" w:rsidR="005349D3" w:rsidRDefault="005349D3" w:rsidP="000B59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ДЕННИЙ:</w:t>
      </w:r>
    </w:p>
    <w:p w14:paraId="4C2777C4" w14:textId="7A2C680C" w:rsidR="000E2E31" w:rsidRPr="000E2E31" w:rsidRDefault="000E2E31" w:rsidP="000B59F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E31">
        <w:rPr>
          <w:rFonts w:ascii="Times New Roman" w:hAnsi="Times New Roman" w:cs="Times New Roman"/>
          <w:bCs/>
          <w:sz w:val="28"/>
          <w:szCs w:val="28"/>
        </w:rPr>
        <w:t>1.</w:t>
      </w:r>
      <w:r w:rsidRPr="000E2E31">
        <w:rPr>
          <w:rFonts w:ascii="Times New Roman" w:hAnsi="Times New Roman" w:cs="Times New Roman"/>
          <w:bCs/>
          <w:sz w:val="28"/>
          <w:szCs w:val="28"/>
        </w:rPr>
        <w:tab/>
        <w:t xml:space="preserve">Розгляд переліку публічних інвестиційних </w:t>
      </w:r>
      <w:proofErr w:type="spellStart"/>
      <w:r w:rsidRPr="000E2E31">
        <w:rPr>
          <w:rFonts w:ascii="Times New Roman" w:hAnsi="Times New Roman" w:cs="Times New Roman"/>
          <w:bCs/>
          <w:sz w:val="28"/>
          <w:szCs w:val="28"/>
        </w:rPr>
        <w:t>проєктів</w:t>
      </w:r>
      <w:proofErr w:type="spellEnd"/>
      <w:r w:rsidRPr="000E2E31">
        <w:rPr>
          <w:rFonts w:ascii="Times New Roman" w:hAnsi="Times New Roman" w:cs="Times New Roman"/>
          <w:bCs/>
          <w:sz w:val="28"/>
          <w:szCs w:val="28"/>
        </w:rPr>
        <w:t xml:space="preserve">, які подані ініціаторами.                                               .                                                 </w:t>
      </w:r>
    </w:p>
    <w:p w14:paraId="6D95224D" w14:textId="2F8F0341" w:rsidR="000E2E31" w:rsidRPr="000E2E31" w:rsidRDefault="000E2E31" w:rsidP="000B59F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E31">
        <w:rPr>
          <w:rFonts w:ascii="Times New Roman" w:hAnsi="Times New Roman" w:cs="Times New Roman"/>
          <w:bCs/>
          <w:sz w:val="28"/>
          <w:szCs w:val="28"/>
        </w:rPr>
        <w:t>2.</w:t>
      </w:r>
      <w:r w:rsidRPr="000E2E31">
        <w:rPr>
          <w:rFonts w:ascii="Times New Roman" w:hAnsi="Times New Roman" w:cs="Times New Roman"/>
          <w:bCs/>
          <w:sz w:val="28"/>
          <w:szCs w:val="28"/>
        </w:rPr>
        <w:tab/>
        <w:t xml:space="preserve">Розгляд кожного </w:t>
      </w:r>
      <w:proofErr w:type="spellStart"/>
      <w:r w:rsidRPr="000E2E31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0E2E31">
        <w:rPr>
          <w:rFonts w:ascii="Times New Roman" w:hAnsi="Times New Roman" w:cs="Times New Roman"/>
          <w:bCs/>
          <w:sz w:val="28"/>
          <w:szCs w:val="28"/>
        </w:rPr>
        <w:t xml:space="preserve"> окремо, щодо включення його до єдиного </w:t>
      </w:r>
      <w:proofErr w:type="spellStart"/>
      <w:r w:rsidRPr="000E2E31">
        <w:rPr>
          <w:rFonts w:ascii="Times New Roman" w:hAnsi="Times New Roman" w:cs="Times New Roman"/>
          <w:bCs/>
          <w:sz w:val="28"/>
          <w:szCs w:val="28"/>
        </w:rPr>
        <w:t>проєктного</w:t>
      </w:r>
      <w:proofErr w:type="spellEnd"/>
      <w:r w:rsidRPr="000E2E31">
        <w:rPr>
          <w:rFonts w:ascii="Times New Roman" w:hAnsi="Times New Roman" w:cs="Times New Roman"/>
          <w:bCs/>
          <w:sz w:val="28"/>
          <w:szCs w:val="28"/>
        </w:rPr>
        <w:t xml:space="preserve"> портфелю</w:t>
      </w:r>
      <w:r w:rsidR="0008561E">
        <w:rPr>
          <w:rFonts w:ascii="Times New Roman" w:hAnsi="Times New Roman" w:cs="Times New Roman"/>
          <w:bCs/>
          <w:sz w:val="28"/>
          <w:szCs w:val="28"/>
        </w:rPr>
        <w:t xml:space="preserve"> Ніжинської міської територіальної громади</w:t>
      </w:r>
      <w:r w:rsidRPr="000E2E31">
        <w:rPr>
          <w:rFonts w:ascii="Times New Roman" w:hAnsi="Times New Roman" w:cs="Times New Roman"/>
          <w:bCs/>
          <w:sz w:val="28"/>
          <w:szCs w:val="28"/>
        </w:rPr>
        <w:t xml:space="preserve"> (ЄПП</w:t>
      </w:r>
      <w:r w:rsidR="000856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2E31">
        <w:rPr>
          <w:rFonts w:ascii="Times New Roman" w:hAnsi="Times New Roman" w:cs="Times New Roman"/>
          <w:bCs/>
          <w:sz w:val="28"/>
          <w:szCs w:val="28"/>
        </w:rPr>
        <w:t>громади</w:t>
      </w:r>
      <w:r w:rsidR="0008561E">
        <w:rPr>
          <w:rFonts w:ascii="Times New Roman" w:hAnsi="Times New Roman" w:cs="Times New Roman"/>
          <w:bCs/>
          <w:sz w:val="28"/>
          <w:szCs w:val="28"/>
        </w:rPr>
        <w:t>)</w:t>
      </w:r>
      <w:r w:rsidRPr="000E2E31">
        <w:rPr>
          <w:rFonts w:ascii="Times New Roman" w:hAnsi="Times New Roman" w:cs="Times New Roman"/>
          <w:bCs/>
          <w:sz w:val="28"/>
          <w:szCs w:val="28"/>
        </w:rPr>
        <w:t xml:space="preserve">.  Перелік додається.                                            </w:t>
      </w:r>
    </w:p>
    <w:p w14:paraId="12F3F452" w14:textId="14A088CD" w:rsidR="000E2E31" w:rsidRPr="000E2E31" w:rsidRDefault="000E2E31" w:rsidP="000B59F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E31">
        <w:rPr>
          <w:rFonts w:ascii="Times New Roman" w:hAnsi="Times New Roman" w:cs="Times New Roman"/>
          <w:bCs/>
          <w:sz w:val="28"/>
          <w:szCs w:val="28"/>
        </w:rPr>
        <w:t>3.</w:t>
      </w:r>
      <w:r w:rsidRPr="000E2E31">
        <w:rPr>
          <w:rFonts w:ascii="Times New Roman" w:hAnsi="Times New Roman" w:cs="Times New Roman"/>
          <w:bCs/>
          <w:sz w:val="28"/>
          <w:szCs w:val="28"/>
        </w:rPr>
        <w:tab/>
        <w:t xml:space="preserve">Ухвалення рішення інвестиційної ради щодо формування ЄПП громади.                                                                         </w:t>
      </w:r>
    </w:p>
    <w:p w14:paraId="202314F0" w14:textId="105D4D34" w:rsidR="007904B9" w:rsidRPr="00357179" w:rsidRDefault="000E2E31" w:rsidP="00357179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E31">
        <w:rPr>
          <w:rFonts w:ascii="Times New Roman" w:hAnsi="Times New Roman" w:cs="Times New Roman"/>
          <w:bCs/>
          <w:sz w:val="28"/>
          <w:szCs w:val="28"/>
        </w:rPr>
        <w:t>4.</w:t>
      </w:r>
      <w:r w:rsidRPr="000E2E31">
        <w:rPr>
          <w:rFonts w:ascii="Times New Roman" w:hAnsi="Times New Roman" w:cs="Times New Roman"/>
          <w:bCs/>
          <w:sz w:val="28"/>
          <w:szCs w:val="28"/>
        </w:rPr>
        <w:tab/>
        <w:t xml:space="preserve">Обговорення наступного періоду підготовки та подання </w:t>
      </w:r>
      <w:proofErr w:type="spellStart"/>
      <w:r w:rsidRPr="000E2E31">
        <w:rPr>
          <w:rFonts w:ascii="Times New Roman" w:hAnsi="Times New Roman" w:cs="Times New Roman"/>
          <w:bCs/>
          <w:sz w:val="28"/>
          <w:szCs w:val="28"/>
        </w:rPr>
        <w:t>проєктів</w:t>
      </w:r>
      <w:proofErr w:type="spellEnd"/>
      <w:r w:rsidRPr="000E2E31">
        <w:rPr>
          <w:rFonts w:ascii="Times New Roman" w:hAnsi="Times New Roman" w:cs="Times New Roman"/>
          <w:bCs/>
          <w:sz w:val="28"/>
          <w:szCs w:val="28"/>
        </w:rPr>
        <w:t xml:space="preserve"> ініціаторами для формування та орієнтовного періоду внесення змін до ЄПП.</w:t>
      </w:r>
      <w:r w:rsidR="00357179">
        <w:rPr>
          <w:rFonts w:ascii="Times New Roman" w:hAnsi="Times New Roman" w:cs="Times New Roman"/>
          <w:bCs/>
          <w:sz w:val="28"/>
          <w:szCs w:val="28"/>
        </w:rPr>
        <w:t>М</w:t>
      </w:r>
    </w:p>
    <w:p w14:paraId="25948875" w14:textId="77777777" w:rsidR="000B59F1" w:rsidRDefault="000B59F1" w:rsidP="000B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867D7FF" w14:textId="77EBA136" w:rsidR="005349D3" w:rsidRPr="00473A20" w:rsidRDefault="005349D3" w:rsidP="000B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3A2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7904B9">
        <w:rPr>
          <w:rFonts w:ascii="Times New Roman" w:hAnsi="Times New Roman" w:cs="Times New Roman"/>
          <w:sz w:val="28"/>
          <w:szCs w:val="28"/>
          <w:u w:val="single"/>
        </w:rPr>
        <w:t xml:space="preserve">першому </w:t>
      </w:r>
      <w:r w:rsidRPr="00473A20">
        <w:rPr>
          <w:rFonts w:ascii="Times New Roman" w:hAnsi="Times New Roman" w:cs="Times New Roman"/>
          <w:sz w:val="28"/>
          <w:szCs w:val="28"/>
          <w:u w:val="single"/>
        </w:rPr>
        <w:t>питанню порядку денного</w:t>
      </w:r>
    </w:p>
    <w:p w14:paraId="12D5FD2C" w14:textId="77777777" w:rsidR="005349D3" w:rsidRPr="008A7C1A" w:rsidRDefault="005349D3" w:rsidP="000B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20">
        <w:rPr>
          <w:rFonts w:ascii="Times New Roman" w:hAnsi="Times New Roman" w:cs="Times New Roman"/>
          <w:sz w:val="28"/>
          <w:szCs w:val="28"/>
        </w:rPr>
        <w:t>СЛУХАЛИ:</w:t>
      </w:r>
    </w:p>
    <w:p w14:paraId="045C847B" w14:textId="4083F946" w:rsidR="00310DF3" w:rsidRDefault="00310DF3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F3">
        <w:rPr>
          <w:rFonts w:ascii="Times New Roman" w:hAnsi="Times New Roman" w:cs="Times New Roman"/>
          <w:sz w:val="28"/>
          <w:szCs w:val="28"/>
        </w:rPr>
        <w:t>Кодол</w:t>
      </w:r>
      <w:r w:rsidR="004C6EE7">
        <w:rPr>
          <w:rFonts w:ascii="Times New Roman" w:hAnsi="Times New Roman" w:cs="Times New Roman"/>
          <w:sz w:val="28"/>
          <w:szCs w:val="28"/>
        </w:rPr>
        <w:t>у</w:t>
      </w:r>
      <w:r w:rsidRPr="00310DF3">
        <w:rPr>
          <w:rFonts w:ascii="Times New Roman" w:hAnsi="Times New Roman" w:cs="Times New Roman"/>
          <w:sz w:val="28"/>
          <w:szCs w:val="28"/>
        </w:rPr>
        <w:t xml:space="preserve"> О.М.</w:t>
      </w:r>
      <w:r w:rsidR="004C6EE7">
        <w:rPr>
          <w:rFonts w:ascii="Times New Roman" w:hAnsi="Times New Roman" w:cs="Times New Roman"/>
          <w:sz w:val="28"/>
          <w:szCs w:val="28"/>
        </w:rPr>
        <w:t xml:space="preserve">, </w:t>
      </w:r>
      <w:r w:rsidR="004C6EE7" w:rsidRPr="007014EA">
        <w:rPr>
          <w:rFonts w:ascii="Times New Roman" w:hAnsi="Times New Roman" w:cs="Times New Roman"/>
          <w:sz w:val="28"/>
          <w:szCs w:val="28"/>
        </w:rPr>
        <w:t>який</w:t>
      </w:r>
      <w:r w:rsidRPr="00310DF3">
        <w:rPr>
          <w:rFonts w:ascii="Times New Roman" w:hAnsi="Times New Roman" w:cs="Times New Roman"/>
          <w:sz w:val="28"/>
          <w:szCs w:val="28"/>
        </w:rPr>
        <w:t xml:space="preserve"> привітав </w:t>
      </w:r>
      <w:r>
        <w:rPr>
          <w:rFonts w:ascii="Times New Roman" w:hAnsi="Times New Roman" w:cs="Times New Roman"/>
          <w:sz w:val="28"/>
          <w:szCs w:val="28"/>
        </w:rPr>
        <w:t xml:space="preserve">всіх </w:t>
      </w:r>
      <w:r w:rsidRPr="00310DF3">
        <w:rPr>
          <w:rFonts w:ascii="Times New Roman" w:hAnsi="Times New Roman" w:cs="Times New Roman"/>
          <w:sz w:val="28"/>
          <w:szCs w:val="28"/>
        </w:rPr>
        <w:t>присутніх, зачитав</w:t>
      </w:r>
      <w:r>
        <w:rPr>
          <w:rFonts w:ascii="Times New Roman" w:hAnsi="Times New Roman" w:cs="Times New Roman"/>
          <w:sz w:val="28"/>
          <w:szCs w:val="28"/>
        </w:rPr>
        <w:t xml:space="preserve"> порядок денний </w:t>
      </w:r>
      <w:r w:rsidRPr="00310DF3">
        <w:rPr>
          <w:rFonts w:ascii="Times New Roman" w:hAnsi="Times New Roman" w:cs="Times New Roman"/>
          <w:sz w:val="28"/>
          <w:szCs w:val="28"/>
        </w:rPr>
        <w:t xml:space="preserve">та запропонував працювати відповідно до </w:t>
      </w:r>
      <w:r>
        <w:rPr>
          <w:rFonts w:ascii="Times New Roman" w:hAnsi="Times New Roman" w:cs="Times New Roman"/>
          <w:sz w:val="28"/>
          <w:szCs w:val="28"/>
        </w:rPr>
        <w:t>нього</w:t>
      </w:r>
      <w:r w:rsidRPr="00310D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B13E23" w14:textId="2CD4A00E" w:rsidR="00310DF3" w:rsidRDefault="00646B9F" w:rsidP="000B59F1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560A66">
        <w:rPr>
          <w:rFonts w:ascii="Times New Roman" w:hAnsi="Times New Roman" w:cs="Times New Roman"/>
          <w:sz w:val="28"/>
          <w:szCs w:val="28"/>
        </w:rPr>
        <w:t>Проголосували: «за»  одноголосно.</w:t>
      </w:r>
    </w:p>
    <w:p w14:paraId="32759A6C" w14:textId="30A6B732" w:rsidR="007904B9" w:rsidRDefault="00310DF3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F3">
        <w:rPr>
          <w:rFonts w:ascii="Times New Roman" w:hAnsi="Times New Roman" w:cs="Times New Roman"/>
          <w:sz w:val="28"/>
          <w:szCs w:val="28"/>
        </w:rPr>
        <w:t>Далі</w:t>
      </w:r>
      <w:r w:rsidR="00646B9F">
        <w:rPr>
          <w:rFonts w:ascii="Times New Roman" w:hAnsi="Times New Roman" w:cs="Times New Roman"/>
          <w:sz w:val="28"/>
          <w:szCs w:val="28"/>
        </w:rPr>
        <w:t>,</w:t>
      </w:r>
      <w:r w:rsidRPr="00310DF3">
        <w:rPr>
          <w:rFonts w:ascii="Times New Roman" w:hAnsi="Times New Roman" w:cs="Times New Roman"/>
          <w:sz w:val="28"/>
          <w:szCs w:val="28"/>
        </w:rPr>
        <w:t xml:space="preserve"> доповідач засідання Ярош Я.М. </w:t>
      </w:r>
      <w:r w:rsidR="007904B9" w:rsidRPr="007904B9">
        <w:rPr>
          <w:rFonts w:ascii="Times New Roman" w:hAnsi="Times New Roman" w:cs="Times New Roman"/>
          <w:sz w:val="28"/>
          <w:szCs w:val="28"/>
        </w:rPr>
        <w:t xml:space="preserve">перейшла до розгляду переліку публічно-інвестиційних </w:t>
      </w:r>
      <w:proofErr w:type="spellStart"/>
      <w:r w:rsidR="007904B9" w:rsidRPr="007904B9">
        <w:rPr>
          <w:rFonts w:ascii="Times New Roman" w:hAnsi="Times New Roman" w:cs="Times New Roman"/>
          <w:sz w:val="28"/>
          <w:szCs w:val="28"/>
        </w:rPr>
        <w:t>про</w:t>
      </w:r>
      <w:r w:rsidR="007904B9">
        <w:rPr>
          <w:rFonts w:ascii="Times New Roman" w:hAnsi="Times New Roman" w:cs="Times New Roman"/>
          <w:sz w:val="28"/>
          <w:szCs w:val="28"/>
        </w:rPr>
        <w:t>є</w:t>
      </w:r>
      <w:r w:rsidR="007904B9" w:rsidRPr="007904B9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7904B9" w:rsidRPr="007904B9">
        <w:rPr>
          <w:rFonts w:ascii="Times New Roman" w:hAnsi="Times New Roman" w:cs="Times New Roman"/>
          <w:sz w:val="28"/>
          <w:szCs w:val="28"/>
        </w:rPr>
        <w:t>, поданих ініціаторами та п</w:t>
      </w:r>
      <w:r w:rsidR="000B59F1">
        <w:rPr>
          <w:rFonts w:ascii="Times New Roman" w:hAnsi="Times New Roman" w:cs="Times New Roman"/>
          <w:sz w:val="28"/>
          <w:szCs w:val="28"/>
        </w:rPr>
        <w:t>р</w:t>
      </w:r>
      <w:r w:rsidR="007904B9" w:rsidRPr="007904B9">
        <w:rPr>
          <w:rFonts w:ascii="Times New Roman" w:hAnsi="Times New Roman" w:cs="Times New Roman"/>
          <w:sz w:val="28"/>
          <w:szCs w:val="28"/>
        </w:rPr>
        <w:t xml:space="preserve">оінформувала присутніх, що </w:t>
      </w:r>
      <w:r w:rsidR="0008561E">
        <w:rPr>
          <w:rFonts w:ascii="Times New Roman" w:hAnsi="Times New Roman" w:cs="Times New Roman"/>
          <w:sz w:val="28"/>
          <w:szCs w:val="28"/>
        </w:rPr>
        <w:t xml:space="preserve"> подано 21 </w:t>
      </w:r>
      <w:proofErr w:type="spellStart"/>
      <w:r w:rsidR="0008561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8561E">
        <w:rPr>
          <w:rFonts w:ascii="Times New Roman" w:hAnsi="Times New Roman" w:cs="Times New Roman"/>
          <w:sz w:val="28"/>
          <w:szCs w:val="28"/>
        </w:rPr>
        <w:t xml:space="preserve"> з яких </w:t>
      </w:r>
      <w:r w:rsidR="007904B9" w:rsidRPr="007904B9">
        <w:rPr>
          <w:rFonts w:ascii="Times New Roman" w:hAnsi="Times New Roman" w:cs="Times New Roman"/>
          <w:sz w:val="28"/>
          <w:szCs w:val="28"/>
        </w:rPr>
        <w:t>кож</w:t>
      </w:r>
      <w:r w:rsidR="004C6EE7">
        <w:rPr>
          <w:rFonts w:ascii="Times New Roman" w:hAnsi="Times New Roman" w:cs="Times New Roman"/>
          <w:sz w:val="28"/>
          <w:szCs w:val="28"/>
        </w:rPr>
        <w:t>ний</w:t>
      </w:r>
      <w:r w:rsidR="007904B9" w:rsidRPr="007904B9">
        <w:rPr>
          <w:rFonts w:ascii="Times New Roman" w:hAnsi="Times New Roman" w:cs="Times New Roman"/>
          <w:sz w:val="28"/>
          <w:szCs w:val="28"/>
        </w:rPr>
        <w:t xml:space="preserve"> пройшов галузеву та експертну оцінку.</w:t>
      </w:r>
    </w:p>
    <w:p w14:paraId="03F54DA3" w14:textId="77777777" w:rsidR="007904B9" w:rsidRDefault="007904B9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67757B" w14:textId="77777777" w:rsidR="007904B9" w:rsidRDefault="007904B9" w:rsidP="000B59F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04B9">
        <w:rPr>
          <w:rFonts w:ascii="Times New Roman" w:hAnsi="Times New Roman" w:cs="Times New Roman"/>
          <w:sz w:val="28"/>
          <w:szCs w:val="28"/>
          <w:u w:val="single"/>
        </w:rPr>
        <w:t>По другому питанню порядку денного</w:t>
      </w:r>
    </w:p>
    <w:p w14:paraId="1EB317E6" w14:textId="2D305F9A" w:rsidR="007904B9" w:rsidRPr="007904B9" w:rsidRDefault="007904B9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4B9">
        <w:rPr>
          <w:rFonts w:ascii="Times New Roman" w:hAnsi="Times New Roman" w:cs="Times New Roman"/>
          <w:sz w:val="28"/>
          <w:szCs w:val="28"/>
        </w:rPr>
        <w:t>СЛУХАЛИ:</w:t>
      </w:r>
    </w:p>
    <w:p w14:paraId="5290D83A" w14:textId="3B4861FB" w:rsidR="00310DF3" w:rsidRDefault="007904B9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4EA">
        <w:rPr>
          <w:rFonts w:ascii="Times New Roman" w:hAnsi="Times New Roman" w:cs="Times New Roman"/>
          <w:sz w:val="28"/>
          <w:szCs w:val="28"/>
        </w:rPr>
        <w:t>Кодол</w:t>
      </w:r>
      <w:r w:rsidR="004C6EE7" w:rsidRPr="007014EA">
        <w:rPr>
          <w:rFonts w:ascii="Times New Roman" w:hAnsi="Times New Roman" w:cs="Times New Roman"/>
          <w:sz w:val="28"/>
          <w:szCs w:val="28"/>
        </w:rPr>
        <w:t>у</w:t>
      </w:r>
      <w:r w:rsidRPr="007014EA">
        <w:rPr>
          <w:rFonts w:ascii="Times New Roman" w:hAnsi="Times New Roman" w:cs="Times New Roman"/>
          <w:sz w:val="28"/>
          <w:szCs w:val="28"/>
        </w:rPr>
        <w:t xml:space="preserve"> О.М., </w:t>
      </w:r>
      <w:r w:rsidR="004C6EE7" w:rsidRPr="007014EA">
        <w:rPr>
          <w:rFonts w:ascii="Times New Roman" w:hAnsi="Times New Roman" w:cs="Times New Roman"/>
          <w:sz w:val="28"/>
          <w:szCs w:val="28"/>
        </w:rPr>
        <w:t xml:space="preserve">який </w:t>
      </w:r>
      <w:r w:rsidR="00310DF3" w:rsidRPr="007014EA">
        <w:rPr>
          <w:rFonts w:ascii="Times New Roman" w:hAnsi="Times New Roman" w:cs="Times New Roman"/>
          <w:sz w:val="28"/>
          <w:szCs w:val="28"/>
        </w:rPr>
        <w:t>запропонував розглянути кож</w:t>
      </w:r>
      <w:r w:rsidR="007014EA" w:rsidRPr="007014EA">
        <w:rPr>
          <w:rFonts w:ascii="Times New Roman" w:hAnsi="Times New Roman" w:cs="Times New Roman"/>
          <w:sz w:val="28"/>
          <w:szCs w:val="28"/>
        </w:rPr>
        <w:t>ний</w:t>
      </w:r>
      <w:r w:rsidR="00310DF3" w:rsidRPr="00701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DF3" w:rsidRPr="007014EA">
        <w:rPr>
          <w:rFonts w:ascii="Times New Roman" w:hAnsi="Times New Roman" w:cs="Times New Roman"/>
          <w:sz w:val="28"/>
          <w:szCs w:val="28"/>
        </w:rPr>
        <w:t>про</w:t>
      </w:r>
      <w:r w:rsidRPr="007014EA">
        <w:rPr>
          <w:rFonts w:ascii="Times New Roman" w:hAnsi="Times New Roman" w:cs="Times New Roman"/>
          <w:sz w:val="28"/>
          <w:szCs w:val="28"/>
        </w:rPr>
        <w:t>є</w:t>
      </w:r>
      <w:r w:rsidR="00310DF3" w:rsidRPr="007014EA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310DF3" w:rsidRPr="007014EA">
        <w:rPr>
          <w:rFonts w:ascii="Times New Roman" w:hAnsi="Times New Roman" w:cs="Times New Roman"/>
          <w:sz w:val="28"/>
          <w:szCs w:val="28"/>
        </w:rPr>
        <w:t xml:space="preserve"> окремо</w:t>
      </w:r>
      <w:r w:rsidR="00310DF3" w:rsidRPr="00310DF3">
        <w:rPr>
          <w:rFonts w:ascii="Times New Roman" w:hAnsi="Times New Roman" w:cs="Times New Roman"/>
          <w:sz w:val="28"/>
          <w:szCs w:val="28"/>
        </w:rPr>
        <w:t xml:space="preserve">. У разі виникнення запитань у членів ради щодо окремих </w:t>
      </w:r>
      <w:proofErr w:type="spellStart"/>
      <w:r w:rsidR="00310DF3" w:rsidRPr="00310DF3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="00310DF3" w:rsidRPr="00310DF3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310DF3" w:rsidRPr="00310DF3">
        <w:rPr>
          <w:rFonts w:ascii="Times New Roman" w:hAnsi="Times New Roman" w:cs="Times New Roman"/>
          <w:sz w:val="28"/>
          <w:szCs w:val="28"/>
        </w:rPr>
        <w:t xml:space="preserve"> — поставити їх присутнім ініціаторам.</w:t>
      </w:r>
    </w:p>
    <w:p w14:paraId="0DEEEEEE" w14:textId="77777777" w:rsidR="00F7675A" w:rsidRDefault="00F7675A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7A561F" w14:textId="50F4A497" w:rsidR="00F7675A" w:rsidRPr="00F7675A" w:rsidRDefault="00F7675A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75A">
        <w:rPr>
          <w:rFonts w:ascii="Times New Roman" w:hAnsi="Times New Roman" w:cs="Times New Roman"/>
          <w:sz w:val="28"/>
          <w:szCs w:val="28"/>
        </w:rPr>
        <w:t xml:space="preserve">Члени інвестиційної </w:t>
      </w:r>
      <w:r w:rsidRPr="007014EA">
        <w:rPr>
          <w:rFonts w:ascii="Times New Roman" w:hAnsi="Times New Roman" w:cs="Times New Roman"/>
          <w:sz w:val="28"/>
          <w:szCs w:val="28"/>
        </w:rPr>
        <w:t>ради</w:t>
      </w:r>
      <w:r w:rsidR="007014EA" w:rsidRPr="007014EA">
        <w:rPr>
          <w:rFonts w:ascii="Times New Roman" w:hAnsi="Times New Roman" w:cs="Times New Roman"/>
          <w:sz w:val="28"/>
          <w:szCs w:val="28"/>
        </w:rPr>
        <w:t xml:space="preserve"> </w:t>
      </w:r>
      <w:r w:rsidR="002050FE" w:rsidRPr="007014EA">
        <w:rPr>
          <w:rFonts w:ascii="Times New Roman" w:hAnsi="Times New Roman" w:cs="Times New Roman"/>
          <w:sz w:val="28"/>
          <w:szCs w:val="28"/>
        </w:rPr>
        <w:t xml:space="preserve">перейшли до обговорення запропонованих </w:t>
      </w:r>
      <w:proofErr w:type="spellStart"/>
      <w:r w:rsidR="002050FE" w:rsidRPr="007014E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2050FE" w:rsidRPr="007014EA">
        <w:rPr>
          <w:rFonts w:ascii="Times New Roman" w:hAnsi="Times New Roman" w:cs="Times New Roman"/>
          <w:sz w:val="28"/>
          <w:szCs w:val="28"/>
        </w:rPr>
        <w:t>.</w:t>
      </w:r>
    </w:p>
    <w:p w14:paraId="1846B3F6" w14:textId="31D46650" w:rsidR="00F7675A" w:rsidRPr="00F7675A" w:rsidRDefault="00741D9A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обговорення було з</w:t>
      </w:r>
      <w:r w:rsidR="00F7675A" w:rsidRPr="00F7675A">
        <w:rPr>
          <w:rFonts w:ascii="Times New Roman" w:hAnsi="Times New Roman" w:cs="Times New Roman"/>
          <w:sz w:val="28"/>
          <w:szCs w:val="28"/>
        </w:rPr>
        <w:t>азначено, що подано</w:t>
      </w:r>
      <w:r>
        <w:rPr>
          <w:rFonts w:ascii="Times New Roman" w:hAnsi="Times New Roman" w:cs="Times New Roman"/>
          <w:sz w:val="28"/>
          <w:szCs w:val="28"/>
        </w:rPr>
        <w:t xml:space="preserve"> на розгляд 21 </w:t>
      </w:r>
      <w:proofErr w:type="spellStart"/>
      <w:r w:rsidR="00F7675A" w:rsidRPr="00F7675A">
        <w:rPr>
          <w:rFonts w:ascii="Times New Roman" w:hAnsi="Times New Roman" w:cs="Times New Roman"/>
          <w:sz w:val="28"/>
          <w:szCs w:val="28"/>
        </w:rPr>
        <w:t>про</w:t>
      </w:r>
      <w:r w:rsidR="00F7675A">
        <w:rPr>
          <w:rFonts w:ascii="Times New Roman" w:hAnsi="Times New Roman" w:cs="Times New Roman"/>
          <w:sz w:val="28"/>
          <w:szCs w:val="28"/>
        </w:rPr>
        <w:t>є</w:t>
      </w:r>
      <w:r w:rsidR="00F7675A" w:rsidRPr="00F7675A">
        <w:rPr>
          <w:rFonts w:ascii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</w:rPr>
        <w:t>, з яких</w:t>
      </w:r>
      <w:r w:rsidR="00F7675A" w:rsidRPr="00F7675A">
        <w:rPr>
          <w:rFonts w:ascii="Times New Roman" w:hAnsi="Times New Roman" w:cs="Times New Roman"/>
          <w:sz w:val="28"/>
          <w:szCs w:val="28"/>
        </w:rPr>
        <w:t xml:space="preserve"> 18 підлягають схваленню відповідно до висновків експертної </w:t>
      </w:r>
      <w:r w:rsidR="00F7675A">
        <w:rPr>
          <w:rFonts w:ascii="Times New Roman" w:hAnsi="Times New Roman" w:cs="Times New Roman"/>
          <w:sz w:val="28"/>
          <w:szCs w:val="28"/>
        </w:rPr>
        <w:t>оцінки.</w:t>
      </w:r>
    </w:p>
    <w:p w14:paraId="6B72AFE5" w14:textId="545B0806" w:rsidR="00F7675A" w:rsidRPr="00F7675A" w:rsidRDefault="00F7675A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75A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spellStart"/>
      <w:r w:rsidRPr="00F7675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F7675A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 xml:space="preserve"> підлягають відхиленню згідно з висновком експертної оцінки за напрямом </w:t>
      </w:r>
      <w:r w:rsidRPr="007014EA">
        <w:rPr>
          <w:rFonts w:ascii="Times New Roman" w:hAnsi="Times New Roman" w:cs="Times New Roman"/>
          <w:sz w:val="28"/>
          <w:szCs w:val="28"/>
        </w:rPr>
        <w:t>«</w:t>
      </w:r>
      <w:r w:rsidR="008B0A16" w:rsidRPr="007014EA">
        <w:rPr>
          <w:rFonts w:ascii="Times New Roman" w:hAnsi="Times New Roman" w:cs="Times New Roman"/>
          <w:sz w:val="28"/>
          <w:szCs w:val="28"/>
        </w:rPr>
        <w:t>економічне обґрунтування</w:t>
      </w:r>
      <w:r w:rsidRPr="007014EA">
        <w:rPr>
          <w:rFonts w:ascii="Times New Roman" w:hAnsi="Times New Roman" w:cs="Times New Roman"/>
          <w:sz w:val="28"/>
          <w:szCs w:val="28"/>
        </w:rPr>
        <w:t>»,</w:t>
      </w:r>
      <w:r w:rsidRPr="00F7675A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14:paraId="29D2C1A1" w14:textId="77777777" w:rsidR="00F7675A" w:rsidRPr="00F7675A" w:rsidRDefault="00F7675A" w:rsidP="000B59F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75A">
        <w:rPr>
          <w:rFonts w:ascii="Times New Roman" w:hAnsi="Times New Roman" w:cs="Times New Roman"/>
          <w:sz w:val="28"/>
          <w:szCs w:val="28"/>
        </w:rPr>
        <w:t xml:space="preserve">Будівництво спортивного залу із ПРУ для Ніжинської гімназії №10 за </w:t>
      </w:r>
      <w:proofErr w:type="spellStart"/>
      <w:r w:rsidRPr="00F7675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 xml:space="preserve">: вул. </w:t>
      </w:r>
      <w:proofErr w:type="spellStart"/>
      <w:r w:rsidRPr="00F7675A">
        <w:rPr>
          <w:rFonts w:ascii="Times New Roman" w:hAnsi="Times New Roman" w:cs="Times New Roman"/>
          <w:sz w:val="28"/>
          <w:szCs w:val="28"/>
        </w:rPr>
        <w:t>Прощенка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 xml:space="preserve"> Станіслава, 54, м. Ніжин, Чернігівська область. </w:t>
      </w:r>
    </w:p>
    <w:p w14:paraId="155B0473" w14:textId="77777777" w:rsidR="00F7675A" w:rsidRPr="00F7675A" w:rsidRDefault="00F7675A" w:rsidP="000B59F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75A">
        <w:rPr>
          <w:rFonts w:ascii="Times New Roman" w:hAnsi="Times New Roman" w:cs="Times New Roman"/>
          <w:sz w:val="28"/>
          <w:szCs w:val="28"/>
        </w:rPr>
        <w:t xml:space="preserve">Капітальний ремонт з винесенням мереж теплопостачання за межі будівництва за </w:t>
      </w:r>
      <w:proofErr w:type="spellStart"/>
      <w:r w:rsidRPr="00F7675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 xml:space="preserve">: вул. </w:t>
      </w:r>
      <w:proofErr w:type="spellStart"/>
      <w:r w:rsidRPr="00F7675A">
        <w:rPr>
          <w:rFonts w:ascii="Times New Roman" w:hAnsi="Times New Roman" w:cs="Times New Roman"/>
          <w:sz w:val="28"/>
          <w:szCs w:val="28"/>
        </w:rPr>
        <w:t>Прощенка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 xml:space="preserve"> Станіслава, 21, м. Ніжин, Чернігівська область. </w:t>
      </w:r>
    </w:p>
    <w:p w14:paraId="5FC663C7" w14:textId="6510F12A" w:rsidR="00F7675A" w:rsidRPr="00F7675A" w:rsidRDefault="00F7675A" w:rsidP="000B59F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75A">
        <w:rPr>
          <w:rFonts w:ascii="Times New Roman" w:hAnsi="Times New Roman" w:cs="Times New Roman"/>
          <w:sz w:val="28"/>
          <w:szCs w:val="28"/>
        </w:rPr>
        <w:t>Капітальний ремонт з винесенням трубопроводу системи постачання кис</w:t>
      </w:r>
      <w:r w:rsidR="004629C7">
        <w:rPr>
          <w:rFonts w:ascii="Times New Roman" w:hAnsi="Times New Roman" w:cs="Times New Roman"/>
          <w:sz w:val="28"/>
          <w:szCs w:val="28"/>
        </w:rPr>
        <w:t>нем</w:t>
      </w:r>
      <w:r w:rsidRPr="00F7675A">
        <w:rPr>
          <w:rFonts w:ascii="Times New Roman" w:hAnsi="Times New Roman" w:cs="Times New Roman"/>
          <w:sz w:val="28"/>
          <w:szCs w:val="28"/>
        </w:rPr>
        <w:t xml:space="preserve"> Ніжинської центральної міської лікарні імені Миколи Галицького за межі будівництва за </w:t>
      </w:r>
      <w:proofErr w:type="spellStart"/>
      <w:r w:rsidRPr="00F7675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 xml:space="preserve">: вул. </w:t>
      </w:r>
      <w:proofErr w:type="spellStart"/>
      <w:r w:rsidRPr="00F7675A">
        <w:rPr>
          <w:rFonts w:ascii="Times New Roman" w:hAnsi="Times New Roman" w:cs="Times New Roman"/>
          <w:sz w:val="28"/>
          <w:szCs w:val="28"/>
        </w:rPr>
        <w:t>Прощенка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 xml:space="preserve"> Станіслава, 21, м. Ніжин, Чернігівська область. </w:t>
      </w:r>
    </w:p>
    <w:p w14:paraId="58EEA561" w14:textId="258B5CA0" w:rsidR="00F7675A" w:rsidRDefault="00F7675A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75A">
        <w:rPr>
          <w:rFonts w:ascii="Times New Roman" w:hAnsi="Times New Roman" w:cs="Times New Roman"/>
          <w:sz w:val="28"/>
          <w:szCs w:val="28"/>
        </w:rPr>
        <w:t>Тараненко Г.П. надав роз'яснення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675A">
        <w:rPr>
          <w:rFonts w:ascii="Times New Roman" w:hAnsi="Times New Roman" w:cs="Times New Roman"/>
          <w:sz w:val="28"/>
          <w:szCs w:val="28"/>
        </w:rPr>
        <w:t xml:space="preserve"> як відповідальний за проведення експертного оцінювання за напрямом «економі</w:t>
      </w:r>
      <w:r w:rsidR="00A62102">
        <w:rPr>
          <w:rFonts w:ascii="Times New Roman" w:hAnsi="Times New Roman" w:cs="Times New Roman"/>
          <w:sz w:val="28"/>
          <w:szCs w:val="28"/>
        </w:rPr>
        <w:t>чного обґрунтування</w:t>
      </w:r>
      <w:r w:rsidRPr="00F7675A">
        <w:rPr>
          <w:rFonts w:ascii="Times New Roman" w:hAnsi="Times New Roman" w:cs="Times New Roman"/>
          <w:sz w:val="28"/>
          <w:szCs w:val="28"/>
        </w:rPr>
        <w:t xml:space="preserve">» щодо недостатнього обґрунтування та обсягу поданої інформації у зазначених </w:t>
      </w:r>
      <w:proofErr w:type="spellStart"/>
      <w:r w:rsidRPr="00F7675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F7675A">
        <w:rPr>
          <w:rFonts w:ascii="Times New Roman" w:hAnsi="Times New Roman" w:cs="Times New Roman"/>
          <w:sz w:val="28"/>
          <w:szCs w:val="28"/>
        </w:rPr>
        <w:t>ктах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>.</w:t>
      </w:r>
    </w:p>
    <w:p w14:paraId="49C4196B" w14:textId="77777777" w:rsidR="00F7675A" w:rsidRDefault="00F7675A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DB3013" w14:textId="265DFF87" w:rsidR="00F7675A" w:rsidRDefault="00F7675A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Градобик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4B3C95" w:rsidRPr="004B3C95">
        <w:rPr>
          <w:rFonts w:ascii="Times New Roman" w:hAnsi="Times New Roman" w:cs="Times New Roman"/>
          <w:sz w:val="28"/>
          <w:szCs w:val="28"/>
        </w:rPr>
        <w:t xml:space="preserve">, яка зазначила, що </w:t>
      </w:r>
      <w:proofErr w:type="spellStart"/>
      <w:r w:rsidR="004B3C95" w:rsidRPr="004B3C95">
        <w:rPr>
          <w:rFonts w:ascii="Times New Roman" w:hAnsi="Times New Roman" w:cs="Times New Roman"/>
          <w:sz w:val="28"/>
          <w:szCs w:val="28"/>
        </w:rPr>
        <w:t>про</w:t>
      </w:r>
      <w:r w:rsidR="004B3C95">
        <w:rPr>
          <w:rFonts w:ascii="Times New Roman" w:hAnsi="Times New Roman" w:cs="Times New Roman"/>
          <w:sz w:val="28"/>
          <w:szCs w:val="28"/>
        </w:rPr>
        <w:t>є</w:t>
      </w:r>
      <w:r w:rsidR="004B3C95" w:rsidRPr="004B3C95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4B3C95" w:rsidRPr="004B3C95">
        <w:rPr>
          <w:rFonts w:ascii="Times New Roman" w:hAnsi="Times New Roman" w:cs="Times New Roman"/>
          <w:sz w:val="28"/>
          <w:szCs w:val="28"/>
        </w:rPr>
        <w:t xml:space="preserve"> «Будівництво спортивного залу із ПРУ для Ніжинської гімназії №10 за </w:t>
      </w:r>
      <w:proofErr w:type="spellStart"/>
      <w:r w:rsidR="004B3C95" w:rsidRPr="004B3C9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B3C95" w:rsidRPr="004B3C95">
        <w:rPr>
          <w:rFonts w:ascii="Times New Roman" w:hAnsi="Times New Roman" w:cs="Times New Roman"/>
          <w:sz w:val="28"/>
          <w:szCs w:val="28"/>
        </w:rPr>
        <w:t xml:space="preserve">: вул. </w:t>
      </w:r>
      <w:proofErr w:type="spellStart"/>
      <w:r w:rsidR="004B3C95" w:rsidRPr="004B3C95">
        <w:rPr>
          <w:rFonts w:ascii="Times New Roman" w:hAnsi="Times New Roman" w:cs="Times New Roman"/>
          <w:sz w:val="28"/>
          <w:szCs w:val="28"/>
        </w:rPr>
        <w:t>Прощенка</w:t>
      </w:r>
      <w:proofErr w:type="spellEnd"/>
      <w:r w:rsidR="004B3C95" w:rsidRPr="004B3C95">
        <w:rPr>
          <w:rFonts w:ascii="Times New Roman" w:hAnsi="Times New Roman" w:cs="Times New Roman"/>
          <w:sz w:val="28"/>
          <w:szCs w:val="28"/>
        </w:rPr>
        <w:t xml:space="preserve"> Станіслава, 54, м. Ніжин, Чернігівська область» повністю відповідає пріоритетному напряму </w:t>
      </w:r>
      <w:r w:rsidR="006C070D">
        <w:rPr>
          <w:rFonts w:ascii="Times New Roman" w:hAnsi="Times New Roman" w:cs="Times New Roman"/>
          <w:sz w:val="28"/>
          <w:szCs w:val="28"/>
        </w:rPr>
        <w:t>С</w:t>
      </w:r>
      <w:r w:rsidR="004B3C95" w:rsidRPr="004B3C95">
        <w:rPr>
          <w:rFonts w:ascii="Times New Roman" w:hAnsi="Times New Roman" w:cs="Times New Roman"/>
          <w:sz w:val="28"/>
          <w:szCs w:val="28"/>
        </w:rPr>
        <w:t xml:space="preserve">ередньострокового </w:t>
      </w:r>
      <w:r w:rsidR="004B3C95" w:rsidRPr="007014EA">
        <w:rPr>
          <w:rFonts w:ascii="Times New Roman" w:hAnsi="Times New Roman" w:cs="Times New Roman"/>
          <w:sz w:val="28"/>
          <w:szCs w:val="28"/>
        </w:rPr>
        <w:t xml:space="preserve">плану </w:t>
      </w:r>
      <w:r w:rsidR="006C070D" w:rsidRPr="007014EA">
        <w:rPr>
          <w:rFonts w:ascii="Times New Roman" w:hAnsi="Times New Roman" w:cs="Times New Roman"/>
          <w:sz w:val="28"/>
          <w:szCs w:val="28"/>
        </w:rPr>
        <w:t xml:space="preserve">пріоритетних </w:t>
      </w:r>
      <w:r w:rsidR="004B3C95" w:rsidRPr="007014EA">
        <w:rPr>
          <w:rFonts w:ascii="Times New Roman" w:hAnsi="Times New Roman" w:cs="Times New Roman"/>
          <w:sz w:val="28"/>
          <w:szCs w:val="28"/>
        </w:rPr>
        <w:t>публічних інвестицій</w:t>
      </w:r>
      <w:r w:rsidR="006C070D" w:rsidRPr="007014EA">
        <w:rPr>
          <w:rFonts w:ascii="Times New Roman" w:hAnsi="Times New Roman" w:cs="Times New Roman"/>
          <w:sz w:val="28"/>
          <w:szCs w:val="28"/>
        </w:rPr>
        <w:t xml:space="preserve"> Ніжинської міської територіальної громади на 2026-2028 роки</w:t>
      </w:r>
      <w:r w:rsidR="004B3C95" w:rsidRPr="004B3C95">
        <w:rPr>
          <w:rFonts w:ascii="Times New Roman" w:hAnsi="Times New Roman" w:cs="Times New Roman"/>
          <w:sz w:val="28"/>
          <w:szCs w:val="28"/>
        </w:rPr>
        <w:t>, а також погоджується з цілями та завданнями стратегічних документів державного планування,</w:t>
      </w:r>
      <w:r w:rsidR="006C070D">
        <w:rPr>
          <w:rFonts w:ascii="Times New Roman" w:hAnsi="Times New Roman" w:cs="Times New Roman"/>
          <w:sz w:val="28"/>
          <w:szCs w:val="28"/>
        </w:rPr>
        <w:t xml:space="preserve"> </w:t>
      </w:r>
      <w:r w:rsidR="006C070D" w:rsidRPr="007014EA">
        <w:rPr>
          <w:rFonts w:ascii="Times New Roman" w:hAnsi="Times New Roman" w:cs="Times New Roman"/>
          <w:sz w:val="28"/>
          <w:szCs w:val="28"/>
        </w:rPr>
        <w:t>Стратегією розвитку Ніжинської міської територіальної громади на 2023-2027 роки,</w:t>
      </w:r>
      <w:r w:rsidR="004B3C95" w:rsidRPr="007014EA">
        <w:rPr>
          <w:rFonts w:ascii="Times New Roman" w:hAnsi="Times New Roman" w:cs="Times New Roman"/>
          <w:sz w:val="28"/>
          <w:szCs w:val="28"/>
        </w:rPr>
        <w:t xml:space="preserve"> </w:t>
      </w:r>
      <w:r w:rsidR="004B3C95" w:rsidRPr="004B3C95">
        <w:rPr>
          <w:rFonts w:ascii="Times New Roman" w:hAnsi="Times New Roman" w:cs="Times New Roman"/>
          <w:sz w:val="28"/>
          <w:szCs w:val="28"/>
        </w:rPr>
        <w:t>що свідчить про його стратегічну доцільність та громадську важливість.</w:t>
      </w:r>
    </w:p>
    <w:p w14:paraId="2E25B36F" w14:textId="77777777" w:rsidR="00646B9F" w:rsidRDefault="00646B9F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E39BD6" w14:textId="3F2D5038" w:rsidR="00646B9F" w:rsidRPr="00646B9F" w:rsidRDefault="00646B9F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B9F">
        <w:rPr>
          <w:rFonts w:ascii="Times New Roman" w:hAnsi="Times New Roman" w:cs="Times New Roman"/>
          <w:sz w:val="28"/>
          <w:szCs w:val="28"/>
        </w:rPr>
        <w:t xml:space="preserve">Члени інвестиційної ради, обговорили ситуацію щодо зазначеного </w:t>
      </w:r>
      <w:proofErr w:type="spellStart"/>
      <w:r w:rsidRPr="00646B9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646B9F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646B9F">
        <w:rPr>
          <w:rFonts w:ascii="Times New Roman" w:hAnsi="Times New Roman" w:cs="Times New Roman"/>
          <w:sz w:val="28"/>
          <w:szCs w:val="28"/>
        </w:rPr>
        <w:t xml:space="preserve"> та його відповідність пріоритетам розвитку громади.</w:t>
      </w:r>
    </w:p>
    <w:p w14:paraId="40DE247A" w14:textId="2552FF56" w:rsidR="00646B9F" w:rsidRPr="00646B9F" w:rsidRDefault="00646B9F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2A3DF4" w14:textId="77777777" w:rsidR="00646B9F" w:rsidRPr="00646B9F" w:rsidRDefault="00646B9F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B9F">
        <w:rPr>
          <w:rFonts w:ascii="Times New Roman" w:hAnsi="Times New Roman" w:cs="Times New Roman"/>
          <w:sz w:val="28"/>
          <w:szCs w:val="28"/>
        </w:rPr>
        <w:t>ВИРІШИЛИ:</w:t>
      </w:r>
    </w:p>
    <w:p w14:paraId="6097871D" w14:textId="5251494D" w:rsidR="00646B9F" w:rsidRPr="00646B9F" w:rsidRDefault="007014EA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</w:t>
      </w:r>
      <w:r w:rsidR="00646B9F" w:rsidRPr="00646B9F">
        <w:rPr>
          <w:rFonts w:ascii="Times New Roman" w:hAnsi="Times New Roman" w:cs="Times New Roman"/>
          <w:sz w:val="28"/>
          <w:szCs w:val="28"/>
        </w:rPr>
        <w:t xml:space="preserve">ити </w:t>
      </w:r>
      <w:proofErr w:type="spellStart"/>
      <w:r w:rsidR="00646B9F" w:rsidRPr="00646B9F">
        <w:rPr>
          <w:rFonts w:ascii="Times New Roman" w:hAnsi="Times New Roman" w:cs="Times New Roman"/>
          <w:sz w:val="28"/>
          <w:szCs w:val="28"/>
        </w:rPr>
        <w:t>про</w:t>
      </w:r>
      <w:r w:rsidR="00646B9F">
        <w:rPr>
          <w:rFonts w:ascii="Times New Roman" w:hAnsi="Times New Roman" w:cs="Times New Roman"/>
          <w:sz w:val="28"/>
          <w:szCs w:val="28"/>
        </w:rPr>
        <w:t>є</w:t>
      </w:r>
      <w:r w:rsidR="00646B9F" w:rsidRPr="00646B9F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646B9F" w:rsidRPr="00646B9F"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«Будівництво спортивного залу із ПРУ для Ніжинської гімназії №10 за </w:t>
      </w:r>
      <w:proofErr w:type="spellStart"/>
      <w:r w:rsidRPr="004B3C9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: вул. </w:t>
      </w:r>
      <w:proofErr w:type="spellStart"/>
      <w:r w:rsidRPr="004B3C95">
        <w:rPr>
          <w:rFonts w:ascii="Times New Roman" w:hAnsi="Times New Roman" w:cs="Times New Roman"/>
          <w:sz w:val="28"/>
          <w:szCs w:val="28"/>
        </w:rPr>
        <w:t>Прощенка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 Станіслава, 54, м. Ніжин, Чернігівська область»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B9F" w:rsidRPr="00646B9F">
        <w:rPr>
          <w:rFonts w:ascii="Times New Roman" w:hAnsi="Times New Roman" w:cs="Times New Roman"/>
          <w:sz w:val="28"/>
          <w:szCs w:val="28"/>
        </w:rPr>
        <w:t xml:space="preserve">до Єдиного </w:t>
      </w:r>
      <w:proofErr w:type="spellStart"/>
      <w:r w:rsidR="00646B9F" w:rsidRPr="00646B9F">
        <w:rPr>
          <w:rFonts w:ascii="Times New Roman" w:hAnsi="Times New Roman" w:cs="Times New Roman"/>
          <w:sz w:val="28"/>
          <w:szCs w:val="28"/>
        </w:rPr>
        <w:t>про</w:t>
      </w:r>
      <w:r w:rsidR="00646B9F">
        <w:rPr>
          <w:rFonts w:ascii="Times New Roman" w:hAnsi="Times New Roman" w:cs="Times New Roman"/>
          <w:sz w:val="28"/>
          <w:szCs w:val="28"/>
        </w:rPr>
        <w:t>є</w:t>
      </w:r>
      <w:r w:rsidR="00646B9F" w:rsidRPr="00646B9F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="00646B9F" w:rsidRPr="00646B9F">
        <w:rPr>
          <w:rFonts w:ascii="Times New Roman" w:hAnsi="Times New Roman" w:cs="Times New Roman"/>
          <w:sz w:val="28"/>
          <w:szCs w:val="28"/>
        </w:rPr>
        <w:t xml:space="preserve"> портфеля громади.</w:t>
      </w:r>
    </w:p>
    <w:p w14:paraId="08786AE6" w14:textId="77777777" w:rsidR="00CD6BAB" w:rsidRDefault="00CD6BAB" w:rsidP="0018460E">
      <w:pPr>
        <w:pStyle w:val="a9"/>
        <w:spacing w:after="0" w:line="240" w:lineRule="atLeas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053717F" w14:textId="5C1ABAAD" w:rsidR="00646B9F" w:rsidRDefault="00646B9F" w:rsidP="0018460E">
      <w:pPr>
        <w:pStyle w:val="a9"/>
        <w:spacing w:after="0" w:line="240" w:lineRule="atLeas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60A66">
        <w:rPr>
          <w:rFonts w:ascii="Times New Roman" w:hAnsi="Times New Roman" w:cs="Times New Roman"/>
          <w:sz w:val="28"/>
          <w:szCs w:val="28"/>
        </w:rPr>
        <w:t>Проголосували: «за»  одноголосно.</w:t>
      </w:r>
    </w:p>
    <w:p w14:paraId="31F57E4B" w14:textId="77777777" w:rsidR="00646B9F" w:rsidRDefault="00646B9F" w:rsidP="0018460E">
      <w:pPr>
        <w:pStyle w:val="a9"/>
        <w:spacing w:after="0" w:line="240" w:lineRule="atLeast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1E5BAA7" w14:textId="77777777" w:rsidR="0018460E" w:rsidRDefault="00646B9F" w:rsidP="0018460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Вовченко Ф.І.</w:t>
      </w:r>
      <w:r w:rsidR="005D03E5">
        <w:rPr>
          <w:rFonts w:ascii="Times New Roman" w:hAnsi="Times New Roman" w:cs="Times New Roman"/>
          <w:sz w:val="28"/>
          <w:szCs w:val="28"/>
        </w:rPr>
        <w:t xml:space="preserve">, </w:t>
      </w:r>
      <w:r w:rsidR="005D03E5" w:rsidRPr="005D03E5">
        <w:rPr>
          <w:rFonts w:ascii="Times New Roman" w:hAnsi="Times New Roman" w:cs="Times New Roman"/>
          <w:sz w:val="28"/>
          <w:szCs w:val="28"/>
        </w:rPr>
        <w:t xml:space="preserve">який зазначив, що </w:t>
      </w:r>
      <w:proofErr w:type="spellStart"/>
      <w:r w:rsidR="005D03E5" w:rsidRPr="005D03E5">
        <w:rPr>
          <w:rFonts w:ascii="Times New Roman" w:hAnsi="Times New Roman" w:cs="Times New Roman"/>
          <w:sz w:val="28"/>
          <w:szCs w:val="28"/>
        </w:rPr>
        <w:t>про</w:t>
      </w:r>
      <w:r w:rsidR="005D03E5">
        <w:rPr>
          <w:rFonts w:ascii="Times New Roman" w:hAnsi="Times New Roman" w:cs="Times New Roman"/>
          <w:sz w:val="28"/>
          <w:szCs w:val="28"/>
        </w:rPr>
        <w:t>є</w:t>
      </w:r>
      <w:r w:rsidR="005D03E5" w:rsidRPr="005D03E5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5D03E5" w:rsidRPr="005D03E5">
        <w:rPr>
          <w:rFonts w:ascii="Times New Roman" w:hAnsi="Times New Roman" w:cs="Times New Roman"/>
          <w:sz w:val="28"/>
          <w:szCs w:val="28"/>
        </w:rPr>
        <w:t xml:space="preserve"> «Капітальний ремонт з винесенням мереж теплопостачання за межі будівництва</w:t>
      </w:r>
      <w:r w:rsidR="004629C7">
        <w:rPr>
          <w:rFonts w:ascii="Times New Roman" w:hAnsi="Times New Roman" w:cs="Times New Roman"/>
          <w:sz w:val="28"/>
          <w:szCs w:val="28"/>
        </w:rPr>
        <w:t xml:space="preserve"> </w:t>
      </w:r>
      <w:r w:rsidR="004629C7" w:rsidRPr="004629C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4629C7" w:rsidRPr="004629C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629C7" w:rsidRPr="004629C7">
        <w:rPr>
          <w:rFonts w:ascii="Times New Roman" w:hAnsi="Times New Roman" w:cs="Times New Roman"/>
          <w:sz w:val="28"/>
          <w:szCs w:val="28"/>
        </w:rPr>
        <w:t xml:space="preserve">: </w:t>
      </w:r>
      <w:r w:rsidR="005D03E5" w:rsidRPr="005D03E5">
        <w:rPr>
          <w:rFonts w:ascii="Times New Roman" w:hAnsi="Times New Roman" w:cs="Times New Roman"/>
          <w:sz w:val="28"/>
          <w:szCs w:val="28"/>
        </w:rPr>
        <w:t xml:space="preserve"> </w:t>
      </w:r>
      <w:r w:rsidR="004629C7" w:rsidRPr="004629C7">
        <w:rPr>
          <w:rFonts w:ascii="Times New Roman" w:hAnsi="Times New Roman" w:cs="Times New Roman"/>
          <w:sz w:val="28"/>
          <w:szCs w:val="28"/>
        </w:rPr>
        <w:t xml:space="preserve">Чернігівська область, місто Ніжин, вулиця </w:t>
      </w:r>
      <w:proofErr w:type="spellStart"/>
      <w:r w:rsidR="004629C7" w:rsidRPr="004629C7">
        <w:rPr>
          <w:rFonts w:ascii="Times New Roman" w:hAnsi="Times New Roman" w:cs="Times New Roman"/>
          <w:sz w:val="28"/>
          <w:szCs w:val="28"/>
        </w:rPr>
        <w:t>Прощенка</w:t>
      </w:r>
      <w:proofErr w:type="spellEnd"/>
      <w:r w:rsidR="004629C7" w:rsidRPr="004629C7">
        <w:rPr>
          <w:rFonts w:ascii="Times New Roman" w:hAnsi="Times New Roman" w:cs="Times New Roman"/>
          <w:sz w:val="28"/>
          <w:szCs w:val="28"/>
        </w:rPr>
        <w:t xml:space="preserve"> Станіслава, будинок 21</w:t>
      </w:r>
      <w:r w:rsidR="005D03E5" w:rsidRPr="005D03E5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="005D03E5" w:rsidRPr="005D03E5">
        <w:rPr>
          <w:rFonts w:ascii="Times New Roman" w:hAnsi="Times New Roman" w:cs="Times New Roman"/>
          <w:sz w:val="28"/>
          <w:szCs w:val="28"/>
        </w:rPr>
        <w:t>про</w:t>
      </w:r>
      <w:r w:rsidR="005D03E5">
        <w:rPr>
          <w:rFonts w:ascii="Times New Roman" w:hAnsi="Times New Roman" w:cs="Times New Roman"/>
          <w:sz w:val="28"/>
          <w:szCs w:val="28"/>
        </w:rPr>
        <w:t>є</w:t>
      </w:r>
      <w:r w:rsidR="005D03E5" w:rsidRPr="005D03E5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5D03E5" w:rsidRPr="005D03E5">
        <w:rPr>
          <w:rFonts w:ascii="Times New Roman" w:hAnsi="Times New Roman" w:cs="Times New Roman"/>
          <w:sz w:val="28"/>
          <w:szCs w:val="28"/>
        </w:rPr>
        <w:t xml:space="preserve"> «</w:t>
      </w:r>
      <w:r w:rsidR="004629C7" w:rsidRPr="004629C7">
        <w:rPr>
          <w:rFonts w:ascii="Times New Roman" w:hAnsi="Times New Roman" w:cs="Times New Roman"/>
          <w:sz w:val="28"/>
          <w:szCs w:val="28"/>
        </w:rPr>
        <w:t xml:space="preserve">Капітальний ремонт з винесенням трубопроводу системи постачання киснем Ніжинської центральної міської лікарні імені Миколи Галицького за межі будівництва за </w:t>
      </w:r>
      <w:proofErr w:type="spellStart"/>
      <w:r w:rsidR="004629C7" w:rsidRPr="004629C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629C7" w:rsidRPr="004629C7">
        <w:rPr>
          <w:rFonts w:ascii="Times New Roman" w:hAnsi="Times New Roman" w:cs="Times New Roman"/>
          <w:sz w:val="28"/>
          <w:szCs w:val="28"/>
        </w:rPr>
        <w:t xml:space="preserve">: Чернігівська область, місто Ніжин, вулиця </w:t>
      </w:r>
      <w:proofErr w:type="spellStart"/>
      <w:r w:rsidR="004629C7" w:rsidRPr="004629C7">
        <w:rPr>
          <w:rFonts w:ascii="Times New Roman" w:hAnsi="Times New Roman" w:cs="Times New Roman"/>
          <w:sz w:val="28"/>
          <w:szCs w:val="28"/>
        </w:rPr>
        <w:t>Прощенка</w:t>
      </w:r>
      <w:proofErr w:type="spellEnd"/>
      <w:r w:rsidR="004629C7" w:rsidRPr="004629C7">
        <w:rPr>
          <w:rFonts w:ascii="Times New Roman" w:hAnsi="Times New Roman" w:cs="Times New Roman"/>
          <w:sz w:val="28"/>
          <w:szCs w:val="28"/>
        </w:rPr>
        <w:t xml:space="preserve"> Станіслава, будинок 21</w:t>
      </w:r>
      <w:r w:rsidR="005D03E5" w:rsidRPr="005D03E5">
        <w:rPr>
          <w:rFonts w:ascii="Times New Roman" w:hAnsi="Times New Roman" w:cs="Times New Roman"/>
          <w:sz w:val="28"/>
          <w:szCs w:val="28"/>
        </w:rPr>
        <w:t xml:space="preserve">» відповідають пріоритетним напрямкам публічних інвестицій, </w:t>
      </w:r>
      <w:r w:rsidR="0018460E" w:rsidRPr="004B3C95">
        <w:rPr>
          <w:rFonts w:ascii="Times New Roman" w:hAnsi="Times New Roman" w:cs="Times New Roman"/>
          <w:sz w:val="28"/>
          <w:szCs w:val="28"/>
        </w:rPr>
        <w:t>також погоджу</w:t>
      </w:r>
      <w:r w:rsidR="0018460E">
        <w:rPr>
          <w:rFonts w:ascii="Times New Roman" w:hAnsi="Times New Roman" w:cs="Times New Roman"/>
          <w:sz w:val="28"/>
          <w:szCs w:val="28"/>
        </w:rPr>
        <w:t>ю</w:t>
      </w:r>
      <w:r w:rsidR="0018460E" w:rsidRPr="004B3C95">
        <w:rPr>
          <w:rFonts w:ascii="Times New Roman" w:hAnsi="Times New Roman" w:cs="Times New Roman"/>
          <w:sz w:val="28"/>
          <w:szCs w:val="28"/>
        </w:rPr>
        <w:t>ться з цілями та завданнями стратегічних документів державного планування,</w:t>
      </w:r>
      <w:r w:rsidR="0018460E">
        <w:rPr>
          <w:rFonts w:ascii="Times New Roman" w:hAnsi="Times New Roman" w:cs="Times New Roman"/>
          <w:sz w:val="28"/>
          <w:szCs w:val="28"/>
        </w:rPr>
        <w:t xml:space="preserve"> </w:t>
      </w:r>
      <w:r w:rsidR="0018460E" w:rsidRPr="007014EA">
        <w:rPr>
          <w:rFonts w:ascii="Times New Roman" w:hAnsi="Times New Roman" w:cs="Times New Roman"/>
          <w:sz w:val="28"/>
          <w:szCs w:val="28"/>
        </w:rPr>
        <w:t>Стратегією розвитку Ніжинської міської територіальної громади на 2023-2027 роки</w:t>
      </w:r>
      <w:r w:rsidR="0018460E">
        <w:rPr>
          <w:rFonts w:ascii="Times New Roman" w:hAnsi="Times New Roman" w:cs="Times New Roman"/>
          <w:sz w:val="28"/>
          <w:szCs w:val="28"/>
        </w:rPr>
        <w:t>.</w:t>
      </w:r>
    </w:p>
    <w:p w14:paraId="74AD909E" w14:textId="053661A7" w:rsidR="00357179" w:rsidRPr="00646B9F" w:rsidRDefault="005D03E5" w:rsidP="0018460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6B9F">
        <w:rPr>
          <w:rFonts w:ascii="Times New Roman" w:hAnsi="Times New Roman" w:cs="Times New Roman"/>
          <w:sz w:val="28"/>
          <w:szCs w:val="28"/>
        </w:rPr>
        <w:t>Члени інвестиційної ради, обговорили ситуацію щодо зазначен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46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B9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646B9F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646B9F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їх</w:t>
      </w:r>
      <w:r w:rsidRPr="00646B9F">
        <w:rPr>
          <w:rFonts w:ascii="Times New Roman" w:hAnsi="Times New Roman" w:cs="Times New Roman"/>
          <w:sz w:val="28"/>
          <w:szCs w:val="28"/>
        </w:rPr>
        <w:t xml:space="preserve"> відповідність пріоритетам розвитку громади.</w:t>
      </w:r>
    </w:p>
    <w:p w14:paraId="6D740A9B" w14:textId="77777777" w:rsidR="005D03E5" w:rsidRPr="00646B9F" w:rsidRDefault="005D03E5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B9F">
        <w:rPr>
          <w:rFonts w:ascii="Times New Roman" w:hAnsi="Times New Roman" w:cs="Times New Roman"/>
          <w:sz w:val="28"/>
          <w:szCs w:val="28"/>
        </w:rPr>
        <w:t>ВИРІШИЛИ:</w:t>
      </w:r>
    </w:p>
    <w:p w14:paraId="17C7D3BF" w14:textId="0B3D96EF" w:rsidR="005D03E5" w:rsidRPr="00646B9F" w:rsidRDefault="007014EA" w:rsidP="000B5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Схвалит</w:t>
      </w:r>
      <w:r w:rsidR="005D03E5" w:rsidRPr="00646B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D03E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5D03E5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D03E5">
        <w:rPr>
          <w:rFonts w:ascii="Times New Roman" w:hAnsi="Times New Roman" w:cs="Times New Roman"/>
          <w:sz w:val="28"/>
          <w:szCs w:val="28"/>
        </w:rPr>
        <w:t xml:space="preserve"> «Капітальний ремонт з винесенням мереж теплопостачання за межі будівництва за </w:t>
      </w:r>
      <w:proofErr w:type="spellStart"/>
      <w:r w:rsidRPr="005D03E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5D03E5">
        <w:rPr>
          <w:rFonts w:ascii="Times New Roman" w:hAnsi="Times New Roman" w:cs="Times New Roman"/>
          <w:sz w:val="28"/>
          <w:szCs w:val="28"/>
        </w:rPr>
        <w:t xml:space="preserve">: вул. </w:t>
      </w:r>
      <w:proofErr w:type="spellStart"/>
      <w:r w:rsidRPr="005D03E5">
        <w:rPr>
          <w:rFonts w:ascii="Times New Roman" w:hAnsi="Times New Roman" w:cs="Times New Roman"/>
          <w:sz w:val="28"/>
          <w:szCs w:val="28"/>
        </w:rPr>
        <w:t>Прощенка</w:t>
      </w:r>
      <w:proofErr w:type="spellEnd"/>
      <w:r w:rsidRPr="005D03E5">
        <w:rPr>
          <w:rFonts w:ascii="Times New Roman" w:hAnsi="Times New Roman" w:cs="Times New Roman"/>
          <w:sz w:val="28"/>
          <w:szCs w:val="28"/>
        </w:rPr>
        <w:t xml:space="preserve"> Станіслава, 21, м. Ніжин, Чернігівська область»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5D03E5">
        <w:rPr>
          <w:rFonts w:ascii="Times New Roman" w:hAnsi="Times New Roman" w:cs="Times New Roman"/>
          <w:sz w:val="28"/>
          <w:szCs w:val="28"/>
        </w:rPr>
        <w:t>«</w:t>
      </w:r>
      <w:r w:rsidR="004629C7" w:rsidRPr="004629C7">
        <w:rPr>
          <w:rFonts w:ascii="Times New Roman" w:hAnsi="Times New Roman" w:cs="Times New Roman"/>
          <w:sz w:val="28"/>
          <w:szCs w:val="28"/>
        </w:rPr>
        <w:t xml:space="preserve">Капітальний ремонт з винесенням трубопроводу системи постачання киснем Ніжинської центральної міської лікарні імені Миколи Галицького за межі будівництва за </w:t>
      </w:r>
      <w:proofErr w:type="spellStart"/>
      <w:r w:rsidR="004629C7" w:rsidRPr="004629C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629C7" w:rsidRPr="004629C7">
        <w:rPr>
          <w:rFonts w:ascii="Times New Roman" w:hAnsi="Times New Roman" w:cs="Times New Roman"/>
          <w:sz w:val="28"/>
          <w:szCs w:val="28"/>
        </w:rPr>
        <w:t xml:space="preserve">: Чернігівська область, місто Ніжин, вулиця </w:t>
      </w:r>
      <w:proofErr w:type="spellStart"/>
      <w:r w:rsidR="004629C7" w:rsidRPr="004629C7">
        <w:rPr>
          <w:rFonts w:ascii="Times New Roman" w:hAnsi="Times New Roman" w:cs="Times New Roman"/>
          <w:sz w:val="28"/>
          <w:szCs w:val="28"/>
        </w:rPr>
        <w:t>Прощенка</w:t>
      </w:r>
      <w:proofErr w:type="spellEnd"/>
      <w:r w:rsidR="004629C7" w:rsidRPr="004629C7">
        <w:rPr>
          <w:rFonts w:ascii="Times New Roman" w:hAnsi="Times New Roman" w:cs="Times New Roman"/>
          <w:sz w:val="28"/>
          <w:szCs w:val="28"/>
        </w:rPr>
        <w:t xml:space="preserve"> Станіслава, будинок 21</w:t>
      </w:r>
      <w:r w:rsidRPr="005D03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3E5" w:rsidRPr="00646B9F">
        <w:rPr>
          <w:rFonts w:ascii="Times New Roman" w:hAnsi="Times New Roman" w:cs="Times New Roman"/>
          <w:sz w:val="28"/>
          <w:szCs w:val="28"/>
        </w:rPr>
        <w:t xml:space="preserve">до Єдиного </w:t>
      </w:r>
      <w:proofErr w:type="spellStart"/>
      <w:r w:rsidR="005D03E5" w:rsidRPr="00646B9F">
        <w:rPr>
          <w:rFonts w:ascii="Times New Roman" w:hAnsi="Times New Roman" w:cs="Times New Roman"/>
          <w:sz w:val="28"/>
          <w:szCs w:val="28"/>
        </w:rPr>
        <w:t>про</w:t>
      </w:r>
      <w:r w:rsidR="005D03E5">
        <w:rPr>
          <w:rFonts w:ascii="Times New Roman" w:hAnsi="Times New Roman" w:cs="Times New Roman"/>
          <w:sz w:val="28"/>
          <w:szCs w:val="28"/>
        </w:rPr>
        <w:t>є</w:t>
      </w:r>
      <w:r w:rsidR="005D03E5" w:rsidRPr="00646B9F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="005D03E5" w:rsidRPr="00646B9F">
        <w:rPr>
          <w:rFonts w:ascii="Times New Roman" w:hAnsi="Times New Roman" w:cs="Times New Roman"/>
          <w:sz w:val="28"/>
          <w:szCs w:val="28"/>
        </w:rPr>
        <w:t xml:space="preserve"> портфеля громади.</w:t>
      </w:r>
    </w:p>
    <w:p w14:paraId="68130E8A" w14:textId="77777777" w:rsidR="005D03E5" w:rsidRDefault="005D03E5" w:rsidP="000B59F1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560A66">
        <w:rPr>
          <w:rFonts w:ascii="Times New Roman" w:hAnsi="Times New Roman" w:cs="Times New Roman"/>
          <w:sz w:val="28"/>
          <w:szCs w:val="28"/>
        </w:rPr>
        <w:lastRenderedPageBreak/>
        <w:t>Проголосували: «за»  одноголосно.</w:t>
      </w:r>
    </w:p>
    <w:p w14:paraId="1D08522E" w14:textId="77777777" w:rsidR="00CD6BAB" w:rsidRDefault="00CD6BAB" w:rsidP="000B59F1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14:paraId="5141CCC5" w14:textId="135B81C3" w:rsidR="005D03E5" w:rsidRDefault="005D03E5" w:rsidP="000B59F1">
      <w:pPr>
        <w:pStyle w:val="a9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5D03E5">
        <w:rPr>
          <w:rFonts w:ascii="Times New Roman" w:hAnsi="Times New Roman" w:cs="Times New Roman"/>
          <w:sz w:val="28"/>
          <w:szCs w:val="28"/>
          <w:u w:val="single"/>
        </w:rPr>
        <w:t>По третьому питанню порядку денного</w:t>
      </w:r>
    </w:p>
    <w:p w14:paraId="58809FD3" w14:textId="6CDDE173" w:rsidR="00074D66" w:rsidRDefault="00074D66" w:rsidP="000B59F1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074D66">
        <w:rPr>
          <w:rFonts w:ascii="Times New Roman" w:hAnsi="Times New Roman" w:cs="Times New Roman"/>
          <w:sz w:val="28"/>
          <w:szCs w:val="28"/>
        </w:rPr>
        <w:t xml:space="preserve">СЛУХАЛИ: </w:t>
      </w:r>
    </w:p>
    <w:p w14:paraId="4D133BC8" w14:textId="4E43C373" w:rsidR="00F32421" w:rsidRDefault="00074D66" w:rsidP="000B59F1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Кодолу О.М. , який запропонував згідно попереднього розгляду та обговорення </w:t>
      </w:r>
      <w:r w:rsidR="007014EA">
        <w:rPr>
          <w:rFonts w:ascii="Times New Roman" w:hAnsi="Times New Roman" w:cs="Times New Roman"/>
          <w:sz w:val="28"/>
          <w:szCs w:val="28"/>
        </w:rPr>
        <w:t xml:space="preserve">поданих </w:t>
      </w:r>
      <w:proofErr w:type="spellStart"/>
      <w:r w:rsidR="007014E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7014EA">
        <w:rPr>
          <w:rFonts w:ascii="Times New Roman" w:hAnsi="Times New Roman" w:cs="Times New Roman"/>
          <w:sz w:val="28"/>
          <w:szCs w:val="28"/>
        </w:rPr>
        <w:t xml:space="preserve"> , схвалити  21 </w:t>
      </w:r>
      <w:proofErr w:type="spellStart"/>
      <w:r w:rsidR="007014E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D03E5">
        <w:rPr>
          <w:rFonts w:ascii="Times New Roman" w:hAnsi="Times New Roman" w:cs="Times New Roman"/>
          <w:sz w:val="28"/>
          <w:szCs w:val="28"/>
        </w:rPr>
        <w:t xml:space="preserve"> до Єдиного </w:t>
      </w:r>
      <w:proofErr w:type="spellStart"/>
      <w:r w:rsidRPr="005D03E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5D03E5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Pr="005D03E5">
        <w:rPr>
          <w:rFonts w:ascii="Times New Roman" w:hAnsi="Times New Roman" w:cs="Times New Roman"/>
          <w:sz w:val="28"/>
          <w:szCs w:val="28"/>
        </w:rPr>
        <w:t xml:space="preserve"> портфеля громади </w:t>
      </w:r>
      <w:r>
        <w:rPr>
          <w:rFonts w:ascii="Times New Roman" w:hAnsi="Times New Roman" w:cs="Times New Roman"/>
          <w:sz w:val="28"/>
          <w:szCs w:val="28"/>
        </w:rPr>
        <w:t>(перелік додається)</w:t>
      </w:r>
      <w:r w:rsidR="007014EA">
        <w:rPr>
          <w:rFonts w:ascii="Times New Roman" w:hAnsi="Times New Roman" w:cs="Times New Roman"/>
          <w:sz w:val="28"/>
          <w:szCs w:val="28"/>
        </w:rPr>
        <w:t>.</w:t>
      </w:r>
    </w:p>
    <w:p w14:paraId="45E293AC" w14:textId="7BCF806F" w:rsidR="005D03E5" w:rsidRPr="00074D66" w:rsidRDefault="005D03E5" w:rsidP="000B59F1">
      <w:pPr>
        <w:rPr>
          <w:rFonts w:ascii="Times New Roman" w:hAnsi="Times New Roman" w:cs="Times New Roman"/>
          <w:sz w:val="28"/>
          <w:szCs w:val="28"/>
        </w:rPr>
      </w:pPr>
      <w:r w:rsidRPr="00074D66">
        <w:rPr>
          <w:rFonts w:ascii="Times New Roman" w:hAnsi="Times New Roman" w:cs="Times New Roman"/>
          <w:sz w:val="28"/>
          <w:szCs w:val="28"/>
        </w:rPr>
        <w:t>ВИРІШИЛИ:</w:t>
      </w:r>
    </w:p>
    <w:p w14:paraId="2048066D" w14:textId="081B4E4A" w:rsidR="005D03E5" w:rsidRPr="005D03E5" w:rsidRDefault="007014EA" w:rsidP="000B59F1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Схвалити</w:t>
      </w:r>
      <w:r w:rsidR="005D03E5" w:rsidRPr="005D03E5">
        <w:rPr>
          <w:rFonts w:ascii="Times New Roman" w:hAnsi="Times New Roman" w:cs="Times New Roman"/>
          <w:sz w:val="28"/>
          <w:szCs w:val="28"/>
        </w:rPr>
        <w:t xml:space="preserve"> до Єдиного </w:t>
      </w:r>
      <w:proofErr w:type="spellStart"/>
      <w:r w:rsidR="005D03E5" w:rsidRPr="005D03E5">
        <w:rPr>
          <w:rFonts w:ascii="Times New Roman" w:hAnsi="Times New Roman" w:cs="Times New Roman"/>
          <w:sz w:val="28"/>
          <w:szCs w:val="28"/>
        </w:rPr>
        <w:t>про</w:t>
      </w:r>
      <w:r w:rsidR="005D03E5">
        <w:rPr>
          <w:rFonts w:ascii="Times New Roman" w:hAnsi="Times New Roman" w:cs="Times New Roman"/>
          <w:sz w:val="28"/>
          <w:szCs w:val="28"/>
        </w:rPr>
        <w:t>є</w:t>
      </w:r>
      <w:r w:rsidR="005D03E5" w:rsidRPr="005D03E5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="005D03E5" w:rsidRPr="005D03E5">
        <w:rPr>
          <w:rFonts w:ascii="Times New Roman" w:hAnsi="Times New Roman" w:cs="Times New Roman"/>
          <w:sz w:val="28"/>
          <w:szCs w:val="28"/>
        </w:rPr>
        <w:t xml:space="preserve"> портфеля</w:t>
      </w:r>
      <w:r w:rsidR="004629C7">
        <w:rPr>
          <w:rFonts w:ascii="Times New Roman" w:hAnsi="Times New Roman" w:cs="Times New Roman"/>
          <w:sz w:val="28"/>
          <w:szCs w:val="28"/>
        </w:rPr>
        <w:t xml:space="preserve"> </w:t>
      </w:r>
      <w:r w:rsidR="004629C7" w:rsidRPr="000A3928">
        <w:rPr>
          <w:rFonts w:ascii="Times New Roman" w:hAnsi="Times New Roman" w:cs="Times New Roman"/>
          <w:bCs/>
          <w:sz w:val="28"/>
          <w:szCs w:val="28"/>
        </w:rPr>
        <w:t>Ніжинської міської територіальної громади на 2026 рік</w:t>
      </w:r>
      <w:r w:rsidR="004629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03E5" w:rsidRPr="005D03E5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="005D03E5" w:rsidRPr="005D03E5">
        <w:rPr>
          <w:rFonts w:ascii="Times New Roman" w:hAnsi="Times New Roman" w:cs="Times New Roman"/>
          <w:sz w:val="28"/>
          <w:szCs w:val="28"/>
        </w:rPr>
        <w:t>про</w:t>
      </w:r>
      <w:r w:rsidR="00074D66">
        <w:rPr>
          <w:rFonts w:ascii="Times New Roman" w:hAnsi="Times New Roman" w:cs="Times New Roman"/>
          <w:sz w:val="28"/>
          <w:szCs w:val="28"/>
        </w:rPr>
        <w:t>є</w:t>
      </w:r>
      <w:r w:rsidR="005D03E5" w:rsidRPr="005D03E5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5D03E5">
        <w:rPr>
          <w:rFonts w:ascii="Times New Roman" w:hAnsi="Times New Roman" w:cs="Times New Roman"/>
          <w:sz w:val="28"/>
          <w:szCs w:val="28"/>
        </w:rPr>
        <w:t xml:space="preserve"> (перелік додається)</w:t>
      </w:r>
      <w:r w:rsidR="005D03E5" w:rsidRPr="005D03E5">
        <w:rPr>
          <w:rFonts w:ascii="Times New Roman" w:hAnsi="Times New Roman" w:cs="Times New Roman"/>
          <w:sz w:val="28"/>
          <w:szCs w:val="28"/>
        </w:rPr>
        <w:t>.</w:t>
      </w:r>
    </w:p>
    <w:p w14:paraId="062B4E61" w14:textId="199D4B55" w:rsidR="005D03E5" w:rsidRDefault="005D03E5" w:rsidP="000B59F1">
      <w:pPr>
        <w:rPr>
          <w:rFonts w:ascii="Times New Roman" w:hAnsi="Times New Roman" w:cs="Times New Roman"/>
          <w:sz w:val="28"/>
          <w:szCs w:val="28"/>
        </w:rPr>
      </w:pPr>
      <w:r w:rsidRPr="005D03E5">
        <w:rPr>
          <w:rFonts w:ascii="Times New Roman" w:hAnsi="Times New Roman" w:cs="Times New Roman"/>
          <w:sz w:val="28"/>
          <w:szCs w:val="28"/>
        </w:rPr>
        <w:t xml:space="preserve">Рішення прийнято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03E5">
        <w:rPr>
          <w:rFonts w:ascii="Times New Roman" w:hAnsi="Times New Roman" w:cs="Times New Roman"/>
          <w:sz w:val="28"/>
          <w:szCs w:val="28"/>
        </w:rPr>
        <w:t>одноголосно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03E5">
        <w:rPr>
          <w:rFonts w:ascii="Times New Roman" w:hAnsi="Times New Roman" w:cs="Times New Roman"/>
          <w:sz w:val="28"/>
          <w:szCs w:val="28"/>
        </w:rPr>
        <w:t>.</w:t>
      </w:r>
    </w:p>
    <w:p w14:paraId="04FD3809" w14:textId="77777777" w:rsidR="00357179" w:rsidRDefault="009E6BB5" w:rsidP="0035717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6BB5">
        <w:rPr>
          <w:rFonts w:ascii="Times New Roman" w:hAnsi="Times New Roman" w:cs="Times New Roman"/>
          <w:sz w:val="28"/>
          <w:szCs w:val="28"/>
          <w:u w:val="single"/>
        </w:rPr>
        <w:t>По четвертому питанню порядку денного</w:t>
      </w:r>
    </w:p>
    <w:p w14:paraId="488A42A0" w14:textId="178FDC25" w:rsidR="009E6BB5" w:rsidRPr="00357179" w:rsidRDefault="009E6BB5" w:rsidP="0035717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</w:p>
    <w:p w14:paraId="75A82936" w14:textId="6A0AC4C8" w:rsidR="009E6BB5" w:rsidRPr="009E6BB5" w:rsidRDefault="009E6BB5" w:rsidP="000B59F1">
      <w:pPr>
        <w:jc w:val="both"/>
        <w:rPr>
          <w:rFonts w:ascii="Times New Roman" w:hAnsi="Times New Roman" w:cs="Times New Roman"/>
          <w:sz w:val="28"/>
          <w:szCs w:val="28"/>
        </w:rPr>
      </w:pPr>
      <w:r w:rsidRPr="009E6BB5">
        <w:rPr>
          <w:rFonts w:ascii="Times New Roman" w:hAnsi="Times New Roman" w:cs="Times New Roman"/>
          <w:sz w:val="28"/>
          <w:szCs w:val="28"/>
        </w:rPr>
        <w:t xml:space="preserve">Ярош Я.М., яка запропонувала обговорити наступний період підготовки та подання </w:t>
      </w:r>
      <w:proofErr w:type="spellStart"/>
      <w:r w:rsidRPr="009E6BB5">
        <w:rPr>
          <w:rFonts w:ascii="Times New Roman" w:hAnsi="Times New Roman" w:cs="Times New Roman"/>
          <w:sz w:val="28"/>
          <w:szCs w:val="28"/>
        </w:rPr>
        <w:t>про</w:t>
      </w:r>
      <w:r w:rsidR="004629C7">
        <w:rPr>
          <w:rFonts w:ascii="Times New Roman" w:hAnsi="Times New Roman" w:cs="Times New Roman"/>
          <w:sz w:val="28"/>
          <w:szCs w:val="28"/>
        </w:rPr>
        <w:t>є</w:t>
      </w:r>
      <w:r w:rsidRPr="009E6BB5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9E6BB5">
        <w:rPr>
          <w:rFonts w:ascii="Times New Roman" w:hAnsi="Times New Roman" w:cs="Times New Roman"/>
          <w:sz w:val="28"/>
          <w:szCs w:val="28"/>
        </w:rPr>
        <w:t xml:space="preserve"> ініціаторами для формування та орієнтовного періоду внесення змін до Єдиного </w:t>
      </w:r>
      <w:proofErr w:type="spellStart"/>
      <w:r w:rsidRPr="009E6BB5">
        <w:rPr>
          <w:rFonts w:ascii="Times New Roman" w:hAnsi="Times New Roman" w:cs="Times New Roman"/>
          <w:sz w:val="28"/>
          <w:szCs w:val="28"/>
        </w:rPr>
        <w:t>про</w:t>
      </w:r>
      <w:r w:rsidR="007014EA">
        <w:rPr>
          <w:rFonts w:ascii="Times New Roman" w:hAnsi="Times New Roman" w:cs="Times New Roman"/>
          <w:sz w:val="28"/>
          <w:szCs w:val="28"/>
        </w:rPr>
        <w:t>є</w:t>
      </w:r>
      <w:r w:rsidRPr="009E6BB5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Pr="009E6BB5">
        <w:rPr>
          <w:rFonts w:ascii="Times New Roman" w:hAnsi="Times New Roman" w:cs="Times New Roman"/>
          <w:sz w:val="28"/>
          <w:szCs w:val="28"/>
        </w:rPr>
        <w:t xml:space="preserve"> портфеля громади (ЄПП</w:t>
      </w:r>
      <w:r>
        <w:rPr>
          <w:rFonts w:ascii="Times New Roman" w:hAnsi="Times New Roman" w:cs="Times New Roman"/>
          <w:sz w:val="28"/>
          <w:szCs w:val="28"/>
        </w:rPr>
        <w:t xml:space="preserve"> громади</w:t>
      </w:r>
      <w:r w:rsidRPr="009E6BB5">
        <w:rPr>
          <w:rFonts w:ascii="Times New Roman" w:hAnsi="Times New Roman" w:cs="Times New Roman"/>
          <w:sz w:val="28"/>
          <w:szCs w:val="28"/>
        </w:rPr>
        <w:t>).</w:t>
      </w:r>
    </w:p>
    <w:p w14:paraId="6C22A4C0" w14:textId="02145A03" w:rsidR="009E6BB5" w:rsidRPr="009E6BB5" w:rsidRDefault="009E6BB5" w:rsidP="009A7234">
      <w:pPr>
        <w:jc w:val="both"/>
        <w:rPr>
          <w:rFonts w:ascii="Times New Roman" w:hAnsi="Times New Roman" w:cs="Times New Roman"/>
          <w:sz w:val="28"/>
          <w:szCs w:val="28"/>
        </w:rPr>
      </w:pPr>
      <w:r w:rsidRPr="009E6BB5">
        <w:rPr>
          <w:rFonts w:ascii="Times New Roman" w:hAnsi="Times New Roman" w:cs="Times New Roman"/>
          <w:sz w:val="28"/>
          <w:szCs w:val="28"/>
        </w:rPr>
        <w:t>Світлова М.Ю. пояснила, що внесення змін до ЄПП громади здійснюється один раз на квартал, тому найближчий період внесення змін – липень</w:t>
      </w:r>
      <w:r w:rsidR="004629C7">
        <w:rPr>
          <w:rFonts w:ascii="Times New Roman" w:hAnsi="Times New Roman" w:cs="Times New Roman"/>
          <w:sz w:val="28"/>
          <w:szCs w:val="28"/>
        </w:rPr>
        <w:t xml:space="preserve"> 2026 року</w:t>
      </w:r>
      <w:r w:rsidRPr="009E6BB5">
        <w:rPr>
          <w:rFonts w:ascii="Times New Roman" w:hAnsi="Times New Roman" w:cs="Times New Roman"/>
          <w:sz w:val="28"/>
          <w:szCs w:val="28"/>
        </w:rPr>
        <w:t xml:space="preserve">. Також запропонувала ініціаторам подавати </w:t>
      </w:r>
      <w:proofErr w:type="spellStart"/>
      <w:r w:rsidRPr="009E6BB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9E6BB5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9E6BB5">
        <w:rPr>
          <w:rFonts w:ascii="Times New Roman" w:hAnsi="Times New Roman" w:cs="Times New Roman"/>
          <w:sz w:val="28"/>
          <w:szCs w:val="28"/>
        </w:rPr>
        <w:t xml:space="preserve"> на початку першого місяця кварталу, відповідно до попередньої практики. Наголосила, що дедлайн подання </w:t>
      </w:r>
      <w:proofErr w:type="spellStart"/>
      <w:r w:rsidRPr="009E6BB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9E6BB5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9E6BB5">
        <w:rPr>
          <w:rFonts w:ascii="Times New Roman" w:hAnsi="Times New Roman" w:cs="Times New Roman"/>
          <w:sz w:val="28"/>
          <w:szCs w:val="28"/>
        </w:rPr>
        <w:t xml:space="preserve"> не гарантує їх оперативного включення до ЄПП, оскільки </w:t>
      </w:r>
      <w:r>
        <w:rPr>
          <w:rFonts w:ascii="Times New Roman" w:hAnsi="Times New Roman" w:cs="Times New Roman"/>
          <w:sz w:val="28"/>
          <w:szCs w:val="28"/>
        </w:rPr>
        <w:t>потрібен час</w:t>
      </w:r>
      <w:r w:rsidRPr="009E6BB5">
        <w:rPr>
          <w:rFonts w:ascii="Times New Roman" w:hAnsi="Times New Roman" w:cs="Times New Roman"/>
          <w:sz w:val="28"/>
          <w:szCs w:val="28"/>
        </w:rPr>
        <w:t xml:space="preserve"> для проведення галузевої та експертної оцінки, а також для організації </w:t>
      </w:r>
      <w:r>
        <w:rPr>
          <w:rFonts w:ascii="Times New Roman" w:hAnsi="Times New Roman" w:cs="Times New Roman"/>
          <w:sz w:val="28"/>
          <w:szCs w:val="28"/>
        </w:rPr>
        <w:t xml:space="preserve">та проведення </w:t>
      </w:r>
      <w:r w:rsidRPr="009E6BB5">
        <w:rPr>
          <w:rFonts w:ascii="Times New Roman" w:hAnsi="Times New Roman" w:cs="Times New Roman"/>
          <w:sz w:val="28"/>
          <w:szCs w:val="28"/>
        </w:rPr>
        <w:t xml:space="preserve">засідання інвестиційної </w:t>
      </w:r>
      <w:proofErr w:type="spellStart"/>
      <w:r w:rsidRPr="009E6BB5">
        <w:rPr>
          <w:rFonts w:ascii="Times New Roman" w:hAnsi="Times New Roman" w:cs="Times New Roman"/>
          <w:sz w:val="28"/>
          <w:szCs w:val="28"/>
        </w:rPr>
        <w:t>ради.Члени</w:t>
      </w:r>
      <w:proofErr w:type="spellEnd"/>
      <w:r w:rsidRPr="009E6BB5">
        <w:rPr>
          <w:rFonts w:ascii="Times New Roman" w:hAnsi="Times New Roman" w:cs="Times New Roman"/>
          <w:sz w:val="28"/>
          <w:szCs w:val="28"/>
        </w:rPr>
        <w:t xml:space="preserve"> інвестиційної ради обговорили зазначе</w:t>
      </w:r>
      <w:r>
        <w:rPr>
          <w:rFonts w:ascii="Times New Roman" w:hAnsi="Times New Roman" w:cs="Times New Roman"/>
          <w:sz w:val="28"/>
          <w:szCs w:val="28"/>
        </w:rPr>
        <w:t>ні</w:t>
      </w:r>
      <w:r w:rsidRPr="009E6BB5">
        <w:rPr>
          <w:rFonts w:ascii="Times New Roman" w:hAnsi="Times New Roman" w:cs="Times New Roman"/>
          <w:sz w:val="28"/>
          <w:szCs w:val="28"/>
        </w:rPr>
        <w:t xml:space="preserve"> питання.</w:t>
      </w:r>
    </w:p>
    <w:p w14:paraId="08174739" w14:textId="77777777" w:rsidR="009E6BB5" w:rsidRPr="009E6BB5" w:rsidRDefault="009E6BB5" w:rsidP="009A7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BB5">
        <w:rPr>
          <w:rFonts w:ascii="Times New Roman" w:hAnsi="Times New Roman" w:cs="Times New Roman"/>
          <w:sz w:val="28"/>
          <w:szCs w:val="28"/>
        </w:rPr>
        <w:t>ВИРІШИЛИ:</w:t>
      </w:r>
    </w:p>
    <w:p w14:paraId="2FC0F49B" w14:textId="125807AB" w:rsidR="000A3928" w:rsidRPr="004629C7" w:rsidRDefault="009E6BB5" w:rsidP="009A72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BB5">
        <w:rPr>
          <w:rFonts w:ascii="Times New Roman" w:hAnsi="Times New Roman" w:cs="Times New Roman"/>
          <w:sz w:val="28"/>
          <w:szCs w:val="28"/>
        </w:rPr>
        <w:t xml:space="preserve">Встановити орієнтовний строк подання </w:t>
      </w:r>
      <w:proofErr w:type="spellStart"/>
      <w:r w:rsidRPr="009E6BB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9E6BB5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9E6BB5">
        <w:rPr>
          <w:rFonts w:ascii="Times New Roman" w:hAnsi="Times New Roman" w:cs="Times New Roman"/>
          <w:sz w:val="28"/>
          <w:szCs w:val="28"/>
        </w:rPr>
        <w:t xml:space="preserve"> ініціаторами до 5 липня</w:t>
      </w:r>
      <w:r w:rsidR="004629C7">
        <w:rPr>
          <w:rFonts w:ascii="Times New Roman" w:hAnsi="Times New Roman" w:cs="Times New Roman"/>
          <w:sz w:val="28"/>
          <w:szCs w:val="28"/>
        </w:rPr>
        <w:t xml:space="preserve"> 2026 року</w:t>
      </w:r>
      <w:r w:rsidRPr="009E6BB5">
        <w:rPr>
          <w:rFonts w:ascii="Times New Roman" w:hAnsi="Times New Roman" w:cs="Times New Roman"/>
          <w:sz w:val="28"/>
          <w:szCs w:val="28"/>
        </w:rPr>
        <w:t>.</w:t>
      </w:r>
    </w:p>
    <w:p w14:paraId="463B1014" w14:textId="79B7A732" w:rsidR="005349D3" w:rsidRPr="00560A66" w:rsidRDefault="000A3928" w:rsidP="00357179">
      <w:pPr>
        <w:rPr>
          <w:rFonts w:ascii="Times New Roman" w:hAnsi="Times New Roman" w:cs="Times New Roman"/>
          <w:sz w:val="28"/>
          <w:szCs w:val="28"/>
        </w:rPr>
      </w:pPr>
      <w:r w:rsidRPr="004629C7">
        <w:rPr>
          <w:rFonts w:ascii="Times New Roman" w:hAnsi="Times New Roman" w:cs="Times New Roman"/>
          <w:sz w:val="28"/>
          <w:szCs w:val="28"/>
        </w:rPr>
        <w:t>Проголосували: «за»  одноголосно.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56"/>
        <w:gridCol w:w="2977"/>
      </w:tblGrid>
      <w:tr w:rsidR="009A7234" w:rsidRPr="00F840A3" w14:paraId="20E01CBC" w14:textId="77777777" w:rsidTr="009A7234">
        <w:tc>
          <w:tcPr>
            <w:tcW w:w="3823" w:type="dxa"/>
          </w:tcPr>
          <w:p w14:paraId="6F19F336" w14:textId="77777777" w:rsidR="009A7234" w:rsidRPr="00F840A3" w:rsidRDefault="009A7234" w:rsidP="006823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олова місцевої інвестиційної ради</w:t>
            </w:r>
          </w:p>
        </w:tc>
        <w:tc>
          <w:tcPr>
            <w:tcW w:w="2556" w:type="dxa"/>
          </w:tcPr>
          <w:p w14:paraId="51945E12" w14:textId="77777777" w:rsidR="009A7234" w:rsidRDefault="009A7234" w:rsidP="006823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E9B154" w14:textId="77777777" w:rsidR="009A7234" w:rsidRPr="00F840A3" w:rsidRDefault="009A7234" w:rsidP="006823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</w:t>
            </w:r>
          </w:p>
        </w:tc>
        <w:tc>
          <w:tcPr>
            <w:tcW w:w="2977" w:type="dxa"/>
          </w:tcPr>
          <w:p w14:paraId="0AA6AB10" w14:textId="77777777" w:rsidR="009A7234" w:rsidRDefault="009A7234" w:rsidP="006823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886D91" w14:textId="6875CF82" w:rsidR="009A7234" w:rsidRPr="00F840A3" w:rsidRDefault="009A7234" w:rsidP="006823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Олександр КОДОЛА</w:t>
            </w:r>
          </w:p>
        </w:tc>
      </w:tr>
      <w:tr w:rsidR="009A7234" w:rsidRPr="00F840A3" w14:paraId="2A217769" w14:textId="77777777" w:rsidTr="009A7234">
        <w:tc>
          <w:tcPr>
            <w:tcW w:w="3823" w:type="dxa"/>
          </w:tcPr>
          <w:p w14:paraId="50BB0F98" w14:textId="77777777" w:rsidR="009A7234" w:rsidRPr="00F840A3" w:rsidRDefault="009A7234" w:rsidP="006823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екретар місцевої інвестиційної ради</w:t>
            </w:r>
          </w:p>
        </w:tc>
        <w:tc>
          <w:tcPr>
            <w:tcW w:w="2556" w:type="dxa"/>
          </w:tcPr>
          <w:p w14:paraId="33521602" w14:textId="77777777" w:rsidR="009A7234" w:rsidRDefault="009A7234" w:rsidP="006823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2311C2" w14:textId="77777777" w:rsidR="009A7234" w:rsidRPr="00F840A3" w:rsidRDefault="009A7234" w:rsidP="006823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0A3">
              <w:rPr>
                <w:rFonts w:ascii="Times New Roman" w:hAnsi="Times New Roman" w:cs="Times New Roman"/>
                <w:bCs/>
                <w:sz w:val="28"/>
                <w:szCs w:val="28"/>
              </w:rPr>
              <w:t>___________</w:t>
            </w:r>
          </w:p>
        </w:tc>
        <w:tc>
          <w:tcPr>
            <w:tcW w:w="2977" w:type="dxa"/>
          </w:tcPr>
          <w:p w14:paraId="2F6D20CF" w14:textId="77777777" w:rsidR="009A7234" w:rsidRDefault="009A7234" w:rsidP="006823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907D3E" w14:textId="213CD183" w:rsidR="009A7234" w:rsidRPr="00F840A3" w:rsidRDefault="009A7234" w:rsidP="006823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Марина СВІТЛОВА</w:t>
            </w:r>
          </w:p>
        </w:tc>
      </w:tr>
    </w:tbl>
    <w:p w14:paraId="14694F50" w14:textId="77777777" w:rsidR="00CD1A2D" w:rsidRDefault="00CD1A2D" w:rsidP="000B59F1"/>
    <w:sectPr w:rsidR="00CD1A2D" w:rsidSect="005349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129"/>
    <w:multiLevelType w:val="hybridMultilevel"/>
    <w:tmpl w:val="D62A94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60FDD"/>
    <w:multiLevelType w:val="hybridMultilevel"/>
    <w:tmpl w:val="2A28AAFA"/>
    <w:lvl w:ilvl="0" w:tplc="3FD081E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1552"/>
    <w:multiLevelType w:val="hybridMultilevel"/>
    <w:tmpl w:val="1B5601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D1EE9"/>
    <w:multiLevelType w:val="hybridMultilevel"/>
    <w:tmpl w:val="38742E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42E71"/>
    <w:multiLevelType w:val="hybridMultilevel"/>
    <w:tmpl w:val="A934B28E"/>
    <w:lvl w:ilvl="0" w:tplc="93C6B60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B25B6"/>
    <w:multiLevelType w:val="multilevel"/>
    <w:tmpl w:val="C388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153680">
    <w:abstractNumId w:val="0"/>
  </w:num>
  <w:num w:numId="2" w16cid:durableId="1086268852">
    <w:abstractNumId w:val="1"/>
  </w:num>
  <w:num w:numId="3" w16cid:durableId="2004774043">
    <w:abstractNumId w:val="4"/>
  </w:num>
  <w:num w:numId="4" w16cid:durableId="1576403127">
    <w:abstractNumId w:val="5"/>
  </w:num>
  <w:num w:numId="5" w16cid:durableId="191655870">
    <w:abstractNumId w:val="2"/>
  </w:num>
  <w:num w:numId="6" w16cid:durableId="538475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7F"/>
    <w:rsid w:val="00071F31"/>
    <w:rsid w:val="00074D66"/>
    <w:rsid w:val="0008561E"/>
    <w:rsid w:val="000A040E"/>
    <w:rsid w:val="000A3928"/>
    <w:rsid w:val="000B59F1"/>
    <w:rsid w:val="000E2E31"/>
    <w:rsid w:val="00111153"/>
    <w:rsid w:val="00122C21"/>
    <w:rsid w:val="0014577F"/>
    <w:rsid w:val="00150F8C"/>
    <w:rsid w:val="00162A6F"/>
    <w:rsid w:val="0018460E"/>
    <w:rsid w:val="002050FE"/>
    <w:rsid w:val="00237C65"/>
    <w:rsid w:val="00310DF3"/>
    <w:rsid w:val="00341E67"/>
    <w:rsid w:val="00357179"/>
    <w:rsid w:val="003F0BA4"/>
    <w:rsid w:val="00403BA5"/>
    <w:rsid w:val="004629C7"/>
    <w:rsid w:val="00484820"/>
    <w:rsid w:val="004B3C95"/>
    <w:rsid w:val="004C6EE7"/>
    <w:rsid w:val="004F7C95"/>
    <w:rsid w:val="005349D3"/>
    <w:rsid w:val="005B20F3"/>
    <w:rsid w:val="005D03E5"/>
    <w:rsid w:val="005D1713"/>
    <w:rsid w:val="00646B9F"/>
    <w:rsid w:val="006C070D"/>
    <w:rsid w:val="007014EA"/>
    <w:rsid w:val="00741D9A"/>
    <w:rsid w:val="007904B9"/>
    <w:rsid w:val="007D4E29"/>
    <w:rsid w:val="00887D39"/>
    <w:rsid w:val="008B0A16"/>
    <w:rsid w:val="009A7234"/>
    <w:rsid w:val="009E6BB5"/>
    <w:rsid w:val="00A24039"/>
    <w:rsid w:val="00A446A0"/>
    <w:rsid w:val="00A5539E"/>
    <w:rsid w:val="00A62102"/>
    <w:rsid w:val="00C0293A"/>
    <w:rsid w:val="00C04F14"/>
    <w:rsid w:val="00C635B0"/>
    <w:rsid w:val="00C673EB"/>
    <w:rsid w:val="00CD1A2D"/>
    <w:rsid w:val="00CD6BAB"/>
    <w:rsid w:val="00D45123"/>
    <w:rsid w:val="00DB2B93"/>
    <w:rsid w:val="00E03E6E"/>
    <w:rsid w:val="00EA5319"/>
    <w:rsid w:val="00F32421"/>
    <w:rsid w:val="00F7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09E3"/>
  <w15:chartTrackingRefBased/>
  <w15:docId w15:val="{02194156-3D46-4CB5-B73D-10EA4440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D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5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5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57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57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57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57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57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5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5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5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5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5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77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5349D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5912</Words>
  <Characters>3371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busineshub</dc:creator>
  <cp:keywords/>
  <dc:description/>
  <cp:lastModifiedBy>busineshub</cp:lastModifiedBy>
  <cp:revision>23</cp:revision>
  <cp:lastPrinted>2026-04-16T06:46:00Z</cp:lastPrinted>
  <dcterms:created xsi:type="dcterms:W3CDTF">2026-04-15T11:49:00Z</dcterms:created>
  <dcterms:modified xsi:type="dcterms:W3CDTF">2026-04-16T06:51:00Z</dcterms:modified>
</cp:coreProperties>
</file>