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9790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ПЕРЕЛІК РІШЕНЬ, ПРИЙНЯТИХ</w:t>
      </w:r>
    </w:p>
    <w:p w14:paraId="65741DF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32AE574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VIIІ СКЛИКАННЯ</w:t>
      </w: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634E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75B17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Засідання виконавчого комітету № 1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.04.2026року</w:t>
            </w:r>
          </w:p>
        </w:tc>
      </w:tr>
      <w:tr w14:paraId="5F82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D6316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F2A9F">
            <w:pPr>
              <w:pStyle w:val="12"/>
              <w:spacing w:after="0" w:afterAutospacing="0" w:line="276" w:lineRule="auto"/>
              <w:jc w:val="both"/>
              <w:rPr>
                <w:rStyle w:val="9"/>
                <w:b w:val="0"/>
                <w:sz w:val="28"/>
                <w:szCs w:val="28"/>
                <w:lang w:val="uk-UA"/>
              </w:rPr>
            </w:pPr>
            <w:r>
              <w:rPr>
                <w:rStyle w:val="9"/>
                <w:b w:val="0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2D140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рішення</w:t>
            </w:r>
          </w:p>
        </w:tc>
      </w:tr>
      <w:tr w14:paraId="3C99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7D925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375B">
            <w:pPr>
              <w:widowControl w:val="0"/>
              <w:tabs>
                <w:tab w:val="left" w:pos="576"/>
                <w:tab w:val="left" w:pos="1296"/>
                <w:tab w:val="left" w:pos="1584"/>
                <w:tab w:val="left" w:pos="6336"/>
                <w:tab w:val="left" w:pos="6624"/>
              </w:tabs>
              <w:spacing w:line="240" w:lineRule="auto"/>
              <w:jc w:val="both"/>
              <w:outlineLvl w:val="0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внесення змін до бюджету Ніжинської міської територіальної громади на 2026 рік (код бюджету 2553800000)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92E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187</w:t>
            </w:r>
          </w:p>
        </w:tc>
      </w:tr>
      <w:tr w14:paraId="5BA3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8671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0C16">
            <w:pPr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lang w:val="uk-UA"/>
              </w:rPr>
              <w:t xml:space="preserve">Про внесення змін до додатку № 2 рішення                                                                                    виконавчого комітету Ніжинської міської ради                                                                                           від 29 травня 2025 року № 250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« Про комісію з питань                                                                                  розподілу публічних  інвестицій 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985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188</w:t>
            </w:r>
          </w:p>
        </w:tc>
      </w:tr>
      <w:tr w14:paraId="5DCC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7D55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2998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sz w:val="28"/>
                <w:szCs w:val="28"/>
                <w:lang w:val="uk-UA"/>
              </w:rPr>
              <w:t xml:space="preserve">Про надання одноразової матеріальної допомоги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634B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189</w:t>
            </w:r>
          </w:p>
        </w:tc>
      </w:tr>
      <w:tr w14:paraId="0632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AF46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33CF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видалення зелених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н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асаджень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  території   Ніжинської  міської територіальної громади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6EBB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190</w:t>
            </w:r>
          </w:p>
        </w:tc>
      </w:tr>
      <w:tr w14:paraId="6BBA1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E080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6151">
            <w:pPr>
              <w:pStyle w:val="20"/>
              <w:bidi w:val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затвердження рішень комісії з розгляду питань щодо надання компенсації за пошкоджені об’єкти нерухомого майна, внаслідок  бойових дій, терористичних актів, диверсій, спричинених збройною агресією російської федерації проти України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39AB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191</w:t>
            </w:r>
          </w:p>
        </w:tc>
      </w:tr>
      <w:tr w14:paraId="0001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4312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FD61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розміщення тимчасових споруд у м.Ніжині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612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192</w:t>
            </w:r>
          </w:p>
        </w:tc>
      </w:tr>
      <w:tr w14:paraId="6CB2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F47D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60F7">
            <w:pPr>
              <w:bidi w:val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фінансування заходів Програми розвитку культури, мистецтва і охорони культурної спадщини на 2026 рік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EB9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193</w:t>
            </w:r>
          </w:p>
        </w:tc>
      </w:tr>
      <w:tr w14:paraId="3E3B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9073F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C5D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Про  списання інших необоротних матеріальних активів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ADA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194</w:t>
            </w:r>
          </w:p>
        </w:tc>
      </w:tr>
      <w:tr w14:paraId="51BC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1DFC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2306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затвердження акта №17 від 23 квітня 2026 року обстеження технічного стану житлового приміщення (будинку, квартири) м. Ніжин, вул. Воздвиженська, 182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480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195</w:t>
            </w:r>
          </w:p>
        </w:tc>
      </w:tr>
      <w:tr w14:paraId="005B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FC62B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4DDE">
            <w:pPr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фінансування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аходів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 мобілізації</w:t>
            </w:r>
          </w:p>
          <w:p w14:paraId="1F2C159D">
            <w:pPr>
              <w:pStyle w:val="12"/>
              <w:spacing w:before="0" w:beforeAutospacing="0" w:after="0"/>
              <w:jc w:val="both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5C8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196</w:t>
            </w:r>
          </w:p>
        </w:tc>
      </w:tr>
      <w:tr w14:paraId="76F9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1475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60F1">
            <w:pPr>
              <w:jc w:val="both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Про відшкодування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</w:rPr>
              <w:t xml:space="preserve"> виконавцю</w:t>
            </w:r>
            <w:r>
              <w:rPr>
                <w:rFonts w:hint="default" w:ascii="Times New Roman" w:hAnsi="Times New Roman" w:cs="Times New Roman"/>
                <w:color w:val="FF0000"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ритуальних послуг витрат на поховання загиблих (померлих) військовослужбовців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5745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197</w:t>
            </w:r>
          </w:p>
        </w:tc>
      </w:tr>
      <w:tr w14:paraId="0971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6C8E6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C62B">
            <w:pPr>
              <w:pStyle w:val="12"/>
              <w:spacing w:before="0" w:beforeAutospacing="0" w:after="0"/>
              <w:jc w:val="both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продовження строку перебування дітей Новікова Максима Миколайовича, 13 .01.2019 р.н., Новікова Назара Миколайовича, 19.09.2016 р.н., в сім’ї патронатного вихователя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0E8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198</w:t>
            </w:r>
          </w:p>
        </w:tc>
      </w:tr>
      <w:tr w14:paraId="7CC0E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1D06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2ACC">
            <w:pPr>
              <w:pStyle w:val="12"/>
              <w:spacing w:before="0" w:beforeAutospacing="0"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продовження строку перебування дитини Грігоряна Івана Вігеновича, 22.01.2025 р.н. в сім’ї патронатного вихователя</w:t>
            </w:r>
          </w:p>
          <w:p w14:paraId="7239799C">
            <w:pPr>
              <w:pStyle w:val="12"/>
              <w:spacing w:before="0" w:beforeAutospacing="0" w:after="0"/>
              <w:jc w:val="both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FBF4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199</w:t>
            </w:r>
          </w:p>
        </w:tc>
      </w:tr>
      <w:tr w14:paraId="1C12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593E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95BE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Про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продовження строку перебування дитини Лукової Іванни Андріївни, 18.11.2013 р.н.,  в сім’ї патронатного вихователя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D12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200</w:t>
            </w:r>
          </w:p>
        </w:tc>
      </w:tr>
      <w:tr w14:paraId="0708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A361B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35BB">
            <w:pPr>
              <w:widowControl w:val="0"/>
              <w:tabs>
                <w:tab w:val="left" w:pos="-5670"/>
                <w:tab w:val="left" w:pos="4564"/>
              </w:tabs>
              <w:suppressAutoHyphens/>
              <w:spacing w:after="0"/>
              <w:jc w:val="both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розгляд матеріалів комісії з питань захисту прав дитини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745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201</w:t>
            </w:r>
          </w:p>
        </w:tc>
      </w:tr>
      <w:tr w14:paraId="6DD7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D674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AA3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встановлення статусу дитини,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яка постраждала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наслідок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воєнних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дій та збройних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конфлікт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ів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4AF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202</w:t>
            </w:r>
          </w:p>
        </w:tc>
      </w:tr>
      <w:tr w14:paraId="4138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F7E1F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DC06">
            <w:pPr>
              <w:jc w:val="both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1AC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4A640983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>
      <w:pgSz w:w="11906" w:h="16838"/>
      <w:pgMar w:top="929" w:right="850" w:bottom="615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ndale Sans UI">
    <w:altName w:val="Segoe Print"/>
    <w:panose1 w:val="00000000000000000000"/>
    <w:charset w:val="CC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3F0D"/>
    <w:rsid w:val="000549CD"/>
    <w:rsid w:val="00056B7D"/>
    <w:rsid w:val="00063400"/>
    <w:rsid w:val="000706D1"/>
    <w:rsid w:val="00075A14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35AA9"/>
    <w:rsid w:val="0014598D"/>
    <w:rsid w:val="001532A6"/>
    <w:rsid w:val="001535D1"/>
    <w:rsid w:val="00166D92"/>
    <w:rsid w:val="0018516E"/>
    <w:rsid w:val="001868D6"/>
    <w:rsid w:val="00191060"/>
    <w:rsid w:val="001B53E8"/>
    <w:rsid w:val="001C22B2"/>
    <w:rsid w:val="001D542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93764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07A05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55209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3922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3139E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D4D18"/>
    <w:rsid w:val="007E0144"/>
    <w:rsid w:val="007E1437"/>
    <w:rsid w:val="007F085B"/>
    <w:rsid w:val="007F4A7C"/>
    <w:rsid w:val="008124DD"/>
    <w:rsid w:val="00824983"/>
    <w:rsid w:val="00824F82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2B5D"/>
    <w:rsid w:val="008953A3"/>
    <w:rsid w:val="008955BE"/>
    <w:rsid w:val="0089683B"/>
    <w:rsid w:val="008A5351"/>
    <w:rsid w:val="008B1BB9"/>
    <w:rsid w:val="008B6E12"/>
    <w:rsid w:val="008C2DAE"/>
    <w:rsid w:val="008D2167"/>
    <w:rsid w:val="008E063A"/>
    <w:rsid w:val="008E7BB7"/>
    <w:rsid w:val="008F1691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A3CBB"/>
    <w:rsid w:val="009B474C"/>
    <w:rsid w:val="009C3BDD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91369"/>
    <w:rsid w:val="00A977D8"/>
    <w:rsid w:val="00AA2EFE"/>
    <w:rsid w:val="00AA743D"/>
    <w:rsid w:val="00AA7ACF"/>
    <w:rsid w:val="00AB4149"/>
    <w:rsid w:val="00AD32F9"/>
    <w:rsid w:val="00AE09A9"/>
    <w:rsid w:val="00AE259E"/>
    <w:rsid w:val="00AF4106"/>
    <w:rsid w:val="00B15B6F"/>
    <w:rsid w:val="00B17140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422C"/>
    <w:rsid w:val="00C96EC5"/>
    <w:rsid w:val="00CA30CB"/>
    <w:rsid w:val="00CA555D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22CD"/>
    <w:rsid w:val="00D06B59"/>
    <w:rsid w:val="00D15A51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1257"/>
    <w:rsid w:val="00DD38BE"/>
    <w:rsid w:val="00DD6E30"/>
    <w:rsid w:val="00DE435A"/>
    <w:rsid w:val="00DF162D"/>
    <w:rsid w:val="00E04BB0"/>
    <w:rsid w:val="00E1760C"/>
    <w:rsid w:val="00E202F4"/>
    <w:rsid w:val="00E2373A"/>
    <w:rsid w:val="00E36D33"/>
    <w:rsid w:val="00E51475"/>
    <w:rsid w:val="00E576E6"/>
    <w:rsid w:val="00E64468"/>
    <w:rsid w:val="00E65577"/>
    <w:rsid w:val="00E71C88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28C1"/>
    <w:rsid w:val="00F45F77"/>
    <w:rsid w:val="00F57F69"/>
    <w:rsid w:val="00F677F5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67E02D4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81E367E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4C3BE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14C56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C565122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ий текст з від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и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7">
    <w:name w:val="Звичайни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8">
    <w:name w:val="Обычный6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48</Words>
  <Characters>274</Characters>
  <Lines>2</Lines>
  <Paragraphs>1</Paragraphs>
  <TotalTime>0</TotalTime>
  <ScaleCrop>false</ScaleCrop>
  <LinksUpToDate>false</LinksUpToDate>
  <CharactersWithSpaces>321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2026-04-30T11:49:40Z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