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206F91" w:rsidRDefault="00206F91" w:rsidP="00535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206F91" w:rsidRDefault="00206F91" w:rsidP="00535995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206F91" w:rsidP="005359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E80FAC">
        <w:rPr>
          <w:rFonts w:ascii="Times New Roman" w:hAnsi="Times New Roman" w:cs="Times New Roman"/>
          <w:bCs w:val="0"/>
          <w:sz w:val="28"/>
          <w:szCs w:val="28"/>
        </w:rPr>
        <w:t xml:space="preserve"> 01.07</w:t>
      </w:r>
      <w:r w:rsidR="004B2235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805C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pPr w:leftFromText="180" w:rightFromText="180" w:vertAnchor="text" w:tblpY="1"/>
        <w:tblOverlap w:val="never"/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9D49BA">
        <w:trPr>
          <w:cantSplit/>
          <w:trHeight w:val="293"/>
        </w:trPr>
        <w:tc>
          <w:tcPr>
            <w:tcW w:w="14914" w:type="dxa"/>
          </w:tcPr>
          <w:p w:rsidR="00F96161" w:rsidRDefault="00F96161" w:rsidP="00F96161">
            <w:pPr>
              <w:jc w:val="center"/>
              <w:rPr>
                <w:bCs/>
                <w:sz w:val="28"/>
                <w:u w:val="single"/>
              </w:rPr>
            </w:pPr>
            <w:r w:rsidRPr="00F96161">
              <w:rPr>
                <w:bCs/>
                <w:sz w:val="28"/>
                <w:u w:val="single"/>
              </w:rPr>
              <w:t>Міська цільова програма з капітального ремонту ліфтів в багатоквартирних житлових будинках Ніжинської міської територіальної громади на 202</w:t>
            </w:r>
            <w:r w:rsidR="007273DA">
              <w:rPr>
                <w:bCs/>
                <w:sz w:val="28"/>
                <w:u w:val="single"/>
              </w:rPr>
              <w:t>6</w:t>
            </w:r>
            <w:r w:rsidRPr="00F96161">
              <w:rPr>
                <w:bCs/>
                <w:sz w:val="28"/>
                <w:u w:val="single"/>
              </w:rPr>
              <w:t xml:space="preserve"> рік</w:t>
            </w:r>
          </w:p>
          <w:p w:rsidR="00D506A8" w:rsidRPr="00091DDB" w:rsidRDefault="007273DA" w:rsidP="00570B27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535995">
              <w:rPr>
                <w:sz w:val="28"/>
                <w:szCs w:val="28"/>
                <w:u w:val="single"/>
              </w:rPr>
              <w:t xml:space="preserve"> 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:rsidR="00D506A8" w:rsidRPr="0007369A" w:rsidRDefault="009D49BA" w:rsidP="00D506A8">
      <w:pPr>
        <w:jc w:val="center"/>
      </w:pPr>
      <w:r>
        <w:rPr>
          <w:snapToGrid w:val="0"/>
        </w:rPr>
        <w:br w:type="textWrapping" w:clear="all"/>
      </w:r>
      <w:r w:rsidR="00D506A8" w:rsidRPr="0007369A">
        <w:rPr>
          <w:snapToGrid w:val="0"/>
        </w:rPr>
        <w:t>(</w:t>
      </w:r>
      <w:r w:rsidR="00D506A8" w:rsidRPr="0007369A">
        <w:rPr>
          <w:rStyle w:val="spelle"/>
          <w:snapToGrid w:val="0"/>
        </w:rPr>
        <w:t>назва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програми</w:t>
      </w:r>
      <w:r w:rsidR="00D506A8" w:rsidRPr="0007369A">
        <w:rPr>
          <w:snapToGrid w:val="0"/>
        </w:rPr>
        <w:t xml:space="preserve"> дата </w:t>
      </w:r>
      <w:r w:rsidR="00D506A8" w:rsidRPr="0007369A">
        <w:rPr>
          <w:rStyle w:val="spelle"/>
          <w:snapToGrid w:val="0"/>
        </w:rPr>
        <w:t>і</w:t>
      </w:r>
      <w:r w:rsidR="00D506A8" w:rsidRPr="0007369A">
        <w:rPr>
          <w:snapToGrid w:val="0"/>
        </w:rPr>
        <w:t xml:space="preserve"> номер </w:t>
      </w:r>
      <w:r w:rsidR="00D506A8" w:rsidRPr="0007369A">
        <w:rPr>
          <w:rStyle w:val="grame"/>
          <w:snapToGrid w:val="0"/>
        </w:rPr>
        <w:t>р</w:t>
      </w:r>
      <w:r w:rsidR="00D506A8" w:rsidRPr="0007369A">
        <w:rPr>
          <w:rStyle w:val="spelle"/>
          <w:snapToGrid w:val="0"/>
        </w:rPr>
        <w:t>ішення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міської</w:t>
      </w:r>
      <w:r w:rsidR="00D506A8" w:rsidRPr="0007369A">
        <w:rPr>
          <w:snapToGrid w:val="0"/>
        </w:rPr>
        <w:t xml:space="preserve"> ради про </w:t>
      </w:r>
      <w:r w:rsidR="00D506A8" w:rsidRPr="0007369A">
        <w:rPr>
          <w:rStyle w:val="spelle"/>
          <w:snapToGrid w:val="0"/>
        </w:rPr>
        <w:t>її</w:t>
      </w:r>
      <w:r w:rsidR="00D506A8" w:rsidRPr="0007369A">
        <w:rPr>
          <w:snapToGrid w:val="0"/>
        </w:rPr>
        <w:t xml:space="preserve"> </w:t>
      </w:r>
      <w:r w:rsidR="00D506A8" w:rsidRPr="0007369A">
        <w:rPr>
          <w:rStyle w:val="spelle"/>
          <w:snapToGrid w:val="0"/>
        </w:rPr>
        <w:t>затвердження</w:t>
      </w:r>
      <w:r w:rsidR="00D506A8"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379"/>
        <w:gridCol w:w="12474"/>
      </w:tblGrid>
      <w:tr w:rsidR="00D506A8" w:rsidRPr="0007369A" w:rsidTr="00535995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>
              <w:rPr>
                <w:snapToGrid w:val="0"/>
                <w:lang w:val="ru-RU"/>
              </w:rPr>
              <w:t>60</w:t>
            </w:r>
            <w:r w:rsidR="00D506A8">
              <w:rPr>
                <w:snapToGrid w:val="0"/>
              </w:rPr>
              <w:t>11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379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2474" w:type="dxa"/>
          </w:tcPr>
          <w:p w:rsidR="00D506A8" w:rsidRPr="006E1228" w:rsidRDefault="00535995" w:rsidP="00535995">
            <w:pPr>
              <w:rPr>
                <w:b/>
                <w:snapToGrid w:val="0"/>
                <w:u w:val="single"/>
              </w:rPr>
            </w:pPr>
            <w:proofErr w:type="spellStart"/>
            <w:r>
              <w:rPr>
                <w:b/>
                <w:snapToGrid w:val="0"/>
                <w:u w:val="single"/>
                <w:lang w:val="ru-RU"/>
              </w:rPr>
              <w:t>Експлуатація</w:t>
            </w:r>
            <w:proofErr w:type="spellEnd"/>
            <w:r>
              <w:rPr>
                <w:b/>
                <w:snapToGrid w:val="0"/>
                <w:u w:val="single"/>
                <w:lang w:val="ru-RU"/>
              </w:rPr>
              <w:t xml:space="preserve"> </w:t>
            </w:r>
            <w:r w:rsidR="00E654F0">
              <w:rPr>
                <w:b/>
                <w:snapToGrid w:val="0"/>
                <w:u w:val="single"/>
                <w:lang w:val="ru-RU"/>
              </w:rPr>
              <w:t xml:space="preserve">та </w:t>
            </w:r>
            <w:proofErr w:type="spellStart"/>
            <w:r w:rsidR="00E654F0">
              <w:rPr>
                <w:b/>
                <w:snapToGrid w:val="0"/>
                <w:u w:val="single"/>
                <w:lang w:val="ru-RU"/>
              </w:rPr>
              <w:t>техні</w:t>
            </w:r>
            <w:r w:rsidR="006E1228" w:rsidRPr="006E1228">
              <w:rPr>
                <w:b/>
                <w:snapToGrid w:val="0"/>
                <w:u w:val="single"/>
                <w:lang w:val="ru-RU"/>
              </w:rPr>
              <w:t>чне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="006E1228" w:rsidRPr="006E1228">
              <w:rPr>
                <w:b/>
                <w:snapToGrid w:val="0"/>
                <w:u w:val="single"/>
                <w:lang w:val="ru-RU"/>
              </w:rPr>
              <w:t>обслуговування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</w:t>
            </w:r>
            <w:proofErr w:type="spellStart"/>
            <w:r w:rsidR="006E1228" w:rsidRPr="006E1228">
              <w:rPr>
                <w:b/>
                <w:snapToGrid w:val="0"/>
                <w:u w:val="single"/>
                <w:lang w:val="ru-RU"/>
              </w:rPr>
              <w:t>житлового</w:t>
            </w:r>
            <w:proofErr w:type="spellEnd"/>
            <w:r w:rsidR="006E1228" w:rsidRPr="006E1228">
              <w:rPr>
                <w:b/>
                <w:snapToGrid w:val="0"/>
                <w:u w:val="single"/>
                <w:lang w:val="ru-RU"/>
              </w:rPr>
              <w:t xml:space="preserve"> фонду</w:t>
            </w:r>
          </w:p>
        </w:tc>
      </w:tr>
      <w:tr w:rsidR="00D506A8" w:rsidRPr="0007369A" w:rsidTr="00535995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379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2474" w:type="dxa"/>
          </w:tcPr>
          <w:p w:rsidR="00D506A8" w:rsidRPr="0007369A" w:rsidRDefault="006D3742" w:rsidP="006D3742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445F98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3C014E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r w:rsidR="00535995">
        <w:rPr>
          <w:snapToGrid w:val="0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418"/>
        <w:gridCol w:w="1701"/>
        <w:gridCol w:w="1313"/>
        <w:gridCol w:w="1701"/>
        <w:gridCol w:w="1559"/>
        <w:gridCol w:w="1418"/>
        <w:gridCol w:w="1559"/>
        <w:gridCol w:w="1663"/>
        <w:gridCol w:w="2023"/>
      </w:tblGrid>
      <w:tr w:rsidR="00D506A8" w:rsidRPr="00344C20" w:rsidTr="00091DDB">
        <w:trPr>
          <w:cantSplit/>
          <w:trHeight w:val="293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6226E4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6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6226E4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CB0A9F" w:rsidTr="00091DDB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39" w:rsidRPr="006D79D7" w:rsidRDefault="007273DA" w:rsidP="003D725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1 200 000,00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7273DA" w:rsidP="00BE0230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252" w:rsidRPr="006D79D7" w:rsidRDefault="00D86252" w:rsidP="00D8625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D79D7" w:rsidRDefault="007273DA" w:rsidP="005362F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412 </w:t>
            </w:r>
            <w:r w:rsidR="007F5DB3">
              <w:rPr>
                <w:rStyle w:val="spelle"/>
                <w:snapToGrid w:val="0"/>
                <w:sz w:val="20"/>
                <w:szCs w:val="20"/>
              </w:rPr>
              <w:t>3</w:t>
            </w:r>
            <w:r>
              <w:rPr>
                <w:rStyle w:val="spelle"/>
                <w:snapToGrid w:val="0"/>
                <w:sz w:val="20"/>
                <w:szCs w:val="20"/>
              </w:rPr>
              <w:t>16,04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B0A9F" w:rsidRDefault="002E122F" w:rsidP="00FE7ED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412 </w:t>
            </w:r>
            <w:r w:rsidR="00FE7ED1">
              <w:rPr>
                <w:rStyle w:val="spelle"/>
                <w:snapToGrid w:val="0"/>
                <w:sz w:val="20"/>
                <w:szCs w:val="20"/>
              </w:rPr>
              <w:t>3</w:t>
            </w:r>
            <w:r>
              <w:rPr>
                <w:rStyle w:val="spelle"/>
                <w:snapToGrid w:val="0"/>
                <w:sz w:val="20"/>
                <w:szCs w:val="20"/>
              </w:rPr>
              <w:t>16,04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4B2235" w:rsidRDefault="00D506A8" w:rsidP="005362F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FE7ED1" w:rsidP="0033523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-787 683,96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2E122F" w:rsidP="00FE7ED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E7ED1">
              <w:rPr>
                <w:rStyle w:val="spelle"/>
                <w:snapToGrid w:val="0"/>
                <w:sz w:val="20"/>
                <w:szCs w:val="20"/>
              </w:rPr>
              <w:t>787 683,96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0F33E4" w:rsidRDefault="00D506A8" w:rsidP="0033523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BC3111" w:rsidRDefault="007273DA" w:rsidP="00BC3111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</w:t>
            </w:r>
            <w:r w:rsidR="00E80FAC">
              <w:rPr>
                <w:rStyle w:val="grame"/>
                <w:snapToGrid w:val="0"/>
                <w:color w:val="0070C0"/>
                <w:sz w:val="16"/>
                <w:szCs w:val="16"/>
              </w:rPr>
              <w:t>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ІІ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6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45F98" w:rsidRPr="00B742A0" w:rsidRDefault="00445F98" w:rsidP="009E2DF7"/>
    <w:p w:rsidR="007F42F9" w:rsidRPr="0007369A" w:rsidRDefault="007F42F9" w:rsidP="007F42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3C014E" w:rsidRDefault="003C014E" w:rsidP="009E2DF7"/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31"/>
        <w:gridCol w:w="1964"/>
        <w:gridCol w:w="1566"/>
        <w:gridCol w:w="1118"/>
        <w:gridCol w:w="1145"/>
        <w:gridCol w:w="1000"/>
        <w:gridCol w:w="1109"/>
        <w:gridCol w:w="6732"/>
      </w:tblGrid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№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B0A9F">
              <w:rPr>
                <w:snapToGrid w:val="0"/>
                <w:sz w:val="20"/>
                <w:szCs w:val="20"/>
              </w:rPr>
              <w:t>/</w:t>
            </w:r>
            <w:r w:rsidRPr="00CB0A9F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6226E4" w:rsidRDefault="006226E4" w:rsidP="006226E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4B2235" w:rsidRPr="00CB0A9F" w:rsidRDefault="006226E4" w:rsidP="002E122F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66" w:type="dxa"/>
            <w:vMerge w:val="restart"/>
            <w:vAlign w:val="center"/>
          </w:tcPr>
          <w:p w:rsidR="004B2235" w:rsidRPr="00CB0A9F" w:rsidRDefault="004B2235" w:rsidP="006226E4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B0A9F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Планові обсяги фінансування,   гривень</w:t>
            </w:r>
          </w:p>
        </w:tc>
        <w:tc>
          <w:tcPr>
            <w:tcW w:w="2109" w:type="dxa"/>
            <w:gridSpan w:val="2"/>
            <w:vAlign w:val="center"/>
          </w:tcPr>
          <w:p w:rsidR="004B2235" w:rsidRPr="00CB0A9F" w:rsidRDefault="004B2235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>Фактичні обсяги фінансування,   гривень</w:t>
            </w:r>
          </w:p>
        </w:tc>
        <w:tc>
          <w:tcPr>
            <w:tcW w:w="6732" w:type="dxa"/>
            <w:vMerge w:val="restart"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z w:val="20"/>
                <w:szCs w:val="20"/>
              </w:rPr>
              <w:t xml:space="preserve">Стан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завдань (</w:t>
            </w:r>
            <w:r w:rsidRPr="00CB0A9F">
              <w:rPr>
                <w:rStyle w:val="spelle"/>
                <w:sz w:val="20"/>
                <w:szCs w:val="20"/>
              </w:rPr>
              <w:t>результативні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показники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виконання</w:t>
            </w:r>
            <w:r w:rsidRPr="00CB0A9F">
              <w:rPr>
                <w:sz w:val="20"/>
                <w:szCs w:val="20"/>
              </w:rPr>
              <w:t xml:space="preserve"> </w:t>
            </w:r>
            <w:r w:rsidRPr="00CB0A9F">
              <w:rPr>
                <w:rStyle w:val="spelle"/>
                <w:sz w:val="20"/>
                <w:szCs w:val="20"/>
              </w:rPr>
              <w:t>програми</w:t>
            </w:r>
            <w:r w:rsidRPr="00CB0A9F">
              <w:rPr>
                <w:sz w:val="20"/>
                <w:szCs w:val="20"/>
              </w:rPr>
              <w:t>)</w:t>
            </w:r>
          </w:p>
        </w:tc>
      </w:tr>
      <w:tr w:rsidR="004B2235" w:rsidRPr="00CB0A9F" w:rsidTr="0042244D">
        <w:trPr>
          <w:cantSplit/>
          <w:trHeight w:val="1036"/>
          <w:jc w:val="center"/>
        </w:trPr>
        <w:tc>
          <w:tcPr>
            <w:tcW w:w="631" w:type="dxa"/>
            <w:vMerge/>
            <w:vAlign w:val="center"/>
          </w:tcPr>
          <w:p w:rsidR="004B2235" w:rsidRPr="00CB0A9F" w:rsidRDefault="004B2235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6" w:type="dxa"/>
            <w:vMerge/>
            <w:vAlign w:val="center"/>
          </w:tcPr>
          <w:p w:rsidR="004B2235" w:rsidRPr="00CB0A9F" w:rsidRDefault="004B2235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45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0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09" w:type="dxa"/>
            <w:vAlign w:val="center"/>
          </w:tcPr>
          <w:p w:rsidR="004B2235" w:rsidRPr="00344C20" w:rsidRDefault="004B2235" w:rsidP="00C25FF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732" w:type="dxa"/>
            <w:vMerge/>
            <w:vAlign w:val="center"/>
          </w:tcPr>
          <w:p w:rsidR="004B2235" w:rsidRPr="00CB0A9F" w:rsidRDefault="004B2235" w:rsidP="00473308">
            <w:pPr>
              <w:pStyle w:val="2"/>
              <w:rPr>
                <w:sz w:val="20"/>
                <w:szCs w:val="20"/>
              </w:rPr>
            </w:pPr>
          </w:p>
        </w:tc>
      </w:tr>
      <w:tr w:rsidR="007112F9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4" w:type="dxa"/>
            <w:vAlign w:val="center"/>
          </w:tcPr>
          <w:p w:rsidR="007112F9" w:rsidRPr="00CB0A9F" w:rsidRDefault="0032083C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color w:val="000000"/>
              </w:rPr>
              <w:t>Е</w:t>
            </w:r>
            <w:r w:rsidRPr="00533AE2">
              <w:rPr>
                <w:color w:val="000000"/>
              </w:rPr>
              <w:t>кспертне обстеження технічного стану та позачерговог</w:t>
            </w:r>
            <w:r>
              <w:rPr>
                <w:color w:val="000000"/>
              </w:rPr>
              <w:t>о технічного огляду ліфтів</w:t>
            </w:r>
          </w:p>
        </w:tc>
        <w:tc>
          <w:tcPr>
            <w:tcW w:w="1566" w:type="dxa"/>
            <w:vAlign w:val="center"/>
          </w:tcPr>
          <w:p w:rsidR="007273DA" w:rsidRDefault="007273DA" w:rsidP="007273D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7112F9" w:rsidRPr="00CB0A9F" w:rsidRDefault="007112F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112F9" w:rsidRPr="006D79D7" w:rsidRDefault="007112F9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7112F9" w:rsidRPr="006D79D7" w:rsidRDefault="004843B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</w:t>
            </w:r>
            <w:r w:rsidR="00335232">
              <w:rPr>
                <w:rStyle w:val="grame"/>
                <w:snapToGrid w:val="0"/>
                <w:sz w:val="20"/>
                <w:szCs w:val="20"/>
              </w:rPr>
              <w:t>0 000,00</w:t>
            </w:r>
          </w:p>
        </w:tc>
        <w:tc>
          <w:tcPr>
            <w:tcW w:w="1000" w:type="dxa"/>
            <w:vAlign w:val="center"/>
          </w:tcPr>
          <w:p w:rsidR="007112F9" w:rsidRPr="00CB0A9F" w:rsidRDefault="007112F9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112F9" w:rsidRPr="00CB0A9F" w:rsidRDefault="007112F9" w:rsidP="005362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2" w:type="dxa"/>
            <w:vAlign w:val="center"/>
          </w:tcPr>
          <w:p w:rsidR="007112F9" w:rsidRPr="004843B7" w:rsidRDefault="007112F9" w:rsidP="00335232">
            <w:pPr>
              <w:spacing w:line="360" w:lineRule="auto"/>
              <w:rPr>
                <w:snapToGrid w:val="0"/>
                <w:color w:val="FF0000"/>
                <w:highlight w:val="yellow"/>
                <w:lang w:val="ru-RU"/>
              </w:rPr>
            </w:pPr>
          </w:p>
        </w:tc>
      </w:tr>
      <w:tr w:rsidR="007273DA" w:rsidRPr="0082215E" w:rsidTr="0042244D">
        <w:trPr>
          <w:cantSplit/>
          <w:trHeight w:val="838"/>
          <w:jc w:val="center"/>
        </w:trPr>
        <w:tc>
          <w:tcPr>
            <w:tcW w:w="631" w:type="dxa"/>
            <w:vAlign w:val="center"/>
          </w:tcPr>
          <w:p w:rsidR="007273DA" w:rsidRPr="00CB0A9F" w:rsidRDefault="007273D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7273DA" w:rsidRDefault="007273DA" w:rsidP="000C23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1F1283">
              <w:rPr>
                <w:color w:val="000000"/>
              </w:rPr>
              <w:t xml:space="preserve">апітальний ремонт </w:t>
            </w:r>
            <w:r w:rsidRPr="009F07B0">
              <w:rPr>
                <w:color w:val="000000"/>
              </w:rPr>
              <w:t>ліфтів</w:t>
            </w:r>
          </w:p>
        </w:tc>
        <w:tc>
          <w:tcPr>
            <w:tcW w:w="1566" w:type="dxa"/>
            <w:vAlign w:val="center"/>
          </w:tcPr>
          <w:p w:rsidR="007273DA" w:rsidRDefault="007273DA" w:rsidP="007273D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7273DA" w:rsidRPr="00CB0A9F" w:rsidRDefault="007273D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273DA" w:rsidRPr="006D79D7" w:rsidRDefault="007273DA" w:rsidP="00B16FE3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7273DA" w:rsidRDefault="004843B7" w:rsidP="00F21B1B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1 100 000,00</w:t>
            </w:r>
          </w:p>
        </w:tc>
        <w:tc>
          <w:tcPr>
            <w:tcW w:w="1000" w:type="dxa"/>
            <w:vAlign w:val="center"/>
          </w:tcPr>
          <w:p w:rsidR="007273DA" w:rsidRPr="00CB0A9F" w:rsidRDefault="007273DA" w:rsidP="00BC60A0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7273DA" w:rsidRDefault="00FE7ED1" w:rsidP="00FE7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="000D73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0D73C7">
              <w:rPr>
                <w:sz w:val="20"/>
                <w:szCs w:val="20"/>
              </w:rPr>
              <w:t>16,04</w:t>
            </w:r>
          </w:p>
        </w:tc>
        <w:tc>
          <w:tcPr>
            <w:tcW w:w="6732" w:type="dxa"/>
            <w:vAlign w:val="center"/>
          </w:tcPr>
          <w:p w:rsidR="007273DA" w:rsidRPr="00335232" w:rsidRDefault="000D73C7" w:rsidP="000D73C7">
            <w:pPr>
              <w:spacing w:line="360" w:lineRule="auto"/>
              <w:rPr>
                <w:shd w:val="clear" w:color="auto" w:fill="FFFFFF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Виконаний капітальний ремонт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лiфта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 адресою  вул. Шевченка,118, п.1; згідно  договору №D2011Т 1033 13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вiд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03.03.2026р</w:t>
            </w:r>
            <w:r w:rsidR="007F5DB3"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ПАТ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«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ОТІС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технічним наглядом  на суму 412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216,04  грн. Внесено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спів фінансування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мешканців 45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221,69 грн.</w:t>
            </w:r>
          </w:p>
        </w:tc>
      </w:tr>
      <w:tr w:rsidR="0032083C" w:rsidRPr="00CB0A9F" w:rsidTr="0042244D">
        <w:trPr>
          <w:cantSplit/>
          <w:trHeight w:val="277"/>
          <w:jc w:val="center"/>
        </w:trPr>
        <w:tc>
          <w:tcPr>
            <w:tcW w:w="631" w:type="dxa"/>
            <w:vAlign w:val="center"/>
          </w:tcPr>
          <w:p w:rsidR="0032083C" w:rsidRPr="0042244D" w:rsidRDefault="0032083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:rsidR="0032083C" w:rsidRPr="00CB0A9F" w:rsidRDefault="0032083C" w:rsidP="000C238B">
            <w:pPr>
              <w:jc w:val="center"/>
              <w:rPr>
                <w:snapToGrid w:val="0"/>
                <w:sz w:val="20"/>
                <w:szCs w:val="20"/>
              </w:rPr>
            </w:pPr>
            <w:r w:rsidRPr="00CB0A9F"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66" w:type="dxa"/>
            <w:vAlign w:val="center"/>
          </w:tcPr>
          <w:p w:rsidR="0032083C" w:rsidRPr="000D73C7" w:rsidRDefault="0032083C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32083C" w:rsidRPr="006D79D7" w:rsidRDefault="0032083C" w:rsidP="00BE023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32083C" w:rsidRPr="006D79D7" w:rsidRDefault="004843B7" w:rsidP="00570B2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1 200</w:t>
            </w:r>
            <w:r w:rsidR="00D86252">
              <w:rPr>
                <w:rStyle w:val="grame"/>
                <w:snapToGrid w:val="0"/>
                <w:sz w:val="20"/>
                <w:szCs w:val="20"/>
              </w:rPr>
              <w:t> 000,00</w:t>
            </w:r>
            <w:r w:rsidR="0032083C">
              <w:rPr>
                <w:rStyle w:val="grame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32083C" w:rsidRPr="00CB0A9F" w:rsidRDefault="0032083C" w:rsidP="005121BB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32083C" w:rsidRPr="00CB0A9F" w:rsidRDefault="000D73C7" w:rsidP="00512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</w:t>
            </w:r>
            <w:r w:rsidR="00A55D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16,04</w:t>
            </w:r>
          </w:p>
        </w:tc>
        <w:tc>
          <w:tcPr>
            <w:tcW w:w="6732" w:type="dxa"/>
            <w:vAlign w:val="center"/>
          </w:tcPr>
          <w:p w:rsidR="0032083C" w:rsidRPr="00CB0A9F" w:rsidRDefault="0032083C" w:rsidP="003268E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</w:tbl>
    <w:p w:rsidR="003626CB" w:rsidRPr="00752A38" w:rsidRDefault="003626CB" w:rsidP="00336E3B"/>
    <w:p w:rsidR="003626CB" w:rsidRPr="000D73C7" w:rsidRDefault="003626CB" w:rsidP="00336E3B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261864" w:rsidTr="00261864">
        <w:tc>
          <w:tcPr>
            <w:tcW w:w="4740" w:type="dxa"/>
            <w:hideMark/>
          </w:tcPr>
          <w:p w:rsidR="00261864" w:rsidRDefault="00A00E9F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261864" w:rsidTr="00261864">
        <w:tc>
          <w:tcPr>
            <w:tcW w:w="4740" w:type="dxa"/>
            <w:hideMark/>
          </w:tcPr>
          <w:p w:rsidR="00261864" w:rsidRDefault="00261864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261864" w:rsidTr="00261864">
        <w:tc>
          <w:tcPr>
            <w:tcW w:w="4740" w:type="dxa"/>
          </w:tcPr>
          <w:p w:rsidR="00261864" w:rsidRDefault="0026186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261864" w:rsidRDefault="0026186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3626CB" w:rsidRPr="003626CB" w:rsidRDefault="003626CB" w:rsidP="00336E3B">
      <w:pPr>
        <w:rPr>
          <w:lang w:val="en-US"/>
        </w:rPr>
      </w:pPr>
    </w:p>
    <w:sectPr w:rsidR="003626CB" w:rsidRPr="003626CB" w:rsidSect="00336E3B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D6" w:rsidRDefault="00EC4DD6" w:rsidP="001C199B">
      <w:r>
        <w:separator/>
      </w:r>
    </w:p>
  </w:endnote>
  <w:endnote w:type="continuationSeparator" w:id="0">
    <w:p w:rsidR="00EC4DD6" w:rsidRDefault="00EC4DD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F2767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F2767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E80FAC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D6" w:rsidRDefault="00EC4DD6" w:rsidP="001C199B">
      <w:r>
        <w:separator/>
      </w:r>
    </w:p>
  </w:footnote>
  <w:footnote w:type="continuationSeparator" w:id="0">
    <w:p w:rsidR="00EC4DD6" w:rsidRDefault="00EC4DD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0589A"/>
    <w:rsid w:val="00032BF9"/>
    <w:rsid w:val="00045E23"/>
    <w:rsid w:val="000623DD"/>
    <w:rsid w:val="00063399"/>
    <w:rsid w:val="000701CA"/>
    <w:rsid w:val="00070A4F"/>
    <w:rsid w:val="0007198B"/>
    <w:rsid w:val="00087428"/>
    <w:rsid w:val="00087D1F"/>
    <w:rsid w:val="00091DDB"/>
    <w:rsid w:val="00092EE3"/>
    <w:rsid w:val="00095DB9"/>
    <w:rsid w:val="00096A29"/>
    <w:rsid w:val="00097D72"/>
    <w:rsid w:val="000A065A"/>
    <w:rsid w:val="000A06F6"/>
    <w:rsid w:val="000C238B"/>
    <w:rsid w:val="000D0352"/>
    <w:rsid w:val="000D408B"/>
    <w:rsid w:val="000D73C7"/>
    <w:rsid w:val="000F33E4"/>
    <w:rsid w:val="000F4511"/>
    <w:rsid w:val="0010134F"/>
    <w:rsid w:val="00101DFC"/>
    <w:rsid w:val="00110932"/>
    <w:rsid w:val="00131D90"/>
    <w:rsid w:val="001378C0"/>
    <w:rsid w:val="001427F9"/>
    <w:rsid w:val="001535FC"/>
    <w:rsid w:val="00166460"/>
    <w:rsid w:val="00175968"/>
    <w:rsid w:val="001939DE"/>
    <w:rsid w:val="001A2511"/>
    <w:rsid w:val="001B1A2C"/>
    <w:rsid w:val="001C199B"/>
    <w:rsid w:val="001D0729"/>
    <w:rsid w:val="001E4934"/>
    <w:rsid w:val="001F5609"/>
    <w:rsid w:val="00206F91"/>
    <w:rsid w:val="00207557"/>
    <w:rsid w:val="00211034"/>
    <w:rsid w:val="002123D5"/>
    <w:rsid w:val="00213EA1"/>
    <w:rsid w:val="00226185"/>
    <w:rsid w:val="0022662B"/>
    <w:rsid w:val="002349AB"/>
    <w:rsid w:val="0024280D"/>
    <w:rsid w:val="00254986"/>
    <w:rsid w:val="00261864"/>
    <w:rsid w:val="0026523E"/>
    <w:rsid w:val="00274A8D"/>
    <w:rsid w:val="0027620A"/>
    <w:rsid w:val="00281AFD"/>
    <w:rsid w:val="00295DBB"/>
    <w:rsid w:val="002A29FD"/>
    <w:rsid w:val="002B1175"/>
    <w:rsid w:val="002B4C36"/>
    <w:rsid w:val="002C1120"/>
    <w:rsid w:val="002C7217"/>
    <w:rsid w:val="002D085B"/>
    <w:rsid w:val="002E122F"/>
    <w:rsid w:val="002E34E5"/>
    <w:rsid w:val="002E38B4"/>
    <w:rsid w:val="002E710F"/>
    <w:rsid w:val="002E756E"/>
    <w:rsid w:val="002F5F32"/>
    <w:rsid w:val="00306C44"/>
    <w:rsid w:val="00313EAE"/>
    <w:rsid w:val="003152C5"/>
    <w:rsid w:val="00316271"/>
    <w:rsid w:val="0032083C"/>
    <w:rsid w:val="00320C1B"/>
    <w:rsid w:val="00326BCD"/>
    <w:rsid w:val="00330475"/>
    <w:rsid w:val="003334FD"/>
    <w:rsid w:val="00333DF9"/>
    <w:rsid w:val="00335232"/>
    <w:rsid w:val="003357A6"/>
    <w:rsid w:val="00336331"/>
    <w:rsid w:val="00336E3B"/>
    <w:rsid w:val="00342DB3"/>
    <w:rsid w:val="003503DF"/>
    <w:rsid w:val="0035713B"/>
    <w:rsid w:val="003603AB"/>
    <w:rsid w:val="00361F48"/>
    <w:rsid w:val="003626CB"/>
    <w:rsid w:val="00364E45"/>
    <w:rsid w:val="00391647"/>
    <w:rsid w:val="003923D6"/>
    <w:rsid w:val="00397590"/>
    <w:rsid w:val="003A34FC"/>
    <w:rsid w:val="003B6980"/>
    <w:rsid w:val="003C014E"/>
    <w:rsid w:val="003C5562"/>
    <w:rsid w:val="003D3195"/>
    <w:rsid w:val="003D4C1B"/>
    <w:rsid w:val="003D7250"/>
    <w:rsid w:val="003E116B"/>
    <w:rsid w:val="003E5976"/>
    <w:rsid w:val="003F0060"/>
    <w:rsid w:val="003F6187"/>
    <w:rsid w:val="004009C4"/>
    <w:rsid w:val="00413514"/>
    <w:rsid w:val="004155A6"/>
    <w:rsid w:val="0042244D"/>
    <w:rsid w:val="0043344B"/>
    <w:rsid w:val="00436A6D"/>
    <w:rsid w:val="00445631"/>
    <w:rsid w:val="00445F98"/>
    <w:rsid w:val="00452C23"/>
    <w:rsid w:val="00461FC6"/>
    <w:rsid w:val="00467432"/>
    <w:rsid w:val="0046758D"/>
    <w:rsid w:val="00476D3F"/>
    <w:rsid w:val="004843B7"/>
    <w:rsid w:val="00493017"/>
    <w:rsid w:val="004A4952"/>
    <w:rsid w:val="004B2235"/>
    <w:rsid w:val="004B3927"/>
    <w:rsid w:val="004B4220"/>
    <w:rsid w:val="004C6621"/>
    <w:rsid w:val="004D2B76"/>
    <w:rsid w:val="004D3D5B"/>
    <w:rsid w:val="004E7FF5"/>
    <w:rsid w:val="004F6606"/>
    <w:rsid w:val="005044B3"/>
    <w:rsid w:val="00510423"/>
    <w:rsid w:val="005145F8"/>
    <w:rsid w:val="00521A1B"/>
    <w:rsid w:val="0052341C"/>
    <w:rsid w:val="00534365"/>
    <w:rsid w:val="00535995"/>
    <w:rsid w:val="005362F3"/>
    <w:rsid w:val="00551E58"/>
    <w:rsid w:val="00552E08"/>
    <w:rsid w:val="00562F98"/>
    <w:rsid w:val="005645FD"/>
    <w:rsid w:val="00570B27"/>
    <w:rsid w:val="00573496"/>
    <w:rsid w:val="00583CB5"/>
    <w:rsid w:val="00595F97"/>
    <w:rsid w:val="005A1FD7"/>
    <w:rsid w:val="005A6FF4"/>
    <w:rsid w:val="005B1DBB"/>
    <w:rsid w:val="005B2C0E"/>
    <w:rsid w:val="005B6356"/>
    <w:rsid w:val="005C0395"/>
    <w:rsid w:val="005C0995"/>
    <w:rsid w:val="005D05A4"/>
    <w:rsid w:val="005D267A"/>
    <w:rsid w:val="005D38D4"/>
    <w:rsid w:val="005D579D"/>
    <w:rsid w:val="00602BE0"/>
    <w:rsid w:val="00605582"/>
    <w:rsid w:val="00614D16"/>
    <w:rsid w:val="00614DA1"/>
    <w:rsid w:val="006216C6"/>
    <w:rsid w:val="006226E4"/>
    <w:rsid w:val="00624C72"/>
    <w:rsid w:val="00627143"/>
    <w:rsid w:val="00634629"/>
    <w:rsid w:val="00646EC9"/>
    <w:rsid w:val="00656B84"/>
    <w:rsid w:val="00662874"/>
    <w:rsid w:val="00673363"/>
    <w:rsid w:val="00673B7D"/>
    <w:rsid w:val="00684704"/>
    <w:rsid w:val="00685F89"/>
    <w:rsid w:val="00691307"/>
    <w:rsid w:val="00695871"/>
    <w:rsid w:val="006B2B1F"/>
    <w:rsid w:val="006C6165"/>
    <w:rsid w:val="006D3742"/>
    <w:rsid w:val="006D79D7"/>
    <w:rsid w:val="006E1228"/>
    <w:rsid w:val="006E6469"/>
    <w:rsid w:val="00704F9D"/>
    <w:rsid w:val="007112F9"/>
    <w:rsid w:val="00722759"/>
    <w:rsid w:val="007273DA"/>
    <w:rsid w:val="007447E6"/>
    <w:rsid w:val="00752A38"/>
    <w:rsid w:val="007742D1"/>
    <w:rsid w:val="00775F4D"/>
    <w:rsid w:val="0078315B"/>
    <w:rsid w:val="00790D5B"/>
    <w:rsid w:val="007916B6"/>
    <w:rsid w:val="00795262"/>
    <w:rsid w:val="00796A8A"/>
    <w:rsid w:val="007A236D"/>
    <w:rsid w:val="007A721E"/>
    <w:rsid w:val="007B1B5C"/>
    <w:rsid w:val="007B274A"/>
    <w:rsid w:val="007B789A"/>
    <w:rsid w:val="007C00F3"/>
    <w:rsid w:val="007E3C02"/>
    <w:rsid w:val="007E7860"/>
    <w:rsid w:val="007F42F9"/>
    <w:rsid w:val="007F5DB3"/>
    <w:rsid w:val="00802FA5"/>
    <w:rsid w:val="00805491"/>
    <w:rsid w:val="00811D23"/>
    <w:rsid w:val="00815E44"/>
    <w:rsid w:val="0082215E"/>
    <w:rsid w:val="008534D3"/>
    <w:rsid w:val="008638B8"/>
    <w:rsid w:val="00872F90"/>
    <w:rsid w:val="00873BBD"/>
    <w:rsid w:val="00875751"/>
    <w:rsid w:val="008767FB"/>
    <w:rsid w:val="008859D5"/>
    <w:rsid w:val="0088625D"/>
    <w:rsid w:val="00886D70"/>
    <w:rsid w:val="008A2B33"/>
    <w:rsid w:val="008A3231"/>
    <w:rsid w:val="008B54B3"/>
    <w:rsid w:val="008C07AE"/>
    <w:rsid w:val="008C1485"/>
    <w:rsid w:val="008C29B9"/>
    <w:rsid w:val="008D7B9D"/>
    <w:rsid w:val="008E391C"/>
    <w:rsid w:val="009021FB"/>
    <w:rsid w:val="009039F4"/>
    <w:rsid w:val="00912F3E"/>
    <w:rsid w:val="00920275"/>
    <w:rsid w:val="0093743F"/>
    <w:rsid w:val="009430D0"/>
    <w:rsid w:val="00951C95"/>
    <w:rsid w:val="0096793A"/>
    <w:rsid w:val="00967EA6"/>
    <w:rsid w:val="00981B94"/>
    <w:rsid w:val="009A1A3D"/>
    <w:rsid w:val="009A523D"/>
    <w:rsid w:val="009B5F4B"/>
    <w:rsid w:val="009C0B4E"/>
    <w:rsid w:val="009C70D0"/>
    <w:rsid w:val="009D432C"/>
    <w:rsid w:val="009D45D9"/>
    <w:rsid w:val="009D49BA"/>
    <w:rsid w:val="009E1D3A"/>
    <w:rsid w:val="009E2DF7"/>
    <w:rsid w:val="009E7CC7"/>
    <w:rsid w:val="00A00E9F"/>
    <w:rsid w:val="00A06968"/>
    <w:rsid w:val="00A16540"/>
    <w:rsid w:val="00A20C5A"/>
    <w:rsid w:val="00A36AC6"/>
    <w:rsid w:val="00A4045C"/>
    <w:rsid w:val="00A47564"/>
    <w:rsid w:val="00A55DA4"/>
    <w:rsid w:val="00A5727F"/>
    <w:rsid w:val="00A73235"/>
    <w:rsid w:val="00A73812"/>
    <w:rsid w:val="00A8511D"/>
    <w:rsid w:val="00A91B66"/>
    <w:rsid w:val="00A928DF"/>
    <w:rsid w:val="00AA0A21"/>
    <w:rsid w:val="00AA1B3C"/>
    <w:rsid w:val="00AB1BF5"/>
    <w:rsid w:val="00AC485D"/>
    <w:rsid w:val="00AE2418"/>
    <w:rsid w:val="00AE7B63"/>
    <w:rsid w:val="00AF23E9"/>
    <w:rsid w:val="00AF3BD1"/>
    <w:rsid w:val="00AF3EE4"/>
    <w:rsid w:val="00AF477C"/>
    <w:rsid w:val="00B0466D"/>
    <w:rsid w:val="00B05C13"/>
    <w:rsid w:val="00B10009"/>
    <w:rsid w:val="00B14EBE"/>
    <w:rsid w:val="00B31D9F"/>
    <w:rsid w:val="00B333A1"/>
    <w:rsid w:val="00B334D1"/>
    <w:rsid w:val="00B37CFE"/>
    <w:rsid w:val="00B448CA"/>
    <w:rsid w:val="00B534CB"/>
    <w:rsid w:val="00B63B91"/>
    <w:rsid w:val="00B67EB5"/>
    <w:rsid w:val="00B7036D"/>
    <w:rsid w:val="00B742A0"/>
    <w:rsid w:val="00B763A9"/>
    <w:rsid w:val="00B77586"/>
    <w:rsid w:val="00BA4548"/>
    <w:rsid w:val="00BB611B"/>
    <w:rsid w:val="00BC3111"/>
    <w:rsid w:val="00BC520C"/>
    <w:rsid w:val="00BC60A0"/>
    <w:rsid w:val="00BC6C21"/>
    <w:rsid w:val="00BD3903"/>
    <w:rsid w:val="00BE0230"/>
    <w:rsid w:val="00BE6DBE"/>
    <w:rsid w:val="00BF2745"/>
    <w:rsid w:val="00BF4B97"/>
    <w:rsid w:val="00BF69FD"/>
    <w:rsid w:val="00C00758"/>
    <w:rsid w:val="00C155AC"/>
    <w:rsid w:val="00C1798F"/>
    <w:rsid w:val="00C20531"/>
    <w:rsid w:val="00C35BCF"/>
    <w:rsid w:val="00C56323"/>
    <w:rsid w:val="00C62850"/>
    <w:rsid w:val="00C64B32"/>
    <w:rsid w:val="00C71E4B"/>
    <w:rsid w:val="00C7623C"/>
    <w:rsid w:val="00C80296"/>
    <w:rsid w:val="00C80F2D"/>
    <w:rsid w:val="00C87D6E"/>
    <w:rsid w:val="00C901C4"/>
    <w:rsid w:val="00C946EE"/>
    <w:rsid w:val="00CA7B39"/>
    <w:rsid w:val="00CB0A9F"/>
    <w:rsid w:val="00CB0EFF"/>
    <w:rsid w:val="00CB13ED"/>
    <w:rsid w:val="00CB56C7"/>
    <w:rsid w:val="00CD62EE"/>
    <w:rsid w:val="00CD68A6"/>
    <w:rsid w:val="00CD7E39"/>
    <w:rsid w:val="00CE43FD"/>
    <w:rsid w:val="00CF2767"/>
    <w:rsid w:val="00CF39C5"/>
    <w:rsid w:val="00D10092"/>
    <w:rsid w:val="00D16AE6"/>
    <w:rsid w:val="00D17290"/>
    <w:rsid w:val="00D21E8E"/>
    <w:rsid w:val="00D33437"/>
    <w:rsid w:val="00D37378"/>
    <w:rsid w:val="00D42426"/>
    <w:rsid w:val="00D44669"/>
    <w:rsid w:val="00D453DB"/>
    <w:rsid w:val="00D506A8"/>
    <w:rsid w:val="00D50D41"/>
    <w:rsid w:val="00D51640"/>
    <w:rsid w:val="00D534F7"/>
    <w:rsid w:val="00D57A9C"/>
    <w:rsid w:val="00D604A1"/>
    <w:rsid w:val="00D626AB"/>
    <w:rsid w:val="00D62741"/>
    <w:rsid w:val="00D64FF5"/>
    <w:rsid w:val="00D805C1"/>
    <w:rsid w:val="00D85555"/>
    <w:rsid w:val="00D86252"/>
    <w:rsid w:val="00D95E9E"/>
    <w:rsid w:val="00DA3B36"/>
    <w:rsid w:val="00DA6A2D"/>
    <w:rsid w:val="00DA7BFA"/>
    <w:rsid w:val="00DB7480"/>
    <w:rsid w:val="00DD3903"/>
    <w:rsid w:val="00DF1786"/>
    <w:rsid w:val="00E234C3"/>
    <w:rsid w:val="00E2532F"/>
    <w:rsid w:val="00E26CB4"/>
    <w:rsid w:val="00E34382"/>
    <w:rsid w:val="00E35C17"/>
    <w:rsid w:val="00E37053"/>
    <w:rsid w:val="00E654F0"/>
    <w:rsid w:val="00E71AB1"/>
    <w:rsid w:val="00E80FAC"/>
    <w:rsid w:val="00E90566"/>
    <w:rsid w:val="00E95DB7"/>
    <w:rsid w:val="00EA1C71"/>
    <w:rsid w:val="00EB71BD"/>
    <w:rsid w:val="00EC1A2B"/>
    <w:rsid w:val="00EC1EE6"/>
    <w:rsid w:val="00EC4DD6"/>
    <w:rsid w:val="00ED444D"/>
    <w:rsid w:val="00EF4BED"/>
    <w:rsid w:val="00EF577D"/>
    <w:rsid w:val="00F139D3"/>
    <w:rsid w:val="00F3773C"/>
    <w:rsid w:val="00F458F5"/>
    <w:rsid w:val="00F51F9C"/>
    <w:rsid w:val="00F806C4"/>
    <w:rsid w:val="00F92CBA"/>
    <w:rsid w:val="00F96161"/>
    <w:rsid w:val="00FB5529"/>
    <w:rsid w:val="00FB7639"/>
    <w:rsid w:val="00FC3CFA"/>
    <w:rsid w:val="00FE51A2"/>
    <w:rsid w:val="00FE726B"/>
    <w:rsid w:val="00FE7ED1"/>
    <w:rsid w:val="00FF5AE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84B5-A87D-4B7F-8727-9519126F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59</cp:revision>
  <cp:lastPrinted>2023-07-12T12:37:00Z</cp:lastPrinted>
  <dcterms:created xsi:type="dcterms:W3CDTF">2022-04-05T13:18:00Z</dcterms:created>
  <dcterms:modified xsi:type="dcterms:W3CDTF">2026-07-02T12:00:00Z</dcterms:modified>
</cp:coreProperties>
</file>