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6B674F" w14:textId="77777777" w:rsidR="004D7514" w:rsidRDefault="004D7514" w:rsidP="004D7514">
      <w:pPr>
        <w:spacing w:before="240" w:after="0" w:line="240" w:lineRule="auto"/>
        <w:jc w:val="center"/>
        <w:rPr>
          <w:rFonts w:ascii="Times New Roman" w:eastAsia="Times New Roman" w:hAnsi="Times New Roman" w:cs="Times New Roman"/>
          <w:b/>
          <w:sz w:val="24"/>
          <w:szCs w:val="24"/>
          <w:lang w:eastAsia="uk-UA"/>
        </w:rPr>
      </w:pPr>
      <w:r w:rsidRPr="004D7514">
        <w:rPr>
          <w:rFonts w:ascii="Times New Roman" w:eastAsia="Times New Roman" w:hAnsi="Times New Roman" w:cs="Times New Roman"/>
          <w:b/>
          <w:sz w:val="24"/>
          <w:szCs w:val="24"/>
          <w:lang w:eastAsia="uk-UA"/>
        </w:rPr>
        <w:t>Обґрунтування технічних та якісних характеристик, очікуваної вартості предмета</w:t>
      </w:r>
      <w:r w:rsidRPr="004D7514">
        <w:rPr>
          <w:rFonts w:ascii="Times New Roman" w:eastAsia="Times New Roman" w:hAnsi="Times New Roman" w:cs="Times New Roman"/>
          <w:b/>
          <w:sz w:val="24"/>
          <w:szCs w:val="24"/>
          <w:lang w:val="ru-RU" w:eastAsia="uk-UA"/>
        </w:rPr>
        <w:t xml:space="preserve"> </w:t>
      </w:r>
      <w:r w:rsidRPr="004D7514">
        <w:rPr>
          <w:rFonts w:ascii="Times New Roman" w:eastAsia="Times New Roman" w:hAnsi="Times New Roman" w:cs="Times New Roman"/>
          <w:b/>
          <w:sz w:val="24"/>
          <w:szCs w:val="24"/>
          <w:lang w:eastAsia="uk-UA"/>
        </w:rPr>
        <w:t>закупівлі при проведенні процедури закупівлі за предметом:</w:t>
      </w:r>
    </w:p>
    <w:p w14:paraId="6F0C4F42" w14:textId="77777777" w:rsidR="0084539D" w:rsidRPr="004D7514" w:rsidRDefault="0084539D" w:rsidP="004D7514">
      <w:pPr>
        <w:spacing w:before="240" w:after="0" w:line="240" w:lineRule="auto"/>
        <w:jc w:val="center"/>
        <w:rPr>
          <w:rFonts w:ascii="Times New Roman" w:eastAsia="Times New Roman" w:hAnsi="Times New Roman" w:cs="Times New Roman"/>
          <w:b/>
          <w:sz w:val="24"/>
          <w:szCs w:val="24"/>
          <w:lang w:eastAsia="uk-UA"/>
        </w:rPr>
      </w:pPr>
    </w:p>
    <w:p w14:paraId="04E1A20F" w14:textId="77777777" w:rsidR="00D361F0" w:rsidRPr="00D361F0" w:rsidRDefault="00D361F0" w:rsidP="00D361F0">
      <w:pPr>
        <w:spacing w:before="240"/>
        <w:jc w:val="center"/>
        <w:rPr>
          <w:rFonts w:ascii="Times New Roman" w:eastAsia="Times New Roman" w:hAnsi="Times New Roman" w:cs="Times New Roman"/>
          <w:sz w:val="24"/>
          <w:szCs w:val="24"/>
          <w:highlight w:val="yellow"/>
          <w:u w:val="single"/>
          <w:lang w:eastAsia="uk-UA"/>
        </w:rPr>
      </w:pPr>
      <w:bookmarkStart w:id="0" w:name="_Hlk181968380"/>
      <w:r w:rsidRPr="00D361F0">
        <w:rPr>
          <w:rFonts w:ascii="Times New Roman" w:eastAsia="Calibri" w:hAnsi="Times New Roman" w:cs="Times New Roman"/>
          <w:sz w:val="24"/>
          <w:szCs w:val="24"/>
          <w:lang w:eastAsia="uk-UA"/>
        </w:rPr>
        <w:t xml:space="preserve">Ноутбук </w:t>
      </w:r>
      <w:proofErr w:type="spellStart"/>
      <w:r w:rsidRPr="00D361F0">
        <w:rPr>
          <w:rFonts w:ascii="Times New Roman" w:eastAsia="Calibri" w:hAnsi="Times New Roman" w:cs="Times New Roman"/>
          <w:sz w:val="24"/>
          <w:szCs w:val="24"/>
          <w:lang w:eastAsia="uk-UA"/>
        </w:rPr>
        <w:t>Lenovo</w:t>
      </w:r>
      <w:proofErr w:type="spellEnd"/>
      <w:r w:rsidRPr="00D361F0">
        <w:rPr>
          <w:rFonts w:ascii="Times New Roman" w:eastAsia="Calibri" w:hAnsi="Times New Roman" w:cs="Times New Roman"/>
          <w:sz w:val="24"/>
          <w:szCs w:val="24"/>
          <w:shd w:val="clear" w:color="auto" w:fill="FFFFFF"/>
          <w:lang w:eastAsia="uk-UA"/>
        </w:rPr>
        <w:t xml:space="preserve"> </w:t>
      </w:r>
      <w:r w:rsidRPr="00D361F0">
        <w:rPr>
          <w:rFonts w:ascii="Times New Roman" w:eastAsia="Calibri" w:hAnsi="Times New Roman" w:cs="Times New Roman"/>
          <w:sz w:val="24"/>
          <w:szCs w:val="24"/>
          <w:lang w:eastAsia="uk-UA"/>
        </w:rPr>
        <w:t>LOQ 15ARP10E</w:t>
      </w:r>
      <w:r w:rsidRPr="00D361F0">
        <w:rPr>
          <w:rFonts w:ascii="Times New Roman" w:eastAsia="Calibri" w:hAnsi="Times New Roman" w:cs="Times New Roman"/>
          <w:sz w:val="24"/>
          <w:szCs w:val="24"/>
          <w:shd w:val="clear" w:color="auto" w:fill="FFFFFF"/>
          <w:lang w:eastAsia="uk-UA"/>
        </w:rPr>
        <w:t xml:space="preserve"> </w:t>
      </w:r>
      <w:r w:rsidRPr="00D361F0">
        <w:rPr>
          <w:rFonts w:ascii="Times New Roman" w:eastAsia="Calibri" w:hAnsi="Times New Roman" w:cs="Times New Roman"/>
          <w:sz w:val="24"/>
          <w:szCs w:val="24"/>
          <w:lang w:eastAsia="uk-UA"/>
        </w:rPr>
        <w:t>(83S000ECRA) за ДК 021:2015 30210000-4 Машини для обробки даних   (апаратна частина)</w:t>
      </w:r>
    </w:p>
    <w:p w14:paraId="544E4035" w14:textId="77777777" w:rsidR="004D7514" w:rsidRPr="0084539D" w:rsidRDefault="004D7514" w:rsidP="004D7514">
      <w:pPr>
        <w:shd w:val="clear" w:color="auto" w:fill="FFFFFF"/>
        <w:spacing w:after="0" w:line="240" w:lineRule="atLeast"/>
        <w:rPr>
          <w:rFonts w:ascii="Times New Roman" w:eastAsia="Times New Roman" w:hAnsi="Times New Roman" w:cs="Times New Roman"/>
          <w:b/>
          <w:bCs/>
          <w:sz w:val="24"/>
          <w:szCs w:val="24"/>
          <w:lang w:eastAsia="ru-RU"/>
        </w:rPr>
      </w:pPr>
    </w:p>
    <w:bookmarkEnd w:id="0"/>
    <w:p w14:paraId="59020BFE" w14:textId="77777777" w:rsidR="004D7514" w:rsidRPr="0084539D" w:rsidRDefault="004D7514" w:rsidP="004D7514">
      <w:pPr>
        <w:shd w:val="clear" w:color="auto" w:fill="FFFFFF"/>
        <w:spacing w:after="0" w:line="240" w:lineRule="atLeast"/>
        <w:rPr>
          <w:rFonts w:ascii="Times New Roman" w:eastAsia="Times New Roman" w:hAnsi="Times New Roman" w:cs="Times New Roman"/>
          <w:sz w:val="24"/>
          <w:szCs w:val="24"/>
          <w:lang w:eastAsia="ru-RU"/>
        </w:rPr>
      </w:pPr>
      <w:r w:rsidRPr="0084539D">
        <w:rPr>
          <w:rFonts w:ascii="Times New Roman" w:eastAsia="Times New Roman" w:hAnsi="Times New Roman" w:cs="Times New Roman"/>
          <w:b/>
          <w:bCs/>
          <w:sz w:val="24"/>
          <w:szCs w:val="24"/>
          <w:lang w:eastAsia="ru-RU"/>
        </w:rPr>
        <w:t>1. Замовник :</w:t>
      </w:r>
      <w:r w:rsidRPr="0084539D">
        <w:rPr>
          <w:rFonts w:ascii="Times New Roman" w:eastAsia="Times New Roman" w:hAnsi="Times New Roman" w:cs="Times New Roman"/>
          <w:sz w:val="24"/>
          <w:szCs w:val="24"/>
          <w:lang w:val="ru-RU" w:eastAsia="ru-RU"/>
        </w:rPr>
        <w:t> </w:t>
      </w:r>
      <w:r w:rsidRPr="0084539D">
        <w:rPr>
          <w:rFonts w:ascii="Times New Roman" w:eastAsia="Times New Roman" w:hAnsi="Times New Roman" w:cs="Times New Roman"/>
          <w:sz w:val="24"/>
          <w:szCs w:val="24"/>
          <w:lang w:eastAsia="ru-RU"/>
        </w:rPr>
        <w:t>Виконавчий комітет Ніжинської міської ради Чернігівської області, код ЄДРПОУ 04061783,  м. Ніжин, площа імені Івана Франка, будинок 1.</w:t>
      </w:r>
    </w:p>
    <w:p w14:paraId="2A41AA65" w14:textId="77777777" w:rsidR="00D361F0" w:rsidRDefault="004D7514" w:rsidP="00D361F0">
      <w:pPr>
        <w:shd w:val="clear" w:color="auto" w:fill="FFFFFF"/>
        <w:spacing w:after="0" w:line="240" w:lineRule="atLeast"/>
        <w:jc w:val="both"/>
      </w:pPr>
      <w:r w:rsidRPr="0084539D">
        <w:rPr>
          <w:rFonts w:ascii="Times New Roman" w:eastAsia="Times New Roman" w:hAnsi="Times New Roman" w:cs="Times New Roman"/>
          <w:b/>
          <w:bCs/>
          <w:sz w:val="24"/>
          <w:szCs w:val="24"/>
          <w:lang w:eastAsia="ru-RU"/>
        </w:rPr>
        <w:t>2. Ідентифікатор закупівлі:</w:t>
      </w:r>
      <w:r w:rsidRPr="0084539D">
        <w:rPr>
          <w:rFonts w:ascii="Times New Roman" w:eastAsia="Times New Roman" w:hAnsi="Times New Roman" w:cs="Times New Roman"/>
          <w:sz w:val="24"/>
          <w:szCs w:val="24"/>
          <w:lang w:val="ru-RU" w:eastAsia="ru-RU"/>
        </w:rPr>
        <w:t> </w:t>
      </w:r>
      <w:r w:rsidR="00D361F0" w:rsidRPr="00D361F0">
        <w:rPr>
          <w:rFonts w:ascii="Times New Roman" w:hAnsi="Times New Roman" w:cs="Times New Roman"/>
          <w:b/>
          <w:bCs/>
        </w:rPr>
        <w:t>UA-2026-09-08-005240-a</w:t>
      </w:r>
    </w:p>
    <w:p w14:paraId="052F92BD" w14:textId="3A5000F6" w:rsidR="00D361F0" w:rsidRPr="00D361F0" w:rsidRDefault="004D7514" w:rsidP="00D361F0">
      <w:pPr>
        <w:shd w:val="clear" w:color="auto" w:fill="FFFFFF"/>
        <w:spacing w:after="0" w:line="240" w:lineRule="atLeast"/>
        <w:jc w:val="both"/>
        <w:rPr>
          <w:rFonts w:ascii="Times New Roman" w:eastAsia="Times New Roman" w:hAnsi="Times New Roman" w:cs="Times New Roman"/>
          <w:sz w:val="24"/>
          <w:szCs w:val="24"/>
          <w:highlight w:val="yellow"/>
          <w:u w:val="single"/>
          <w:lang w:eastAsia="uk-UA"/>
        </w:rPr>
      </w:pPr>
      <w:r w:rsidRPr="0084539D">
        <w:rPr>
          <w:rFonts w:ascii="Times New Roman" w:eastAsia="Times New Roman" w:hAnsi="Times New Roman" w:cs="Times New Roman"/>
          <w:b/>
          <w:bCs/>
          <w:sz w:val="24"/>
          <w:szCs w:val="24"/>
          <w:lang w:eastAsia="ru-RU"/>
        </w:rPr>
        <w:t>3. 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Pr="0084539D">
        <w:rPr>
          <w:rFonts w:ascii="Times New Roman" w:eastAsia="Times New Roman" w:hAnsi="Times New Roman" w:cs="Times New Roman"/>
          <w:b/>
          <w:bCs/>
          <w:sz w:val="24"/>
          <w:szCs w:val="24"/>
          <w:lang w:val="ru-RU" w:eastAsia="ru-RU"/>
        </w:rPr>
        <w:t> </w:t>
      </w:r>
      <w:r w:rsidR="00D361F0" w:rsidRPr="00D361F0">
        <w:rPr>
          <w:rFonts w:ascii="Times New Roman" w:eastAsia="Calibri" w:hAnsi="Times New Roman" w:cs="Times New Roman"/>
          <w:sz w:val="24"/>
          <w:szCs w:val="24"/>
          <w:lang w:eastAsia="uk-UA"/>
        </w:rPr>
        <w:t xml:space="preserve">Ноутбук </w:t>
      </w:r>
      <w:proofErr w:type="spellStart"/>
      <w:r w:rsidR="00D361F0" w:rsidRPr="00D361F0">
        <w:rPr>
          <w:rFonts w:ascii="Times New Roman" w:eastAsia="Calibri" w:hAnsi="Times New Roman" w:cs="Times New Roman"/>
          <w:sz w:val="24"/>
          <w:szCs w:val="24"/>
          <w:lang w:eastAsia="uk-UA"/>
        </w:rPr>
        <w:t>Lenovo</w:t>
      </w:r>
      <w:proofErr w:type="spellEnd"/>
      <w:r w:rsidR="00D361F0" w:rsidRPr="00D361F0">
        <w:rPr>
          <w:rFonts w:ascii="Times New Roman" w:eastAsia="Calibri" w:hAnsi="Times New Roman" w:cs="Times New Roman"/>
          <w:sz w:val="24"/>
          <w:szCs w:val="24"/>
          <w:shd w:val="clear" w:color="auto" w:fill="FFFFFF"/>
          <w:lang w:eastAsia="uk-UA"/>
        </w:rPr>
        <w:t xml:space="preserve"> </w:t>
      </w:r>
      <w:r w:rsidR="00D361F0" w:rsidRPr="00D361F0">
        <w:rPr>
          <w:rFonts w:ascii="Times New Roman" w:eastAsia="Calibri" w:hAnsi="Times New Roman" w:cs="Times New Roman"/>
          <w:sz w:val="24"/>
          <w:szCs w:val="24"/>
          <w:lang w:eastAsia="uk-UA"/>
        </w:rPr>
        <w:t>LOQ 15ARP10E</w:t>
      </w:r>
      <w:r w:rsidR="00D361F0" w:rsidRPr="00D361F0">
        <w:rPr>
          <w:rFonts w:ascii="Times New Roman" w:eastAsia="Calibri" w:hAnsi="Times New Roman" w:cs="Times New Roman"/>
          <w:sz w:val="24"/>
          <w:szCs w:val="24"/>
          <w:shd w:val="clear" w:color="auto" w:fill="FFFFFF"/>
          <w:lang w:eastAsia="uk-UA"/>
        </w:rPr>
        <w:t xml:space="preserve"> </w:t>
      </w:r>
      <w:r w:rsidR="00D361F0" w:rsidRPr="00D361F0">
        <w:rPr>
          <w:rFonts w:ascii="Times New Roman" w:eastAsia="Calibri" w:hAnsi="Times New Roman" w:cs="Times New Roman"/>
          <w:sz w:val="24"/>
          <w:szCs w:val="24"/>
          <w:lang w:eastAsia="uk-UA"/>
        </w:rPr>
        <w:t>(83S000ECRA) за ДК 021:2015 30210000-4 Машини для обробки даних   (апаратна частина)</w:t>
      </w:r>
    </w:p>
    <w:p w14:paraId="1935E659" w14:textId="0D1D22A6" w:rsidR="000256BF" w:rsidRPr="00FE58F1" w:rsidRDefault="000256BF" w:rsidP="000256BF">
      <w:pPr>
        <w:keepNext/>
        <w:jc w:val="both"/>
        <w:rPr>
          <w:rFonts w:ascii="Times New Roman" w:eastAsia="Times New Roman" w:hAnsi="Times New Roman" w:cs="Times New Roman"/>
          <w:i/>
          <w:iCs/>
          <w:sz w:val="24"/>
          <w:szCs w:val="24"/>
        </w:rPr>
      </w:pPr>
    </w:p>
    <w:p w14:paraId="183DF581" w14:textId="4DC88CAB" w:rsidR="004D7514" w:rsidRPr="0084539D" w:rsidRDefault="004D7514" w:rsidP="000256BF">
      <w:pPr>
        <w:jc w:val="both"/>
        <w:rPr>
          <w:rFonts w:ascii="Times New Roman" w:eastAsia="Times New Roman" w:hAnsi="Times New Roman" w:cs="Times New Roman"/>
          <w:b/>
          <w:bCs/>
          <w:sz w:val="24"/>
          <w:szCs w:val="24"/>
          <w:lang w:val="ru-RU" w:eastAsia="ru-RU"/>
        </w:rPr>
      </w:pPr>
      <w:r w:rsidRPr="0084539D">
        <w:rPr>
          <w:rFonts w:ascii="Times New Roman" w:eastAsia="Times New Roman" w:hAnsi="Times New Roman" w:cs="Times New Roman"/>
          <w:b/>
          <w:bCs/>
          <w:sz w:val="24"/>
          <w:szCs w:val="24"/>
          <w:lang w:eastAsia="ru-RU"/>
        </w:rPr>
        <w:t xml:space="preserve">4. </w:t>
      </w:r>
      <w:proofErr w:type="spellStart"/>
      <w:r w:rsidRPr="0084539D">
        <w:rPr>
          <w:rFonts w:ascii="Times New Roman" w:eastAsia="Times New Roman" w:hAnsi="Times New Roman" w:cs="Times New Roman"/>
          <w:b/>
          <w:bCs/>
          <w:sz w:val="24"/>
          <w:szCs w:val="24"/>
          <w:lang w:val="ru-RU" w:eastAsia="ru-RU"/>
        </w:rPr>
        <w:t>Обґрунтування</w:t>
      </w:r>
      <w:proofErr w:type="spellEnd"/>
      <w:r w:rsidRPr="0084539D">
        <w:rPr>
          <w:rFonts w:ascii="Times New Roman" w:eastAsia="Times New Roman" w:hAnsi="Times New Roman" w:cs="Times New Roman"/>
          <w:b/>
          <w:bCs/>
          <w:sz w:val="24"/>
          <w:szCs w:val="24"/>
          <w:lang w:val="ru-RU" w:eastAsia="ru-RU"/>
        </w:rPr>
        <w:t xml:space="preserve"> </w:t>
      </w:r>
      <w:proofErr w:type="spellStart"/>
      <w:r w:rsidRPr="0084539D">
        <w:rPr>
          <w:rFonts w:ascii="Times New Roman" w:eastAsia="Times New Roman" w:hAnsi="Times New Roman" w:cs="Times New Roman"/>
          <w:b/>
          <w:bCs/>
          <w:sz w:val="24"/>
          <w:szCs w:val="24"/>
          <w:lang w:val="ru-RU" w:eastAsia="ru-RU"/>
        </w:rPr>
        <w:t>технічних</w:t>
      </w:r>
      <w:proofErr w:type="spellEnd"/>
      <w:r w:rsidRPr="0084539D">
        <w:rPr>
          <w:rFonts w:ascii="Times New Roman" w:eastAsia="Times New Roman" w:hAnsi="Times New Roman" w:cs="Times New Roman"/>
          <w:b/>
          <w:bCs/>
          <w:sz w:val="24"/>
          <w:szCs w:val="24"/>
          <w:lang w:val="ru-RU" w:eastAsia="ru-RU"/>
        </w:rPr>
        <w:t xml:space="preserve"> та </w:t>
      </w:r>
      <w:proofErr w:type="spellStart"/>
      <w:r w:rsidRPr="0084539D">
        <w:rPr>
          <w:rFonts w:ascii="Times New Roman" w:eastAsia="Times New Roman" w:hAnsi="Times New Roman" w:cs="Times New Roman"/>
          <w:b/>
          <w:bCs/>
          <w:sz w:val="24"/>
          <w:szCs w:val="24"/>
          <w:lang w:val="ru-RU" w:eastAsia="ru-RU"/>
        </w:rPr>
        <w:t>якісних</w:t>
      </w:r>
      <w:proofErr w:type="spellEnd"/>
      <w:r w:rsidRPr="0084539D">
        <w:rPr>
          <w:rFonts w:ascii="Times New Roman" w:eastAsia="Times New Roman" w:hAnsi="Times New Roman" w:cs="Times New Roman"/>
          <w:b/>
          <w:bCs/>
          <w:sz w:val="24"/>
          <w:szCs w:val="24"/>
          <w:lang w:val="ru-RU" w:eastAsia="ru-RU"/>
        </w:rPr>
        <w:t xml:space="preserve"> характеристик предмета </w:t>
      </w:r>
      <w:proofErr w:type="spellStart"/>
      <w:r w:rsidRPr="0084539D">
        <w:rPr>
          <w:rFonts w:ascii="Times New Roman" w:eastAsia="Times New Roman" w:hAnsi="Times New Roman" w:cs="Times New Roman"/>
          <w:b/>
          <w:bCs/>
          <w:sz w:val="24"/>
          <w:szCs w:val="24"/>
          <w:lang w:val="ru-RU" w:eastAsia="ru-RU"/>
        </w:rPr>
        <w:t>закупівлі</w:t>
      </w:r>
      <w:proofErr w:type="spellEnd"/>
      <w:r w:rsidRPr="0084539D">
        <w:rPr>
          <w:rFonts w:ascii="Times New Roman" w:eastAsia="Times New Roman" w:hAnsi="Times New Roman" w:cs="Times New Roman"/>
          <w:b/>
          <w:bCs/>
          <w:sz w:val="24"/>
          <w:szCs w:val="24"/>
          <w:lang w:val="ru-RU" w:eastAsia="ru-RU"/>
        </w:rPr>
        <w:t>:</w:t>
      </w:r>
    </w:p>
    <w:p w14:paraId="1C001DB9" w14:textId="77777777" w:rsidR="004D7514" w:rsidRPr="0084539D" w:rsidRDefault="004D7514" w:rsidP="004D7514">
      <w:pPr>
        <w:shd w:val="clear" w:color="auto" w:fill="FFFFFF"/>
        <w:spacing w:after="0" w:line="240" w:lineRule="atLeast"/>
        <w:jc w:val="both"/>
        <w:rPr>
          <w:rFonts w:ascii="Times New Roman" w:eastAsia="Times New Roman" w:hAnsi="Times New Roman" w:cs="Times New Roman"/>
          <w:b/>
          <w:bCs/>
          <w:color w:val="EE0000"/>
          <w:sz w:val="24"/>
          <w:szCs w:val="24"/>
          <w:lang w:val="ru-RU" w:eastAsia="ru-RU"/>
        </w:rPr>
      </w:pPr>
    </w:p>
    <w:p w14:paraId="43223D96" w14:textId="77777777" w:rsidR="00D361F0" w:rsidRPr="00D361F0" w:rsidRDefault="00D361F0" w:rsidP="00D361F0">
      <w:pPr>
        <w:spacing w:before="240"/>
        <w:jc w:val="center"/>
        <w:rPr>
          <w:rFonts w:ascii="Times New Roman" w:eastAsia="Times New Roman" w:hAnsi="Times New Roman" w:cs="Times New Roman"/>
          <w:sz w:val="24"/>
          <w:szCs w:val="24"/>
          <w:highlight w:val="yellow"/>
          <w:u w:val="single"/>
          <w:lang w:eastAsia="uk-UA"/>
        </w:rPr>
      </w:pPr>
      <w:r w:rsidRPr="00D361F0">
        <w:rPr>
          <w:rFonts w:ascii="Times New Roman" w:eastAsia="Calibri" w:hAnsi="Times New Roman" w:cs="Times New Roman"/>
          <w:sz w:val="24"/>
          <w:szCs w:val="24"/>
          <w:lang w:eastAsia="uk-UA"/>
        </w:rPr>
        <w:t xml:space="preserve">Ноутбук </w:t>
      </w:r>
      <w:proofErr w:type="spellStart"/>
      <w:r w:rsidRPr="00D361F0">
        <w:rPr>
          <w:rFonts w:ascii="Times New Roman" w:eastAsia="Calibri" w:hAnsi="Times New Roman" w:cs="Times New Roman"/>
          <w:sz w:val="24"/>
          <w:szCs w:val="24"/>
          <w:lang w:eastAsia="uk-UA"/>
        </w:rPr>
        <w:t>Lenovo</w:t>
      </w:r>
      <w:proofErr w:type="spellEnd"/>
      <w:r w:rsidRPr="00D361F0">
        <w:rPr>
          <w:rFonts w:ascii="Times New Roman" w:eastAsia="Calibri" w:hAnsi="Times New Roman" w:cs="Times New Roman"/>
          <w:sz w:val="24"/>
          <w:szCs w:val="24"/>
          <w:shd w:val="clear" w:color="auto" w:fill="FFFFFF"/>
          <w:lang w:eastAsia="uk-UA"/>
        </w:rPr>
        <w:t xml:space="preserve"> </w:t>
      </w:r>
      <w:r w:rsidRPr="00D361F0">
        <w:rPr>
          <w:rFonts w:ascii="Times New Roman" w:eastAsia="Calibri" w:hAnsi="Times New Roman" w:cs="Times New Roman"/>
          <w:sz w:val="24"/>
          <w:szCs w:val="24"/>
          <w:lang w:eastAsia="uk-UA"/>
        </w:rPr>
        <w:t>LOQ 15ARP10E</w:t>
      </w:r>
      <w:r w:rsidRPr="00D361F0">
        <w:rPr>
          <w:rFonts w:ascii="Times New Roman" w:eastAsia="Calibri" w:hAnsi="Times New Roman" w:cs="Times New Roman"/>
          <w:sz w:val="24"/>
          <w:szCs w:val="24"/>
          <w:shd w:val="clear" w:color="auto" w:fill="FFFFFF"/>
          <w:lang w:eastAsia="uk-UA"/>
        </w:rPr>
        <w:t xml:space="preserve"> </w:t>
      </w:r>
      <w:r w:rsidRPr="00D361F0">
        <w:rPr>
          <w:rFonts w:ascii="Times New Roman" w:eastAsia="Calibri" w:hAnsi="Times New Roman" w:cs="Times New Roman"/>
          <w:sz w:val="24"/>
          <w:szCs w:val="24"/>
          <w:lang w:eastAsia="uk-UA"/>
        </w:rPr>
        <w:t>(83S000ECRA) за ДК 021:2015 30210000-4 Машини для обробки даних   (апаратна частина)</w:t>
      </w:r>
    </w:p>
    <w:p w14:paraId="70244F19" w14:textId="77777777" w:rsidR="00D361F0" w:rsidRPr="00D361F0" w:rsidRDefault="00D361F0" w:rsidP="00D361F0">
      <w:pPr>
        <w:spacing w:before="240" w:after="0" w:line="240" w:lineRule="auto"/>
        <w:jc w:val="center"/>
        <w:rPr>
          <w:rFonts w:ascii="Times New Roman" w:eastAsia="Times New Roman" w:hAnsi="Times New Roman" w:cs="Times New Roman"/>
          <w:b/>
          <w:i/>
          <w:color w:val="000000"/>
          <w:sz w:val="24"/>
          <w:szCs w:val="24"/>
          <w:lang w:eastAsia="ru-RU"/>
        </w:rPr>
      </w:pPr>
      <w:r w:rsidRPr="00D361F0">
        <w:rPr>
          <w:rFonts w:ascii="Times New Roman" w:eastAsia="Times New Roman" w:hAnsi="Times New Roman" w:cs="Times New Roman"/>
          <w:b/>
          <w:i/>
          <w:color w:val="000000"/>
          <w:sz w:val="24"/>
          <w:szCs w:val="24"/>
          <w:highlight w:val="white"/>
          <w:lang w:eastAsia="ru-RU"/>
        </w:rPr>
        <w:t>Інформація про необхідні технічні, якісні та кількісні характеристики предмета закупівлі — технічні вимоги до предмета закупівлі</w:t>
      </w:r>
    </w:p>
    <w:p w14:paraId="3BFB676C" w14:textId="77777777" w:rsidR="00D361F0" w:rsidRPr="00D361F0" w:rsidRDefault="00D361F0" w:rsidP="00D361F0">
      <w:pPr>
        <w:spacing w:before="240" w:after="0" w:line="240" w:lineRule="auto"/>
        <w:jc w:val="center"/>
        <w:rPr>
          <w:rFonts w:ascii="Times New Roman" w:eastAsia="Times New Roman" w:hAnsi="Times New Roman" w:cs="Times New Roman"/>
          <w:b/>
          <w:i/>
          <w:color w:val="000000"/>
          <w:sz w:val="4"/>
          <w:szCs w:val="4"/>
          <w:lang w:eastAsia="ru-RU"/>
        </w:rPr>
      </w:pPr>
    </w:p>
    <w:p w14:paraId="36BB5F18" w14:textId="77777777" w:rsidR="00D361F0" w:rsidRPr="00D361F0" w:rsidRDefault="00D361F0" w:rsidP="00D361F0">
      <w:pPr>
        <w:spacing w:after="0" w:line="240" w:lineRule="auto"/>
        <w:jc w:val="center"/>
        <w:rPr>
          <w:rFonts w:ascii="Times New Roman" w:eastAsia="Times New Roman" w:hAnsi="Times New Roman" w:cs="Times New Roman"/>
          <w:b/>
          <w:i/>
          <w:sz w:val="24"/>
          <w:szCs w:val="24"/>
          <w:lang w:eastAsia="ru-RU"/>
        </w:rPr>
      </w:pPr>
      <w:r w:rsidRPr="00D361F0">
        <w:rPr>
          <w:rFonts w:ascii="Times New Roman" w:eastAsia="Times New Roman" w:hAnsi="Times New Roman" w:cs="Times New Roman"/>
          <w:b/>
          <w:i/>
          <w:sz w:val="24"/>
          <w:szCs w:val="24"/>
          <w:highlight w:val="white"/>
          <w:lang w:eastAsia="ru-RU"/>
        </w:rPr>
        <w:t>ТЕХНІЧНА СПЕЦИФІКАЦІЯ</w:t>
      </w:r>
    </w:p>
    <w:p w14:paraId="4D3BF2C9" w14:textId="77777777" w:rsidR="00D361F0" w:rsidRPr="00D361F0" w:rsidRDefault="00D361F0" w:rsidP="00D361F0">
      <w:pPr>
        <w:spacing w:after="0" w:line="240" w:lineRule="auto"/>
        <w:jc w:val="center"/>
        <w:rPr>
          <w:rFonts w:ascii="Times New Roman" w:eastAsia="Times New Roman" w:hAnsi="Times New Roman" w:cs="Times New Roman"/>
          <w:i/>
          <w:iCs/>
          <w:lang w:eastAsia="ru-RU"/>
        </w:rPr>
      </w:pPr>
      <w:r w:rsidRPr="00D361F0">
        <w:rPr>
          <w:rFonts w:ascii="Times New Roman" w:eastAsia="Times New Roman" w:hAnsi="Times New Roman" w:cs="Times New Roman"/>
          <w:i/>
          <w:sz w:val="24"/>
          <w:szCs w:val="24"/>
          <w:lang w:eastAsia="ru-RU"/>
        </w:rPr>
        <w:t xml:space="preserve">щодо закупівлі </w:t>
      </w:r>
      <w:r w:rsidRPr="00D361F0">
        <w:rPr>
          <w:rFonts w:ascii="Times New Roman" w:eastAsia="Times New Roman" w:hAnsi="Times New Roman" w:cs="Times New Roman"/>
          <w:i/>
          <w:iCs/>
          <w:lang w:eastAsia="ru-RU"/>
        </w:rPr>
        <w:t>ноутбуку</w:t>
      </w:r>
    </w:p>
    <w:p w14:paraId="0FDDE569" w14:textId="77777777" w:rsidR="00D361F0" w:rsidRPr="00D361F0" w:rsidRDefault="00D361F0" w:rsidP="00D361F0">
      <w:pPr>
        <w:spacing w:after="0" w:line="240" w:lineRule="auto"/>
        <w:jc w:val="center"/>
        <w:rPr>
          <w:rFonts w:ascii="Times New Roman" w:eastAsia="Times New Roman" w:hAnsi="Times New Roman" w:cs="Times New Roman"/>
          <w:iCs/>
          <w:lang w:eastAsia="ru-RU"/>
        </w:rPr>
      </w:pPr>
    </w:p>
    <w:p w14:paraId="4EB69F32" w14:textId="77777777" w:rsidR="00D361F0" w:rsidRPr="00D361F0" w:rsidRDefault="00D361F0" w:rsidP="00D361F0">
      <w:pPr>
        <w:numPr>
          <w:ilvl w:val="0"/>
          <w:numId w:val="1"/>
        </w:numPr>
        <w:spacing w:after="0" w:line="240" w:lineRule="auto"/>
        <w:ind w:left="284" w:hanging="284"/>
        <w:contextualSpacing/>
        <w:jc w:val="both"/>
        <w:rPr>
          <w:rFonts w:ascii="Times New Roman" w:eastAsia="Times New Roman" w:hAnsi="Times New Roman" w:cs="Times New Roman"/>
          <w:iCs/>
          <w:sz w:val="24"/>
          <w:szCs w:val="24"/>
          <w:lang w:eastAsia="ru-RU"/>
        </w:rPr>
      </w:pPr>
      <w:r w:rsidRPr="00D361F0">
        <w:rPr>
          <w:rFonts w:ascii="Times New Roman" w:eastAsia="Times New Roman" w:hAnsi="Times New Roman" w:cs="Times New Roman"/>
          <w:iCs/>
          <w:sz w:val="24"/>
          <w:szCs w:val="24"/>
          <w:lang w:eastAsia="ru-RU"/>
        </w:rPr>
        <w:t>Перелік та обсяг предмету закупівлі</w:t>
      </w:r>
    </w:p>
    <w:p w14:paraId="4F0627E4" w14:textId="77777777" w:rsidR="00D361F0" w:rsidRPr="00D361F0" w:rsidRDefault="00D361F0" w:rsidP="00D361F0">
      <w:pPr>
        <w:spacing w:after="0" w:line="240" w:lineRule="auto"/>
        <w:ind w:left="720"/>
        <w:contextualSpacing/>
        <w:jc w:val="both"/>
        <w:rPr>
          <w:rFonts w:ascii="Times New Roman" w:eastAsia="Times New Roman" w:hAnsi="Times New Roman" w:cs="Times New Roman"/>
          <w:iCs/>
          <w:sz w:val="24"/>
          <w:szCs w:val="20"/>
          <w:lang w:eastAsia="ru-RU"/>
        </w:rPr>
      </w:pPr>
    </w:p>
    <w:tbl>
      <w:tblPr>
        <w:tblStyle w:val="11"/>
        <w:tblW w:w="0" w:type="auto"/>
        <w:tblLook w:val="04A0" w:firstRow="1" w:lastRow="0" w:firstColumn="1" w:lastColumn="0" w:noHBand="0" w:noVBand="1"/>
      </w:tblPr>
      <w:tblGrid>
        <w:gridCol w:w="532"/>
        <w:gridCol w:w="5371"/>
        <w:gridCol w:w="1905"/>
        <w:gridCol w:w="1537"/>
      </w:tblGrid>
      <w:tr w:rsidR="00D361F0" w:rsidRPr="00D361F0" w14:paraId="423AA4D7" w14:textId="77777777" w:rsidTr="007E5531">
        <w:tc>
          <w:tcPr>
            <w:tcW w:w="534" w:type="dxa"/>
          </w:tcPr>
          <w:p w14:paraId="3A3530CB" w14:textId="77777777" w:rsidR="00D361F0" w:rsidRPr="00D361F0" w:rsidRDefault="00D361F0" w:rsidP="00D361F0">
            <w:pPr>
              <w:contextualSpacing/>
              <w:jc w:val="center"/>
              <w:rPr>
                <w:rFonts w:ascii="Times New Roman" w:eastAsia="Times New Roman" w:hAnsi="Times New Roman" w:cs="Times New Roman"/>
                <w:b/>
                <w:iCs/>
                <w:sz w:val="24"/>
                <w:szCs w:val="24"/>
                <w:lang w:eastAsia="ru-RU"/>
              </w:rPr>
            </w:pPr>
            <w:r w:rsidRPr="00D361F0">
              <w:rPr>
                <w:rFonts w:ascii="Times New Roman" w:eastAsia="Times New Roman" w:hAnsi="Times New Roman" w:cs="Times New Roman"/>
                <w:b/>
                <w:iCs/>
                <w:sz w:val="24"/>
                <w:szCs w:val="24"/>
                <w:lang w:eastAsia="ru-RU"/>
              </w:rPr>
              <w:t>№ з/п</w:t>
            </w:r>
          </w:p>
        </w:tc>
        <w:tc>
          <w:tcPr>
            <w:tcW w:w="5670" w:type="dxa"/>
          </w:tcPr>
          <w:p w14:paraId="259DA2DB" w14:textId="77777777" w:rsidR="00D361F0" w:rsidRPr="00D361F0" w:rsidRDefault="00D361F0" w:rsidP="00D361F0">
            <w:pPr>
              <w:contextualSpacing/>
              <w:jc w:val="center"/>
              <w:rPr>
                <w:rFonts w:ascii="Times New Roman" w:eastAsia="Times New Roman" w:hAnsi="Times New Roman" w:cs="Times New Roman"/>
                <w:b/>
                <w:iCs/>
                <w:sz w:val="24"/>
                <w:szCs w:val="24"/>
                <w:lang w:eastAsia="ru-RU"/>
              </w:rPr>
            </w:pPr>
            <w:r w:rsidRPr="00D361F0">
              <w:rPr>
                <w:rFonts w:ascii="Times New Roman" w:eastAsia="Times New Roman" w:hAnsi="Times New Roman" w:cs="Times New Roman"/>
                <w:b/>
                <w:iCs/>
                <w:sz w:val="24"/>
                <w:szCs w:val="24"/>
                <w:lang w:eastAsia="ru-RU"/>
              </w:rPr>
              <w:t>Найменування товару</w:t>
            </w:r>
          </w:p>
        </w:tc>
        <w:tc>
          <w:tcPr>
            <w:tcW w:w="1984" w:type="dxa"/>
          </w:tcPr>
          <w:p w14:paraId="2B7D6D7F" w14:textId="77777777" w:rsidR="00D361F0" w:rsidRPr="00D361F0" w:rsidRDefault="00D361F0" w:rsidP="00D361F0">
            <w:pPr>
              <w:contextualSpacing/>
              <w:jc w:val="center"/>
              <w:rPr>
                <w:rFonts w:ascii="Times New Roman" w:eastAsia="Times New Roman" w:hAnsi="Times New Roman" w:cs="Times New Roman"/>
                <w:b/>
                <w:iCs/>
                <w:sz w:val="24"/>
                <w:szCs w:val="24"/>
                <w:lang w:eastAsia="ru-RU"/>
              </w:rPr>
            </w:pPr>
            <w:r w:rsidRPr="00D361F0">
              <w:rPr>
                <w:rFonts w:ascii="Times New Roman" w:eastAsia="Times New Roman" w:hAnsi="Times New Roman" w:cs="Times New Roman"/>
                <w:b/>
                <w:iCs/>
                <w:sz w:val="24"/>
                <w:szCs w:val="24"/>
                <w:lang w:eastAsia="ru-RU"/>
              </w:rPr>
              <w:t>Од. виміру</w:t>
            </w:r>
          </w:p>
        </w:tc>
        <w:tc>
          <w:tcPr>
            <w:tcW w:w="1559" w:type="dxa"/>
          </w:tcPr>
          <w:p w14:paraId="05DE74FC" w14:textId="77777777" w:rsidR="00D361F0" w:rsidRPr="00D361F0" w:rsidRDefault="00D361F0" w:rsidP="00D361F0">
            <w:pPr>
              <w:contextualSpacing/>
              <w:jc w:val="center"/>
              <w:rPr>
                <w:rFonts w:ascii="Times New Roman" w:eastAsia="Times New Roman" w:hAnsi="Times New Roman" w:cs="Times New Roman"/>
                <w:b/>
                <w:iCs/>
                <w:sz w:val="24"/>
                <w:szCs w:val="24"/>
                <w:lang w:eastAsia="ru-RU"/>
              </w:rPr>
            </w:pPr>
            <w:r w:rsidRPr="00D361F0">
              <w:rPr>
                <w:rFonts w:ascii="Times New Roman" w:eastAsia="Times New Roman" w:hAnsi="Times New Roman" w:cs="Times New Roman"/>
                <w:b/>
                <w:iCs/>
                <w:sz w:val="24"/>
                <w:szCs w:val="24"/>
                <w:lang w:eastAsia="ru-RU"/>
              </w:rPr>
              <w:t>Кількість</w:t>
            </w:r>
          </w:p>
        </w:tc>
      </w:tr>
      <w:tr w:rsidR="00D361F0" w:rsidRPr="00D361F0" w14:paraId="27DE1E4E" w14:textId="77777777" w:rsidTr="007E5531">
        <w:tc>
          <w:tcPr>
            <w:tcW w:w="534" w:type="dxa"/>
          </w:tcPr>
          <w:p w14:paraId="5ED295E9" w14:textId="77777777" w:rsidR="00D361F0" w:rsidRPr="00D361F0" w:rsidRDefault="00D361F0" w:rsidP="00D361F0">
            <w:pPr>
              <w:contextualSpacing/>
              <w:jc w:val="both"/>
              <w:rPr>
                <w:rFonts w:ascii="Times New Roman" w:eastAsia="Times New Roman" w:hAnsi="Times New Roman" w:cs="Times New Roman"/>
                <w:iCs/>
                <w:sz w:val="24"/>
                <w:szCs w:val="24"/>
                <w:lang w:eastAsia="ru-RU"/>
              </w:rPr>
            </w:pPr>
            <w:r w:rsidRPr="00D361F0">
              <w:rPr>
                <w:rFonts w:ascii="Times New Roman" w:eastAsia="Times New Roman" w:hAnsi="Times New Roman" w:cs="Times New Roman"/>
                <w:iCs/>
                <w:sz w:val="24"/>
                <w:szCs w:val="24"/>
                <w:lang w:eastAsia="ru-RU"/>
              </w:rPr>
              <w:t>1</w:t>
            </w:r>
          </w:p>
        </w:tc>
        <w:tc>
          <w:tcPr>
            <w:tcW w:w="5670" w:type="dxa"/>
          </w:tcPr>
          <w:p w14:paraId="4FCDE243" w14:textId="77777777" w:rsidR="00D361F0" w:rsidRPr="00D361F0" w:rsidRDefault="00D361F0" w:rsidP="00D361F0">
            <w:pPr>
              <w:tabs>
                <w:tab w:val="left" w:pos="9680"/>
                <w:tab w:val="left" w:pos="9718"/>
              </w:tabs>
              <w:spacing w:line="276" w:lineRule="auto"/>
              <w:ind w:right="-1"/>
              <w:jc w:val="center"/>
              <w:rPr>
                <w:rFonts w:ascii="Calibri" w:eastAsia="Calibri" w:hAnsi="Calibri" w:cs="Times New Roman"/>
                <w:iCs/>
                <w:szCs w:val="24"/>
                <w:lang w:val="en-US"/>
              </w:rPr>
            </w:pPr>
            <w:r w:rsidRPr="00D361F0">
              <w:rPr>
                <w:rFonts w:ascii="Times New Roman" w:eastAsia="Calibri" w:hAnsi="Times New Roman" w:cs="Times New Roman"/>
                <w:sz w:val="24"/>
                <w:szCs w:val="24"/>
              </w:rPr>
              <w:t xml:space="preserve">Ноутбук </w:t>
            </w:r>
            <w:proofErr w:type="spellStart"/>
            <w:r w:rsidRPr="00D361F0">
              <w:rPr>
                <w:rFonts w:ascii="Times New Roman" w:eastAsia="Calibri" w:hAnsi="Times New Roman" w:cs="Times New Roman"/>
                <w:sz w:val="24"/>
                <w:szCs w:val="24"/>
              </w:rPr>
              <w:t>Lenovo</w:t>
            </w:r>
            <w:proofErr w:type="spellEnd"/>
            <w:r w:rsidRPr="00D361F0">
              <w:rPr>
                <w:rFonts w:ascii="Times New Roman" w:eastAsia="Calibri" w:hAnsi="Times New Roman" w:cs="Times New Roman"/>
                <w:sz w:val="24"/>
                <w:szCs w:val="24"/>
                <w:shd w:val="clear" w:color="auto" w:fill="FFFFFF"/>
              </w:rPr>
              <w:t xml:space="preserve"> </w:t>
            </w:r>
            <w:r w:rsidRPr="00D361F0">
              <w:rPr>
                <w:rFonts w:ascii="Times New Roman" w:eastAsia="Calibri" w:hAnsi="Times New Roman" w:cs="Times New Roman"/>
                <w:sz w:val="24"/>
                <w:szCs w:val="24"/>
              </w:rPr>
              <w:t>LOQ 15ARP10E</w:t>
            </w:r>
            <w:r w:rsidRPr="00D361F0">
              <w:rPr>
                <w:rFonts w:ascii="Times New Roman" w:eastAsia="Calibri" w:hAnsi="Times New Roman" w:cs="Times New Roman"/>
                <w:sz w:val="24"/>
                <w:szCs w:val="24"/>
                <w:shd w:val="clear" w:color="auto" w:fill="FFFFFF"/>
              </w:rPr>
              <w:t xml:space="preserve"> </w:t>
            </w:r>
            <w:r w:rsidRPr="00D361F0">
              <w:rPr>
                <w:rFonts w:ascii="Times New Roman" w:eastAsia="Calibri" w:hAnsi="Times New Roman" w:cs="Times New Roman"/>
                <w:sz w:val="24"/>
                <w:szCs w:val="24"/>
              </w:rPr>
              <w:t>(83S000ECRA)</w:t>
            </w:r>
          </w:p>
        </w:tc>
        <w:tc>
          <w:tcPr>
            <w:tcW w:w="1984" w:type="dxa"/>
          </w:tcPr>
          <w:p w14:paraId="286DFD48" w14:textId="77777777" w:rsidR="00D361F0" w:rsidRPr="00D361F0" w:rsidRDefault="00D361F0" w:rsidP="00D361F0">
            <w:pPr>
              <w:contextualSpacing/>
              <w:jc w:val="center"/>
              <w:rPr>
                <w:rFonts w:ascii="Times New Roman" w:eastAsia="Times New Roman" w:hAnsi="Times New Roman" w:cs="Times New Roman"/>
                <w:iCs/>
                <w:sz w:val="24"/>
                <w:szCs w:val="24"/>
                <w:lang w:eastAsia="ru-RU"/>
              </w:rPr>
            </w:pPr>
            <w:r w:rsidRPr="00D361F0">
              <w:rPr>
                <w:rFonts w:ascii="Times New Roman" w:eastAsia="Times New Roman" w:hAnsi="Times New Roman" w:cs="Times New Roman"/>
                <w:iCs/>
                <w:sz w:val="24"/>
                <w:szCs w:val="24"/>
                <w:lang w:eastAsia="ru-RU"/>
              </w:rPr>
              <w:t>шт.</w:t>
            </w:r>
          </w:p>
        </w:tc>
        <w:tc>
          <w:tcPr>
            <w:tcW w:w="1559" w:type="dxa"/>
          </w:tcPr>
          <w:p w14:paraId="1E9A7DF0" w14:textId="77777777" w:rsidR="00D361F0" w:rsidRPr="00D361F0" w:rsidRDefault="00D361F0" w:rsidP="00D361F0">
            <w:pPr>
              <w:contextualSpacing/>
              <w:jc w:val="center"/>
              <w:rPr>
                <w:rFonts w:ascii="Times New Roman" w:eastAsia="Times New Roman" w:hAnsi="Times New Roman" w:cs="Times New Roman"/>
                <w:iCs/>
                <w:sz w:val="24"/>
                <w:szCs w:val="24"/>
                <w:lang w:eastAsia="ru-RU"/>
              </w:rPr>
            </w:pPr>
            <w:r w:rsidRPr="00D361F0">
              <w:rPr>
                <w:rFonts w:ascii="Times New Roman" w:eastAsia="Times New Roman" w:hAnsi="Times New Roman" w:cs="Times New Roman"/>
                <w:iCs/>
                <w:sz w:val="24"/>
                <w:szCs w:val="24"/>
                <w:lang w:eastAsia="ru-RU"/>
              </w:rPr>
              <w:t>1</w:t>
            </w:r>
          </w:p>
        </w:tc>
      </w:tr>
    </w:tbl>
    <w:p w14:paraId="0F3D6012" w14:textId="77777777" w:rsidR="00D361F0" w:rsidRPr="00D361F0" w:rsidRDefault="00D361F0" w:rsidP="00D361F0">
      <w:pPr>
        <w:spacing w:after="0" w:line="240" w:lineRule="auto"/>
        <w:ind w:left="720"/>
        <w:contextualSpacing/>
        <w:jc w:val="both"/>
        <w:rPr>
          <w:rFonts w:ascii="Times New Roman" w:eastAsia="Times New Roman" w:hAnsi="Times New Roman" w:cs="Times New Roman"/>
          <w:iCs/>
          <w:sz w:val="24"/>
          <w:szCs w:val="20"/>
          <w:lang w:eastAsia="ru-RU"/>
        </w:rPr>
      </w:pPr>
    </w:p>
    <w:p w14:paraId="409B3BD3" w14:textId="77777777" w:rsidR="00D361F0" w:rsidRPr="00D361F0" w:rsidRDefault="00D361F0" w:rsidP="00D361F0">
      <w:pPr>
        <w:numPr>
          <w:ilvl w:val="0"/>
          <w:numId w:val="1"/>
        </w:numPr>
        <w:spacing w:after="200" w:line="276" w:lineRule="auto"/>
        <w:ind w:left="284" w:hanging="284"/>
        <w:contextualSpacing/>
        <w:rPr>
          <w:rFonts w:ascii="Times New Roman" w:eastAsia="Times New Roman" w:hAnsi="Times New Roman" w:cs="Times New Roman"/>
          <w:sz w:val="24"/>
          <w:szCs w:val="24"/>
          <w:lang w:eastAsia="ru-RU"/>
        </w:rPr>
      </w:pPr>
      <w:r w:rsidRPr="00D361F0">
        <w:rPr>
          <w:rFonts w:ascii="Times New Roman" w:eastAsia="Times New Roman" w:hAnsi="Times New Roman" w:cs="Times New Roman"/>
          <w:sz w:val="24"/>
          <w:szCs w:val="24"/>
          <w:lang w:eastAsia="ru-RU"/>
        </w:rPr>
        <w:t>Предмет закупівлі повинен відповідати наступним обов’язковим функціональним вимогам:</w:t>
      </w:r>
    </w:p>
    <w:p w14:paraId="1E52EAB7" w14:textId="77777777" w:rsidR="00D361F0" w:rsidRPr="00D361F0" w:rsidRDefault="00D361F0" w:rsidP="00D361F0">
      <w:pPr>
        <w:keepNext/>
        <w:keepLines/>
        <w:spacing w:after="0" w:line="276" w:lineRule="auto"/>
        <w:outlineLvl w:val="2"/>
        <w:rPr>
          <w:rFonts w:ascii="Times New Roman" w:eastAsia="Times New Roman" w:hAnsi="Times New Roman" w:cs="Times New Roman"/>
          <w:b/>
          <w:bCs/>
          <w:sz w:val="24"/>
          <w:szCs w:val="24"/>
        </w:rPr>
      </w:pPr>
      <w:r w:rsidRPr="00D361F0">
        <w:rPr>
          <w:rFonts w:ascii="Times New Roman" w:eastAsia="Times New Roman" w:hAnsi="Times New Roman" w:cs="Times New Roman"/>
          <w:b/>
          <w:bCs/>
          <w:sz w:val="24"/>
          <w:szCs w:val="24"/>
        </w:rPr>
        <w:t>Основні характеристики</w:t>
      </w:r>
    </w:p>
    <w:p w14:paraId="6E0338E2"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Серія (модельний ряд)                        </w:t>
      </w:r>
      <w:r w:rsidRPr="00D361F0">
        <w:rPr>
          <w:rFonts w:ascii="Times New Roman" w:eastAsia="Calibri" w:hAnsi="Times New Roman" w:cs="Times New Roman"/>
          <w:sz w:val="24"/>
          <w:szCs w:val="24"/>
          <w:lang w:val="ru-RU"/>
        </w:rPr>
        <w:t xml:space="preserve">   </w:t>
      </w:r>
      <w:r w:rsidRPr="00D361F0">
        <w:rPr>
          <w:rFonts w:ascii="Times New Roman" w:eastAsia="Calibri" w:hAnsi="Times New Roman" w:cs="Times New Roman"/>
          <w:sz w:val="24"/>
          <w:szCs w:val="24"/>
        </w:rPr>
        <w:t xml:space="preserve">    </w:t>
      </w:r>
      <w:hyperlink r:id="rId5" w:tooltip="Серія (модельний ряд) Lenovo LOQ" w:history="1">
        <w:proofErr w:type="spellStart"/>
        <w:r w:rsidRPr="00D361F0">
          <w:rPr>
            <w:rFonts w:ascii="Times New Roman" w:eastAsia="Calibri" w:hAnsi="Times New Roman" w:cs="Times New Roman"/>
            <w:sz w:val="24"/>
            <w:szCs w:val="24"/>
            <w:u w:val="single"/>
          </w:rPr>
          <w:t>Lenovo</w:t>
        </w:r>
        <w:proofErr w:type="spellEnd"/>
        <w:r w:rsidRPr="00D361F0">
          <w:rPr>
            <w:rFonts w:ascii="Times New Roman" w:eastAsia="Calibri" w:hAnsi="Times New Roman" w:cs="Times New Roman"/>
            <w:sz w:val="24"/>
            <w:szCs w:val="24"/>
            <w:u w:val="single"/>
          </w:rPr>
          <w:t xml:space="preserve"> LOQ</w:t>
        </w:r>
      </w:hyperlink>
    </w:p>
    <w:p w14:paraId="0CAA1E1B"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Тип ноутбуку                                           </w:t>
      </w:r>
      <w:r w:rsidRPr="00D361F0">
        <w:rPr>
          <w:rFonts w:ascii="Times New Roman" w:eastAsia="Calibri" w:hAnsi="Times New Roman" w:cs="Times New Roman"/>
          <w:sz w:val="24"/>
          <w:szCs w:val="24"/>
          <w:lang w:val="ru-RU"/>
        </w:rPr>
        <w:t xml:space="preserve"> </w:t>
      </w:r>
      <w:r w:rsidRPr="00D361F0">
        <w:rPr>
          <w:rFonts w:ascii="Times New Roman" w:eastAsia="Calibri" w:hAnsi="Times New Roman" w:cs="Times New Roman"/>
          <w:sz w:val="24"/>
          <w:szCs w:val="24"/>
        </w:rPr>
        <w:t xml:space="preserve">  </w:t>
      </w:r>
      <w:hyperlink r:id="rId6" w:tooltip="Тип ноутбуку ігровий" w:history="1">
        <w:r w:rsidRPr="00D361F0">
          <w:rPr>
            <w:rFonts w:ascii="Times New Roman" w:eastAsia="Calibri" w:hAnsi="Times New Roman" w:cs="Times New Roman"/>
            <w:sz w:val="24"/>
            <w:szCs w:val="24"/>
            <w:u w:val="single"/>
          </w:rPr>
          <w:t>ігровий</w:t>
        </w:r>
      </w:hyperlink>
    </w:p>
    <w:p w14:paraId="7551A9C7" w14:textId="77777777" w:rsidR="00D361F0" w:rsidRPr="00D361F0" w:rsidRDefault="00D361F0" w:rsidP="00D361F0">
      <w:pPr>
        <w:keepNext/>
        <w:keepLines/>
        <w:spacing w:after="0" w:line="276" w:lineRule="auto"/>
        <w:outlineLvl w:val="2"/>
        <w:rPr>
          <w:rFonts w:ascii="Times New Roman" w:eastAsia="Times New Roman" w:hAnsi="Times New Roman" w:cs="Times New Roman"/>
          <w:b/>
          <w:bCs/>
          <w:sz w:val="24"/>
          <w:szCs w:val="24"/>
        </w:rPr>
      </w:pPr>
      <w:r w:rsidRPr="00D361F0">
        <w:rPr>
          <w:rFonts w:ascii="Times New Roman" w:eastAsia="Times New Roman" w:hAnsi="Times New Roman" w:cs="Times New Roman"/>
          <w:b/>
          <w:bCs/>
          <w:sz w:val="24"/>
          <w:szCs w:val="24"/>
        </w:rPr>
        <w:t>Дисплей</w:t>
      </w:r>
    </w:p>
    <w:p w14:paraId="58EB2B6E"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Діагональ дисплея                                  </w:t>
      </w:r>
      <w:r w:rsidRPr="00D361F0">
        <w:rPr>
          <w:rFonts w:ascii="Times New Roman" w:eastAsia="Calibri" w:hAnsi="Times New Roman" w:cs="Times New Roman"/>
          <w:sz w:val="24"/>
          <w:szCs w:val="24"/>
          <w:lang w:val="ru-RU"/>
        </w:rPr>
        <w:t xml:space="preserve">  </w:t>
      </w:r>
      <w:r w:rsidRPr="00D361F0">
        <w:rPr>
          <w:rFonts w:ascii="Times New Roman" w:eastAsia="Calibri" w:hAnsi="Times New Roman" w:cs="Times New Roman"/>
          <w:sz w:val="24"/>
          <w:szCs w:val="24"/>
        </w:rPr>
        <w:t xml:space="preserve">  </w:t>
      </w:r>
      <w:hyperlink r:id="rId7" w:tooltip="Діагональ дисплея 15.6&quot;" w:history="1">
        <w:r w:rsidRPr="00D361F0">
          <w:rPr>
            <w:rFonts w:ascii="Times New Roman" w:eastAsia="Calibri" w:hAnsi="Times New Roman" w:cs="Times New Roman"/>
            <w:sz w:val="24"/>
            <w:szCs w:val="24"/>
            <w:u w:val="single"/>
          </w:rPr>
          <w:t>15.6"</w:t>
        </w:r>
      </w:hyperlink>
    </w:p>
    <w:p w14:paraId="50EE09C7"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Роздільна здатність                                 </w:t>
      </w:r>
      <w:r w:rsidRPr="00D361F0">
        <w:rPr>
          <w:rFonts w:ascii="Times New Roman" w:eastAsia="Calibri" w:hAnsi="Times New Roman" w:cs="Times New Roman"/>
          <w:sz w:val="24"/>
          <w:szCs w:val="24"/>
          <w:lang w:val="ru-RU"/>
        </w:rPr>
        <w:t xml:space="preserve">  </w:t>
      </w:r>
      <w:r w:rsidRPr="00D361F0">
        <w:rPr>
          <w:rFonts w:ascii="Times New Roman" w:eastAsia="Calibri" w:hAnsi="Times New Roman" w:cs="Times New Roman"/>
          <w:sz w:val="24"/>
          <w:szCs w:val="24"/>
        </w:rPr>
        <w:t xml:space="preserve"> </w:t>
      </w:r>
      <w:hyperlink r:id="rId8" w:tooltip="Роздільна здатність 1920х1080 (FullHD)" w:history="1">
        <w:r w:rsidRPr="00D361F0">
          <w:rPr>
            <w:rFonts w:ascii="Times New Roman" w:eastAsia="Calibri" w:hAnsi="Times New Roman" w:cs="Times New Roman"/>
            <w:sz w:val="24"/>
            <w:szCs w:val="24"/>
            <w:u w:val="single"/>
          </w:rPr>
          <w:t>1920х1080 (</w:t>
        </w:r>
        <w:proofErr w:type="spellStart"/>
        <w:r w:rsidRPr="00D361F0">
          <w:rPr>
            <w:rFonts w:ascii="Times New Roman" w:eastAsia="Calibri" w:hAnsi="Times New Roman" w:cs="Times New Roman"/>
            <w:sz w:val="24"/>
            <w:szCs w:val="24"/>
            <w:u w:val="single"/>
          </w:rPr>
          <w:t>FullHD</w:t>
        </w:r>
        <w:proofErr w:type="spellEnd"/>
        <w:r w:rsidRPr="00D361F0">
          <w:rPr>
            <w:rFonts w:ascii="Times New Roman" w:eastAsia="Calibri" w:hAnsi="Times New Roman" w:cs="Times New Roman"/>
            <w:sz w:val="24"/>
            <w:szCs w:val="24"/>
            <w:u w:val="single"/>
          </w:rPr>
          <w:t>)</w:t>
        </w:r>
      </w:hyperlink>
    </w:p>
    <w:p w14:paraId="56FA09EF"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Тип матриці                                            </w:t>
      </w:r>
      <w:r w:rsidRPr="00D361F0">
        <w:rPr>
          <w:rFonts w:ascii="Times New Roman" w:eastAsia="Calibri" w:hAnsi="Times New Roman" w:cs="Times New Roman"/>
          <w:sz w:val="24"/>
          <w:szCs w:val="24"/>
          <w:lang w:val="ru-RU"/>
        </w:rPr>
        <w:t xml:space="preserve">  </w:t>
      </w:r>
      <w:r w:rsidRPr="00D361F0">
        <w:rPr>
          <w:rFonts w:ascii="Times New Roman" w:eastAsia="Calibri" w:hAnsi="Times New Roman" w:cs="Times New Roman"/>
          <w:sz w:val="24"/>
          <w:szCs w:val="24"/>
        </w:rPr>
        <w:t xml:space="preserve">   </w:t>
      </w:r>
      <w:hyperlink r:id="rId9" w:tooltip="Тип матриці IPS" w:history="1">
        <w:r w:rsidRPr="00D361F0">
          <w:rPr>
            <w:rFonts w:ascii="Times New Roman" w:eastAsia="Calibri" w:hAnsi="Times New Roman" w:cs="Times New Roman"/>
            <w:sz w:val="24"/>
            <w:szCs w:val="24"/>
            <w:u w:val="single"/>
          </w:rPr>
          <w:t>IPS</w:t>
        </w:r>
      </w:hyperlink>
    </w:p>
    <w:p w14:paraId="515BEC37"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Поверхня екрану                                     </w:t>
      </w:r>
      <w:r w:rsidRPr="00D361F0">
        <w:rPr>
          <w:rFonts w:ascii="Times New Roman" w:eastAsia="Calibri" w:hAnsi="Times New Roman" w:cs="Times New Roman"/>
          <w:sz w:val="24"/>
          <w:szCs w:val="24"/>
          <w:lang w:val="ru-RU"/>
        </w:rPr>
        <w:t xml:space="preserve">  </w:t>
      </w:r>
      <w:r w:rsidRPr="00D361F0">
        <w:rPr>
          <w:rFonts w:ascii="Times New Roman" w:eastAsia="Calibri" w:hAnsi="Times New Roman" w:cs="Times New Roman"/>
          <w:sz w:val="24"/>
          <w:szCs w:val="24"/>
        </w:rPr>
        <w:t xml:space="preserve">  </w:t>
      </w:r>
      <w:hyperlink r:id="rId10" w:tooltip="Поверхня екрану антиблікове покриття" w:history="1">
        <w:proofErr w:type="spellStart"/>
        <w:r w:rsidRPr="00D361F0">
          <w:rPr>
            <w:rFonts w:ascii="Times New Roman" w:eastAsia="Calibri" w:hAnsi="Times New Roman" w:cs="Times New Roman"/>
            <w:sz w:val="24"/>
            <w:szCs w:val="24"/>
            <w:u w:val="single"/>
          </w:rPr>
          <w:t>антиблікове</w:t>
        </w:r>
        <w:proofErr w:type="spellEnd"/>
        <w:r w:rsidRPr="00D361F0">
          <w:rPr>
            <w:rFonts w:ascii="Times New Roman" w:eastAsia="Calibri" w:hAnsi="Times New Roman" w:cs="Times New Roman"/>
            <w:sz w:val="24"/>
            <w:szCs w:val="24"/>
            <w:u w:val="single"/>
          </w:rPr>
          <w:t xml:space="preserve"> покриття</w:t>
        </w:r>
      </w:hyperlink>
    </w:p>
    <w:p w14:paraId="4E81E461"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Частота оновлення екрану                     </w:t>
      </w:r>
      <w:r w:rsidRPr="00D361F0">
        <w:rPr>
          <w:rFonts w:ascii="Times New Roman" w:eastAsia="Calibri" w:hAnsi="Times New Roman" w:cs="Times New Roman"/>
          <w:sz w:val="24"/>
          <w:szCs w:val="24"/>
          <w:lang w:val="ru-RU"/>
        </w:rPr>
        <w:t xml:space="preserve">  </w:t>
      </w:r>
      <w:r w:rsidRPr="00D361F0">
        <w:rPr>
          <w:rFonts w:ascii="Times New Roman" w:eastAsia="Calibri" w:hAnsi="Times New Roman" w:cs="Times New Roman"/>
          <w:sz w:val="24"/>
          <w:szCs w:val="24"/>
        </w:rPr>
        <w:t xml:space="preserve">  </w:t>
      </w:r>
      <w:hyperlink r:id="rId11" w:tooltip="Частота оновлення екрану 144 Гц" w:history="1">
        <w:r w:rsidRPr="00D361F0">
          <w:rPr>
            <w:rFonts w:ascii="Times New Roman" w:eastAsia="Calibri" w:hAnsi="Times New Roman" w:cs="Times New Roman"/>
            <w:sz w:val="24"/>
            <w:szCs w:val="24"/>
            <w:u w:val="single"/>
          </w:rPr>
          <w:t xml:space="preserve">144 </w:t>
        </w:r>
        <w:proofErr w:type="spellStart"/>
        <w:r w:rsidRPr="00D361F0">
          <w:rPr>
            <w:rFonts w:ascii="Times New Roman" w:eastAsia="Calibri" w:hAnsi="Times New Roman" w:cs="Times New Roman"/>
            <w:sz w:val="24"/>
            <w:szCs w:val="24"/>
            <w:u w:val="single"/>
          </w:rPr>
          <w:t>Гц</w:t>
        </w:r>
        <w:proofErr w:type="spellEnd"/>
      </w:hyperlink>
    </w:p>
    <w:p w14:paraId="68233461"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Яскравість                                                    300nits</w:t>
      </w:r>
    </w:p>
    <w:p w14:paraId="299D5098" w14:textId="77777777" w:rsidR="00D361F0" w:rsidRPr="00D361F0" w:rsidRDefault="00D361F0" w:rsidP="00D361F0">
      <w:pPr>
        <w:keepNext/>
        <w:keepLines/>
        <w:spacing w:after="0" w:line="276" w:lineRule="auto"/>
        <w:outlineLvl w:val="2"/>
        <w:rPr>
          <w:rFonts w:ascii="Times New Roman" w:eastAsia="Times New Roman" w:hAnsi="Times New Roman" w:cs="Times New Roman"/>
          <w:b/>
          <w:bCs/>
          <w:sz w:val="24"/>
          <w:szCs w:val="24"/>
        </w:rPr>
      </w:pPr>
      <w:r w:rsidRPr="00D361F0">
        <w:rPr>
          <w:rFonts w:ascii="Times New Roman" w:eastAsia="Times New Roman" w:hAnsi="Times New Roman" w:cs="Times New Roman"/>
          <w:b/>
          <w:bCs/>
          <w:sz w:val="24"/>
          <w:szCs w:val="24"/>
        </w:rPr>
        <w:lastRenderedPageBreak/>
        <w:t>Процесор</w:t>
      </w:r>
    </w:p>
    <w:p w14:paraId="1329AB84"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Покоління процесора                                 </w:t>
      </w:r>
      <w:r w:rsidRPr="00D361F0">
        <w:rPr>
          <w:rFonts w:ascii="Times New Roman" w:eastAsia="Calibri" w:hAnsi="Times New Roman" w:cs="Times New Roman"/>
          <w:sz w:val="24"/>
          <w:szCs w:val="24"/>
          <w:lang w:val="ru-RU"/>
        </w:rPr>
        <w:t xml:space="preserve">  </w:t>
      </w:r>
      <w:proofErr w:type="spellStart"/>
      <w:r w:rsidRPr="00D361F0">
        <w:rPr>
          <w:rFonts w:ascii="Times New Roman" w:eastAsia="Calibri" w:hAnsi="Times New Roman" w:cs="Times New Roman"/>
          <w:sz w:val="24"/>
          <w:szCs w:val="24"/>
        </w:rPr>
        <w:t>AMD</w:t>
      </w:r>
      <w:hyperlink r:id="rId12" w:tooltip="Покоління процесора AMD Zen 3+" w:history="1">
        <w:r w:rsidRPr="00D361F0">
          <w:rPr>
            <w:rFonts w:ascii="Times New Roman" w:eastAsia="Calibri" w:hAnsi="Times New Roman" w:cs="Times New Roman"/>
            <w:sz w:val="24"/>
            <w:szCs w:val="24"/>
            <w:u w:val="single"/>
          </w:rPr>
          <w:t>Zen</w:t>
        </w:r>
        <w:proofErr w:type="spellEnd"/>
        <w:r w:rsidRPr="00D361F0">
          <w:rPr>
            <w:rFonts w:ascii="Times New Roman" w:eastAsia="Calibri" w:hAnsi="Times New Roman" w:cs="Times New Roman"/>
            <w:sz w:val="24"/>
            <w:szCs w:val="24"/>
            <w:u w:val="single"/>
          </w:rPr>
          <w:t xml:space="preserve"> 3+</w:t>
        </w:r>
      </w:hyperlink>
    </w:p>
    <w:p w14:paraId="40A5A7B1"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Процесор                                                       </w:t>
      </w:r>
      <w:hyperlink r:id="rId13" w:tooltip="Процесор AMD Ryzen 5 150 (3.3 - 4.5 ГГц)" w:history="1">
        <w:r w:rsidRPr="00D361F0">
          <w:rPr>
            <w:rFonts w:ascii="Times New Roman" w:eastAsia="Calibri" w:hAnsi="Times New Roman" w:cs="Times New Roman"/>
            <w:sz w:val="24"/>
            <w:szCs w:val="24"/>
            <w:u w:val="single"/>
          </w:rPr>
          <w:t xml:space="preserve">AMD </w:t>
        </w:r>
        <w:proofErr w:type="spellStart"/>
        <w:r w:rsidRPr="00D361F0">
          <w:rPr>
            <w:rFonts w:ascii="Times New Roman" w:eastAsia="Calibri" w:hAnsi="Times New Roman" w:cs="Times New Roman"/>
            <w:sz w:val="24"/>
            <w:szCs w:val="24"/>
            <w:u w:val="single"/>
          </w:rPr>
          <w:t>Ryzen</w:t>
        </w:r>
        <w:proofErr w:type="spellEnd"/>
        <w:r w:rsidRPr="00D361F0">
          <w:rPr>
            <w:rFonts w:ascii="Times New Roman" w:eastAsia="Calibri" w:hAnsi="Times New Roman" w:cs="Times New Roman"/>
            <w:sz w:val="24"/>
            <w:szCs w:val="24"/>
            <w:u w:val="single"/>
          </w:rPr>
          <w:t xml:space="preserve"> 5 150 (3.3 - 4.5 ГГц)</w:t>
        </w:r>
      </w:hyperlink>
    </w:p>
    <w:p w14:paraId="2E1F08BE"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Кількість </w:t>
      </w:r>
      <w:proofErr w:type="spellStart"/>
      <w:r w:rsidRPr="00D361F0">
        <w:rPr>
          <w:rFonts w:ascii="Times New Roman" w:eastAsia="Calibri" w:hAnsi="Times New Roman" w:cs="Times New Roman"/>
          <w:sz w:val="24"/>
          <w:szCs w:val="24"/>
        </w:rPr>
        <w:t>ядер</w:t>
      </w:r>
      <w:proofErr w:type="spellEnd"/>
      <w:r w:rsidRPr="00D361F0">
        <w:rPr>
          <w:rFonts w:ascii="Times New Roman" w:eastAsia="Calibri" w:hAnsi="Times New Roman" w:cs="Times New Roman"/>
          <w:sz w:val="24"/>
          <w:szCs w:val="24"/>
        </w:rPr>
        <w:t xml:space="preserve"> процесора</w:t>
      </w:r>
      <w:r w:rsidRPr="00D361F0">
        <w:rPr>
          <w:rFonts w:ascii="Times New Roman" w:eastAsia="Calibri" w:hAnsi="Times New Roman" w:cs="Times New Roman"/>
          <w:sz w:val="24"/>
          <w:szCs w:val="24"/>
          <w:lang w:val="ru-RU"/>
        </w:rPr>
        <w:t xml:space="preserve">                            </w:t>
      </w:r>
      <w:hyperlink r:id="rId14" w:tooltip="Кількість ядер процесора 6" w:history="1">
        <w:r w:rsidRPr="00D361F0">
          <w:rPr>
            <w:rFonts w:ascii="Times New Roman" w:eastAsia="Calibri" w:hAnsi="Times New Roman" w:cs="Times New Roman"/>
            <w:sz w:val="24"/>
            <w:szCs w:val="24"/>
            <w:u w:val="single"/>
          </w:rPr>
          <w:t>6</w:t>
        </w:r>
      </w:hyperlink>
    </w:p>
    <w:p w14:paraId="779F39E3" w14:textId="77777777" w:rsidR="00D361F0" w:rsidRPr="00D361F0" w:rsidRDefault="00D361F0" w:rsidP="00D361F0">
      <w:pPr>
        <w:keepNext/>
        <w:keepLines/>
        <w:spacing w:after="0" w:line="276" w:lineRule="auto"/>
        <w:outlineLvl w:val="2"/>
        <w:rPr>
          <w:rFonts w:ascii="Times New Roman" w:eastAsia="Times New Roman" w:hAnsi="Times New Roman" w:cs="Times New Roman"/>
          <w:b/>
          <w:bCs/>
          <w:sz w:val="24"/>
          <w:szCs w:val="24"/>
        </w:rPr>
      </w:pPr>
      <w:r w:rsidRPr="00D361F0">
        <w:rPr>
          <w:rFonts w:ascii="Times New Roman" w:eastAsia="Times New Roman" w:hAnsi="Times New Roman" w:cs="Times New Roman"/>
          <w:b/>
          <w:bCs/>
          <w:sz w:val="24"/>
          <w:szCs w:val="24"/>
        </w:rPr>
        <w:t>Оперативна пам'ять</w:t>
      </w:r>
    </w:p>
    <w:p w14:paraId="327CA3A4"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Тип оперативної пам'яті                              </w:t>
      </w:r>
      <w:hyperlink r:id="rId15" w:tooltip="Тип оперативної пам'яті DDR5" w:history="1">
        <w:r w:rsidRPr="00D361F0">
          <w:rPr>
            <w:rFonts w:ascii="Times New Roman" w:eastAsia="Calibri" w:hAnsi="Times New Roman" w:cs="Times New Roman"/>
            <w:sz w:val="24"/>
            <w:szCs w:val="24"/>
            <w:u w:val="single"/>
          </w:rPr>
          <w:t>DDR5</w:t>
        </w:r>
      </w:hyperlink>
    </w:p>
    <w:p w14:paraId="729E8CE3"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Об'єм оперативної пам'яті                           </w:t>
      </w:r>
      <w:hyperlink r:id="rId16" w:tooltip="Об'єм оперативної пам'яті 16 ГБ" w:history="1">
        <w:r w:rsidRPr="00D361F0">
          <w:rPr>
            <w:rFonts w:ascii="Times New Roman" w:eastAsia="Calibri" w:hAnsi="Times New Roman" w:cs="Times New Roman"/>
            <w:sz w:val="24"/>
            <w:szCs w:val="24"/>
            <w:u w:val="single"/>
          </w:rPr>
          <w:t>16 ГБ</w:t>
        </w:r>
      </w:hyperlink>
    </w:p>
    <w:p w14:paraId="478FD727"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Кількість </w:t>
      </w:r>
      <w:proofErr w:type="spellStart"/>
      <w:r w:rsidRPr="00D361F0">
        <w:rPr>
          <w:rFonts w:ascii="Times New Roman" w:eastAsia="Calibri" w:hAnsi="Times New Roman" w:cs="Times New Roman"/>
          <w:sz w:val="24"/>
          <w:szCs w:val="24"/>
        </w:rPr>
        <w:t>слотів</w:t>
      </w:r>
      <w:proofErr w:type="spellEnd"/>
      <w:r w:rsidRPr="00D361F0">
        <w:rPr>
          <w:rFonts w:ascii="Times New Roman" w:eastAsia="Calibri" w:hAnsi="Times New Roman" w:cs="Times New Roman"/>
          <w:sz w:val="24"/>
          <w:szCs w:val="24"/>
        </w:rPr>
        <w:t xml:space="preserve"> для оперативної пам'яті</w:t>
      </w:r>
      <w:r w:rsidRPr="00D361F0">
        <w:rPr>
          <w:rFonts w:ascii="Times New Roman" w:eastAsia="Calibri" w:hAnsi="Times New Roman" w:cs="Times New Roman"/>
          <w:sz w:val="24"/>
          <w:szCs w:val="24"/>
          <w:lang w:val="ru-RU"/>
        </w:rPr>
        <w:t xml:space="preserve">   </w:t>
      </w:r>
      <w:hyperlink r:id="rId17" w:tooltip="Кількість слотів для оперативної пам'яті 2" w:history="1">
        <w:r w:rsidRPr="00D361F0">
          <w:rPr>
            <w:rFonts w:ascii="Times New Roman" w:eastAsia="Calibri" w:hAnsi="Times New Roman" w:cs="Times New Roman"/>
            <w:sz w:val="24"/>
            <w:szCs w:val="24"/>
            <w:u w:val="single"/>
          </w:rPr>
          <w:t>2</w:t>
        </w:r>
      </w:hyperlink>
    </w:p>
    <w:p w14:paraId="743DC237"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Характеристики оперативної пам'яті</w:t>
      </w:r>
      <w:r w:rsidRPr="00D361F0">
        <w:rPr>
          <w:rFonts w:ascii="Times New Roman" w:eastAsia="Calibri" w:hAnsi="Times New Roman" w:cs="Times New Roman"/>
          <w:sz w:val="24"/>
          <w:szCs w:val="24"/>
          <w:lang w:val="ru-RU"/>
        </w:rPr>
        <w:t xml:space="preserve">          </w:t>
      </w:r>
      <w:r w:rsidRPr="00D361F0">
        <w:rPr>
          <w:rFonts w:ascii="Times New Roman" w:eastAsia="Calibri" w:hAnsi="Times New Roman" w:cs="Times New Roman"/>
          <w:sz w:val="24"/>
          <w:szCs w:val="24"/>
        </w:rPr>
        <w:t>1 x 16GB SODIMM DDR5-4800</w:t>
      </w:r>
    </w:p>
    <w:p w14:paraId="0050AA07" w14:textId="77777777" w:rsidR="00D361F0" w:rsidRPr="00D361F0" w:rsidRDefault="00D361F0" w:rsidP="00D361F0">
      <w:pPr>
        <w:keepNext/>
        <w:keepLines/>
        <w:spacing w:after="0" w:line="276" w:lineRule="auto"/>
        <w:outlineLvl w:val="2"/>
        <w:rPr>
          <w:rFonts w:ascii="Times New Roman" w:eastAsia="Times New Roman" w:hAnsi="Times New Roman" w:cs="Times New Roman"/>
          <w:b/>
          <w:bCs/>
          <w:sz w:val="24"/>
          <w:szCs w:val="24"/>
        </w:rPr>
      </w:pPr>
      <w:r w:rsidRPr="00D361F0">
        <w:rPr>
          <w:rFonts w:ascii="Times New Roman" w:eastAsia="Times New Roman" w:hAnsi="Times New Roman" w:cs="Times New Roman"/>
          <w:b/>
          <w:bCs/>
          <w:sz w:val="24"/>
          <w:szCs w:val="24"/>
        </w:rPr>
        <w:t xml:space="preserve">Система зберігання </w:t>
      </w:r>
      <w:proofErr w:type="spellStart"/>
      <w:r w:rsidRPr="00D361F0">
        <w:rPr>
          <w:rFonts w:ascii="Times New Roman" w:eastAsia="Times New Roman" w:hAnsi="Times New Roman" w:cs="Times New Roman"/>
          <w:b/>
          <w:bCs/>
          <w:sz w:val="24"/>
          <w:szCs w:val="24"/>
        </w:rPr>
        <w:t>данних</w:t>
      </w:r>
      <w:proofErr w:type="spellEnd"/>
    </w:p>
    <w:p w14:paraId="31976D57"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Тип накопичувача                                         SSD</w:t>
      </w:r>
    </w:p>
    <w:p w14:paraId="194A6F30"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Об'єм SSD                                                      </w:t>
      </w:r>
      <w:hyperlink r:id="rId18" w:tooltip="Об'єм SSD 512 ГБ" w:history="1">
        <w:r w:rsidRPr="00D361F0">
          <w:rPr>
            <w:rFonts w:ascii="Times New Roman" w:eastAsia="Calibri" w:hAnsi="Times New Roman" w:cs="Times New Roman"/>
            <w:sz w:val="24"/>
            <w:szCs w:val="24"/>
            <w:u w:val="single"/>
          </w:rPr>
          <w:t>512 ГБ</w:t>
        </w:r>
      </w:hyperlink>
    </w:p>
    <w:p w14:paraId="5798385D"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Кількість </w:t>
      </w:r>
      <w:proofErr w:type="spellStart"/>
      <w:r w:rsidRPr="00D361F0">
        <w:rPr>
          <w:rFonts w:ascii="Times New Roman" w:eastAsia="Calibri" w:hAnsi="Times New Roman" w:cs="Times New Roman"/>
          <w:sz w:val="24"/>
          <w:szCs w:val="24"/>
        </w:rPr>
        <w:t>слотів</w:t>
      </w:r>
      <w:proofErr w:type="spellEnd"/>
      <w:r w:rsidRPr="00D361F0">
        <w:rPr>
          <w:rFonts w:ascii="Times New Roman" w:eastAsia="Calibri" w:hAnsi="Times New Roman" w:cs="Times New Roman"/>
          <w:sz w:val="24"/>
          <w:szCs w:val="24"/>
        </w:rPr>
        <w:t xml:space="preserve"> M.2                                     2</w:t>
      </w:r>
    </w:p>
    <w:p w14:paraId="05B71CE8" w14:textId="77777777" w:rsidR="00D361F0" w:rsidRPr="00D361F0" w:rsidRDefault="00D361F0" w:rsidP="00D361F0">
      <w:pPr>
        <w:spacing w:after="0" w:line="276" w:lineRule="auto"/>
        <w:rPr>
          <w:rFonts w:ascii="Times New Roman" w:eastAsia="Calibri" w:hAnsi="Times New Roman" w:cs="Times New Roman"/>
          <w:sz w:val="24"/>
          <w:szCs w:val="24"/>
        </w:rPr>
      </w:pPr>
      <w:proofErr w:type="spellStart"/>
      <w:r w:rsidRPr="00D361F0">
        <w:rPr>
          <w:rFonts w:ascii="Times New Roman" w:eastAsia="Calibri" w:hAnsi="Times New Roman" w:cs="Times New Roman"/>
          <w:sz w:val="24"/>
          <w:szCs w:val="24"/>
        </w:rPr>
        <w:t>Кардрідер</w:t>
      </w:r>
      <w:proofErr w:type="spellEnd"/>
      <w:r w:rsidRPr="00D361F0">
        <w:rPr>
          <w:rFonts w:ascii="Times New Roman" w:eastAsia="Calibri" w:hAnsi="Times New Roman" w:cs="Times New Roman"/>
          <w:sz w:val="24"/>
          <w:szCs w:val="24"/>
        </w:rPr>
        <w:t xml:space="preserve">                                                       </w:t>
      </w:r>
      <w:proofErr w:type="spellStart"/>
      <w:r w:rsidRPr="00D361F0">
        <w:rPr>
          <w:rFonts w:ascii="Times New Roman" w:eastAsia="Calibri" w:hAnsi="Times New Roman" w:cs="Times New Roman"/>
          <w:sz w:val="24"/>
          <w:szCs w:val="24"/>
        </w:rPr>
        <w:t>Card-reader</w:t>
      </w:r>
      <w:proofErr w:type="spellEnd"/>
    </w:p>
    <w:p w14:paraId="5CDCB0F1" w14:textId="77777777" w:rsidR="00D361F0" w:rsidRPr="00D361F0" w:rsidRDefault="00D361F0" w:rsidP="00D361F0">
      <w:pPr>
        <w:keepNext/>
        <w:keepLines/>
        <w:spacing w:after="0" w:line="276" w:lineRule="auto"/>
        <w:outlineLvl w:val="2"/>
        <w:rPr>
          <w:rFonts w:ascii="Times New Roman" w:eastAsia="Times New Roman" w:hAnsi="Times New Roman" w:cs="Times New Roman"/>
          <w:b/>
          <w:bCs/>
          <w:sz w:val="24"/>
          <w:szCs w:val="24"/>
        </w:rPr>
      </w:pPr>
      <w:r w:rsidRPr="00D361F0">
        <w:rPr>
          <w:rFonts w:ascii="Times New Roman" w:eastAsia="Times New Roman" w:hAnsi="Times New Roman" w:cs="Times New Roman"/>
          <w:b/>
          <w:bCs/>
          <w:sz w:val="24"/>
          <w:szCs w:val="24"/>
        </w:rPr>
        <w:t>Відеокарта</w:t>
      </w:r>
    </w:p>
    <w:p w14:paraId="197D0464"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Відеокарта                                                      NVIDIA </w:t>
      </w:r>
      <w:proofErr w:type="spellStart"/>
      <w:r w:rsidRPr="00D361F0">
        <w:rPr>
          <w:rFonts w:ascii="Times New Roman" w:eastAsia="Calibri" w:hAnsi="Times New Roman" w:cs="Times New Roman"/>
          <w:sz w:val="24"/>
          <w:szCs w:val="24"/>
        </w:rPr>
        <w:t>GeForce</w:t>
      </w:r>
      <w:proofErr w:type="spellEnd"/>
      <w:r w:rsidRPr="00D361F0">
        <w:rPr>
          <w:rFonts w:ascii="Times New Roman" w:eastAsia="Calibri" w:hAnsi="Times New Roman" w:cs="Times New Roman"/>
          <w:sz w:val="24"/>
          <w:szCs w:val="24"/>
        </w:rPr>
        <w:t xml:space="preserve"> RTX 3050</w:t>
      </w:r>
    </w:p>
    <w:p w14:paraId="6C1E26F3"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Об'єм </w:t>
      </w:r>
      <w:proofErr w:type="spellStart"/>
      <w:r w:rsidRPr="00D361F0">
        <w:rPr>
          <w:rFonts w:ascii="Times New Roman" w:eastAsia="Calibri" w:hAnsi="Times New Roman" w:cs="Times New Roman"/>
          <w:sz w:val="24"/>
          <w:szCs w:val="24"/>
        </w:rPr>
        <w:t>відеопам'яті</w:t>
      </w:r>
      <w:proofErr w:type="spellEnd"/>
      <w:r w:rsidRPr="00D361F0">
        <w:rPr>
          <w:rFonts w:ascii="Times New Roman" w:eastAsia="Calibri" w:hAnsi="Times New Roman" w:cs="Times New Roman"/>
          <w:sz w:val="24"/>
          <w:szCs w:val="24"/>
        </w:rPr>
        <w:t xml:space="preserve">                                         </w:t>
      </w:r>
      <w:hyperlink r:id="rId19" w:tooltip="Об'єм відеопам'яті 6 ГБ" w:history="1">
        <w:r w:rsidRPr="00D361F0">
          <w:rPr>
            <w:rFonts w:ascii="Times New Roman" w:eastAsia="Calibri" w:hAnsi="Times New Roman" w:cs="Times New Roman"/>
            <w:sz w:val="24"/>
            <w:szCs w:val="24"/>
            <w:u w:val="single"/>
          </w:rPr>
          <w:t>6 ГБ</w:t>
        </w:r>
      </w:hyperlink>
    </w:p>
    <w:p w14:paraId="5BC92213"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TDP (</w:t>
      </w:r>
      <w:proofErr w:type="spellStart"/>
      <w:r w:rsidRPr="00D361F0">
        <w:rPr>
          <w:rFonts w:ascii="Times New Roman" w:eastAsia="Calibri" w:hAnsi="Times New Roman" w:cs="Times New Roman"/>
          <w:sz w:val="24"/>
          <w:szCs w:val="24"/>
        </w:rPr>
        <w:t>теплопакет</w:t>
      </w:r>
      <w:proofErr w:type="spellEnd"/>
      <w:r w:rsidRPr="00D361F0">
        <w:rPr>
          <w:rFonts w:ascii="Times New Roman" w:eastAsia="Calibri" w:hAnsi="Times New Roman" w:cs="Times New Roman"/>
          <w:sz w:val="24"/>
          <w:szCs w:val="24"/>
        </w:rPr>
        <w:t>)                                          65 Вт</w:t>
      </w:r>
    </w:p>
    <w:p w14:paraId="4E2D1F06" w14:textId="77777777" w:rsidR="00D361F0" w:rsidRPr="00D361F0" w:rsidRDefault="00D361F0" w:rsidP="00D361F0">
      <w:pPr>
        <w:keepNext/>
        <w:keepLines/>
        <w:spacing w:after="0" w:line="276" w:lineRule="auto"/>
        <w:outlineLvl w:val="2"/>
        <w:rPr>
          <w:rFonts w:ascii="Times New Roman" w:eastAsia="Times New Roman" w:hAnsi="Times New Roman" w:cs="Times New Roman"/>
          <w:b/>
          <w:bCs/>
          <w:sz w:val="24"/>
          <w:szCs w:val="24"/>
        </w:rPr>
      </w:pPr>
      <w:r w:rsidRPr="00D361F0">
        <w:rPr>
          <w:rFonts w:ascii="Times New Roman" w:eastAsia="Times New Roman" w:hAnsi="Times New Roman" w:cs="Times New Roman"/>
          <w:b/>
          <w:bCs/>
          <w:sz w:val="24"/>
          <w:szCs w:val="24"/>
        </w:rPr>
        <w:t>Мультимедіа</w:t>
      </w:r>
    </w:p>
    <w:p w14:paraId="340C0724"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Веб-камера                                                     720p HD</w:t>
      </w:r>
    </w:p>
    <w:p w14:paraId="4C7AC160"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Аудіосистема                                                 </w:t>
      </w:r>
      <w:proofErr w:type="spellStart"/>
      <w:r w:rsidRPr="00D361F0">
        <w:rPr>
          <w:rFonts w:ascii="Times New Roman" w:eastAsia="Calibri" w:hAnsi="Times New Roman" w:cs="Times New Roman"/>
          <w:sz w:val="24"/>
          <w:szCs w:val="24"/>
        </w:rPr>
        <w:t>Nahimic</w:t>
      </w:r>
      <w:proofErr w:type="spellEnd"/>
      <w:r w:rsidRPr="00D361F0">
        <w:rPr>
          <w:rFonts w:ascii="Times New Roman" w:eastAsia="Calibri" w:hAnsi="Times New Roman" w:cs="Times New Roman"/>
          <w:sz w:val="24"/>
          <w:szCs w:val="24"/>
        </w:rPr>
        <w:t xml:space="preserve"> </w:t>
      </w:r>
      <w:proofErr w:type="spellStart"/>
      <w:r w:rsidRPr="00D361F0">
        <w:rPr>
          <w:rFonts w:ascii="Times New Roman" w:eastAsia="Calibri" w:hAnsi="Times New Roman" w:cs="Times New Roman"/>
          <w:sz w:val="24"/>
          <w:szCs w:val="24"/>
        </w:rPr>
        <w:t>Audio</w:t>
      </w:r>
      <w:proofErr w:type="spellEnd"/>
    </w:p>
    <w:p w14:paraId="1C595CCA"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Додаткові можливості                                  вбудований мікрофон,  </w:t>
      </w:r>
      <w:proofErr w:type="spellStart"/>
      <w:r w:rsidRPr="00D361F0">
        <w:rPr>
          <w:rFonts w:ascii="Times New Roman" w:eastAsia="Calibri" w:hAnsi="Times New Roman" w:cs="Times New Roman"/>
          <w:sz w:val="24"/>
          <w:szCs w:val="24"/>
        </w:rPr>
        <w:t>стереодинаміки</w:t>
      </w:r>
      <w:proofErr w:type="spellEnd"/>
    </w:p>
    <w:p w14:paraId="2B496DDA" w14:textId="77777777" w:rsidR="00D361F0" w:rsidRPr="00D361F0" w:rsidRDefault="00D361F0" w:rsidP="00D361F0">
      <w:pPr>
        <w:keepNext/>
        <w:keepLines/>
        <w:spacing w:after="0" w:line="276" w:lineRule="auto"/>
        <w:outlineLvl w:val="2"/>
        <w:rPr>
          <w:rFonts w:ascii="Times New Roman" w:eastAsia="Times New Roman" w:hAnsi="Times New Roman" w:cs="Times New Roman"/>
          <w:b/>
          <w:bCs/>
          <w:sz w:val="24"/>
          <w:szCs w:val="24"/>
        </w:rPr>
      </w:pPr>
      <w:r w:rsidRPr="00D361F0">
        <w:rPr>
          <w:rFonts w:ascii="Times New Roman" w:eastAsia="Times New Roman" w:hAnsi="Times New Roman" w:cs="Times New Roman"/>
          <w:b/>
          <w:bCs/>
          <w:sz w:val="24"/>
          <w:szCs w:val="24"/>
        </w:rPr>
        <w:t>Комунікаційні можливості</w:t>
      </w:r>
    </w:p>
    <w:p w14:paraId="3B080E13"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Бездротові технології                        </w:t>
      </w:r>
      <w:hyperlink r:id="rId20" w:tooltip="Бездротові технології Wi-Fi 6 (802.11aх)" w:history="1">
        <w:proofErr w:type="spellStart"/>
        <w:r w:rsidRPr="00D361F0">
          <w:rPr>
            <w:rFonts w:ascii="Times New Roman" w:eastAsia="Calibri" w:hAnsi="Times New Roman" w:cs="Times New Roman"/>
            <w:sz w:val="24"/>
            <w:szCs w:val="24"/>
            <w:u w:val="single"/>
          </w:rPr>
          <w:t>Wi-Fi</w:t>
        </w:r>
        <w:proofErr w:type="spellEnd"/>
        <w:r w:rsidRPr="00D361F0">
          <w:rPr>
            <w:rFonts w:ascii="Times New Roman" w:eastAsia="Calibri" w:hAnsi="Times New Roman" w:cs="Times New Roman"/>
            <w:sz w:val="24"/>
            <w:szCs w:val="24"/>
            <w:u w:val="single"/>
          </w:rPr>
          <w:t xml:space="preserve"> 6 (802.11aх)</w:t>
        </w:r>
      </w:hyperlink>
      <w:r w:rsidRPr="00D361F0">
        <w:rPr>
          <w:rFonts w:ascii="Times New Roman" w:eastAsia="Calibri" w:hAnsi="Times New Roman" w:cs="Times New Roman"/>
          <w:sz w:val="24"/>
          <w:szCs w:val="24"/>
        </w:rPr>
        <w:t>,  </w:t>
      </w:r>
      <w:proofErr w:type="spellStart"/>
      <w:r w:rsidRPr="00D361F0">
        <w:rPr>
          <w:rFonts w:ascii="Calibri" w:eastAsia="Calibri" w:hAnsi="Calibri" w:cs="Times New Roman"/>
        </w:rPr>
        <w:fldChar w:fldCharType="begin"/>
      </w:r>
      <w:r w:rsidRPr="00D361F0">
        <w:rPr>
          <w:rFonts w:ascii="Calibri" w:eastAsia="Calibri" w:hAnsi="Calibri" w:cs="Times New Roman"/>
        </w:rPr>
        <w:instrText>HYPERLINK "https://brain.com.ua/ukr/category/Noutbuky-c1191/filter=207-g9048/" \o "Бездротові технології Bluetooth 5.2"</w:instrText>
      </w:r>
      <w:r w:rsidRPr="00D361F0">
        <w:rPr>
          <w:rFonts w:ascii="Calibri" w:eastAsia="Calibri" w:hAnsi="Calibri" w:cs="Times New Roman"/>
        </w:rPr>
      </w:r>
      <w:r w:rsidRPr="00D361F0">
        <w:rPr>
          <w:rFonts w:ascii="Calibri" w:eastAsia="Calibri" w:hAnsi="Calibri" w:cs="Times New Roman"/>
        </w:rPr>
        <w:fldChar w:fldCharType="separate"/>
      </w:r>
      <w:r w:rsidRPr="00D361F0">
        <w:rPr>
          <w:rFonts w:ascii="Times New Roman" w:eastAsia="Calibri" w:hAnsi="Times New Roman" w:cs="Times New Roman"/>
          <w:sz w:val="24"/>
          <w:szCs w:val="24"/>
          <w:u w:val="single"/>
        </w:rPr>
        <w:t>Bluetooth</w:t>
      </w:r>
      <w:proofErr w:type="spellEnd"/>
      <w:r w:rsidRPr="00D361F0">
        <w:rPr>
          <w:rFonts w:ascii="Times New Roman" w:eastAsia="Calibri" w:hAnsi="Times New Roman" w:cs="Times New Roman"/>
          <w:sz w:val="24"/>
          <w:szCs w:val="24"/>
          <w:u w:val="single"/>
        </w:rPr>
        <w:t xml:space="preserve"> 5.2</w:t>
      </w:r>
      <w:r w:rsidRPr="00D361F0">
        <w:rPr>
          <w:rFonts w:ascii="Calibri" w:eastAsia="Calibri" w:hAnsi="Calibri" w:cs="Times New Roman"/>
        </w:rPr>
        <w:fldChar w:fldCharType="end"/>
      </w:r>
    </w:p>
    <w:p w14:paraId="3F10CC7D"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Мережевий адаптер                           </w:t>
      </w:r>
      <w:proofErr w:type="spellStart"/>
      <w:r w:rsidRPr="00D361F0">
        <w:rPr>
          <w:rFonts w:ascii="Times New Roman" w:eastAsia="Calibri" w:hAnsi="Times New Roman" w:cs="Times New Roman"/>
          <w:sz w:val="24"/>
          <w:szCs w:val="24"/>
        </w:rPr>
        <w:t>Gigabit</w:t>
      </w:r>
      <w:proofErr w:type="spellEnd"/>
      <w:r w:rsidRPr="00D361F0">
        <w:rPr>
          <w:rFonts w:ascii="Times New Roman" w:eastAsia="Calibri" w:hAnsi="Times New Roman" w:cs="Times New Roman"/>
          <w:sz w:val="24"/>
          <w:szCs w:val="24"/>
        </w:rPr>
        <w:t xml:space="preserve"> </w:t>
      </w:r>
      <w:proofErr w:type="spellStart"/>
      <w:r w:rsidRPr="00D361F0">
        <w:rPr>
          <w:rFonts w:ascii="Times New Roman" w:eastAsia="Calibri" w:hAnsi="Times New Roman" w:cs="Times New Roman"/>
          <w:sz w:val="24"/>
          <w:szCs w:val="24"/>
        </w:rPr>
        <w:t>Ethernet</w:t>
      </w:r>
      <w:proofErr w:type="spellEnd"/>
    </w:p>
    <w:p w14:paraId="0281AC3C" w14:textId="77777777" w:rsidR="00D361F0" w:rsidRPr="00D361F0" w:rsidRDefault="00D361F0" w:rsidP="00D361F0">
      <w:pPr>
        <w:keepNext/>
        <w:keepLines/>
        <w:spacing w:after="0" w:line="276" w:lineRule="auto"/>
        <w:outlineLvl w:val="2"/>
        <w:rPr>
          <w:rFonts w:ascii="Times New Roman" w:eastAsia="Times New Roman" w:hAnsi="Times New Roman" w:cs="Times New Roman"/>
          <w:b/>
          <w:bCs/>
          <w:sz w:val="24"/>
          <w:szCs w:val="24"/>
        </w:rPr>
      </w:pPr>
      <w:r w:rsidRPr="00D361F0">
        <w:rPr>
          <w:rFonts w:ascii="Times New Roman" w:eastAsia="Times New Roman" w:hAnsi="Times New Roman" w:cs="Times New Roman"/>
          <w:b/>
          <w:bCs/>
          <w:sz w:val="24"/>
          <w:szCs w:val="24"/>
        </w:rPr>
        <w:t>Порти і роз'єми</w:t>
      </w:r>
    </w:p>
    <w:p w14:paraId="43B91E96"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Інтерфейси та підключення              </w:t>
      </w:r>
      <w:hyperlink r:id="rId21" w:tooltip="Інтерфейси та підключення 2 x USB 3.2 Gen 1" w:history="1">
        <w:r w:rsidRPr="00D361F0">
          <w:rPr>
            <w:rFonts w:ascii="Times New Roman" w:eastAsia="Calibri" w:hAnsi="Times New Roman" w:cs="Times New Roman"/>
            <w:sz w:val="24"/>
            <w:szCs w:val="24"/>
            <w:u w:val="single"/>
          </w:rPr>
          <w:t xml:space="preserve">2 x USB 3.2 </w:t>
        </w:r>
        <w:proofErr w:type="spellStart"/>
        <w:r w:rsidRPr="00D361F0">
          <w:rPr>
            <w:rFonts w:ascii="Times New Roman" w:eastAsia="Calibri" w:hAnsi="Times New Roman" w:cs="Times New Roman"/>
            <w:sz w:val="24"/>
            <w:szCs w:val="24"/>
            <w:u w:val="single"/>
          </w:rPr>
          <w:t>Gen</w:t>
        </w:r>
        <w:proofErr w:type="spellEnd"/>
        <w:r w:rsidRPr="00D361F0">
          <w:rPr>
            <w:rFonts w:ascii="Times New Roman" w:eastAsia="Calibri" w:hAnsi="Times New Roman" w:cs="Times New Roman"/>
            <w:sz w:val="24"/>
            <w:szCs w:val="24"/>
            <w:u w:val="single"/>
          </w:rPr>
          <w:t xml:space="preserve"> 1</w:t>
        </w:r>
      </w:hyperlink>
      <w:r w:rsidRPr="00D361F0">
        <w:rPr>
          <w:rFonts w:ascii="Times New Roman" w:eastAsia="Calibri" w:hAnsi="Times New Roman" w:cs="Times New Roman"/>
          <w:sz w:val="24"/>
          <w:szCs w:val="24"/>
        </w:rPr>
        <w:t>,  </w:t>
      </w:r>
      <w:hyperlink r:id="rId22" w:tooltip="Інтерфейси та підключення LAN (RJ-45)" w:history="1">
        <w:r w:rsidRPr="00D361F0">
          <w:rPr>
            <w:rFonts w:ascii="Times New Roman" w:eastAsia="Calibri" w:hAnsi="Times New Roman" w:cs="Times New Roman"/>
            <w:sz w:val="24"/>
            <w:szCs w:val="24"/>
            <w:u w:val="single"/>
          </w:rPr>
          <w:t>LAN (RJ-45)</w:t>
        </w:r>
      </w:hyperlink>
      <w:r w:rsidRPr="00D361F0">
        <w:rPr>
          <w:rFonts w:ascii="Times New Roman" w:eastAsia="Calibri" w:hAnsi="Times New Roman" w:cs="Times New Roman"/>
          <w:sz w:val="24"/>
          <w:szCs w:val="24"/>
        </w:rPr>
        <w:t xml:space="preserve">,  1 x USB 3.2 </w:t>
      </w:r>
      <w:proofErr w:type="spellStart"/>
      <w:r w:rsidRPr="00D361F0">
        <w:rPr>
          <w:rFonts w:ascii="Times New Roman" w:eastAsia="Calibri" w:hAnsi="Times New Roman" w:cs="Times New Roman"/>
          <w:sz w:val="24"/>
          <w:szCs w:val="24"/>
        </w:rPr>
        <w:t>Gen</w:t>
      </w:r>
      <w:proofErr w:type="spellEnd"/>
      <w:r w:rsidRPr="00D361F0">
        <w:rPr>
          <w:rFonts w:ascii="Times New Roman" w:eastAsia="Calibri" w:hAnsi="Times New Roman" w:cs="Times New Roman"/>
          <w:sz w:val="24"/>
          <w:szCs w:val="24"/>
        </w:rPr>
        <w:t xml:space="preserve"> 1 </w:t>
      </w:r>
      <w:proofErr w:type="spellStart"/>
      <w:r w:rsidRPr="00D361F0">
        <w:rPr>
          <w:rFonts w:ascii="Times New Roman" w:eastAsia="Calibri" w:hAnsi="Times New Roman" w:cs="Times New Roman"/>
          <w:sz w:val="24"/>
          <w:szCs w:val="24"/>
        </w:rPr>
        <w:t>Type</w:t>
      </w:r>
      <w:proofErr w:type="spellEnd"/>
      <w:r w:rsidRPr="00D361F0">
        <w:rPr>
          <w:rFonts w:ascii="Times New Roman" w:eastAsia="Calibri" w:hAnsi="Times New Roman" w:cs="Times New Roman"/>
          <w:sz w:val="24"/>
          <w:szCs w:val="24"/>
        </w:rPr>
        <w:t xml:space="preserve">-           </w:t>
      </w:r>
    </w:p>
    <w:p w14:paraId="2FD74174"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C,  </w:t>
      </w:r>
      <w:hyperlink r:id="rId23" w:tooltip="Інтерфейси та підключення HDMI" w:history="1">
        <w:r w:rsidRPr="00D361F0">
          <w:rPr>
            <w:rFonts w:ascii="Times New Roman" w:eastAsia="Calibri" w:hAnsi="Times New Roman" w:cs="Times New Roman"/>
            <w:sz w:val="24"/>
            <w:szCs w:val="24"/>
            <w:u w:val="single"/>
          </w:rPr>
          <w:t>HDMI</w:t>
        </w:r>
      </w:hyperlink>
      <w:r w:rsidRPr="00D361F0">
        <w:rPr>
          <w:rFonts w:ascii="Times New Roman" w:eastAsia="Calibri" w:hAnsi="Times New Roman" w:cs="Times New Roman"/>
          <w:sz w:val="24"/>
          <w:szCs w:val="24"/>
        </w:rPr>
        <w:t>,  </w:t>
      </w:r>
      <w:hyperlink r:id="rId24" w:tooltip="Інтерфейси та підключення Комбінований аудіороз'єм" w:history="1">
        <w:r w:rsidRPr="00D361F0">
          <w:rPr>
            <w:rFonts w:ascii="Times New Roman" w:eastAsia="Calibri" w:hAnsi="Times New Roman" w:cs="Times New Roman"/>
            <w:sz w:val="24"/>
            <w:szCs w:val="24"/>
            <w:u w:val="single"/>
          </w:rPr>
          <w:t xml:space="preserve">Комбінований </w:t>
        </w:r>
        <w:proofErr w:type="spellStart"/>
        <w:r w:rsidRPr="00D361F0">
          <w:rPr>
            <w:rFonts w:ascii="Times New Roman" w:eastAsia="Calibri" w:hAnsi="Times New Roman" w:cs="Times New Roman"/>
            <w:sz w:val="24"/>
            <w:szCs w:val="24"/>
            <w:u w:val="single"/>
          </w:rPr>
          <w:t>аудіороз'єм</w:t>
        </w:r>
        <w:proofErr w:type="spellEnd"/>
      </w:hyperlink>
    </w:p>
    <w:p w14:paraId="6FF6CB44" w14:textId="77777777" w:rsidR="00D361F0" w:rsidRPr="00D361F0" w:rsidRDefault="00D361F0" w:rsidP="00D361F0">
      <w:pPr>
        <w:keepNext/>
        <w:keepLines/>
        <w:spacing w:after="0" w:line="276" w:lineRule="auto"/>
        <w:outlineLvl w:val="2"/>
        <w:rPr>
          <w:rFonts w:ascii="Times New Roman" w:eastAsia="Times New Roman" w:hAnsi="Times New Roman" w:cs="Times New Roman"/>
          <w:b/>
          <w:bCs/>
          <w:sz w:val="24"/>
          <w:szCs w:val="24"/>
        </w:rPr>
      </w:pPr>
      <w:r w:rsidRPr="00D361F0">
        <w:rPr>
          <w:rFonts w:ascii="Times New Roman" w:eastAsia="Times New Roman" w:hAnsi="Times New Roman" w:cs="Times New Roman"/>
          <w:b/>
          <w:bCs/>
          <w:sz w:val="24"/>
          <w:szCs w:val="24"/>
        </w:rPr>
        <w:t>Програмне забезпечення</w:t>
      </w:r>
    </w:p>
    <w:p w14:paraId="69E0DE85"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Операційна система</w:t>
      </w:r>
      <w:r w:rsidRPr="00D361F0">
        <w:rPr>
          <w:rFonts w:ascii="Times New Roman" w:eastAsia="Calibri" w:hAnsi="Times New Roman" w:cs="Times New Roman"/>
          <w:sz w:val="24"/>
          <w:szCs w:val="24"/>
          <w:lang w:val="ru-RU"/>
        </w:rPr>
        <w:t xml:space="preserve">                          </w:t>
      </w:r>
      <w:hyperlink r:id="rId25" w:tooltip="Операційна система без операційної системи" w:history="1">
        <w:r w:rsidRPr="00D361F0">
          <w:rPr>
            <w:rFonts w:ascii="Times New Roman" w:eastAsia="Calibri" w:hAnsi="Times New Roman" w:cs="Times New Roman"/>
            <w:sz w:val="24"/>
            <w:szCs w:val="24"/>
            <w:u w:val="single"/>
          </w:rPr>
          <w:t>без операційної системи</w:t>
        </w:r>
      </w:hyperlink>
    </w:p>
    <w:p w14:paraId="72C58707" w14:textId="77777777" w:rsidR="00D361F0" w:rsidRPr="00D361F0" w:rsidRDefault="00D361F0" w:rsidP="00D361F0">
      <w:pPr>
        <w:keepNext/>
        <w:keepLines/>
        <w:spacing w:after="0" w:line="276" w:lineRule="auto"/>
        <w:outlineLvl w:val="2"/>
        <w:rPr>
          <w:rFonts w:ascii="Times New Roman" w:eastAsia="Times New Roman" w:hAnsi="Times New Roman" w:cs="Times New Roman"/>
          <w:b/>
          <w:bCs/>
          <w:sz w:val="24"/>
          <w:szCs w:val="24"/>
        </w:rPr>
      </w:pPr>
      <w:r w:rsidRPr="00D361F0">
        <w:rPr>
          <w:rFonts w:ascii="Times New Roman" w:eastAsia="Times New Roman" w:hAnsi="Times New Roman" w:cs="Times New Roman"/>
          <w:b/>
          <w:bCs/>
          <w:sz w:val="24"/>
          <w:szCs w:val="24"/>
        </w:rPr>
        <w:t>Живлення</w:t>
      </w:r>
    </w:p>
    <w:p w14:paraId="1EDA1B45"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Ємність батареї                                 3 </w:t>
      </w:r>
      <w:proofErr w:type="spellStart"/>
      <w:r w:rsidRPr="00D361F0">
        <w:rPr>
          <w:rFonts w:ascii="Times New Roman" w:eastAsia="Calibri" w:hAnsi="Times New Roman" w:cs="Times New Roman"/>
          <w:sz w:val="24"/>
          <w:szCs w:val="24"/>
        </w:rPr>
        <w:t>cell</w:t>
      </w:r>
      <w:proofErr w:type="spellEnd"/>
    </w:p>
    <w:p w14:paraId="3054E622"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Ємність акумулятора                       </w:t>
      </w:r>
      <w:hyperlink r:id="rId26" w:tooltip="Ємність акумулятора 57.5 Втг" w:history="1">
        <w:r w:rsidRPr="00D361F0">
          <w:rPr>
            <w:rFonts w:ascii="Times New Roman" w:eastAsia="Calibri" w:hAnsi="Times New Roman" w:cs="Times New Roman"/>
            <w:sz w:val="24"/>
            <w:szCs w:val="24"/>
            <w:u w:val="single"/>
          </w:rPr>
          <w:t xml:space="preserve">57.5 </w:t>
        </w:r>
        <w:proofErr w:type="spellStart"/>
        <w:r w:rsidRPr="00D361F0">
          <w:rPr>
            <w:rFonts w:ascii="Times New Roman" w:eastAsia="Calibri" w:hAnsi="Times New Roman" w:cs="Times New Roman"/>
            <w:sz w:val="24"/>
            <w:szCs w:val="24"/>
            <w:u w:val="single"/>
          </w:rPr>
          <w:t>Втг</w:t>
        </w:r>
        <w:proofErr w:type="spellEnd"/>
      </w:hyperlink>
    </w:p>
    <w:p w14:paraId="440D6571"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Заявлений час роботи (годин)</w:t>
      </w:r>
      <w:r w:rsidRPr="00D361F0">
        <w:rPr>
          <w:rFonts w:ascii="Times New Roman" w:eastAsia="Calibri" w:hAnsi="Times New Roman" w:cs="Times New Roman"/>
          <w:sz w:val="24"/>
          <w:szCs w:val="24"/>
          <w:lang w:val="ru-RU"/>
        </w:rPr>
        <w:t xml:space="preserve">         </w:t>
      </w:r>
      <w:r w:rsidRPr="00D361F0">
        <w:rPr>
          <w:rFonts w:ascii="Times New Roman" w:eastAsia="Calibri" w:hAnsi="Times New Roman" w:cs="Times New Roman"/>
          <w:sz w:val="24"/>
          <w:szCs w:val="24"/>
        </w:rPr>
        <w:t>3.5</w:t>
      </w:r>
    </w:p>
    <w:p w14:paraId="50F977A4" w14:textId="77777777" w:rsidR="00D361F0" w:rsidRPr="00D361F0" w:rsidRDefault="00D361F0" w:rsidP="00D361F0">
      <w:pPr>
        <w:keepNext/>
        <w:keepLines/>
        <w:spacing w:after="0" w:line="276" w:lineRule="auto"/>
        <w:outlineLvl w:val="2"/>
        <w:rPr>
          <w:rFonts w:ascii="Times New Roman" w:eastAsia="Times New Roman" w:hAnsi="Times New Roman" w:cs="Times New Roman"/>
          <w:b/>
          <w:bCs/>
          <w:sz w:val="24"/>
          <w:szCs w:val="24"/>
        </w:rPr>
      </w:pPr>
      <w:r w:rsidRPr="00D361F0">
        <w:rPr>
          <w:rFonts w:ascii="Times New Roman" w:eastAsia="Times New Roman" w:hAnsi="Times New Roman" w:cs="Times New Roman"/>
          <w:b/>
          <w:bCs/>
          <w:sz w:val="24"/>
          <w:szCs w:val="24"/>
        </w:rPr>
        <w:t>Додатково</w:t>
      </w:r>
    </w:p>
    <w:p w14:paraId="0D6FB562"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Особливості                                      </w:t>
      </w:r>
      <w:hyperlink r:id="rId27" w:tooltip="Особливості українська клавіатура" w:history="1">
        <w:r w:rsidRPr="00D361F0">
          <w:rPr>
            <w:rFonts w:ascii="Times New Roman" w:eastAsia="Calibri" w:hAnsi="Times New Roman" w:cs="Times New Roman"/>
            <w:sz w:val="24"/>
            <w:szCs w:val="24"/>
            <w:u w:val="single"/>
          </w:rPr>
          <w:t>українська клавіатура</w:t>
        </w:r>
      </w:hyperlink>
      <w:r w:rsidRPr="00D361F0">
        <w:rPr>
          <w:rFonts w:ascii="Times New Roman" w:eastAsia="Calibri" w:hAnsi="Times New Roman" w:cs="Times New Roman"/>
          <w:sz w:val="24"/>
          <w:szCs w:val="24"/>
        </w:rPr>
        <w:t>,  </w:t>
      </w:r>
      <w:hyperlink r:id="rId28" w:tooltip="Особливості підсвічування клавіатури" w:history="1">
        <w:r w:rsidRPr="00D361F0">
          <w:rPr>
            <w:rFonts w:ascii="Times New Roman" w:eastAsia="Calibri" w:hAnsi="Times New Roman" w:cs="Times New Roman"/>
            <w:sz w:val="24"/>
            <w:szCs w:val="24"/>
            <w:u w:val="single"/>
          </w:rPr>
          <w:t>підсвічування клавіатури</w:t>
        </w:r>
      </w:hyperlink>
      <w:r w:rsidRPr="00D361F0">
        <w:rPr>
          <w:rFonts w:ascii="Times New Roman" w:eastAsia="Calibri" w:hAnsi="Times New Roman" w:cs="Times New Roman"/>
          <w:sz w:val="24"/>
          <w:szCs w:val="24"/>
        </w:rPr>
        <w:t>,  </w:t>
      </w:r>
      <w:hyperlink r:id="rId29" w:tooltip="Особливості TPM модуль" w:history="1">
        <w:r w:rsidRPr="00D361F0">
          <w:rPr>
            <w:rFonts w:ascii="Times New Roman" w:eastAsia="Calibri" w:hAnsi="Times New Roman" w:cs="Times New Roman"/>
            <w:sz w:val="24"/>
            <w:szCs w:val="24"/>
            <w:u w:val="single"/>
          </w:rPr>
          <w:t>TPM модуль</w:t>
        </w:r>
      </w:hyperlink>
    </w:p>
    <w:p w14:paraId="118E2C2C" w14:textId="77777777" w:rsidR="00D361F0" w:rsidRPr="00D361F0" w:rsidRDefault="00D361F0" w:rsidP="00D361F0">
      <w:pPr>
        <w:keepNext/>
        <w:keepLines/>
        <w:spacing w:after="0" w:line="276" w:lineRule="auto"/>
        <w:outlineLvl w:val="2"/>
        <w:rPr>
          <w:rFonts w:ascii="Times New Roman" w:eastAsia="Times New Roman" w:hAnsi="Times New Roman" w:cs="Times New Roman"/>
          <w:b/>
          <w:bCs/>
          <w:sz w:val="24"/>
          <w:szCs w:val="24"/>
        </w:rPr>
      </w:pPr>
      <w:r w:rsidRPr="00D361F0">
        <w:rPr>
          <w:rFonts w:ascii="Times New Roman" w:eastAsia="Times New Roman" w:hAnsi="Times New Roman" w:cs="Times New Roman"/>
          <w:b/>
          <w:bCs/>
          <w:sz w:val="24"/>
          <w:szCs w:val="24"/>
        </w:rPr>
        <w:t>Фізичні характеристики</w:t>
      </w:r>
    </w:p>
    <w:p w14:paraId="164156F9"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Ширина</w:t>
      </w:r>
      <w:r w:rsidRPr="00D361F0">
        <w:rPr>
          <w:rFonts w:ascii="Times New Roman" w:eastAsia="Calibri" w:hAnsi="Times New Roman" w:cs="Times New Roman"/>
          <w:sz w:val="24"/>
          <w:szCs w:val="24"/>
          <w:lang w:val="ru-RU"/>
        </w:rPr>
        <w:t xml:space="preserve">                                             </w:t>
      </w:r>
      <w:r w:rsidRPr="00D361F0">
        <w:rPr>
          <w:rFonts w:ascii="Times New Roman" w:eastAsia="Calibri" w:hAnsi="Times New Roman" w:cs="Times New Roman"/>
          <w:sz w:val="24"/>
          <w:szCs w:val="24"/>
        </w:rPr>
        <w:t>359.2 мм</w:t>
      </w:r>
    </w:p>
    <w:p w14:paraId="63B250C4"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Висота</w:t>
      </w:r>
      <w:r w:rsidRPr="00D361F0">
        <w:rPr>
          <w:rFonts w:ascii="Times New Roman" w:eastAsia="Calibri" w:hAnsi="Times New Roman" w:cs="Times New Roman"/>
          <w:sz w:val="24"/>
          <w:szCs w:val="24"/>
          <w:lang w:val="ru-RU"/>
        </w:rPr>
        <w:t xml:space="preserve">                                               </w:t>
      </w:r>
      <w:r w:rsidRPr="00D361F0">
        <w:rPr>
          <w:rFonts w:ascii="Times New Roman" w:eastAsia="Calibri" w:hAnsi="Times New Roman" w:cs="Times New Roman"/>
          <w:sz w:val="24"/>
          <w:szCs w:val="24"/>
        </w:rPr>
        <w:t>22.95 мм</w:t>
      </w:r>
    </w:p>
    <w:p w14:paraId="4AD165E4"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Глибина</w:t>
      </w:r>
      <w:r w:rsidRPr="00D361F0">
        <w:rPr>
          <w:rFonts w:ascii="Times New Roman" w:eastAsia="Calibri" w:hAnsi="Times New Roman" w:cs="Times New Roman"/>
          <w:sz w:val="24"/>
          <w:szCs w:val="24"/>
          <w:lang w:val="ru-RU"/>
        </w:rPr>
        <w:t xml:space="preserve">                                             </w:t>
      </w:r>
      <w:r w:rsidRPr="00D361F0">
        <w:rPr>
          <w:rFonts w:ascii="Times New Roman" w:eastAsia="Calibri" w:hAnsi="Times New Roman" w:cs="Times New Roman"/>
          <w:sz w:val="24"/>
          <w:szCs w:val="24"/>
        </w:rPr>
        <w:t>236 мм</w:t>
      </w:r>
    </w:p>
    <w:p w14:paraId="5E3EAAE0"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Вага</w:t>
      </w:r>
      <w:r w:rsidRPr="00D361F0">
        <w:rPr>
          <w:rFonts w:ascii="Times New Roman" w:eastAsia="Calibri" w:hAnsi="Times New Roman" w:cs="Times New Roman"/>
          <w:sz w:val="24"/>
          <w:szCs w:val="24"/>
          <w:lang w:val="ru-RU"/>
        </w:rPr>
        <w:t xml:space="preserve">                                                   </w:t>
      </w:r>
      <w:r w:rsidRPr="00D361F0">
        <w:rPr>
          <w:rFonts w:ascii="Times New Roman" w:eastAsia="Calibri" w:hAnsi="Times New Roman" w:cs="Times New Roman"/>
          <w:sz w:val="24"/>
          <w:szCs w:val="24"/>
        </w:rPr>
        <w:t xml:space="preserve"> </w:t>
      </w:r>
      <w:hyperlink r:id="rId30" w:tooltip="Вага 1.8 кг" w:history="1">
        <w:r w:rsidRPr="00D361F0">
          <w:rPr>
            <w:rFonts w:ascii="Times New Roman" w:eastAsia="Calibri" w:hAnsi="Times New Roman" w:cs="Times New Roman"/>
            <w:sz w:val="24"/>
            <w:szCs w:val="24"/>
            <w:u w:val="single"/>
          </w:rPr>
          <w:t>1.8 кг</w:t>
        </w:r>
      </w:hyperlink>
    </w:p>
    <w:p w14:paraId="252E456B"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Колір</w:t>
      </w:r>
      <w:r w:rsidRPr="00D361F0">
        <w:rPr>
          <w:rFonts w:ascii="Times New Roman" w:eastAsia="Calibri" w:hAnsi="Times New Roman" w:cs="Times New Roman"/>
          <w:sz w:val="24"/>
          <w:szCs w:val="24"/>
          <w:lang w:val="ru-RU"/>
        </w:rPr>
        <w:t xml:space="preserve">                                                 </w:t>
      </w:r>
      <w:r w:rsidRPr="00D361F0">
        <w:rPr>
          <w:rFonts w:ascii="Times New Roman" w:eastAsia="Calibri" w:hAnsi="Times New Roman" w:cs="Times New Roman"/>
          <w:sz w:val="24"/>
          <w:szCs w:val="24"/>
        </w:rPr>
        <w:t xml:space="preserve"> </w:t>
      </w:r>
      <w:hyperlink r:id="rId31" w:tooltip="Колір сірий" w:history="1">
        <w:r w:rsidRPr="00D361F0">
          <w:rPr>
            <w:rFonts w:ascii="Times New Roman" w:eastAsia="Calibri" w:hAnsi="Times New Roman" w:cs="Times New Roman"/>
            <w:sz w:val="24"/>
            <w:szCs w:val="24"/>
            <w:u w:val="single"/>
          </w:rPr>
          <w:t>сірий</w:t>
        </w:r>
      </w:hyperlink>
    </w:p>
    <w:p w14:paraId="7B29DEE0" w14:textId="77777777" w:rsidR="00D361F0" w:rsidRPr="00D361F0" w:rsidRDefault="00D361F0" w:rsidP="00D361F0">
      <w:pPr>
        <w:keepNext/>
        <w:keepLines/>
        <w:spacing w:after="0" w:line="276" w:lineRule="auto"/>
        <w:outlineLvl w:val="2"/>
        <w:rPr>
          <w:rFonts w:ascii="Times New Roman" w:eastAsia="Times New Roman" w:hAnsi="Times New Roman" w:cs="Times New Roman"/>
          <w:b/>
          <w:bCs/>
          <w:sz w:val="24"/>
          <w:szCs w:val="24"/>
        </w:rPr>
      </w:pPr>
      <w:r w:rsidRPr="00D361F0">
        <w:rPr>
          <w:rFonts w:ascii="Times New Roman" w:eastAsia="Times New Roman" w:hAnsi="Times New Roman" w:cs="Times New Roman"/>
          <w:b/>
          <w:bCs/>
          <w:sz w:val="24"/>
          <w:szCs w:val="24"/>
        </w:rPr>
        <w:t>Інші</w:t>
      </w:r>
    </w:p>
    <w:p w14:paraId="105842BF"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Виробник                                           </w:t>
      </w:r>
      <w:hyperlink r:id="rId32" w:tooltip="Виробник Lenovo" w:history="1">
        <w:proofErr w:type="spellStart"/>
        <w:r w:rsidRPr="00D361F0">
          <w:rPr>
            <w:rFonts w:ascii="Times New Roman" w:eastAsia="Calibri" w:hAnsi="Times New Roman" w:cs="Times New Roman"/>
            <w:sz w:val="24"/>
            <w:szCs w:val="24"/>
            <w:u w:val="single"/>
          </w:rPr>
          <w:t>Lenovo</w:t>
        </w:r>
        <w:proofErr w:type="spellEnd"/>
      </w:hyperlink>
    </w:p>
    <w:p w14:paraId="2505472B"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Calibri" w:hAnsi="Times New Roman" w:cs="Times New Roman"/>
          <w:sz w:val="24"/>
          <w:szCs w:val="24"/>
        </w:rPr>
        <w:lastRenderedPageBreak/>
        <w:t>Гарантія, міс                                     12</w:t>
      </w:r>
    </w:p>
    <w:p w14:paraId="568815C9" w14:textId="77777777" w:rsidR="00D361F0" w:rsidRPr="00D361F0" w:rsidRDefault="00D361F0" w:rsidP="00D361F0">
      <w:pPr>
        <w:spacing w:after="0" w:line="276" w:lineRule="auto"/>
        <w:rPr>
          <w:rFonts w:ascii="Times New Roman" w:eastAsia="Calibri" w:hAnsi="Times New Roman" w:cs="Times New Roman"/>
          <w:sz w:val="24"/>
          <w:szCs w:val="24"/>
        </w:rPr>
      </w:pPr>
    </w:p>
    <w:p w14:paraId="3DB89FB4" w14:textId="77777777" w:rsidR="00D361F0" w:rsidRPr="00D361F0" w:rsidRDefault="00D361F0" w:rsidP="00D361F0">
      <w:pPr>
        <w:spacing w:after="0" w:line="276" w:lineRule="auto"/>
        <w:rPr>
          <w:rFonts w:ascii="Times New Roman" w:eastAsia="Calibri" w:hAnsi="Times New Roman" w:cs="Times New Roman"/>
          <w:b/>
          <w:bCs/>
          <w:i/>
          <w:iCs/>
          <w:sz w:val="24"/>
          <w:szCs w:val="24"/>
        </w:rPr>
      </w:pPr>
      <w:r w:rsidRPr="00D361F0">
        <w:rPr>
          <w:rFonts w:ascii="Times New Roman" w:eastAsia="Calibri" w:hAnsi="Times New Roman" w:cs="Times New Roman"/>
          <w:b/>
          <w:bCs/>
          <w:i/>
          <w:iCs/>
          <w:sz w:val="24"/>
          <w:szCs w:val="24"/>
        </w:rPr>
        <w:t xml:space="preserve">    </w:t>
      </w:r>
    </w:p>
    <w:p w14:paraId="6ED39481" w14:textId="77777777" w:rsidR="00D361F0" w:rsidRPr="00D361F0" w:rsidRDefault="00D361F0" w:rsidP="00D361F0">
      <w:pPr>
        <w:spacing w:after="0" w:line="276" w:lineRule="auto"/>
        <w:rPr>
          <w:rFonts w:ascii="Times New Roman" w:eastAsia="Calibri" w:hAnsi="Times New Roman" w:cs="Times New Roman"/>
          <w:b/>
          <w:bCs/>
          <w:i/>
          <w:iCs/>
          <w:sz w:val="24"/>
          <w:szCs w:val="24"/>
        </w:rPr>
      </w:pPr>
      <w:r w:rsidRPr="00D361F0">
        <w:rPr>
          <w:rFonts w:ascii="Times New Roman" w:eastAsia="Calibri" w:hAnsi="Times New Roman" w:cs="Times New Roman"/>
          <w:b/>
          <w:bCs/>
          <w:i/>
          <w:iCs/>
          <w:sz w:val="24"/>
          <w:szCs w:val="24"/>
        </w:rPr>
        <w:t xml:space="preserve">     Усі посилання у тексті тендерної документації на конкретні торговельні марки, знаки для товарів і послуг, фірмові назви, патенти, конструкції, моделі, артикули, специфічні процеси, технології чи виробників слід розуміти як такі, що містять вираз «або еквівалент». Учасники мають право пропонувати еквіваленти товарів, які за своїми технічними та якісними характеристиками є не гіршими за характеристики, зазначені у цій документації. </w:t>
      </w:r>
    </w:p>
    <w:p w14:paraId="45F50A14" w14:textId="77777777" w:rsidR="00D361F0" w:rsidRPr="00D361F0" w:rsidRDefault="00D361F0" w:rsidP="00D361F0">
      <w:pPr>
        <w:spacing w:after="0" w:line="276" w:lineRule="auto"/>
        <w:rPr>
          <w:rFonts w:ascii="Times New Roman" w:eastAsia="Calibri" w:hAnsi="Times New Roman" w:cs="Times New Roman"/>
          <w:b/>
          <w:bCs/>
          <w:i/>
          <w:iCs/>
          <w:sz w:val="24"/>
          <w:szCs w:val="24"/>
        </w:rPr>
      </w:pPr>
      <w:r w:rsidRPr="00D361F0">
        <w:rPr>
          <w:rFonts w:ascii="Times New Roman" w:eastAsia="Calibri" w:hAnsi="Times New Roman" w:cs="Times New Roman"/>
          <w:b/>
          <w:bCs/>
          <w:i/>
          <w:iCs/>
          <w:sz w:val="24"/>
          <w:szCs w:val="24"/>
        </w:rPr>
        <w:t xml:space="preserve">    Під «еквівалентом» розуміється рівнозначний та рівноцінний товар, який відповідає технічним та якісним характеристикам, зазначеним у технічних характеристиках.</w:t>
      </w:r>
    </w:p>
    <w:p w14:paraId="64908CC9" w14:textId="77777777" w:rsidR="00D361F0" w:rsidRPr="00D361F0" w:rsidRDefault="00D361F0" w:rsidP="00D361F0">
      <w:pPr>
        <w:spacing w:after="0" w:line="276" w:lineRule="auto"/>
        <w:rPr>
          <w:rFonts w:ascii="Times New Roman" w:eastAsia="Calibri" w:hAnsi="Times New Roman" w:cs="Times New Roman"/>
          <w:sz w:val="24"/>
          <w:szCs w:val="24"/>
        </w:rPr>
      </w:pPr>
      <w:r w:rsidRPr="00D361F0">
        <w:rPr>
          <w:rFonts w:ascii="Times New Roman" w:eastAsia="Times New Roman" w:hAnsi="Times New Roman" w:cs="Times New Roman"/>
          <w:sz w:val="24"/>
          <w:szCs w:val="24"/>
          <w:highlight w:val="white"/>
        </w:rPr>
        <w:t xml:space="preserve">    Якщо Учасником пропонується еквівалент товару до того, що вимагається Замовником, додатково у складі тендерної пропозиції Учасник надає таблицю, складену в довільній формі, яка у порівняльному вигляді містить відомості щодо основних технічних та якісних характеристик товару, що вимагається Замовником, до основних технічних та якісних характеристик еквівалентного товару, що пропонується Учасником. При цьому якість запропонованого еквівалента товару має відповідати якості, що заявлена в технічній специфікації Замовника. Таблиця повинна містити точну назву товару, яка пропонується учасником. У випадку, якщо учасником буде зазначено назву товару, яка буде містити словосполучення «або еквівалент» (наприклад, автомобіль </w:t>
      </w:r>
      <w:proofErr w:type="spellStart"/>
      <w:r w:rsidRPr="00D361F0">
        <w:rPr>
          <w:rFonts w:ascii="Times New Roman" w:eastAsia="Times New Roman" w:hAnsi="Times New Roman" w:cs="Times New Roman"/>
          <w:sz w:val="24"/>
          <w:szCs w:val="24"/>
          <w:highlight w:val="white"/>
        </w:rPr>
        <w:t>Renault</w:t>
      </w:r>
      <w:proofErr w:type="spellEnd"/>
      <w:r w:rsidRPr="00D361F0">
        <w:rPr>
          <w:rFonts w:ascii="Times New Roman" w:eastAsia="Times New Roman" w:hAnsi="Times New Roman" w:cs="Times New Roman"/>
          <w:sz w:val="24"/>
          <w:szCs w:val="24"/>
          <w:highlight w:val="white"/>
        </w:rPr>
        <w:t xml:space="preserve"> </w:t>
      </w:r>
      <w:proofErr w:type="spellStart"/>
      <w:r w:rsidRPr="00D361F0">
        <w:rPr>
          <w:rFonts w:ascii="Times New Roman" w:eastAsia="Times New Roman" w:hAnsi="Times New Roman" w:cs="Times New Roman"/>
          <w:sz w:val="24"/>
          <w:szCs w:val="24"/>
          <w:highlight w:val="white"/>
        </w:rPr>
        <w:t>Duster</w:t>
      </w:r>
      <w:proofErr w:type="spellEnd"/>
      <w:r w:rsidRPr="00D361F0">
        <w:rPr>
          <w:rFonts w:ascii="Times New Roman" w:eastAsia="Times New Roman" w:hAnsi="Times New Roman" w:cs="Times New Roman"/>
          <w:sz w:val="24"/>
          <w:szCs w:val="24"/>
          <w:highlight w:val="white"/>
        </w:rPr>
        <w:t>, або еквівалент), тендерна пропозиція такого учасника вважається як така, що не відповідає умовам технічної специфікації.</w:t>
      </w:r>
    </w:p>
    <w:p w14:paraId="1875EDF6" w14:textId="77777777" w:rsidR="00D361F0" w:rsidRPr="00D361F0" w:rsidRDefault="00D361F0" w:rsidP="00D361F0">
      <w:pPr>
        <w:spacing w:after="0" w:line="276" w:lineRule="auto"/>
        <w:jc w:val="both"/>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           Поставка Товару  здійснюється за </w:t>
      </w:r>
      <w:proofErr w:type="spellStart"/>
      <w:r w:rsidRPr="00D361F0">
        <w:rPr>
          <w:rFonts w:ascii="Times New Roman" w:eastAsia="Calibri" w:hAnsi="Times New Roman" w:cs="Times New Roman"/>
          <w:sz w:val="24"/>
          <w:szCs w:val="24"/>
        </w:rPr>
        <w:t>адресою</w:t>
      </w:r>
      <w:proofErr w:type="spellEnd"/>
      <w:r w:rsidRPr="00D361F0">
        <w:rPr>
          <w:rFonts w:ascii="Times New Roman" w:eastAsia="Calibri" w:hAnsi="Times New Roman" w:cs="Times New Roman"/>
          <w:sz w:val="24"/>
          <w:szCs w:val="24"/>
        </w:rPr>
        <w:t xml:space="preserve"> Покупця - </w:t>
      </w:r>
      <w:r w:rsidRPr="00D361F0">
        <w:rPr>
          <w:rFonts w:ascii="Times New Roman" w:eastAsia="Calibri" w:hAnsi="Times New Roman" w:cs="Times New Roman"/>
          <w:position w:val="-1"/>
          <w:sz w:val="24"/>
          <w:szCs w:val="24"/>
        </w:rPr>
        <w:t xml:space="preserve">Чернігівська обл., м. Ніжин, площа імені Івана Франка, будинок 1. </w:t>
      </w:r>
      <w:r w:rsidRPr="00D361F0">
        <w:rPr>
          <w:rFonts w:ascii="Times New Roman" w:eastAsia="Calibri" w:hAnsi="Times New Roman" w:cs="Times New Roman"/>
          <w:sz w:val="24"/>
          <w:szCs w:val="24"/>
        </w:rPr>
        <w:t xml:space="preserve">Доставка Товару – здійснюється протягом 10 днів  від дати укладення договору. Продавець до ціни товару включає всі витрати, які можуть бути понесені у зв’язку з виконанням ним договірних зобов’язань,  в тому числі вартість доставки товару до місця поставки та вартість упакування; вартість вантажно-розвантажувальних робіт,  а також податки, збори та всі інші витрати, що мають бути здійснені у зв’язку з виконанням Договору. </w:t>
      </w:r>
    </w:p>
    <w:p w14:paraId="7F36C244" w14:textId="77777777" w:rsidR="00D361F0" w:rsidRPr="00D361F0" w:rsidRDefault="00D361F0" w:rsidP="00D361F0">
      <w:pPr>
        <w:shd w:val="clear" w:color="auto" w:fill="FFFFFF"/>
        <w:spacing w:after="0" w:line="276" w:lineRule="auto"/>
        <w:ind w:right="-9" w:firstLine="568"/>
        <w:jc w:val="both"/>
        <w:outlineLvl w:val="1"/>
        <w:rPr>
          <w:rFonts w:ascii="Times New Roman" w:eastAsia="Calibri" w:hAnsi="Times New Roman" w:cs="Times New Roman"/>
          <w:color w:val="EE0000"/>
          <w:sz w:val="24"/>
          <w:szCs w:val="24"/>
        </w:rPr>
      </w:pPr>
      <w:r w:rsidRPr="00D361F0">
        <w:rPr>
          <w:rFonts w:ascii="Times New Roman" w:eastAsia="Calibri" w:hAnsi="Times New Roman" w:cs="Times New Roman"/>
          <w:sz w:val="24"/>
          <w:szCs w:val="24"/>
        </w:rPr>
        <w:t xml:space="preserve">Продавець повинен поставити Покупцю Товар, якість якого </w:t>
      </w:r>
      <w:r w:rsidRPr="00D361F0">
        <w:rPr>
          <w:rFonts w:ascii="Times New Roman" w:eastAsia="Calibri" w:hAnsi="Times New Roman" w:cs="Times New Roman"/>
          <w:sz w:val="24"/>
          <w:szCs w:val="24"/>
          <w:lang w:val="ru-RU"/>
        </w:rPr>
        <w:t xml:space="preserve">повинна </w:t>
      </w:r>
      <w:proofErr w:type="spellStart"/>
      <w:r w:rsidRPr="00D361F0">
        <w:rPr>
          <w:rFonts w:ascii="Times New Roman" w:eastAsia="Calibri" w:hAnsi="Times New Roman" w:cs="Times New Roman"/>
          <w:sz w:val="24"/>
          <w:szCs w:val="24"/>
          <w:lang w:val="ru-RU"/>
        </w:rPr>
        <w:t>відповідати</w:t>
      </w:r>
      <w:proofErr w:type="spellEnd"/>
      <w:r w:rsidRPr="00D361F0">
        <w:rPr>
          <w:rFonts w:ascii="Times New Roman" w:eastAsia="Calibri" w:hAnsi="Times New Roman" w:cs="Times New Roman"/>
          <w:sz w:val="24"/>
          <w:szCs w:val="24"/>
          <w:lang w:val="ru-RU"/>
        </w:rPr>
        <w:t xml:space="preserve"> </w:t>
      </w:r>
      <w:proofErr w:type="spellStart"/>
      <w:r w:rsidRPr="00D361F0">
        <w:rPr>
          <w:rFonts w:ascii="Times New Roman" w:eastAsia="Calibri" w:hAnsi="Times New Roman" w:cs="Times New Roman"/>
          <w:sz w:val="24"/>
          <w:szCs w:val="24"/>
          <w:lang w:val="ru-RU"/>
        </w:rPr>
        <w:t>встановленим</w:t>
      </w:r>
      <w:proofErr w:type="spellEnd"/>
      <w:r w:rsidRPr="00D361F0">
        <w:rPr>
          <w:rFonts w:ascii="Times New Roman" w:eastAsia="Calibri" w:hAnsi="Times New Roman" w:cs="Times New Roman"/>
          <w:sz w:val="24"/>
          <w:szCs w:val="24"/>
          <w:lang w:val="ru-RU"/>
        </w:rPr>
        <w:t xml:space="preserve"> </w:t>
      </w:r>
      <w:proofErr w:type="spellStart"/>
      <w:r w:rsidRPr="00D361F0">
        <w:rPr>
          <w:rFonts w:ascii="Times New Roman" w:eastAsia="Calibri" w:hAnsi="Times New Roman" w:cs="Times New Roman"/>
          <w:sz w:val="24"/>
          <w:szCs w:val="24"/>
          <w:lang w:val="ru-RU"/>
        </w:rPr>
        <w:t>нормативним</w:t>
      </w:r>
      <w:proofErr w:type="spellEnd"/>
      <w:r w:rsidRPr="00D361F0">
        <w:rPr>
          <w:rFonts w:ascii="Times New Roman" w:eastAsia="Calibri" w:hAnsi="Times New Roman" w:cs="Times New Roman"/>
          <w:sz w:val="24"/>
          <w:szCs w:val="24"/>
          <w:lang w:val="ru-RU"/>
        </w:rPr>
        <w:t xml:space="preserve"> актам </w:t>
      </w:r>
      <w:proofErr w:type="spellStart"/>
      <w:r w:rsidRPr="00D361F0">
        <w:rPr>
          <w:rFonts w:ascii="Times New Roman" w:eastAsia="Calibri" w:hAnsi="Times New Roman" w:cs="Times New Roman"/>
          <w:sz w:val="24"/>
          <w:szCs w:val="24"/>
          <w:lang w:val="ru-RU"/>
        </w:rPr>
        <w:t>діючого</w:t>
      </w:r>
      <w:proofErr w:type="spellEnd"/>
      <w:r w:rsidRPr="00D361F0">
        <w:rPr>
          <w:rFonts w:ascii="Times New Roman" w:eastAsia="Calibri" w:hAnsi="Times New Roman" w:cs="Times New Roman"/>
          <w:sz w:val="24"/>
          <w:szCs w:val="24"/>
          <w:lang w:val="ru-RU"/>
        </w:rPr>
        <w:t xml:space="preserve"> </w:t>
      </w:r>
      <w:proofErr w:type="spellStart"/>
      <w:r w:rsidRPr="00D361F0">
        <w:rPr>
          <w:rFonts w:ascii="Times New Roman" w:eastAsia="Calibri" w:hAnsi="Times New Roman" w:cs="Times New Roman"/>
          <w:sz w:val="24"/>
          <w:szCs w:val="24"/>
          <w:lang w:val="ru-RU"/>
        </w:rPr>
        <w:t>законодавства</w:t>
      </w:r>
      <w:proofErr w:type="spellEnd"/>
      <w:r w:rsidRPr="00D361F0">
        <w:rPr>
          <w:rFonts w:ascii="Times New Roman" w:eastAsia="Calibri" w:hAnsi="Times New Roman" w:cs="Times New Roman"/>
          <w:sz w:val="24"/>
          <w:szCs w:val="24"/>
          <w:lang w:val="ru-RU"/>
        </w:rPr>
        <w:t xml:space="preserve">. </w:t>
      </w:r>
      <w:r w:rsidRPr="00D361F0">
        <w:rPr>
          <w:rFonts w:ascii="Times New Roman" w:eastAsia="Calibri" w:hAnsi="Times New Roman" w:cs="Times New Roman"/>
          <w:sz w:val="24"/>
          <w:szCs w:val="24"/>
        </w:rPr>
        <w:t xml:space="preserve">Продавець гарантує, що запропонований товар не перебував у експлуатації, є новим, таким, що не був раніше у використанні, у справному стані й повній комплектності. В комплект також має входити все обладнання та приладдя, необхідне для нормальної експлуатації Товару, терміни та умови його зберігання не порушені. Товар повинен мати заводське маркування. Упаковка товару повинна бути оригінальною, не пошкодженою і відповідати всім нормативним вимогам до упаковки даної категорії товарів. </w:t>
      </w:r>
      <w:r w:rsidRPr="00D361F0">
        <w:rPr>
          <w:rFonts w:ascii="Times New Roman" w:eastAsia="Calibri" w:hAnsi="Times New Roman" w:cs="Times New Roman"/>
          <w:sz w:val="24"/>
          <w:szCs w:val="24"/>
          <w:lang w:val="ru-RU"/>
        </w:rPr>
        <w:t xml:space="preserve">Товар повинен </w:t>
      </w:r>
      <w:proofErr w:type="spellStart"/>
      <w:r w:rsidRPr="00D361F0">
        <w:rPr>
          <w:rFonts w:ascii="Times New Roman" w:eastAsia="Calibri" w:hAnsi="Times New Roman" w:cs="Times New Roman"/>
          <w:sz w:val="24"/>
          <w:szCs w:val="24"/>
          <w:lang w:val="ru-RU"/>
        </w:rPr>
        <w:t>постачатися</w:t>
      </w:r>
      <w:proofErr w:type="spellEnd"/>
      <w:r w:rsidRPr="00D361F0">
        <w:rPr>
          <w:rFonts w:ascii="Times New Roman" w:eastAsia="Calibri" w:hAnsi="Times New Roman" w:cs="Times New Roman"/>
          <w:sz w:val="24"/>
          <w:szCs w:val="24"/>
          <w:lang w:val="ru-RU"/>
        </w:rPr>
        <w:t xml:space="preserve"> </w:t>
      </w:r>
      <w:proofErr w:type="spellStart"/>
      <w:r w:rsidRPr="00D361F0">
        <w:rPr>
          <w:rFonts w:ascii="Times New Roman" w:eastAsia="Calibri" w:hAnsi="Times New Roman" w:cs="Times New Roman"/>
          <w:sz w:val="24"/>
          <w:szCs w:val="24"/>
          <w:lang w:val="ru-RU"/>
        </w:rPr>
        <w:t>Покупцю</w:t>
      </w:r>
      <w:proofErr w:type="spellEnd"/>
      <w:r w:rsidRPr="00D361F0">
        <w:rPr>
          <w:rFonts w:ascii="Times New Roman" w:eastAsia="Calibri" w:hAnsi="Times New Roman" w:cs="Times New Roman"/>
          <w:sz w:val="24"/>
          <w:szCs w:val="24"/>
          <w:lang w:val="ru-RU"/>
        </w:rPr>
        <w:t xml:space="preserve"> у </w:t>
      </w:r>
      <w:proofErr w:type="spellStart"/>
      <w:r w:rsidRPr="00D361F0">
        <w:rPr>
          <w:rFonts w:ascii="Times New Roman" w:eastAsia="Calibri" w:hAnsi="Times New Roman" w:cs="Times New Roman"/>
          <w:sz w:val="24"/>
          <w:szCs w:val="24"/>
          <w:lang w:val="ru-RU"/>
        </w:rPr>
        <w:t>тарі</w:t>
      </w:r>
      <w:proofErr w:type="spellEnd"/>
      <w:r w:rsidRPr="00D361F0">
        <w:rPr>
          <w:rFonts w:ascii="Times New Roman" w:eastAsia="Calibri" w:hAnsi="Times New Roman" w:cs="Times New Roman"/>
          <w:sz w:val="24"/>
          <w:szCs w:val="24"/>
          <w:lang w:val="ru-RU"/>
        </w:rPr>
        <w:t xml:space="preserve">, яка </w:t>
      </w:r>
      <w:proofErr w:type="spellStart"/>
      <w:r w:rsidRPr="00D361F0">
        <w:rPr>
          <w:rFonts w:ascii="Times New Roman" w:eastAsia="Calibri" w:hAnsi="Times New Roman" w:cs="Times New Roman"/>
          <w:sz w:val="24"/>
          <w:szCs w:val="24"/>
          <w:lang w:val="ru-RU"/>
        </w:rPr>
        <w:t>забезпечує</w:t>
      </w:r>
      <w:proofErr w:type="spellEnd"/>
      <w:r w:rsidRPr="00D361F0">
        <w:rPr>
          <w:rFonts w:ascii="Times New Roman" w:eastAsia="Calibri" w:hAnsi="Times New Roman" w:cs="Times New Roman"/>
          <w:sz w:val="24"/>
          <w:szCs w:val="24"/>
          <w:lang w:val="ru-RU"/>
        </w:rPr>
        <w:t xml:space="preserve"> </w:t>
      </w:r>
      <w:proofErr w:type="spellStart"/>
      <w:r w:rsidRPr="00D361F0">
        <w:rPr>
          <w:rFonts w:ascii="Times New Roman" w:eastAsia="Calibri" w:hAnsi="Times New Roman" w:cs="Times New Roman"/>
          <w:sz w:val="24"/>
          <w:szCs w:val="24"/>
          <w:lang w:val="ru-RU"/>
        </w:rPr>
        <w:t>зберігання</w:t>
      </w:r>
      <w:proofErr w:type="spellEnd"/>
      <w:r w:rsidRPr="00D361F0">
        <w:rPr>
          <w:rFonts w:ascii="Times New Roman" w:eastAsia="Calibri" w:hAnsi="Times New Roman" w:cs="Times New Roman"/>
          <w:sz w:val="24"/>
          <w:szCs w:val="24"/>
          <w:lang w:val="ru-RU"/>
        </w:rPr>
        <w:t xml:space="preserve"> при </w:t>
      </w:r>
      <w:proofErr w:type="spellStart"/>
      <w:r w:rsidRPr="00D361F0">
        <w:rPr>
          <w:rFonts w:ascii="Times New Roman" w:eastAsia="Calibri" w:hAnsi="Times New Roman" w:cs="Times New Roman"/>
          <w:sz w:val="24"/>
          <w:szCs w:val="24"/>
          <w:lang w:val="ru-RU"/>
        </w:rPr>
        <w:t>транспортуванні</w:t>
      </w:r>
      <w:proofErr w:type="spellEnd"/>
      <w:r w:rsidRPr="00D361F0">
        <w:rPr>
          <w:rFonts w:ascii="Times New Roman" w:eastAsia="Calibri" w:hAnsi="Times New Roman" w:cs="Times New Roman"/>
          <w:sz w:val="24"/>
          <w:szCs w:val="24"/>
          <w:lang w:val="ru-RU"/>
        </w:rPr>
        <w:t xml:space="preserve"> та </w:t>
      </w:r>
      <w:proofErr w:type="spellStart"/>
      <w:r w:rsidRPr="00D361F0">
        <w:rPr>
          <w:rFonts w:ascii="Times New Roman" w:eastAsia="Calibri" w:hAnsi="Times New Roman" w:cs="Times New Roman"/>
          <w:sz w:val="24"/>
          <w:szCs w:val="24"/>
          <w:lang w:val="ru-RU"/>
        </w:rPr>
        <w:t>відповідає</w:t>
      </w:r>
      <w:proofErr w:type="spellEnd"/>
      <w:r w:rsidRPr="00D361F0">
        <w:rPr>
          <w:rFonts w:ascii="Times New Roman" w:eastAsia="Calibri" w:hAnsi="Times New Roman" w:cs="Times New Roman"/>
          <w:sz w:val="24"/>
          <w:szCs w:val="24"/>
          <w:lang w:val="ru-RU"/>
        </w:rPr>
        <w:t xml:space="preserve"> </w:t>
      </w:r>
      <w:proofErr w:type="spellStart"/>
      <w:r w:rsidRPr="00D361F0">
        <w:rPr>
          <w:rFonts w:ascii="Times New Roman" w:eastAsia="Calibri" w:hAnsi="Times New Roman" w:cs="Times New Roman"/>
          <w:sz w:val="24"/>
          <w:szCs w:val="24"/>
          <w:lang w:val="ru-RU"/>
        </w:rPr>
        <w:t>установленим</w:t>
      </w:r>
      <w:proofErr w:type="spellEnd"/>
      <w:r w:rsidRPr="00D361F0">
        <w:rPr>
          <w:rFonts w:ascii="Times New Roman" w:eastAsia="Calibri" w:hAnsi="Times New Roman" w:cs="Times New Roman"/>
          <w:sz w:val="24"/>
          <w:szCs w:val="24"/>
          <w:lang w:val="ru-RU"/>
        </w:rPr>
        <w:t xml:space="preserve"> стандартам. </w:t>
      </w:r>
      <w:r w:rsidRPr="00D361F0">
        <w:rPr>
          <w:rFonts w:ascii="Times New Roman" w:eastAsia="Calibri" w:hAnsi="Times New Roman" w:cs="Times New Roman"/>
          <w:sz w:val="24"/>
          <w:szCs w:val="24"/>
        </w:rPr>
        <w:t xml:space="preserve">Перевірка Товару і упаковки здійснюється Покупцем у момент його отримання. </w:t>
      </w:r>
      <w:proofErr w:type="spellStart"/>
      <w:r w:rsidRPr="00D361F0">
        <w:rPr>
          <w:rFonts w:ascii="Times New Roman" w:eastAsia="Calibri" w:hAnsi="Times New Roman" w:cs="Times New Roman"/>
          <w:sz w:val="24"/>
          <w:szCs w:val="24"/>
          <w:lang w:val="ru-RU"/>
        </w:rPr>
        <w:t>Маркування</w:t>
      </w:r>
      <w:proofErr w:type="spellEnd"/>
      <w:r w:rsidRPr="00D361F0">
        <w:rPr>
          <w:rFonts w:ascii="Times New Roman" w:eastAsia="Calibri" w:hAnsi="Times New Roman" w:cs="Times New Roman"/>
          <w:sz w:val="24"/>
          <w:szCs w:val="24"/>
          <w:lang w:val="ru-RU"/>
        </w:rPr>
        <w:t xml:space="preserve"> – </w:t>
      </w:r>
      <w:proofErr w:type="spellStart"/>
      <w:r w:rsidRPr="00D361F0">
        <w:rPr>
          <w:rFonts w:ascii="Times New Roman" w:eastAsia="Calibri" w:hAnsi="Times New Roman" w:cs="Times New Roman"/>
          <w:sz w:val="24"/>
          <w:szCs w:val="24"/>
          <w:lang w:val="ru-RU"/>
        </w:rPr>
        <w:t>згідно</w:t>
      </w:r>
      <w:proofErr w:type="spellEnd"/>
      <w:r w:rsidRPr="00D361F0">
        <w:rPr>
          <w:rFonts w:ascii="Times New Roman" w:eastAsia="Calibri" w:hAnsi="Times New Roman" w:cs="Times New Roman"/>
          <w:sz w:val="24"/>
          <w:szCs w:val="24"/>
          <w:lang w:val="ru-RU"/>
        </w:rPr>
        <w:t xml:space="preserve"> </w:t>
      </w:r>
      <w:proofErr w:type="spellStart"/>
      <w:r w:rsidRPr="00D361F0">
        <w:rPr>
          <w:rFonts w:ascii="Times New Roman" w:eastAsia="Calibri" w:hAnsi="Times New Roman" w:cs="Times New Roman"/>
          <w:sz w:val="24"/>
          <w:szCs w:val="24"/>
          <w:lang w:val="ru-RU"/>
        </w:rPr>
        <w:t>діючих</w:t>
      </w:r>
      <w:proofErr w:type="spellEnd"/>
      <w:r w:rsidRPr="00D361F0">
        <w:rPr>
          <w:rFonts w:ascii="Times New Roman" w:eastAsia="Calibri" w:hAnsi="Times New Roman" w:cs="Times New Roman"/>
          <w:sz w:val="24"/>
          <w:szCs w:val="24"/>
          <w:lang w:val="ru-RU"/>
        </w:rPr>
        <w:t xml:space="preserve"> </w:t>
      </w:r>
      <w:proofErr w:type="spellStart"/>
      <w:r w:rsidRPr="00D361F0">
        <w:rPr>
          <w:rFonts w:ascii="Times New Roman" w:eastAsia="Calibri" w:hAnsi="Times New Roman" w:cs="Times New Roman"/>
          <w:sz w:val="24"/>
          <w:szCs w:val="24"/>
          <w:lang w:val="ru-RU"/>
        </w:rPr>
        <w:t>стандартів</w:t>
      </w:r>
      <w:proofErr w:type="spellEnd"/>
      <w:r w:rsidRPr="00D361F0">
        <w:rPr>
          <w:rFonts w:ascii="Times New Roman" w:eastAsia="Calibri" w:hAnsi="Times New Roman" w:cs="Times New Roman"/>
          <w:sz w:val="24"/>
          <w:szCs w:val="24"/>
          <w:lang w:val="ru-RU"/>
        </w:rPr>
        <w:t>.</w:t>
      </w:r>
    </w:p>
    <w:p w14:paraId="72C7AAFA" w14:textId="77777777" w:rsidR="00D361F0" w:rsidRPr="00D361F0" w:rsidRDefault="00D361F0" w:rsidP="00D361F0">
      <w:pPr>
        <w:spacing w:after="0" w:line="276" w:lineRule="auto"/>
        <w:ind w:firstLine="568"/>
        <w:jc w:val="both"/>
        <w:rPr>
          <w:rFonts w:ascii="Times New Roman" w:eastAsia="Calibri" w:hAnsi="Times New Roman" w:cs="Times New Roman"/>
          <w:sz w:val="24"/>
          <w:szCs w:val="24"/>
        </w:rPr>
      </w:pPr>
      <w:r w:rsidRPr="00D361F0">
        <w:rPr>
          <w:rFonts w:ascii="Times New Roman" w:eastAsia="Calibri" w:hAnsi="Times New Roman" w:cs="Times New Roman"/>
          <w:sz w:val="24"/>
          <w:szCs w:val="24"/>
        </w:rPr>
        <w:t>Технічні характеристики товару, запропонованого учасником, повинні відповідати технічним характеристикам, які зазначені у цій Технічній специфікації.</w:t>
      </w:r>
    </w:p>
    <w:p w14:paraId="70F737D2" w14:textId="77777777" w:rsidR="00D361F0" w:rsidRPr="00D361F0" w:rsidRDefault="00D361F0" w:rsidP="00D361F0">
      <w:pPr>
        <w:widowControl w:val="0"/>
        <w:autoSpaceDE w:val="0"/>
        <w:autoSpaceDN w:val="0"/>
        <w:spacing w:after="0" w:line="276" w:lineRule="auto"/>
        <w:ind w:right="-40" w:firstLine="567"/>
        <w:jc w:val="both"/>
        <w:rPr>
          <w:rFonts w:ascii="Times New Roman" w:eastAsia="Times New Roman" w:hAnsi="Times New Roman" w:cs="Times New Roman"/>
          <w:sz w:val="24"/>
          <w:szCs w:val="24"/>
        </w:rPr>
      </w:pPr>
      <w:r w:rsidRPr="00D361F0">
        <w:rPr>
          <w:rFonts w:ascii="Times New Roman" w:eastAsia="Times New Roman" w:hAnsi="Times New Roman" w:cs="Times New Roman"/>
          <w:sz w:val="24"/>
          <w:szCs w:val="24"/>
        </w:rPr>
        <w:t xml:space="preserve">Гарантія діє не менше строку гарантії наданої виробником, але не менше 12 місяців від дати приймання товару Покупцем. </w:t>
      </w:r>
    </w:p>
    <w:p w14:paraId="57256EFF" w14:textId="77777777" w:rsidR="00D361F0" w:rsidRPr="00D361F0" w:rsidRDefault="00D361F0" w:rsidP="00D361F0">
      <w:pPr>
        <w:spacing w:after="0" w:line="276" w:lineRule="auto"/>
        <w:jc w:val="both"/>
        <w:rPr>
          <w:rFonts w:ascii="Times New Roman" w:eastAsia="Calibri" w:hAnsi="Times New Roman" w:cs="Times New Roman"/>
          <w:sz w:val="24"/>
          <w:szCs w:val="24"/>
        </w:rPr>
      </w:pPr>
      <w:r w:rsidRPr="00D361F0">
        <w:rPr>
          <w:rFonts w:ascii="Times New Roman" w:eastAsia="Calibri" w:hAnsi="Times New Roman" w:cs="Times New Roman"/>
          <w:sz w:val="24"/>
          <w:szCs w:val="24"/>
        </w:rPr>
        <w:lastRenderedPageBreak/>
        <w:t xml:space="preserve">          Не приймаються до розгляду пропозиції Учасників на товар, виготовлений в Російській федерації / Республіки Білорусії / І</w:t>
      </w:r>
      <w:r w:rsidRPr="00D361F0">
        <w:rPr>
          <w:rFonts w:ascii="Times New Roman" w:eastAsia="Calibri" w:hAnsi="Times New Roman" w:cs="Times New Roman"/>
          <w:sz w:val="24"/>
          <w:szCs w:val="24"/>
          <w:highlight w:val="white"/>
        </w:rPr>
        <w:t>сламської Республіки Іран</w:t>
      </w:r>
      <w:r w:rsidRPr="00D361F0">
        <w:rPr>
          <w:rFonts w:ascii="Times New Roman" w:eastAsia="Calibri" w:hAnsi="Times New Roman" w:cs="Times New Roman"/>
          <w:sz w:val="24"/>
          <w:szCs w:val="24"/>
        </w:rPr>
        <w:t xml:space="preserve"> чи ввезені з території цих країн.</w:t>
      </w:r>
    </w:p>
    <w:p w14:paraId="52200247" w14:textId="77777777" w:rsidR="00D361F0" w:rsidRPr="00D361F0" w:rsidRDefault="00D361F0" w:rsidP="00D361F0">
      <w:pPr>
        <w:spacing w:after="0" w:line="276" w:lineRule="auto"/>
        <w:ind w:right="486"/>
        <w:jc w:val="both"/>
        <w:rPr>
          <w:rFonts w:ascii="Times New Roman" w:eastAsia="Calibri" w:hAnsi="Times New Roman" w:cs="Times New Roman"/>
          <w:sz w:val="24"/>
          <w:szCs w:val="24"/>
        </w:rPr>
      </w:pPr>
      <w:r w:rsidRPr="00D361F0">
        <w:rPr>
          <w:rFonts w:ascii="Times New Roman" w:eastAsia="Calibri" w:hAnsi="Times New Roman" w:cs="Times New Roman"/>
          <w:sz w:val="24"/>
          <w:szCs w:val="24"/>
        </w:rPr>
        <w:t xml:space="preserve">         Неякісний товар підлягає обов’язковій заміні, але всі витрати пов’язані із заміною товару несе Продавець.</w:t>
      </w:r>
    </w:p>
    <w:p w14:paraId="31044F3C" w14:textId="77777777" w:rsidR="00D361F0" w:rsidRPr="00D361F0" w:rsidRDefault="00D361F0" w:rsidP="00D361F0">
      <w:pPr>
        <w:spacing w:after="0"/>
        <w:jc w:val="center"/>
        <w:rPr>
          <w:rFonts w:ascii="Times New Roman" w:eastAsia="Calibri" w:hAnsi="Times New Roman" w:cs="Times New Roman"/>
          <w:sz w:val="24"/>
          <w:szCs w:val="24"/>
          <w:lang w:eastAsia="uk-UA"/>
        </w:rPr>
      </w:pPr>
    </w:p>
    <w:p w14:paraId="3D503905" w14:textId="77777777" w:rsidR="000256BF" w:rsidRPr="002C7DD5" w:rsidRDefault="000256BF" w:rsidP="000256BF">
      <w:pPr>
        <w:keepNext/>
        <w:jc w:val="center"/>
        <w:rPr>
          <w:rFonts w:ascii="Times New Roman" w:eastAsia="Times New Roman" w:hAnsi="Times New Roman" w:cs="Times New Roman"/>
          <w:b/>
          <w:bCs/>
          <w:color w:val="000000"/>
          <w:sz w:val="23"/>
          <w:szCs w:val="23"/>
          <w:lang w:eastAsia="ru-RU"/>
        </w:rPr>
      </w:pPr>
    </w:p>
    <w:p w14:paraId="01E7D2C6" w14:textId="2181072E" w:rsidR="004D7514" w:rsidRPr="0084539D" w:rsidRDefault="004D7514" w:rsidP="004D7514">
      <w:pPr>
        <w:spacing w:after="0" w:line="240" w:lineRule="atLeast"/>
        <w:ind w:firstLine="720"/>
        <w:jc w:val="both"/>
        <w:rPr>
          <w:rFonts w:ascii="Times New Roman" w:eastAsia="Times New Roman" w:hAnsi="Times New Roman" w:cs="Times New Roman"/>
          <w:iCs/>
          <w:sz w:val="24"/>
          <w:szCs w:val="24"/>
          <w:lang w:eastAsia="uk-UA"/>
        </w:rPr>
      </w:pPr>
    </w:p>
    <w:tbl>
      <w:tblPr>
        <w:tblW w:w="9595" w:type="dxa"/>
        <w:tblInd w:w="209" w:type="dxa"/>
        <w:tblCellMar>
          <w:left w:w="0" w:type="dxa"/>
          <w:right w:w="0" w:type="dxa"/>
        </w:tblCellMar>
        <w:tblLook w:val="04A0" w:firstRow="1" w:lastRow="0" w:firstColumn="1" w:lastColumn="0" w:noHBand="0" w:noVBand="1"/>
      </w:tblPr>
      <w:tblGrid>
        <w:gridCol w:w="9595"/>
      </w:tblGrid>
      <w:tr w:rsidR="004D7514" w:rsidRPr="004D7514" w14:paraId="07349B87" w14:textId="77777777" w:rsidTr="00AA4A1E">
        <w:trPr>
          <w:trHeight w:val="3990"/>
        </w:trPr>
        <w:tc>
          <w:tcPr>
            <w:tcW w:w="9595" w:type="dxa"/>
            <w:tcBorders>
              <w:top w:val="nil"/>
              <w:left w:val="nil"/>
              <w:bottom w:val="nil"/>
              <w:right w:val="nil"/>
            </w:tcBorders>
            <w:tcMar>
              <w:top w:w="75" w:type="dxa"/>
              <w:left w:w="75" w:type="dxa"/>
              <w:bottom w:w="75" w:type="dxa"/>
              <w:right w:w="75" w:type="dxa"/>
            </w:tcMar>
            <w:vAlign w:val="bottom"/>
          </w:tcPr>
          <w:p w14:paraId="17582492" w14:textId="06A91B46" w:rsidR="004D7514" w:rsidRPr="004D7514" w:rsidRDefault="004D7514" w:rsidP="004D7514">
            <w:pPr>
              <w:shd w:val="clear" w:color="auto" w:fill="FFFFFF"/>
              <w:spacing w:after="0" w:line="240" w:lineRule="atLeast"/>
              <w:jc w:val="both"/>
              <w:outlineLvl w:val="1"/>
              <w:rPr>
                <w:rFonts w:ascii="Times New Roman" w:eastAsia="Times New Roman" w:hAnsi="Times New Roman" w:cs="Times New Roman"/>
                <w:b/>
                <w:bCs/>
                <w:sz w:val="24"/>
                <w:szCs w:val="24"/>
                <w:lang w:val="ru-RU" w:eastAsia="ru-RU"/>
              </w:rPr>
            </w:pPr>
            <w:r w:rsidRPr="004D7514">
              <w:rPr>
                <w:rFonts w:ascii="Times New Roman" w:eastAsia="Times New Roman" w:hAnsi="Times New Roman" w:cs="Times New Roman"/>
                <w:b/>
                <w:bCs/>
                <w:sz w:val="24"/>
                <w:szCs w:val="24"/>
                <w:lang w:eastAsia="ru-RU"/>
              </w:rPr>
              <w:t>5.</w:t>
            </w:r>
            <w:r w:rsidRPr="004D7514">
              <w:rPr>
                <w:rFonts w:ascii="Times New Roman" w:eastAsia="Times New Roman" w:hAnsi="Times New Roman" w:cs="Times New Roman"/>
                <w:sz w:val="24"/>
                <w:szCs w:val="24"/>
                <w:lang w:eastAsia="ru-RU"/>
              </w:rPr>
              <w:t> </w:t>
            </w:r>
            <w:r w:rsidRPr="004D7514">
              <w:rPr>
                <w:rFonts w:ascii="Times New Roman" w:eastAsia="Times New Roman" w:hAnsi="Times New Roman" w:cs="Times New Roman"/>
                <w:b/>
                <w:bCs/>
                <w:sz w:val="24"/>
                <w:szCs w:val="24"/>
                <w:lang w:eastAsia="ru-RU"/>
              </w:rPr>
              <w:t>Очікувана вартість предмета закупівлі: </w:t>
            </w:r>
            <w:r w:rsidR="00D361F0">
              <w:rPr>
                <w:rFonts w:ascii="Times New Roman" w:eastAsia="Times New Roman" w:hAnsi="Times New Roman" w:cs="Times New Roman"/>
                <w:b/>
                <w:bCs/>
                <w:sz w:val="24"/>
                <w:szCs w:val="24"/>
                <w:lang w:eastAsia="ru-RU"/>
              </w:rPr>
              <w:t>49 999,00</w:t>
            </w:r>
            <w:r w:rsidRPr="004D7514">
              <w:rPr>
                <w:rFonts w:ascii="Times New Roman" w:eastAsia="Times New Roman" w:hAnsi="Times New Roman" w:cs="Times New Roman"/>
                <w:b/>
                <w:bCs/>
                <w:sz w:val="24"/>
                <w:szCs w:val="24"/>
                <w:lang w:eastAsia="ru-RU"/>
              </w:rPr>
              <w:t xml:space="preserve"> грн.</w:t>
            </w:r>
          </w:p>
          <w:p w14:paraId="2B7FA9DD" w14:textId="77777777" w:rsidR="004D7514" w:rsidRPr="004D7514" w:rsidRDefault="004D7514" w:rsidP="004D7514">
            <w:pPr>
              <w:spacing w:after="0" w:line="240" w:lineRule="auto"/>
              <w:ind w:left="-284" w:firstLine="284"/>
              <w:jc w:val="both"/>
              <w:rPr>
                <w:rFonts w:ascii="Times New Roman" w:eastAsia="Times New Roman" w:hAnsi="Times New Roman" w:cs="Times New Roman"/>
                <w:b/>
                <w:bCs/>
                <w:sz w:val="24"/>
                <w:szCs w:val="24"/>
                <w:lang w:eastAsia="uk-UA"/>
              </w:rPr>
            </w:pPr>
            <w:r w:rsidRPr="004D7514">
              <w:rPr>
                <w:rFonts w:ascii="Times New Roman" w:eastAsia="Times New Roman" w:hAnsi="Times New Roman" w:cs="Times New Roman"/>
                <w:b/>
                <w:bCs/>
                <w:sz w:val="24"/>
                <w:szCs w:val="24"/>
                <w:lang w:eastAsia="uk-UA"/>
              </w:rPr>
              <w:t>6. Обґрунтування очікуваної вартості предмета закупівлі:</w:t>
            </w:r>
          </w:p>
          <w:p w14:paraId="5BA45F4C" w14:textId="77777777" w:rsidR="004D7514" w:rsidRPr="004D7514" w:rsidRDefault="004D7514" w:rsidP="004D7514">
            <w:pPr>
              <w:spacing w:after="0" w:line="276" w:lineRule="auto"/>
              <w:jc w:val="both"/>
              <w:rPr>
                <w:rFonts w:ascii="Times New Roman" w:eastAsia="Times New Roman" w:hAnsi="Times New Roman" w:cs="Times New Roman"/>
                <w:sz w:val="24"/>
                <w:szCs w:val="24"/>
                <w:lang w:eastAsia="ru-RU"/>
              </w:rPr>
            </w:pPr>
            <w:r w:rsidRPr="004D7514">
              <w:rPr>
                <w:rFonts w:ascii="Times New Roman" w:eastAsia="Times New Roman" w:hAnsi="Times New Roman" w:cs="Times New Roman"/>
                <w:sz w:val="24"/>
                <w:szCs w:val="24"/>
                <w:lang w:eastAsia="ru-RU"/>
              </w:rPr>
              <w:t>Очікувану вартість предмету закупівлі визначено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від 18.02.2020 № 275 (далі – Методика).</w:t>
            </w:r>
          </w:p>
          <w:p w14:paraId="4BE8C28C" w14:textId="77777777" w:rsidR="004D7514" w:rsidRPr="004D7514" w:rsidRDefault="004D7514" w:rsidP="004D7514">
            <w:pPr>
              <w:spacing w:after="0" w:line="276" w:lineRule="auto"/>
              <w:ind w:firstLine="426"/>
              <w:jc w:val="both"/>
              <w:rPr>
                <w:rFonts w:ascii="Times New Roman" w:eastAsia="Times New Roman" w:hAnsi="Times New Roman" w:cs="Times New Roman"/>
                <w:sz w:val="24"/>
                <w:szCs w:val="24"/>
                <w:lang w:eastAsia="ru-RU"/>
              </w:rPr>
            </w:pPr>
            <w:r w:rsidRPr="004D7514">
              <w:rPr>
                <w:rFonts w:ascii="Times New Roman" w:eastAsia="Times New Roman" w:hAnsi="Times New Roman" w:cs="Times New Roman"/>
                <w:sz w:val="24"/>
                <w:szCs w:val="24"/>
                <w:lang w:eastAsia="ru-RU"/>
              </w:rPr>
              <w:t>Метод, що застосовано відповідно до Методики: Метод порівняння ринкових цін, який передбачає визначення очікуваної вартості на підставі даних ринку.</w:t>
            </w:r>
          </w:p>
          <w:p w14:paraId="3B7C49D4" w14:textId="77777777" w:rsidR="004D7514" w:rsidRPr="004D7514" w:rsidRDefault="004D7514" w:rsidP="004D7514">
            <w:pPr>
              <w:spacing w:after="0" w:line="240" w:lineRule="atLeast"/>
              <w:ind w:firstLine="709"/>
              <w:jc w:val="both"/>
              <w:rPr>
                <w:rFonts w:ascii="Times New Roman" w:eastAsia="Times New Roman" w:hAnsi="Times New Roman" w:cs="Times New Roman"/>
                <w:sz w:val="24"/>
                <w:szCs w:val="24"/>
                <w:lang w:eastAsia="uk-UA"/>
              </w:rPr>
            </w:pPr>
            <w:r w:rsidRPr="004D7514">
              <w:rPr>
                <w:rFonts w:ascii="Times New Roman" w:eastAsia="Times New Roman" w:hAnsi="Times New Roman" w:cs="Times New Roman"/>
                <w:sz w:val="24"/>
                <w:szCs w:val="24"/>
                <w:lang w:eastAsia="uk-UA"/>
              </w:rPr>
              <w:t>Відповідно до застосованого методу працівниками відділу інформаційних технологій апарату виконавчого комітету Ніжинської міської ради проведено моніторинг та аналіз загальнодоступної інформації про ціни на товари, які відповідають вимогам замовника, що міститься в мережі Інтернет у відкритому доступі, в тому числі на сайтах виробників та/або постачальників відповідного товару, спеціалізованих торгівельних майданчиках.</w:t>
            </w:r>
          </w:p>
          <w:p w14:paraId="2A29231B" w14:textId="77777777" w:rsidR="004D7514" w:rsidRPr="004D7514" w:rsidRDefault="004D7514" w:rsidP="004D7514">
            <w:pPr>
              <w:spacing w:after="0" w:line="240" w:lineRule="auto"/>
              <w:ind w:firstLine="567"/>
              <w:jc w:val="both"/>
              <w:rPr>
                <w:rFonts w:ascii="Times New Roman" w:eastAsia="Times New Roman" w:hAnsi="Times New Roman" w:cs="Times New Roman"/>
                <w:noProof/>
                <w:color w:val="EE0000"/>
                <w:sz w:val="24"/>
                <w:szCs w:val="24"/>
                <w:lang w:eastAsia="ru-RU"/>
              </w:rPr>
            </w:pPr>
          </w:p>
        </w:tc>
      </w:tr>
    </w:tbl>
    <w:p w14:paraId="7994B969" w14:textId="77777777" w:rsidR="00876480" w:rsidRDefault="00876480"/>
    <w:sectPr w:rsidR="008764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Noto Sans Symbols">
    <w:charset w:val="01"/>
    <w:family w:val="swiss"/>
    <w:pitch w:val="variabl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0EA8"/>
    <w:multiLevelType w:val="hybridMultilevel"/>
    <w:tmpl w:val="0C124C86"/>
    <w:lvl w:ilvl="0" w:tplc="2D6047F0">
      <w:numFmt w:val="bullet"/>
      <w:lvlText w:val=""/>
      <w:lvlJc w:val="left"/>
      <w:pPr>
        <w:ind w:left="422" w:hanging="317"/>
      </w:pPr>
      <w:rPr>
        <w:rFonts w:ascii="Symbol" w:eastAsia="Symbol" w:hAnsi="Symbol" w:cs="Symbol" w:hint="default"/>
        <w:w w:val="99"/>
        <w:sz w:val="20"/>
        <w:szCs w:val="20"/>
        <w:lang w:val="uk-UA" w:eastAsia="en-US" w:bidi="ar-SA"/>
      </w:rPr>
    </w:lvl>
    <w:lvl w:ilvl="1" w:tplc="1206BBF2">
      <w:numFmt w:val="bullet"/>
      <w:lvlText w:val="•"/>
      <w:lvlJc w:val="left"/>
      <w:pPr>
        <w:ind w:left="1071" w:hanging="317"/>
      </w:pPr>
      <w:rPr>
        <w:rFonts w:hint="default"/>
        <w:lang w:val="uk-UA" w:eastAsia="en-US" w:bidi="ar-SA"/>
      </w:rPr>
    </w:lvl>
    <w:lvl w:ilvl="2" w:tplc="C4D4A138">
      <w:numFmt w:val="bullet"/>
      <w:lvlText w:val="•"/>
      <w:lvlJc w:val="left"/>
      <w:pPr>
        <w:ind w:left="1723" w:hanging="317"/>
      </w:pPr>
      <w:rPr>
        <w:rFonts w:hint="default"/>
        <w:lang w:val="uk-UA" w:eastAsia="en-US" w:bidi="ar-SA"/>
      </w:rPr>
    </w:lvl>
    <w:lvl w:ilvl="3" w:tplc="82C661FA">
      <w:numFmt w:val="bullet"/>
      <w:lvlText w:val="•"/>
      <w:lvlJc w:val="left"/>
      <w:pPr>
        <w:ind w:left="2375" w:hanging="317"/>
      </w:pPr>
      <w:rPr>
        <w:rFonts w:hint="default"/>
        <w:lang w:val="uk-UA" w:eastAsia="en-US" w:bidi="ar-SA"/>
      </w:rPr>
    </w:lvl>
    <w:lvl w:ilvl="4" w:tplc="4EDA8E14">
      <w:numFmt w:val="bullet"/>
      <w:lvlText w:val="•"/>
      <w:lvlJc w:val="left"/>
      <w:pPr>
        <w:ind w:left="3027" w:hanging="317"/>
      </w:pPr>
      <w:rPr>
        <w:rFonts w:hint="default"/>
        <w:lang w:val="uk-UA" w:eastAsia="en-US" w:bidi="ar-SA"/>
      </w:rPr>
    </w:lvl>
    <w:lvl w:ilvl="5" w:tplc="2D58DFE2">
      <w:numFmt w:val="bullet"/>
      <w:lvlText w:val="•"/>
      <w:lvlJc w:val="left"/>
      <w:pPr>
        <w:ind w:left="3679" w:hanging="317"/>
      </w:pPr>
      <w:rPr>
        <w:rFonts w:hint="default"/>
        <w:lang w:val="uk-UA" w:eastAsia="en-US" w:bidi="ar-SA"/>
      </w:rPr>
    </w:lvl>
    <w:lvl w:ilvl="6" w:tplc="971EC42A">
      <w:numFmt w:val="bullet"/>
      <w:lvlText w:val="•"/>
      <w:lvlJc w:val="left"/>
      <w:pPr>
        <w:ind w:left="4330" w:hanging="317"/>
      </w:pPr>
      <w:rPr>
        <w:rFonts w:hint="default"/>
        <w:lang w:val="uk-UA" w:eastAsia="en-US" w:bidi="ar-SA"/>
      </w:rPr>
    </w:lvl>
    <w:lvl w:ilvl="7" w:tplc="FFA4CA5A">
      <w:numFmt w:val="bullet"/>
      <w:lvlText w:val="•"/>
      <w:lvlJc w:val="left"/>
      <w:pPr>
        <w:ind w:left="4982" w:hanging="317"/>
      </w:pPr>
      <w:rPr>
        <w:rFonts w:hint="default"/>
        <w:lang w:val="uk-UA" w:eastAsia="en-US" w:bidi="ar-SA"/>
      </w:rPr>
    </w:lvl>
    <w:lvl w:ilvl="8" w:tplc="6A800D10">
      <w:numFmt w:val="bullet"/>
      <w:lvlText w:val="•"/>
      <w:lvlJc w:val="left"/>
      <w:pPr>
        <w:ind w:left="5634" w:hanging="317"/>
      </w:pPr>
      <w:rPr>
        <w:rFonts w:hint="default"/>
        <w:lang w:val="uk-UA" w:eastAsia="en-US" w:bidi="ar-SA"/>
      </w:rPr>
    </w:lvl>
  </w:abstractNum>
  <w:abstractNum w:abstractNumId="1" w15:restartNumberingAfterBreak="0">
    <w:nsid w:val="09DE3E33"/>
    <w:multiLevelType w:val="hybridMultilevel"/>
    <w:tmpl w:val="F8F80F54"/>
    <w:lvl w:ilvl="0" w:tplc="8294CC0E">
      <w:numFmt w:val="bullet"/>
      <w:lvlText w:val=""/>
      <w:lvlJc w:val="left"/>
      <w:pPr>
        <w:ind w:left="422" w:hanging="317"/>
      </w:pPr>
      <w:rPr>
        <w:rFonts w:ascii="Symbol" w:eastAsia="Symbol" w:hAnsi="Symbol" w:cs="Symbol" w:hint="default"/>
        <w:w w:val="99"/>
        <w:sz w:val="20"/>
        <w:szCs w:val="20"/>
        <w:lang w:val="uk-UA" w:eastAsia="en-US" w:bidi="ar-SA"/>
      </w:rPr>
    </w:lvl>
    <w:lvl w:ilvl="1" w:tplc="BD1C75D0">
      <w:numFmt w:val="bullet"/>
      <w:lvlText w:val="•"/>
      <w:lvlJc w:val="left"/>
      <w:pPr>
        <w:ind w:left="1071" w:hanging="317"/>
      </w:pPr>
      <w:rPr>
        <w:rFonts w:hint="default"/>
        <w:lang w:val="uk-UA" w:eastAsia="en-US" w:bidi="ar-SA"/>
      </w:rPr>
    </w:lvl>
    <w:lvl w:ilvl="2" w:tplc="477CDA1E">
      <w:numFmt w:val="bullet"/>
      <w:lvlText w:val="•"/>
      <w:lvlJc w:val="left"/>
      <w:pPr>
        <w:ind w:left="1723" w:hanging="317"/>
      </w:pPr>
      <w:rPr>
        <w:rFonts w:hint="default"/>
        <w:lang w:val="uk-UA" w:eastAsia="en-US" w:bidi="ar-SA"/>
      </w:rPr>
    </w:lvl>
    <w:lvl w:ilvl="3" w:tplc="62D61EAA">
      <w:numFmt w:val="bullet"/>
      <w:lvlText w:val="•"/>
      <w:lvlJc w:val="left"/>
      <w:pPr>
        <w:ind w:left="2375" w:hanging="317"/>
      </w:pPr>
      <w:rPr>
        <w:rFonts w:hint="default"/>
        <w:lang w:val="uk-UA" w:eastAsia="en-US" w:bidi="ar-SA"/>
      </w:rPr>
    </w:lvl>
    <w:lvl w:ilvl="4" w:tplc="CEDEAD54">
      <w:numFmt w:val="bullet"/>
      <w:lvlText w:val="•"/>
      <w:lvlJc w:val="left"/>
      <w:pPr>
        <w:ind w:left="3027" w:hanging="317"/>
      </w:pPr>
      <w:rPr>
        <w:rFonts w:hint="default"/>
        <w:lang w:val="uk-UA" w:eastAsia="en-US" w:bidi="ar-SA"/>
      </w:rPr>
    </w:lvl>
    <w:lvl w:ilvl="5" w:tplc="0AAE284A">
      <w:numFmt w:val="bullet"/>
      <w:lvlText w:val="•"/>
      <w:lvlJc w:val="left"/>
      <w:pPr>
        <w:ind w:left="3679" w:hanging="317"/>
      </w:pPr>
      <w:rPr>
        <w:rFonts w:hint="default"/>
        <w:lang w:val="uk-UA" w:eastAsia="en-US" w:bidi="ar-SA"/>
      </w:rPr>
    </w:lvl>
    <w:lvl w:ilvl="6" w:tplc="19508FAE">
      <w:numFmt w:val="bullet"/>
      <w:lvlText w:val="•"/>
      <w:lvlJc w:val="left"/>
      <w:pPr>
        <w:ind w:left="4330" w:hanging="317"/>
      </w:pPr>
      <w:rPr>
        <w:rFonts w:hint="default"/>
        <w:lang w:val="uk-UA" w:eastAsia="en-US" w:bidi="ar-SA"/>
      </w:rPr>
    </w:lvl>
    <w:lvl w:ilvl="7" w:tplc="A1E0BCAE">
      <w:numFmt w:val="bullet"/>
      <w:lvlText w:val="•"/>
      <w:lvlJc w:val="left"/>
      <w:pPr>
        <w:ind w:left="4982" w:hanging="317"/>
      </w:pPr>
      <w:rPr>
        <w:rFonts w:hint="default"/>
        <w:lang w:val="uk-UA" w:eastAsia="en-US" w:bidi="ar-SA"/>
      </w:rPr>
    </w:lvl>
    <w:lvl w:ilvl="8" w:tplc="0FA6ABB0">
      <w:numFmt w:val="bullet"/>
      <w:lvlText w:val="•"/>
      <w:lvlJc w:val="left"/>
      <w:pPr>
        <w:ind w:left="5634" w:hanging="317"/>
      </w:pPr>
      <w:rPr>
        <w:rFonts w:hint="default"/>
        <w:lang w:val="uk-UA" w:eastAsia="en-US" w:bidi="ar-SA"/>
      </w:rPr>
    </w:lvl>
  </w:abstractNum>
  <w:abstractNum w:abstractNumId="2" w15:restartNumberingAfterBreak="0">
    <w:nsid w:val="0C764225"/>
    <w:multiLevelType w:val="hybridMultilevel"/>
    <w:tmpl w:val="EB0E0A90"/>
    <w:lvl w:ilvl="0" w:tplc="94E6E370">
      <w:start w:val="1"/>
      <w:numFmt w:val="decimal"/>
      <w:lvlText w:val="%1)"/>
      <w:lvlJc w:val="left"/>
      <w:pPr>
        <w:ind w:left="360" w:hanging="360"/>
      </w:pPr>
      <w:rPr>
        <w:rFonts w:hint="default"/>
        <w:color w:val="000000"/>
        <w:sz w:val="28"/>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 w15:restartNumberingAfterBreak="0">
    <w:nsid w:val="19BE4386"/>
    <w:multiLevelType w:val="hybridMultilevel"/>
    <w:tmpl w:val="70B44C1E"/>
    <w:lvl w:ilvl="0" w:tplc="AF083636">
      <w:numFmt w:val="bullet"/>
      <w:lvlText w:val=""/>
      <w:lvlJc w:val="left"/>
      <w:pPr>
        <w:ind w:left="422" w:hanging="317"/>
      </w:pPr>
      <w:rPr>
        <w:rFonts w:ascii="Symbol" w:eastAsia="Symbol" w:hAnsi="Symbol" w:cs="Symbol" w:hint="default"/>
        <w:w w:val="99"/>
        <w:sz w:val="20"/>
        <w:szCs w:val="20"/>
        <w:lang w:val="uk-UA" w:eastAsia="en-US" w:bidi="ar-SA"/>
      </w:rPr>
    </w:lvl>
    <w:lvl w:ilvl="1" w:tplc="067C26D8">
      <w:numFmt w:val="bullet"/>
      <w:lvlText w:val="•"/>
      <w:lvlJc w:val="left"/>
      <w:pPr>
        <w:ind w:left="1071" w:hanging="317"/>
      </w:pPr>
      <w:rPr>
        <w:rFonts w:hint="default"/>
        <w:lang w:val="uk-UA" w:eastAsia="en-US" w:bidi="ar-SA"/>
      </w:rPr>
    </w:lvl>
    <w:lvl w:ilvl="2" w:tplc="71E84E0E">
      <w:numFmt w:val="bullet"/>
      <w:lvlText w:val="•"/>
      <w:lvlJc w:val="left"/>
      <w:pPr>
        <w:ind w:left="1723" w:hanging="317"/>
      </w:pPr>
      <w:rPr>
        <w:rFonts w:hint="default"/>
        <w:lang w:val="uk-UA" w:eastAsia="en-US" w:bidi="ar-SA"/>
      </w:rPr>
    </w:lvl>
    <w:lvl w:ilvl="3" w:tplc="D3E81AD6">
      <w:numFmt w:val="bullet"/>
      <w:lvlText w:val="•"/>
      <w:lvlJc w:val="left"/>
      <w:pPr>
        <w:ind w:left="2375" w:hanging="317"/>
      </w:pPr>
      <w:rPr>
        <w:rFonts w:hint="default"/>
        <w:lang w:val="uk-UA" w:eastAsia="en-US" w:bidi="ar-SA"/>
      </w:rPr>
    </w:lvl>
    <w:lvl w:ilvl="4" w:tplc="01161D62">
      <w:numFmt w:val="bullet"/>
      <w:lvlText w:val="•"/>
      <w:lvlJc w:val="left"/>
      <w:pPr>
        <w:ind w:left="3027" w:hanging="317"/>
      </w:pPr>
      <w:rPr>
        <w:rFonts w:hint="default"/>
        <w:lang w:val="uk-UA" w:eastAsia="en-US" w:bidi="ar-SA"/>
      </w:rPr>
    </w:lvl>
    <w:lvl w:ilvl="5" w:tplc="C3E0FB62">
      <w:numFmt w:val="bullet"/>
      <w:lvlText w:val="•"/>
      <w:lvlJc w:val="left"/>
      <w:pPr>
        <w:ind w:left="3679" w:hanging="317"/>
      </w:pPr>
      <w:rPr>
        <w:rFonts w:hint="default"/>
        <w:lang w:val="uk-UA" w:eastAsia="en-US" w:bidi="ar-SA"/>
      </w:rPr>
    </w:lvl>
    <w:lvl w:ilvl="6" w:tplc="9C3E76A4">
      <w:numFmt w:val="bullet"/>
      <w:lvlText w:val="•"/>
      <w:lvlJc w:val="left"/>
      <w:pPr>
        <w:ind w:left="4330" w:hanging="317"/>
      </w:pPr>
      <w:rPr>
        <w:rFonts w:hint="default"/>
        <w:lang w:val="uk-UA" w:eastAsia="en-US" w:bidi="ar-SA"/>
      </w:rPr>
    </w:lvl>
    <w:lvl w:ilvl="7" w:tplc="F6B2A118">
      <w:numFmt w:val="bullet"/>
      <w:lvlText w:val="•"/>
      <w:lvlJc w:val="left"/>
      <w:pPr>
        <w:ind w:left="4982" w:hanging="317"/>
      </w:pPr>
      <w:rPr>
        <w:rFonts w:hint="default"/>
        <w:lang w:val="uk-UA" w:eastAsia="en-US" w:bidi="ar-SA"/>
      </w:rPr>
    </w:lvl>
    <w:lvl w:ilvl="8" w:tplc="8D5A2E4A">
      <w:numFmt w:val="bullet"/>
      <w:lvlText w:val="•"/>
      <w:lvlJc w:val="left"/>
      <w:pPr>
        <w:ind w:left="5634" w:hanging="317"/>
      </w:pPr>
      <w:rPr>
        <w:rFonts w:hint="default"/>
        <w:lang w:val="uk-UA" w:eastAsia="en-US" w:bidi="ar-SA"/>
      </w:rPr>
    </w:lvl>
  </w:abstractNum>
  <w:abstractNum w:abstractNumId="4" w15:restartNumberingAfterBreak="0">
    <w:nsid w:val="24A03A62"/>
    <w:multiLevelType w:val="multilevel"/>
    <w:tmpl w:val="23A2874E"/>
    <w:lvl w:ilvl="0">
      <w:start w:val="1"/>
      <w:numFmt w:val="decimal"/>
      <w:lvlText w:val="%1."/>
      <w:lvlJc w:val="left"/>
      <w:pPr>
        <w:ind w:left="644" w:hanging="359"/>
      </w:pPr>
      <w:rPr>
        <w:b w:val="0"/>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5" w15:restartNumberingAfterBreak="0">
    <w:nsid w:val="28AB68AF"/>
    <w:multiLevelType w:val="multilevel"/>
    <w:tmpl w:val="9CE68A9C"/>
    <w:lvl w:ilvl="0">
      <w:start w:val="1"/>
      <w:numFmt w:val="bullet"/>
      <w:lvlText w:val="−"/>
      <w:lvlJc w:val="left"/>
      <w:pPr>
        <w:ind w:left="1799" w:hanging="360"/>
      </w:pPr>
      <w:rPr>
        <w:rFonts w:ascii="Noto Sans Symbols" w:eastAsia="Noto Sans Symbols" w:hAnsi="Noto Sans Symbols" w:cs="Noto Sans Symbols"/>
        <w:vertAlign w:val="baseline"/>
      </w:rPr>
    </w:lvl>
    <w:lvl w:ilvl="1">
      <w:start w:val="1"/>
      <w:numFmt w:val="bullet"/>
      <w:lvlText w:val="o"/>
      <w:lvlJc w:val="left"/>
      <w:pPr>
        <w:ind w:left="1980" w:hanging="360"/>
      </w:pPr>
      <w:rPr>
        <w:rFonts w:ascii="Courier New" w:eastAsia="Courier New" w:hAnsi="Courier New" w:cs="Courier New"/>
        <w:vertAlign w:val="baseline"/>
      </w:rPr>
    </w:lvl>
    <w:lvl w:ilvl="2">
      <w:start w:val="1"/>
      <w:numFmt w:val="bullet"/>
      <w:lvlText w:val="▪"/>
      <w:lvlJc w:val="left"/>
      <w:pPr>
        <w:ind w:left="2700" w:hanging="360"/>
      </w:pPr>
      <w:rPr>
        <w:rFonts w:ascii="Noto Sans Symbols" w:eastAsia="Noto Sans Symbols" w:hAnsi="Noto Sans Symbols" w:cs="Noto Sans Symbols"/>
        <w:vertAlign w:val="baseline"/>
      </w:rPr>
    </w:lvl>
    <w:lvl w:ilvl="3">
      <w:start w:val="1"/>
      <w:numFmt w:val="bullet"/>
      <w:lvlText w:val="●"/>
      <w:lvlJc w:val="left"/>
      <w:pPr>
        <w:ind w:left="3420" w:hanging="360"/>
      </w:pPr>
      <w:rPr>
        <w:rFonts w:ascii="Noto Sans Symbols" w:eastAsia="Noto Sans Symbols" w:hAnsi="Noto Sans Symbols" w:cs="Noto Sans Symbols"/>
        <w:vertAlign w:val="baseline"/>
      </w:rPr>
    </w:lvl>
    <w:lvl w:ilvl="4">
      <w:start w:val="1"/>
      <w:numFmt w:val="bullet"/>
      <w:lvlText w:val="o"/>
      <w:lvlJc w:val="left"/>
      <w:pPr>
        <w:ind w:left="4140" w:hanging="360"/>
      </w:pPr>
      <w:rPr>
        <w:rFonts w:ascii="Courier New" w:eastAsia="Courier New" w:hAnsi="Courier New" w:cs="Courier New"/>
        <w:vertAlign w:val="baseline"/>
      </w:rPr>
    </w:lvl>
    <w:lvl w:ilvl="5">
      <w:start w:val="1"/>
      <w:numFmt w:val="bullet"/>
      <w:lvlText w:val="▪"/>
      <w:lvlJc w:val="left"/>
      <w:pPr>
        <w:ind w:left="4860" w:hanging="360"/>
      </w:pPr>
      <w:rPr>
        <w:rFonts w:ascii="Noto Sans Symbols" w:eastAsia="Noto Sans Symbols" w:hAnsi="Noto Sans Symbols" w:cs="Noto Sans Symbols"/>
        <w:vertAlign w:val="baseline"/>
      </w:rPr>
    </w:lvl>
    <w:lvl w:ilvl="6">
      <w:start w:val="1"/>
      <w:numFmt w:val="bullet"/>
      <w:lvlText w:val="●"/>
      <w:lvlJc w:val="left"/>
      <w:pPr>
        <w:ind w:left="5580" w:hanging="360"/>
      </w:pPr>
      <w:rPr>
        <w:rFonts w:ascii="Noto Sans Symbols" w:eastAsia="Noto Sans Symbols" w:hAnsi="Noto Sans Symbols" w:cs="Noto Sans Symbols"/>
        <w:vertAlign w:val="baseline"/>
      </w:rPr>
    </w:lvl>
    <w:lvl w:ilvl="7">
      <w:start w:val="1"/>
      <w:numFmt w:val="bullet"/>
      <w:lvlText w:val="o"/>
      <w:lvlJc w:val="left"/>
      <w:pPr>
        <w:ind w:left="6300" w:hanging="360"/>
      </w:pPr>
      <w:rPr>
        <w:rFonts w:ascii="Courier New" w:eastAsia="Courier New" w:hAnsi="Courier New" w:cs="Courier New"/>
        <w:vertAlign w:val="baseline"/>
      </w:rPr>
    </w:lvl>
    <w:lvl w:ilvl="8">
      <w:start w:val="1"/>
      <w:numFmt w:val="bullet"/>
      <w:lvlText w:val="▪"/>
      <w:lvlJc w:val="left"/>
      <w:pPr>
        <w:ind w:left="7020" w:hanging="360"/>
      </w:pPr>
      <w:rPr>
        <w:rFonts w:ascii="Noto Sans Symbols" w:eastAsia="Noto Sans Symbols" w:hAnsi="Noto Sans Symbols" w:cs="Noto Sans Symbols"/>
        <w:vertAlign w:val="baseline"/>
      </w:rPr>
    </w:lvl>
  </w:abstractNum>
  <w:abstractNum w:abstractNumId="6" w15:restartNumberingAfterBreak="0">
    <w:nsid w:val="28D76EB2"/>
    <w:multiLevelType w:val="multilevel"/>
    <w:tmpl w:val="D332D4D8"/>
    <w:lvl w:ilvl="0">
      <w:start w:val="1"/>
      <w:numFmt w:val="decimal"/>
      <w:lvlText w:val="%1)"/>
      <w:lvlJc w:val="left"/>
      <w:pPr>
        <w:ind w:left="1069"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7" w15:restartNumberingAfterBreak="0">
    <w:nsid w:val="2CF611CD"/>
    <w:multiLevelType w:val="hybridMultilevel"/>
    <w:tmpl w:val="36142860"/>
    <w:lvl w:ilvl="0" w:tplc="3F3A03E2">
      <w:numFmt w:val="bullet"/>
      <w:lvlText w:val=""/>
      <w:lvlJc w:val="left"/>
      <w:pPr>
        <w:ind w:left="422" w:hanging="317"/>
      </w:pPr>
      <w:rPr>
        <w:rFonts w:ascii="Symbol" w:eastAsia="Symbol" w:hAnsi="Symbol" w:cs="Symbol" w:hint="default"/>
        <w:w w:val="99"/>
        <w:sz w:val="20"/>
        <w:szCs w:val="20"/>
        <w:lang w:val="uk-UA" w:eastAsia="en-US" w:bidi="ar-SA"/>
      </w:rPr>
    </w:lvl>
    <w:lvl w:ilvl="1" w:tplc="6590A196">
      <w:numFmt w:val="bullet"/>
      <w:lvlText w:val="•"/>
      <w:lvlJc w:val="left"/>
      <w:pPr>
        <w:ind w:left="1071" w:hanging="317"/>
      </w:pPr>
      <w:rPr>
        <w:rFonts w:hint="default"/>
        <w:lang w:val="uk-UA" w:eastAsia="en-US" w:bidi="ar-SA"/>
      </w:rPr>
    </w:lvl>
    <w:lvl w:ilvl="2" w:tplc="6C6E3706">
      <w:numFmt w:val="bullet"/>
      <w:lvlText w:val="•"/>
      <w:lvlJc w:val="left"/>
      <w:pPr>
        <w:ind w:left="1723" w:hanging="317"/>
      </w:pPr>
      <w:rPr>
        <w:rFonts w:hint="default"/>
        <w:lang w:val="uk-UA" w:eastAsia="en-US" w:bidi="ar-SA"/>
      </w:rPr>
    </w:lvl>
    <w:lvl w:ilvl="3" w:tplc="373674C6">
      <w:numFmt w:val="bullet"/>
      <w:lvlText w:val="•"/>
      <w:lvlJc w:val="left"/>
      <w:pPr>
        <w:ind w:left="2375" w:hanging="317"/>
      </w:pPr>
      <w:rPr>
        <w:rFonts w:hint="default"/>
        <w:lang w:val="uk-UA" w:eastAsia="en-US" w:bidi="ar-SA"/>
      </w:rPr>
    </w:lvl>
    <w:lvl w:ilvl="4" w:tplc="478AE8E4">
      <w:numFmt w:val="bullet"/>
      <w:lvlText w:val="•"/>
      <w:lvlJc w:val="left"/>
      <w:pPr>
        <w:ind w:left="3027" w:hanging="317"/>
      </w:pPr>
      <w:rPr>
        <w:rFonts w:hint="default"/>
        <w:lang w:val="uk-UA" w:eastAsia="en-US" w:bidi="ar-SA"/>
      </w:rPr>
    </w:lvl>
    <w:lvl w:ilvl="5" w:tplc="F3581420">
      <w:numFmt w:val="bullet"/>
      <w:lvlText w:val="•"/>
      <w:lvlJc w:val="left"/>
      <w:pPr>
        <w:ind w:left="3679" w:hanging="317"/>
      </w:pPr>
      <w:rPr>
        <w:rFonts w:hint="default"/>
        <w:lang w:val="uk-UA" w:eastAsia="en-US" w:bidi="ar-SA"/>
      </w:rPr>
    </w:lvl>
    <w:lvl w:ilvl="6" w:tplc="975C3478">
      <w:numFmt w:val="bullet"/>
      <w:lvlText w:val="•"/>
      <w:lvlJc w:val="left"/>
      <w:pPr>
        <w:ind w:left="4330" w:hanging="317"/>
      </w:pPr>
      <w:rPr>
        <w:rFonts w:hint="default"/>
        <w:lang w:val="uk-UA" w:eastAsia="en-US" w:bidi="ar-SA"/>
      </w:rPr>
    </w:lvl>
    <w:lvl w:ilvl="7" w:tplc="6F0489B0">
      <w:numFmt w:val="bullet"/>
      <w:lvlText w:val="•"/>
      <w:lvlJc w:val="left"/>
      <w:pPr>
        <w:ind w:left="4982" w:hanging="317"/>
      </w:pPr>
      <w:rPr>
        <w:rFonts w:hint="default"/>
        <w:lang w:val="uk-UA" w:eastAsia="en-US" w:bidi="ar-SA"/>
      </w:rPr>
    </w:lvl>
    <w:lvl w:ilvl="8" w:tplc="BA086D10">
      <w:numFmt w:val="bullet"/>
      <w:lvlText w:val="•"/>
      <w:lvlJc w:val="left"/>
      <w:pPr>
        <w:ind w:left="5634" w:hanging="317"/>
      </w:pPr>
      <w:rPr>
        <w:rFonts w:hint="default"/>
        <w:lang w:val="uk-UA" w:eastAsia="en-US" w:bidi="ar-SA"/>
      </w:rPr>
    </w:lvl>
  </w:abstractNum>
  <w:abstractNum w:abstractNumId="8" w15:restartNumberingAfterBreak="0">
    <w:nsid w:val="32B86766"/>
    <w:multiLevelType w:val="hybridMultilevel"/>
    <w:tmpl w:val="08840C1C"/>
    <w:lvl w:ilvl="0" w:tplc="EBA8542C">
      <w:start w:val="1"/>
      <w:numFmt w:val="decimal"/>
      <w:lvlText w:val="%1."/>
      <w:lvlJc w:val="left"/>
      <w:pPr>
        <w:ind w:left="481" w:hanging="360"/>
      </w:pPr>
      <w:rPr>
        <w:rFonts w:ascii="Times New Roman" w:eastAsia="Times New Roman" w:hAnsi="Times New Roman" w:cs="Times New Roman" w:hint="default"/>
        <w:w w:val="100"/>
        <w:sz w:val="24"/>
        <w:szCs w:val="24"/>
        <w:lang w:val="uk-UA" w:eastAsia="en-US" w:bidi="ar-SA"/>
      </w:rPr>
    </w:lvl>
    <w:lvl w:ilvl="1" w:tplc="8892ADB4">
      <w:numFmt w:val="bullet"/>
      <w:lvlText w:val="•"/>
      <w:lvlJc w:val="left"/>
      <w:pPr>
        <w:ind w:left="1440" w:hanging="360"/>
      </w:pPr>
      <w:rPr>
        <w:rFonts w:hint="default"/>
        <w:lang w:val="uk-UA" w:eastAsia="en-US" w:bidi="ar-SA"/>
      </w:rPr>
    </w:lvl>
    <w:lvl w:ilvl="2" w:tplc="666488CE">
      <w:numFmt w:val="bullet"/>
      <w:lvlText w:val="•"/>
      <w:lvlJc w:val="left"/>
      <w:pPr>
        <w:ind w:left="2401" w:hanging="360"/>
      </w:pPr>
      <w:rPr>
        <w:rFonts w:hint="default"/>
        <w:lang w:val="uk-UA" w:eastAsia="en-US" w:bidi="ar-SA"/>
      </w:rPr>
    </w:lvl>
    <w:lvl w:ilvl="3" w:tplc="B63EDE26">
      <w:numFmt w:val="bullet"/>
      <w:lvlText w:val="•"/>
      <w:lvlJc w:val="left"/>
      <w:pPr>
        <w:ind w:left="3362" w:hanging="360"/>
      </w:pPr>
      <w:rPr>
        <w:rFonts w:hint="default"/>
        <w:lang w:val="uk-UA" w:eastAsia="en-US" w:bidi="ar-SA"/>
      </w:rPr>
    </w:lvl>
    <w:lvl w:ilvl="4" w:tplc="EE6C3B22">
      <w:numFmt w:val="bullet"/>
      <w:lvlText w:val="•"/>
      <w:lvlJc w:val="left"/>
      <w:pPr>
        <w:ind w:left="4323" w:hanging="360"/>
      </w:pPr>
      <w:rPr>
        <w:rFonts w:hint="default"/>
        <w:lang w:val="uk-UA" w:eastAsia="en-US" w:bidi="ar-SA"/>
      </w:rPr>
    </w:lvl>
    <w:lvl w:ilvl="5" w:tplc="E4BA3C24">
      <w:numFmt w:val="bullet"/>
      <w:lvlText w:val="•"/>
      <w:lvlJc w:val="left"/>
      <w:pPr>
        <w:ind w:left="5284" w:hanging="360"/>
      </w:pPr>
      <w:rPr>
        <w:rFonts w:hint="default"/>
        <w:lang w:val="uk-UA" w:eastAsia="en-US" w:bidi="ar-SA"/>
      </w:rPr>
    </w:lvl>
    <w:lvl w:ilvl="6" w:tplc="C1A21478">
      <w:numFmt w:val="bullet"/>
      <w:lvlText w:val="•"/>
      <w:lvlJc w:val="left"/>
      <w:pPr>
        <w:ind w:left="6244" w:hanging="360"/>
      </w:pPr>
      <w:rPr>
        <w:rFonts w:hint="default"/>
        <w:lang w:val="uk-UA" w:eastAsia="en-US" w:bidi="ar-SA"/>
      </w:rPr>
    </w:lvl>
    <w:lvl w:ilvl="7" w:tplc="B1C2FB76">
      <w:numFmt w:val="bullet"/>
      <w:lvlText w:val="•"/>
      <w:lvlJc w:val="left"/>
      <w:pPr>
        <w:ind w:left="7205" w:hanging="360"/>
      </w:pPr>
      <w:rPr>
        <w:rFonts w:hint="default"/>
        <w:lang w:val="uk-UA" w:eastAsia="en-US" w:bidi="ar-SA"/>
      </w:rPr>
    </w:lvl>
    <w:lvl w:ilvl="8" w:tplc="69CE7B4C">
      <w:numFmt w:val="bullet"/>
      <w:lvlText w:val="•"/>
      <w:lvlJc w:val="left"/>
      <w:pPr>
        <w:ind w:left="8166" w:hanging="360"/>
      </w:pPr>
      <w:rPr>
        <w:rFonts w:hint="default"/>
        <w:lang w:val="uk-UA" w:eastAsia="en-US" w:bidi="ar-SA"/>
      </w:rPr>
    </w:lvl>
  </w:abstractNum>
  <w:abstractNum w:abstractNumId="9" w15:restartNumberingAfterBreak="0">
    <w:nsid w:val="3C9B54F2"/>
    <w:multiLevelType w:val="hybridMultilevel"/>
    <w:tmpl w:val="343EA8AE"/>
    <w:lvl w:ilvl="0" w:tplc="96967458">
      <w:numFmt w:val="bullet"/>
      <w:lvlText w:val=""/>
      <w:lvlJc w:val="left"/>
      <w:pPr>
        <w:ind w:left="422" w:hanging="317"/>
      </w:pPr>
      <w:rPr>
        <w:rFonts w:ascii="Symbol" w:eastAsia="Symbol" w:hAnsi="Symbol" w:cs="Symbol" w:hint="default"/>
        <w:w w:val="99"/>
        <w:sz w:val="20"/>
        <w:szCs w:val="20"/>
        <w:lang w:val="uk-UA" w:eastAsia="en-US" w:bidi="ar-SA"/>
      </w:rPr>
    </w:lvl>
    <w:lvl w:ilvl="1" w:tplc="EB5CD0AC">
      <w:numFmt w:val="bullet"/>
      <w:lvlText w:val="•"/>
      <w:lvlJc w:val="left"/>
      <w:pPr>
        <w:ind w:left="1071" w:hanging="317"/>
      </w:pPr>
      <w:rPr>
        <w:rFonts w:hint="default"/>
        <w:lang w:val="uk-UA" w:eastAsia="en-US" w:bidi="ar-SA"/>
      </w:rPr>
    </w:lvl>
    <w:lvl w:ilvl="2" w:tplc="075A7DC4">
      <w:numFmt w:val="bullet"/>
      <w:lvlText w:val="•"/>
      <w:lvlJc w:val="left"/>
      <w:pPr>
        <w:ind w:left="1723" w:hanging="317"/>
      </w:pPr>
      <w:rPr>
        <w:rFonts w:hint="default"/>
        <w:lang w:val="uk-UA" w:eastAsia="en-US" w:bidi="ar-SA"/>
      </w:rPr>
    </w:lvl>
    <w:lvl w:ilvl="3" w:tplc="42144396">
      <w:numFmt w:val="bullet"/>
      <w:lvlText w:val="•"/>
      <w:lvlJc w:val="left"/>
      <w:pPr>
        <w:ind w:left="2375" w:hanging="317"/>
      </w:pPr>
      <w:rPr>
        <w:rFonts w:hint="default"/>
        <w:lang w:val="uk-UA" w:eastAsia="en-US" w:bidi="ar-SA"/>
      </w:rPr>
    </w:lvl>
    <w:lvl w:ilvl="4" w:tplc="4C885E8E">
      <w:numFmt w:val="bullet"/>
      <w:lvlText w:val="•"/>
      <w:lvlJc w:val="left"/>
      <w:pPr>
        <w:ind w:left="3027" w:hanging="317"/>
      </w:pPr>
      <w:rPr>
        <w:rFonts w:hint="default"/>
        <w:lang w:val="uk-UA" w:eastAsia="en-US" w:bidi="ar-SA"/>
      </w:rPr>
    </w:lvl>
    <w:lvl w:ilvl="5" w:tplc="ED768B6E">
      <w:numFmt w:val="bullet"/>
      <w:lvlText w:val="•"/>
      <w:lvlJc w:val="left"/>
      <w:pPr>
        <w:ind w:left="3679" w:hanging="317"/>
      </w:pPr>
      <w:rPr>
        <w:rFonts w:hint="default"/>
        <w:lang w:val="uk-UA" w:eastAsia="en-US" w:bidi="ar-SA"/>
      </w:rPr>
    </w:lvl>
    <w:lvl w:ilvl="6" w:tplc="85F8FC6A">
      <w:numFmt w:val="bullet"/>
      <w:lvlText w:val="•"/>
      <w:lvlJc w:val="left"/>
      <w:pPr>
        <w:ind w:left="4330" w:hanging="317"/>
      </w:pPr>
      <w:rPr>
        <w:rFonts w:hint="default"/>
        <w:lang w:val="uk-UA" w:eastAsia="en-US" w:bidi="ar-SA"/>
      </w:rPr>
    </w:lvl>
    <w:lvl w:ilvl="7" w:tplc="2EFA7582">
      <w:numFmt w:val="bullet"/>
      <w:lvlText w:val="•"/>
      <w:lvlJc w:val="left"/>
      <w:pPr>
        <w:ind w:left="4982" w:hanging="317"/>
      </w:pPr>
      <w:rPr>
        <w:rFonts w:hint="default"/>
        <w:lang w:val="uk-UA" w:eastAsia="en-US" w:bidi="ar-SA"/>
      </w:rPr>
    </w:lvl>
    <w:lvl w:ilvl="8" w:tplc="72EA1250">
      <w:numFmt w:val="bullet"/>
      <w:lvlText w:val="•"/>
      <w:lvlJc w:val="left"/>
      <w:pPr>
        <w:ind w:left="5634" w:hanging="317"/>
      </w:pPr>
      <w:rPr>
        <w:rFonts w:hint="default"/>
        <w:lang w:val="uk-UA" w:eastAsia="en-US" w:bidi="ar-SA"/>
      </w:rPr>
    </w:lvl>
  </w:abstractNum>
  <w:abstractNum w:abstractNumId="10" w15:restartNumberingAfterBreak="0">
    <w:nsid w:val="40AA0173"/>
    <w:multiLevelType w:val="hybridMultilevel"/>
    <w:tmpl w:val="6D1A0FE6"/>
    <w:lvl w:ilvl="0" w:tplc="705E434E">
      <w:numFmt w:val="bullet"/>
      <w:lvlText w:val=""/>
      <w:lvlJc w:val="left"/>
      <w:pPr>
        <w:ind w:left="105" w:hanging="317"/>
      </w:pPr>
      <w:rPr>
        <w:rFonts w:ascii="Symbol" w:eastAsia="Symbol" w:hAnsi="Symbol" w:cs="Symbol" w:hint="default"/>
        <w:w w:val="99"/>
        <w:sz w:val="20"/>
        <w:szCs w:val="20"/>
        <w:lang w:val="uk-UA" w:eastAsia="en-US" w:bidi="ar-SA"/>
      </w:rPr>
    </w:lvl>
    <w:lvl w:ilvl="1" w:tplc="7B84D664">
      <w:numFmt w:val="bullet"/>
      <w:lvlText w:val="•"/>
      <w:lvlJc w:val="left"/>
      <w:pPr>
        <w:ind w:left="783" w:hanging="317"/>
      </w:pPr>
      <w:rPr>
        <w:rFonts w:hint="default"/>
        <w:lang w:val="uk-UA" w:eastAsia="en-US" w:bidi="ar-SA"/>
      </w:rPr>
    </w:lvl>
    <w:lvl w:ilvl="2" w:tplc="7A72FEB2">
      <w:numFmt w:val="bullet"/>
      <w:lvlText w:val="•"/>
      <w:lvlJc w:val="left"/>
      <w:pPr>
        <w:ind w:left="1467" w:hanging="317"/>
      </w:pPr>
      <w:rPr>
        <w:rFonts w:hint="default"/>
        <w:lang w:val="uk-UA" w:eastAsia="en-US" w:bidi="ar-SA"/>
      </w:rPr>
    </w:lvl>
    <w:lvl w:ilvl="3" w:tplc="A4F82710">
      <w:numFmt w:val="bullet"/>
      <w:lvlText w:val="•"/>
      <w:lvlJc w:val="left"/>
      <w:pPr>
        <w:ind w:left="2151" w:hanging="317"/>
      </w:pPr>
      <w:rPr>
        <w:rFonts w:hint="default"/>
        <w:lang w:val="uk-UA" w:eastAsia="en-US" w:bidi="ar-SA"/>
      </w:rPr>
    </w:lvl>
    <w:lvl w:ilvl="4" w:tplc="FE301A02">
      <w:numFmt w:val="bullet"/>
      <w:lvlText w:val="•"/>
      <w:lvlJc w:val="left"/>
      <w:pPr>
        <w:ind w:left="2835" w:hanging="317"/>
      </w:pPr>
      <w:rPr>
        <w:rFonts w:hint="default"/>
        <w:lang w:val="uk-UA" w:eastAsia="en-US" w:bidi="ar-SA"/>
      </w:rPr>
    </w:lvl>
    <w:lvl w:ilvl="5" w:tplc="120CD82A">
      <w:numFmt w:val="bullet"/>
      <w:lvlText w:val="•"/>
      <w:lvlJc w:val="left"/>
      <w:pPr>
        <w:ind w:left="3519" w:hanging="317"/>
      </w:pPr>
      <w:rPr>
        <w:rFonts w:hint="default"/>
        <w:lang w:val="uk-UA" w:eastAsia="en-US" w:bidi="ar-SA"/>
      </w:rPr>
    </w:lvl>
    <w:lvl w:ilvl="6" w:tplc="41444EA6">
      <w:numFmt w:val="bullet"/>
      <w:lvlText w:val="•"/>
      <w:lvlJc w:val="left"/>
      <w:pPr>
        <w:ind w:left="4202" w:hanging="317"/>
      </w:pPr>
      <w:rPr>
        <w:rFonts w:hint="default"/>
        <w:lang w:val="uk-UA" w:eastAsia="en-US" w:bidi="ar-SA"/>
      </w:rPr>
    </w:lvl>
    <w:lvl w:ilvl="7" w:tplc="AF087522">
      <w:numFmt w:val="bullet"/>
      <w:lvlText w:val="•"/>
      <w:lvlJc w:val="left"/>
      <w:pPr>
        <w:ind w:left="4886" w:hanging="317"/>
      </w:pPr>
      <w:rPr>
        <w:rFonts w:hint="default"/>
        <w:lang w:val="uk-UA" w:eastAsia="en-US" w:bidi="ar-SA"/>
      </w:rPr>
    </w:lvl>
    <w:lvl w:ilvl="8" w:tplc="0712AF80">
      <w:numFmt w:val="bullet"/>
      <w:lvlText w:val="•"/>
      <w:lvlJc w:val="left"/>
      <w:pPr>
        <w:ind w:left="5570" w:hanging="317"/>
      </w:pPr>
      <w:rPr>
        <w:rFonts w:hint="default"/>
        <w:lang w:val="uk-UA" w:eastAsia="en-US" w:bidi="ar-SA"/>
      </w:rPr>
    </w:lvl>
  </w:abstractNum>
  <w:abstractNum w:abstractNumId="11" w15:restartNumberingAfterBreak="0">
    <w:nsid w:val="427836DF"/>
    <w:multiLevelType w:val="hybridMultilevel"/>
    <w:tmpl w:val="7AD80D72"/>
    <w:lvl w:ilvl="0" w:tplc="1D942FB6">
      <w:numFmt w:val="bullet"/>
      <w:lvlText w:val=""/>
      <w:lvlJc w:val="left"/>
      <w:pPr>
        <w:ind w:left="422" w:hanging="317"/>
      </w:pPr>
      <w:rPr>
        <w:rFonts w:ascii="Symbol" w:eastAsia="Symbol" w:hAnsi="Symbol" w:cs="Symbol" w:hint="default"/>
        <w:w w:val="99"/>
        <w:sz w:val="20"/>
        <w:szCs w:val="20"/>
        <w:lang w:val="uk-UA" w:eastAsia="en-US" w:bidi="ar-SA"/>
      </w:rPr>
    </w:lvl>
    <w:lvl w:ilvl="1" w:tplc="BE7C225C">
      <w:numFmt w:val="bullet"/>
      <w:lvlText w:val="•"/>
      <w:lvlJc w:val="left"/>
      <w:pPr>
        <w:ind w:left="1071" w:hanging="317"/>
      </w:pPr>
      <w:rPr>
        <w:rFonts w:hint="default"/>
        <w:lang w:val="uk-UA" w:eastAsia="en-US" w:bidi="ar-SA"/>
      </w:rPr>
    </w:lvl>
    <w:lvl w:ilvl="2" w:tplc="94261AF8">
      <w:numFmt w:val="bullet"/>
      <w:lvlText w:val="•"/>
      <w:lvlJc w:val="left"/>
      <w:pPr>
        <w:ind w:left="1723" w:hanging="317"/>
      </w:pPr>
      <w:rPr>
        <w:rFonts w:hint="default"/>
        <w:lang w:val="uk-UA" w:eastAsia="en-US" w:bidi="ar-SA"/>
      </w:rPr>
    </w:lvl>
    <w:lvl w:ilvl="3" w:tplc="E508EBAE">
      <w:numFmt w:val="bullet"/>
      <w:lvlText w:val="•"/>
      <w:lvlJc w:val="left"/>
      <w:pPr>
        <w:ind w:left="2375" w:hanging="317"/>
      </w:pPr>
      <w:rPr>
        <w:rFonts w:hint="default"/>
        <w:lang w:val="uk-UA" w:eastAsia="en-US" w:bidi="ar-SA"/>
      </w:rPr>
    </w:lvl>
    <w:lvl w:ilvl="4" w:tplc="009A6C50">
      <w:numFmt w:val="bullet"/>
      <w:lvlText w:val="•"/>
      <w:lvlJc w:val="left"/>
      <w:pPr>
        <w:ind w:left="3027" w:hanging="317"/>
      </w:pPr>
      <w:rPr>
        <w:rFonts w:hint="default"/>
        <w:lang w:val="uk-UA" w:eastAsia="en-US" w:bidi="ar-SA"/>
      </w:rPr>
    </w:lvl>
    <w:lvl w:ilvl="5" w:tplc="B1D8266A">
      <w:numFmt w:val="bullet"/>
      <w:lvlText w:val="•"/>
      <w:lvlJc w:val="left"/>
      <w:pPr>
        <w:ind w:left="3679" w:hanging="317"/>
      </w:pPr>
      <w:rPr>
        <w:rFonts w:hint="default"/>
        <w:lang w:val="uk-UA" w:eastAsia="en-US" w:bidi="ar-SA"/>
      </w:rPr>
    </w:lvl>
    <w:lvl w:ilvl="6" w:tplc="0368F59E">
      <w:numFmt w:val="bullet"/>
      <w:lvlText w:val="•"/>
      <w:lvlJc w:val="left"/>
      <w:pPr>
        <w:ind w:left="4330" w:hanging="317"/>
      </w:pPr>
      <w:rPr>
        <w:rFonts w:hint="default"/>
        <w:lang w:val="uk-UA" w:eastAsia="en-US" w:bidi="ar-SA"/>
      </w:rPr>
    </w:lvl>
    <w:lvl w:ilvl="7" w:tplc="5B3A1CEE">
      <w:numFmt w:val="bullet"/>
      <w:lvlText w:val="•"/>
      <w:lvlJc w:val="left"/>
      <w:pPr>
        <w:ind w:left="4982" w:hanging="317"/>
      </w:pPr>
      <w:rPr>
        <w:rFonts w:hint="default"/>
        <w:lang w:val="uk-UA" w:eastAsia="en-US" w:bidi="ar-SA"/>
      </w:rPr>
    </w:lvl>
    <w:lvl w:ilvl="8" w:tplc="59AEE85C">
      <w:numFmt w:val="bullet"/>
      <w:lvlText w:val="•"/>
      <w:lvlJc w:val="left"/>
      <w:pPr>
        <w:ind w:left="5634" w:hanging="317"/>
      </w:pPr>
      <w:rPr>
        <w:rFonts w:hint="default"/>
        <w:lang w:val="uk-UA" w:eastAsia="en-US" w:bidi="ar-SA"/>
      </w:rPr>
    </w:lvl>
  </w:abstractNum>
  <w:abstractNum w:abstractNumId="12" w15:restartNumberingAfterBreak="0">
    <w:nsid w:val="44C56D9B"/>
    <w:multiLevelType w:val="multilevel"/>
    <w:tmpl w:val="45D6B372"/>
    <w:lvl w:ilvl="0">
      <w:start w:val="1"/>
      <w:numFmt w:val="bullet"/>
      <w:lvlText w:val="−"/>
      <w:lvlJc w:val="left"/>
      <w:pPr>
        <w:ind w:left="1319" w:hanging="360"/>
      </w:pPr>
      <w:rPr>
        <w:rFonts w:ascii="Noto Sans Symbols" w:eastAsia="Noto Sans Symbols" w:hAnsi="Noto Sans Symbols" w:cs="Noto Sans Symbols"/>
        <w:vertAlign w:val="baseline"/>
      </w:rPr>
    </w:lvl>
    <w:lvl w:ilvl="1">
      <w:start w:val="1"/>
      <w:numFmt w:val="bullet"/>
      <w:lvlText w:val="o"/>
      <w:lvlJc w:val="left"/>
      <w:pPr>
        <w:ind w:left="1500" w:hanging="360"/>
      </w:pPr>
      <w:rPr>
        <w:rFonts w:ascii="Courier New" w:eastAsia="Courier New" w:hAnsi="Courier New" w:cs="Courier New"/>
        <w:vertAlign w:val="baseline"/>
      </w:rPr>
    </w:lvl>
    <w:lvl w:ilvl="2">
      <w:start w:val="1"/>
      <w:numFmt w:val="bullet"/>
      <w:lvlText w:val="▪"/>
      <w:lvlJc w:val="left"/>
      <w:pPr>
        <w:ind w:left="2220" w:hanging="360"/>
      </w:pPr>
      <w:rPr>
        <w:rFonts w:ascii="Noto Sans Symbols" w:eastAsia="Noto Sans Symbols" w:hAnsi="Noto Sans Symbols" w:cs="Noto Sans Symbols"/>
        <w:vertAlign w:val="baseline"/>
      </w:rPr>
    </w:lvl>
    <w:lvl w:ilvl="3">
      <w:start w:val="1"/>
      <w:numFmt w:val="bullet"/>
      <w:lvlText w:val="●"/>
      <w:lvlJc w:val="left"/>
      <w:pPr>
        <w:ind w:left="2940" w:hanging="360"/>
      </w:pPr>
      <w:rPr>
        <w:rFonts w:ascii="Noto Sans Symbols" w:eastAsia="Noto Sans Symbols" w:hAnsi="Noto Sans Symbols" w:cs="Noto Sans Symbols"/>
        <w:vertAlign w:val="baseline"/>
      </w:rPr>
    </w:lvl>
    <w:lvl w:ilvl="4">
      <w:start w:val="1"/>
      <w:numFmt w:val="bullet"/>
      <w:lvlText w:val="o"/>
      <w:lvlJc w:val="left"/>
      <w:pPr>
        <w:ind w:left="3660" w:hanging="360"/>
      </w:pPr>
      <w:rPr>
        <w:rFonts w:ascii="Courier New" w:eastAsia="Courier New" w:hAnsi="Courier New" w:cs="Courier New"/>
        <w:vertAlign w:val="baseline"/>
      </w:rPr>
    </w:lvl>
    <w:lvl w:ilvl="5">
      <w:start w:val="1"/>
      <w:numFmt w:val="bullet"/>
      <w:lvlText w:val="▪"/>
      <w:lvlJc w:val="left"/>
      <w:pPr>
        <w:ind w:left="4380" w:hanging="360"/>
      </w:pPr>
      <w:rPr>
        <w:rFonts w:ascii="Noto Sans Symbols" w:eastAsia="Noto Sans Symbols" w:hAnsi="Noto Sans Symbols" w:cs="Noto Sans Symbols"/>
        <w:vertAlign w:val="baseline"/>
      </w:rPr>
    </w:lvl>
    <w:lvl w:ilvl="6">
      <w:start w:val="1"/>
      <w:numFmt w:val="bullet"/>
      <w:lvlText w:val="●"/>
      <w:lvlJc w:val="left"/>
      <w:pPr>
        <w:ind w:left="5100" w:hanging="360"/>
      </w:pPr>
      <w:rPr>
        <w:rFonts w:ascii="Noto Sans Symbols" w:eastAsia="Noto Sans Symbols" w:hAnsi="Noto Sans Symbols" w:cs="Noto Sans Symbols"/>
        <w:vertAlign w:val="baseline"/>
      </w:rPr>
    </w:lvl>
    <w:lvl w:ilvl="7">
      <w:start w:val="1"/>
      <w:numFmt w:val="bullet"/>
      <w:lvlText w:val="o"/>
      <w:lvlJc w:val="left"/>
      <w:pPr>
        <w:ind w:left="5820" w:hanging="360"/>
      </w:pPr>
      <w:rPr>
        <w:rFonts w:ascii="Courier New" w:eastAsia="Courier New" w:hAnsi="Courier New" w:cs="Courier New"/>
        <w:vertAlign w:val="baseline"/>
      </w:rPr>
    </w:lvl>
    <w:lvl w:ilvl="8">
      <w:start w:val="1"/>
      <w:numFmt w:val="bullet"/>
      <w:lvlText w:val="▪"/>
      <w:lvlJc w:val="left"/>
      <w:pPr>
        <w:ind w:left="6540" w:hanging="360"/>
      </w:pPr>
      <w:rPr>
        <w:rFonts w:ascii="Noto Sans Symbols" w:eastAsia="Noto Sans Symbols" w:hAnsi="Noto Sans Symbols" w:cs="Noto Sans Symbols"/>
        <w:vertAlign w:val="baseline"/>
      </w:rPr>
    </w:lvl>
  </w:abstractNum>
  <w:abstractNum w:abstractNumId="13" w15:restartNumberingAfterBreak="0">
    <w:nsid w:val="4AF901DE"/>
    <w:multiLevelType w:val="hybridMultilevel"/>
    <w:tmpl w:val="B9F8DBB2"/>
    <w:lvl w:ilvl="0" w:tplc="D58884A2">
      <w:numFmt w:val="bullet"/>
      <w:lvlText w:val="–"/>
      <w:lvlJc w:val="left"/>
      <w:pPr>
        <w:ind w:left="105" w:hanging="180"/>
      </w:pPr>
      <w:rPr>
        <w:rFonts w:ascii="Times New Roman" w:eastAsia="Times New Roman" w:hAnsi="Times New Roman" w:cs="Times New Roman" w:hint="default"/>
        <w:color w:val="555555"/>
        <w:w w:val="100"/>
        <w:sz w:val="24"/>
        <w:szCs w:val="24"/>
        <w:lang w:val="uk-UA" w:eastAsia="en-US" w:bidi="ar-SA"/>
      </w:rPr>
    </w:lvl>
    <w:lvl w:ilvl="1" w:tplc="E4145B8E">
      <w:numFmt w:val="bullet"/>
      <w:lvlText w:val="•"/>
      <w:lvlJc w:val="left"/>
      <w:pPr>
        <w:ind w:left="783" w:hanging="180"/>
      </w:pPr>
      <w:rPr>
        <w:rFonts w:hint="default"/>
        <w:lang w:val="uk-UA" w:eastAsia="en-US" w:bidi="ar-SA"/>
      </w:rPr>
    </w:lvl>
    <w:lvl w:ilvl="2" w:tplc="B2D0517A">
      <w:numFmt w:val="bullet"/>
      <w:lvlText w:val="•"/>
      <w:lvlJc w:val="left"/>
      <w:pPr>
        <w:ind w:left="1467" w:hanging="180"/>
      </w:pPr>
      <w:rPr>
        <w:rFonts w:hint="default"/>
        <w:lang w:val="uk-UA" w:eastAsia="en-US" w:bidi="ar-SA"/>
      </w:rPr>
    </w:lvl>
    <w:lvl w:ilvl="3" w:tplc="1FFC8E0E">
      <w:numFmt w:val="bullet"/>
      <w:lvlText w:val="•"/>
      <w:lvlJc w:val="left"/>
      <w:pPr>
        <w:ind w:left="2151" w:hanging="180"/>
      </w:pPr>
      <w:rPr>
        <w:rFonts w:hint="default"/>
        <w:lang w:val="uk-UA" w:eastAsia="en-US" w:bidi="ar-SA"/>
      </w:rPr>
    </w:lvl>
    <w:lvl w:ilvl="4" w:tplc="5AF2763E">
      <w:numFmt w:val="bullet"/>
      <w:lvlText w:val="•"/>
      <w:lvlJc w:val="left"/>
      <w:pPr>
        <w:ind w:left="2835" w:hanging="180"/>
      </w:pPr>
      <w:rPr>
        <w:rFonts w:hint="default"/>
        <w:lang w:val="uk-UA" w:eastAsia="en-US" w:bidi="ar-SA"/>
      </w:rPr>
    </w:lvl>
    <w:lvl w:ilvl="5" w:tplc="AC8A9DE2">
      <w:numFmt w:val="bullet"/>
      <w:lvlText w:val="•"/>
      <w:lvlJc w:val="left"/>
      <w:pPr>
        <w:ind w:left="3519" w:hanging="180"/>
      </w:pPr>
      <w:rPr>
        <w:rFonts w:hint="default"/>
        <w:lang w:val="uk-UA" w:eastAsia="en-US" w:bidi="ar-SA"/>
      </w:rPr>
    </w:lvl>
    <w:lvl w:ilvl="6" w:tplc="4D204DA2">
      <w:numFmt w:val="bullet"/>
      <w:lvlText w:val="•"/>
      <w:lvlJc w:val="left"/>
      <w:pPr>
        <w:ind w:left="4202" w:hanging="180"/>
      </w:pPr>
      <w:rPr>
        <w:rFonts w:hint="default"/>
        <w:lang w:val="uk-UA" w:eastAsia="en-US" w:bidi="ar-SA"/>
      </w:rPr>
    </w:lvl>
    <w:lvl w:ilvl="7" w:tplc="C2188354">
      <w:numFmt w:val="bullet"/>
      <w:lvlText w:val="•"/>
      <w:lvlJc w:val="left"/>
      <w:pPr>
        <w:ind w:left="4886" w:hanging="180"/>
      </w:pPr>
      <w:rPr>
        <w:rFonts w:hint="default"/>
        <w:lang w:val="uk-UA" w:eastAsia="en-US" w:bidi="ar-SA"/>
      </w:rPr>
    </w:lvl>
    <w:lvl w:ilvl="8" w:tplc="B00C2F08">
      <w:numFmt w:val="bullet"/>
      <w:lvlText w:val="•"/>
      <w:lvlJc w:val="left"/>
      <w:pPr>
        <w:ind w:left="5570" w:hanging="180"/>
      </w:pPr>
      <w:rPr>
        <w:rFonts w:hint="default"/>
        <w:lang w:val="uk-UA" w:eastAsia="en-US" w:bidi="ar-SA"/>
      </w:rPr>
    </w:lvl>
  </w:abstractNum>
  <w:abstractNum w:abstractNumId="14" w15:restartNumberingAfterBreak="0">
    <w:nsid w:val="580C163B"/>
    <w:multiLevelType w:val="hybridMultilevel"/>
    <w:tmpl w:val="613491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B545F70"/>
    <w:multiLevelType w:val="multilevel"/>
    <w:tmpl w:val="191CACDE"/>
    <w:lvl w:ilvl="0">
      <w:start w:val="1"/>
      <w:numFmt w:val="decimal"/>
      <w:lvlText w:val="%1."/>
      <w:lvlJc w:val="left"/>
      <w:pPr>
        <w:ind w:left="720" w:hanging="360"/>
      </w:pPr>
      <w:rPr>
        <w:b/>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1080" w:hanging="1221"/>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16" w15:restartNumberingAfterBreak="0">
    <w:nsid w:val="5E261EF6"/>
    <w:multiLevelType w:val="hybridMultilevel"/>
    <w:tmpl w:val="160E8814"/>
    <w:lvl w:ilvl="0" w:tplc="E40E9D8A">
      <w:numFmt w:val="bullet"/>
      <w:lvlText w:val=""/>
      <w:lvlJc w:val="left"/>
      <w:pPr>
        <w:ind w:left="105" w:hanging="317"/>
      </w:pPr>
      <w:rPr>
        <w:rFonts w:ascii="Symbol" w:eastAsia="Symbol" w:hAnsi="Symbol" w:cs="Symbol" w:hint="default"/>
        <w:w w:val="99"/>
        <w:sz w:val="20"/>
        <w:szCs w:val="20"/>
        <w:lang w:val="uk-UA" w:eastAsia="en-US" w:bidi="ar-SA"/>
      </w:rPr>
    </w:lvl>
    <w:lvl w:ilvl="1" w:tplc="5156A6D2">
      <w:numFmt w:val="bullet"/>
      <w:lvlText w:val="•"/>
      <w:lvlJc w:val="left"/>
      <w:pPr>
        <w:ind w:left="783" w:hanging="317"/>
      </w:pPr>
      <w:rPr>
        <w:rFonts w:hint="default"/>
        <w:lang w:val="uk-UA" w:eastAsia="en-US" w:bidi="ar-SA"/>
      </w:rPr>
    </w:lvl>
    <w:lvl w:ilvl="2" w:tplc="326A93EC">
      <w:numFmt w:val="bullet"/>
      <w:lvlText w:val="•"/>
      <w:lvlJc w:val="left"/>
      <w:pPr>
        <w:ind w:left="1467" w:hanging="317"/>
      </w:pPr>
      <w:rPr>
        <w:rFonts w:hint="default"/>
        <w:lang w:val="uk-UA" w:eastAsia="en-US" w:bidi="ar-SA"/>
      </w:rPr>
    </w:lvl>
    <w:lvl w:ilvl="3" w:tplc="5CBAB1BA">
      <w:numFmt w:val="bullet"/>
      <w:lvlText w:val="•"/>
      <w:lvlJc w:val="left"/>
      <w:pPr>
        <w:ind w:left="2151" w:hanging="317"/>
      </w:pPr>
      <w:rPr>
        <w:rFonts w:hint="default"/>
        <w:lang w:val="uk-UA" w:eastAsia="en-US" w:bidi="ar-SA"/>
      </w:rPr>
    </w:lvl>
    <w:lvl w:ilvl="4" w:tplc="C7348F6E">
      <w:numFmt w:val="bullet"/>
      <w:lvlText w:val="•"/>
      <w:lvlJc w:val="left"/>
      <w:pPr>
        <w:ind w:left="2835" w:hanging="317"/>
      </w:pPr>
      <w:rPr>
        <w:rFonts w:hint="default"/>
        <w:lang w:val="uk-UA" w:eastAsia="en-US" w:bidi="ar-SA"/>
      </w:rPr>
    </w:lvl>
    <w:lvl w:ilvl="5" w:tplc="040A54AC">
      <w:numFmt w:val="bullet"/>
      <w:lvlText w:val="•"/>
      <w:lvlJc w:val="left"/>
      <w:pPr>
        <w:ind w:left="3519" w:hanging="317"/>
      </w:pPr>
      <w:rPr>
        <w:rFonts w:hint="default"/>
        <w:lang w:val="uk-UA" w:eastAsia="en-US" w:bidi="ar-SA"/>
      </w:rPr>
    </w:lvl>
    <w:lvl w:ilvl="6" w:tplc="B7F6D530">
      <w:numFmt w:val="bullet"/>
      <w:lvlText w:val="•"/>
      <w:lvlJc w:val="left"/>
      <w:pPr>
        <w:ind w:left="4202" w:hanging="317"/>
      </w:pPr>
      <w:rPr>
        <w:rFonts w:hint="default"/>
        <w:lang w:val="uk-UA" w:eastAsia="en-US" w:bidi="ar-SA"/>
      </w:rPr>
    </w:lvl>
    <w:lvl w:ilvl="7" w:tplc="15CC75E4">
      <w:numFmt w:val="bullet"/>
      <w:lvlText w:val="•"/>
      <w:lvlJc w:val="left"/>
      <w:pPr>
        <w:ind w:left="4886" w:hanging="317"/>
      </w:pPr>
      <w:rPr>
        <w:rFonts w:hint="default"/>
        <w:lang w:val="uk-UA" w:eastAsia="en-US" w:bidi="ar-SA"/>
      </w:rPr>
    </w:lvl>
    <w:lvl w:ilvl="8" w:tplc="0ECE2FC4">
      <w:numFmt w:val="bullet"/>
      <w:lvlText w:val="•"/>
      <w:lvlJc w:val="left"/>
      <w:pPr>
        <w:ind w:left="5570" w:hanging="317"/>
      </w:pPr>
      <w:rPr>
        <w:rFonts w:hint="default"/>
        <w:lang w:val="uk-UA" w:eastAsia="en-US" w:bidi="ar-SA"/>
      </w:rPr>
    </w:lvl>
  </w:abstractNum>
  <w:abstractNum w:abstractNumId="17" w15:restartNumberingAfterBreak="0">
    <w:nsid w:val="703F78D3"/>
    <w:multiLevelType w:val="hybridMultilevel"/>
    <w:tmpl w:val="CA549B5A"/>
    <w:lvl w:ilvl="0" w:tplc="125E18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71620319"/>
    <w:multiLevelType w:val="hybridMultilevel"/>
    <w:tmpl w:val="EE8E4586"/>
    <w:lvl w:ilvl="0" w:tplc="8488F3DC">
      <w:numFmt w:val="bullet"/>
      <w:lvlText w:val=""/>
      <w:lvlJc w:val="left"/>
      <w:pPr>
        <w:ind w:left="422" w:hanging="317"/>
      </w:pPr>
      <w:rPr>
        <w:rFonts w:ascii="Symbol" w:eastAsia="Symbol" w:hAnsi="Symbol" w:cs="Symbol" w:hint="default"/>
        <w:w w:val="99"/>
        <w:sz w:val="20"/>
        <w:szCs w:val="20"/>
        <w:lang w:val="uk-UA" w:eastAsia="en-US" w:bidi="ar-SA"/>
      </w:rPr>
    </w:lvl>
    <w:lvl w:ilvl="1" w:tplc="E6143C34">
      <w:numFmt w:val="bullet"/>
      <w:lvlText w:val="•"/>
      <w:lvlJc w:val="left"/>
      <w:pPr>
        <w:ind w:left="1071" w:hanging="317"/>
      </w:pPr>
      <w:rPr>
        <w:rFonts w:hint="default"/>
        <w:lang w:val="uk-UA" w:eastAsia="en-US" w:bidi="ar-SA"/>
      </w:rPr>
    </w:lvl>
    <w:lvl w:ilvl="2" w:tplc="07CECBB4">
      <w:numFmt w:val="bullet"/>
      <w:lvlText w:val="•"/>
      <w:lvlJc w:val="left"/>
      <w:pPr>
        <w:ind w:left="1723" w:hanging="317"/>
      </w:pPr>
      <w:rPr>
        <w:rFonts w:hint="default"/>
        <w:lang w:val="uk-UA" w:eastAsia="en-US" w:bidi="ar-SA"/>
      </w:rPr>
    </w:lvl>
    <w:lvl w:ilvl="3" w:tplc="41C485D4">
      <w:numFmt w:val="bullet"/>
      <w:lvlText w:val="•"/>
      <w:lvlJc w:val="left"/>
      <w:pPr>
        <w:ind w:left="2375" w:hanging="317"/>
      </w:pPr>
      <w:rPr>
        <w:rFonts w:hint="default"/>
        <w:lang w:val="uk-UA" w:eastAsia="en-US" w:bidi="ar-SA"/>
      </w:rPr>
    </w:lvl>
    <w:lvl w:ilvl="4" w:tplc="8D509E6E">
      <w:numFmt w:val="bullet"/>
      <w:lvlText w:val="•"/>
      <w:lvlJc w:val="left"/>
      <w:pPr>
        <w:ind w:left="3027" w:hanging="317"/>
      </w:pPr>
      <w:rPr>
        <w:rFonts w:hint="default"/>
        <w:lang w:val="uk-UA" w:eastAsia="en-US" w:bidi="ar-SA"/>
      </w:rPr>
    </w:lvl>
    <w:lvl w:ilvl="5" w:tplc="7BE0D1A8">
      <w:numFmt w:val="bullet"/>
      <w:lvlText w:val="•"/>
      <w:lvlJc w:val="left"/>
      <w:pPr>
        <w:ind w:left="3679" w:hanging="317"/>
      </w:pPr>
      <w:rPr>
        <w:rFonts w:hint="default"/>
        <w:lang w:val="uk-UA" w:eastAsia="en-US" w:bidi="ar-SA"/>
      </w:rPr>
    </w:lvl>
    <w:lvl w:ilvl="6" w:tplc="AFAE28CE">
      <w:numFmt w:val="bullet"/>
      <w:lvlText w:val="•"/>
      <w:lvlJc w:val="left"/>
      <w:pPr>
        <w:ind w:left="4330" w:hanging="317"/>
      </w:pPr>
      <w:rPr>
        <w:rFonts w:hint="default"/>
        <w:lang w:val="uk-UA" w:eastAsia="en-US" w:bidi="ar-SA"/>
      </w:rPr>
    </w:lvl>
    <w:lvl w:ilvl="7" w:tplc="D41E2E18">
      <w:numFmt w:val="bullet"/>
      <w:lvlText w:val="•"/>
      <w:lvlJc w:val="left"/>
      <w:pPr>
        <w:ind w:left="4982" w:hanging="317"/>
      </w:pPr>
      <w:rPr>
        <w:rFonts w:hint="default"/>
        <w:lang w:val="uk-UA" w:eastAsia="en-US" w:bidi="ar-SA"/>
      </w:rPr>
    </w:lvl>
    <w:lvl w:ilvl="8" w:tplc="C02E35B2">
      <w:numFmt w:val="bullet"/>
      <w:lvlText w:val="•"/>
      <w:lvlJc w:val="left"/>
      <w:pPr>
        <w:ind w:left="5634" w:hanging="317"/>
      </w:pPr>
      <w:rPr>
        <w:rFonts w:hint="default"/>
        <w:lang w:val="uk-UA" w:eastAsia="en-US" w:bidi="ar-SA"/>
      </w:rPr>
    </w:lvl>
  </w:abstractNum>
  <w:abstractNum w:abstractNumId="19" w15:restartNumberingAfterBreak="0">
    <w:nsid w:val="71AE5E8B"/>
    <w:multiLevelType w:val="hybridMultilevel"/>
    <w:tmpl w:val="8BB4FB36"/>
    <w:lvl w:ilvl="0" w:tplc="EE2A76D8">
      <w:numFmt w:val="bullet"/>
      <w:lvlText w:val=""/>
      <w:lvlJc w:val="left"/>
      <w:pPr>
        <w:ind w:left="422" w:hanging="317"/>
      </w:pPr>
      <w:rPr>
        <w:rFonts w:ascii="Symbol" w:eastAsia="Symbol" w:hAnsi="Symbol" w:cs="Symbol" w:hint="default"/>
        <w:w w:val="99"/>
        <w:sz w:val="20"/>
        <w:szCs w:val="20"/>
        <w:lang w:val="uk-UA" w:eastAsia="en-US" w:bidi="ar-SA"/>
      </w:rPr>
    </w:lvl>
    <w:lvl w:ilvl="1" w:tplc="9E164F18">
      <w:numFmt w:val="bullet"/>
      <w:lvlText w:val="•"/>
      <w:lvlJc w:val="left"/>
      <w:pPr>
        <w:ind w:left="1071" w:hanging="317"/>
      </w:pPr>
      <w:rPr>
        <w:rFonts w:hint="default"/>
        <w:lang w:val="uk-UA" w:eastAsia="en-US" w:bidi="ar-SA"/>
      </w:rPr>
    </w:lvl>
    <w:lvl w:ilvl="2" w:tplc="A852C90E">
      <w:numFmt w:val="bullet"/>
      <w:lvlText w:val="•"/>
      <w:lvlJc w:val="left"/>
      <w:pPr>
        <w:ind w:left="1723" w:hanging="317"/>
      </w:pPr>
      <w:rPr>
        <w:rFonts w:hint="default"/>
        <w:lang w:val="uk-UA" w:eastAsia="en-US" w:bidi="ar-SA"/>
      </w:rPr>
    </w:lvl>
    <w:lvl w:ilvl="3" w:tplc="AFA02EEE">
      <w:numFmt w:val="bullet"/>
      <w:lvlText w:val="•"/>
      <w:lvlJc w:val="left"/>
      <w:pPr>
        <w:ind w:left="2375" w:hanging="317"/>
      </w:pPr>
      <w:rPr>
        <w:rFonts w:hint="default"/>
        <w:lang w:val="uk-UA" w:eastAsia="en-US" w:bidi="ar-SA"/>
      </w:rPr>
    </w:lvl>
    <w:lvl w:ilvl="4" w:tplc="C7B8654E">
      <w:numFmt w:val="bullet"/>
      <w:lvlText w:val="•"/>
      <w:lvlJc w:val="left"/>
      <w:pPr>
        <w:ind w:left="3027" w:hanging="317"/>
      </w:pPr>
      <w:rPr>
        <w:rFonts w:hint="default"/>
        <w:lang w:val="uk-UA" w:eastAsia="en-US" w:bidi="ar-SA"/>
      </w:rPr>
    </w:lvl>
    <w:lvl w:ilvl="5" w:tplc="E986462A">
      <w:numFmt w:val="bullet"/>
      <w:lvlText w:val="•"/>
      <w:lvlJc w:val="left"/>
      <w:pPr>
        <w:ind w:left="3679" w:hanging="317"/>
      </w:pPr>
      <w:rPr>
        <w:rFonts w:hint="default"/>
        <w:lang w:val="uk-UA" w:eastAsia="en-US" w:bidi="ar-SA"/>
      </w:rPr>
    </w:lvl>
    <w:lvl w:ilvl="6" w:tplc="20362BCC">
      <w:numFmt w:val="bullet"/>
      <w:lvlText w:val="•"/>
      <w:lvlJc w:val="left"/>
      <w:pPr>
        <w:ind w:left="4330" w:hanging="317"/>
      </w:pPr>
      <w:rPr>
        <w:rFonts w:hint="default"/>
        <w:lang w:val="uk-UA" w:eastAsia="en-US" w:bidi="ar-SA"/>
      </w:rPr>
    </w:lvl>
    <w:lvl w:ilvl="7" w:tplc="B91CF478">
      <w:numFmt w:val="bullet"/>
      <w:lvlText w:val="•"/>
      <w:lvlJc w:val="left"/>
      <w:pPr>
        <w:ind w:left="4982" w:hanging="317"/>
      </w:pPr>
      <w:rPr>
        <w:rFonts w:hint="default"/>
        <w:lang w:val="uk-UA" w:eastAsia="en-US" w:bidi="ar-SA"/>
      </w:rPr>
    </w:lvl>
    <w:lvl w:ilvl="8" w:tplc="38D80D14">
      <w:numFmt w:val="bullet"/>
      <w:lvlText w:val="•"/>
      <w:lvlJc w:val="left"/>
      <w:pPr>
        <w:ind w:left="5634" w:hanging="317"/>
      </w:pPr>
      <w:rPr>
        <w:rFonts w:hint="default"/>
        <w:lang w:val="uk-UA" w:eastAsia="en-US" w:bidi="ar-SA"/>
      </w:rPr>
    </w:lvl>
  </w:abstractNum>
  <w:abstractNum w:abstractNumId="20" w15:restartNumberingAfterBreak="0">
    <w:nsid w:val="72CD63A8"/>
    <w:multiLevelType w:val="multilevel"/>
    <w:tmpl w:val="E71E19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4D02507"/>
    <w:multiLevelType w:val="multilevel"/>
    <w:tmpl w:val="833869BC"/>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2" w15:restartNumberingAfterBreak="0">
    <w:nsid w:val="76E1764B"/>
    <w:multiLevelType w:val="multilevel"/>
    <w:tmpl w:val="B3B8434E"/>
    <w:lvl w:ilvl="0">
      <w:start w:val="1"/>
      <w:numFmt w:val="decimal"/>
      <w:lvlText w:val="%1."/>
      <w:lvlJc w:val="left"/>
      <w:pPr>
        <w:ind w:left="1080" w:hanging="360"/>
      </w:pPr>
      <w:rPr>
        <w:vertAlign w:val="baseline"/>
      </w:rPr>
    </w:lvl>
    <w:lvl w:ilvl="1">
      <w:start w:val="2"/>
      <w:numFmt w:val="decimal"/>
      <w:lvlText w:val="%1.%2."/>
      <w:lvlJc w:val="left"/>
      <w:pPr>
        <w:ind w:left="1260" w:hanging="540"/>
      </w:pPr>
      <w:rPr>
        <w:color w:val="FF0000"/>
        <w:vertAlign w:val="baseline"/>
      </w:rPr>
    </w:lvl>
    <w:lvl w:ilvl="2">
      <w:start w:val="4"/>
      <w:numFmt w:val="decimal"/>
      <w:lvlText w:val="%1.%2.%3."/>
      <w:lvlJc w:val="left"/>
      <w:pPr>
        <w:ind w:left="1440" w:hanging="720"/>
      </w:pPr>
      <w:rPr>
        <w:color w:val="FF0000"/>
        <w:vertAlign w:val="baseline"/>
      </w:rPr>
    </w:lvl>
    <w:lvl w:ilvl="3">
      <w:start w:val="1"/>
      <w:numFmt w:val="decimal"/>
      <w:lvlText w:val="%1.%2.%3.%4."/>
      <w:lvlJc w:val="left"/>
      <w:pPr>
        <w:ind w:left="1440" w:hanging="720"/>
      </w:pPr>
      <w:rPr>
        <w:color w:val="FF0000"/>
        <w:vertAlign w:val="baseline"/>
      </w:rPr>
    </w:lvl>
    <w:lvl w:ilvl="4">
      <w:start w:val="1"/>
      <w:numFmt w:val="decimal"/>
      <w:lvlText w:val="%1.%2.%3.%4.%5."/>
      <w:lvlJc w:val="left"/>
      <w:pPr>
        <w:ind w:left="1800" w:hanging="1080"/>
      </w:pPr>
      <w:rPr>
        <w:color w:val="FF0000"/>
        <w:vertAlign w:val="baseline"/>
      </w:rPr>
    </w:lvl>
    <w:lvl w:ilvl="5">
      <w:start w:val="1"/>
      <w:numFmt w:val="decimal"/>
      <w:lvlText w:val="%1.%2.%3.%4.%5.%6."/>
      <w:lvlJc w:val="left"/>
      <w:pPr>
        <w:ind w:left="1800" w:hanging="1080"/>
      </w:pPr>
      <w:rPr>
        <w:color w:val="FF0000"/>
        <w:vertAlign w:val="baseline"/>
      </w:rPr>
    </w:lvl>
    <w:lvl w:ilvl="6">
      <w:start w:val="1"/>
      <w:numFmt w:val="decimal"/>
      <w:lvlText w:val="%1.%2.%3.%4.%5.%6.%7."/>
      <w:lvlJc w:val="left"/>
      <w:pPr>
        <w:ind w:left="2160" w:hanging="1440"/>
      </w:pPr>
      <w:rPr>
        <w:color w:val="FF0000"/>
        <w:vertAlign w:val="baseline"/>
      </w:rPr>
    </w:lvl>
    <w:lvl w:ilvl="7">
      <w:start w:val="1"/>
      <w:numFmt w:val="decimal"/>
      <w:lvlText w:val="%1.%2.%3.%4.%5.%6.%7.%8."/>
      <w:lvlJc w:val="left"/>
      <w:pPr>
        <w:ind w:left="2160" w:hanging="1440"/>
      </w:pPr>
      <w:rPr>
        <w:color w:val="FF0000"/>
        <w:vertAlign w:val="baseline"/>
      </w:rPr>
    </w:lvl>
    <w:lvl w:ilvl="8">
      <w:start w:val="1"/>
      <w:numFmt w:val="decimal"/>
      <w:lvlText w:val="%1.%2.%3.%4.%5.%6.%7.%8.%9."/>
      <w:lvlJc w:val="left"/>
      <w:pPr>
        <w:ind w:left="2520" w:hanging="1800"/>
      </w:pPr>
      <w:rPr>
        <w:color w:val="FF0000"/>
        <w:vertAlign w:val="baseline"/>
      </w:rPr>
    </w:lvl>
  </w:abstractNum>
  <w:abstractNum w:abstractNumId="23" w15:restartNumberingAfterBreak="0">
    <w:nsid w:val="7B5A6BE2"/>
    <w:multiLevelType w:val="hybridMultilevel"/>
    <w:tmpl w:val="02E0CBBE"/>
    <w:lvl w:ilvl="0" w:tplc="EC8A233C">
      <w:numFmt w:val="bullet"/>
      <w:lvlText w:val=""/>
      <w:lvlJc w:val="left"/>
      <w:pPr>
        <w:ind w:left="422" w:hanging="317"/>
      </w:pPr>
      <w:rPr>
        <w:rFonts w:ascii="Symbol" w:eastAsia="Symbol" w:hAnsi="Symbol" w:cs="Symbol" w:hint="default"/>
        <w:w w:val="99"/>
        <w:sz w:val="20"/>
        <w:szCs w:val="20"/>
        <w:lang w:val="uk-UA" w:eastAsia="en-US" w:bidi="ar-SA"/>
      </w:rPr>
    </w:lvl>
    <w:lvl w:ilvl="1" w:tplc="FE7ED55C">
      <w:numFmt w:val="bullet"/>
      <w:lvlText w:val="•"/>
      <w:lvlJc w:val="left"/>
      <w:pPr>
        <w:ind w:left="1071" w:hanging="317"/>
      </w:pPr>
      <w:rPr>
        <w:rFonts w:hint="default"/>
        <w:lang w:val="uk-UA" w:eastAsia="en-US" w:bidi="ar-SA"/>
      </w:rPr>
    </w:lvl>
    <w:lvl w:ilvl="2" w:tplc="B71C29B8">
      <w:numFmt w:val="bullet"/>
      <w:lvlText w:val="•"/>
      <w:lvlJc w:val="left"/>
      <w:pPr>
        <w:ind w:left="1723" w:hanging="317"/>
      </w:pPr>
      <w:rPr>
        <w:rFonts w:hint="default"/>
        <w:lang w:val="uk-UA" w:eastAsia="en-US" w:bidi="ar-SA"/>
      </w:rPr>
    </w:lvl>
    <w:lvl w:ilvl="3" w:tplc="C6A64818">
      <w:numFmt w:val="bullet"/>
      <w:lvlText w:val="•"/>
      <w:lvlJc w:val="left"/>
      <w:pPr>
        <w:ind w:left="2375" w:hanging="317"/>
      </w:pPr>
      <w:rPr>
        <w:rFonts w:hint="default"/>
        <w:lang w:val="uk-UA" w:eastAsia="en-US" w:bidi="ar-SA"/>
      </w:rPr>
    </w:lvl>
    <w:lvl w:ilvl="4" w:tplc="2FD0CF5C">
      <w:numFmt w:val="bullet"/>
      <w:lvlText w:val="•"/>
      <w:lvlJc w:val="left"/>
      <w:pPr>
        <w:ind w:left="3027" w:hanging="317"/>
      </w:pPr>
      <w:rPr>
        <w:rFonts w:hint="default"/>
        <w:lang w:val="uk-UA" w:eastAsia="en-US" w:bidi="ar-SA"/>
      </w:rPr>
    </w:lvl>
    <w:lvl w:ilvl="5" w:tplc="A0BE0332">
      <w:numFmt w:val="bullet"/>
      <w:lvlText w:val="•"/>
      <w:lvlJc w:val="left"/>
      <w:pPr>
        <w:ind w:left="3679" w:hanging="317"/>
      </w:pPr>
      <w:rPr>
        <w:rFonts w:hint="default"/>
        <w:lang w:val="uk-UA" w:eastAsia="en-US" w:bidi="ar-SA"/>
      </w:rPr>
    </w:lvl>
    <w:lvl w:ilvl="6" w:tplc="0C709550">
      <w:numFmt w:val="bullet"/>
      <w:lvlText w:val="•"/>
      <w:lvlJc w:val="left"/>
      <w:pPr>
        <w:ind w:left="4330" w:hanging="317"/>
      </w:pPr>
      <w:rPr>
        <w:rFonts w:hint="default"/>
        <w:lang w:val="uk-UA" w:eastAsia="en-US" w:bidi="ar-SA"/>
      </w:rPr>
    </w:lvl>
    <w:lvl w:ilvl="7" w:tplc="CA8E6138">
      <w:numFmt w:val="bullet"/>
      <w:lvlText w:val="•"/>
      <w:lvlJc w:val="left"/>
      <w:pPr>
        <w:ind w:left="4982" w:hanging="317"/>
      </w:pPr>
      <w:rPr>
        <w:rFonts w:hint="default"/>
        <w:lang w:val="uk-UA" w:eastAsia="en-US" w:bidi="ar-SA"/>
      </w:rPr>
    </w:lvl>
    <w:lvl w:ilvl="8" w:tplc="3EEC391E">
      <w:numFmt w:val="bullet"/>
      <w:lvlText w:val="•"/>
      <w:lvlJc w:val="left"/>
      <w:pPr>
        <w:ind w:left="5634" w:hanging="317"/>
      </w:pPr>
      <w:rPr>
        <w:rFonts w:hint="default"/>
        <w:lang w:val="uk-UA" w:eastAsia="en-US" w:bidi="ar-SA"/>
      </w:rPr>
    </w:lvl>
  </w:abstractNum>
  <w:num w:numId="1" w16cid:durableId="1739747687">
    <w:abstractNumId w:val="14"/>
  </w:num>
  <w:num w:numId="2" w16cid:durableId="1396126804">
    <w:abstractNumId w:val="2"/>
  </w:num>
  <w:num w:numId="3" w16cid:durableId="134952883">
    <w:abstractNumId w:val="6"/>
  </w:num>
  <w:num w:numId="4" w16cid:durableId="595402819">
    <w:abstractNumId w:val="20"/>
  </w:num>
  <w:num w:numId="5" w16cid:durableId="839781728">
    <w:abstractNumId w:val="4"/>
  </w:num>
  <w:num w:numId="6" w16cid:durableId="73557037">
    <w:abstractNumId w:val="12"/>
  </w:num>
  <w:num w:numId="7" w16cid:durableId="553780319">
    <w:abstractNumId w:val="15"/>
  </w:num>
  <w:num w:numId="8" w16cid:durableId="732699271">
    <w:abstractNumId w:val="21"/>
  </w:num>
  <w:num w:numId="9" w16cid:durableId="681667735">
    <w:abstractNumId w:val="22"/>
  </w:num>
  <w:num w:numId="10" w16cid:durableId="1408531709">
    <w:abstractNumId w:val="5"/>
  </w:num>
  <w:num w:numId="11" w16cid:durableId="1427119628">
    <w:abstractNumId w:val="8"/>
  </w:num>
  <w:num w:numId="12" w16cid:durableId="157961951">
    <w:abstractNumId w:val="9"/>
  </w:num>
  <w:num w:numId="13" w16cid:durableId="481894236">
    <w:abstractNumId w:val="19"/>
  </w:num>
  <w:num w:numId="14" w16cid:durableId="1838381054">
    <w:abstractNumId w:val="0"/>
  </w:num>
  <w:num w:numId="15" w16cid:durableId="2120755777">
    <w:abstractNumId w:val="10"/>
  </w:num>
  <w:num w:numId="16" w16cid:durableId="1699500297">
    <w:abstractNumId w:val="3"/>
  </w:num>
  <w:num w:numId="17" w16cid:durableId="560407375">
    <w:abstractNumId w:val="1"/>
  </w:num>
  <w:num w:numId="18" w16cid:durableId="1238788316">
    <w:abstractNumId w:val="23"/>
  </w:num>
  <w:num w:numId="19" w16cid:durableId="2001344283">
    <w:abstractNumId w:val="11"/>
  </w:num>
  <w:num w:numId="20" w16cid:durableId="1569068403">
    <w:abstractNumId w:val="13"/>
  </w:num>
  <w:num w:numId="21" w16cid:durableId="37778052">
    <w:abstractNumId w:val="16"/>
  </w:num>
  <w:num w:numId="22" w16cid:durableId="680397377">
    <w:abstractNumId w:val="18"/>
  </w:num>
  <w:num w:numId="23" w16cid:durableId="144783282">
    <w:abstractNumId w:val="7"/>
  </w:num>
  <w:num w:numId="24" w16cid:durableId="6445170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514"/>
    <w:rsid w:val="000256BF"/>
    <w:rsid w:val="002678DF"/>
    <w:rsid w:val="00482BA8"/>
    <w:rsid w:val="004D7514"/>
    <w:rsid w:val="006347BC"/>
    <w:rsid w:val="0084539D"/>
    <w:rsid w:val="00853A34"/>
    <w:rsid w:val="00876480"/>
    <w:rsid w:val="00A2076E"/>
    <w:rsid w:val="00C72FB4"/>
    <w:rsid w:val="00D12B81"/>
    <w:rsid w:val="00D361F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6C0B2"/>
  <w15:chartTrackingRefBased/>
  <w15:docId w15:val="{991D7F5B-C7F3-4EE1-8FAA-649B287DE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D75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D75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D751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D751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D751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D751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D751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D751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D751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751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D751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D751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D751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D751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D751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D7514"/>
    <w:rPr>
      <w:rFonts w:eastAsiaTheme="majorEastAsia" w:cstheme="majorBidi"/>
      <w:color w:val="595959" w:themeColor="text1" w:themeTint="A6"/>
    </w:rPr>
  </w:style>
  <w:style w:type="character" w:customStyle="1" w:styleId="80">
    <w:name w:val="Заголовок 8 Знак"/>
    <w:basedOn w:val="a0"/>
    <w:link w:val="8"/>
    <w:uiPriority w:val="9"/>
    <w:semiHidden/>
    <w:rsid w:val="004D751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D7514"/>
    <w:rPr>
      <w:rFonts w:eastAsiaTheme="majorEastAsia" w:cstheme="majorBidi"/>
      <w:color w:val="272727" w:themeColor="text1" w:themeTint="D8"/>
    </w:rPr>
  </w:style>
  <w:style w:type="paragraph" w:styleId="a3">
    <w:name w:val="Title"/>
    <w:basedOn w:val="a"/>
    <w:next w:val="a"/>
    <w:link w:val="a4"/>
    <w:uiPriority w:val="10"/>
    <w:qFormat/>
    <w:rsid w:val="004D75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D751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D751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D751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D7514"/>
    <w:pPr>
      <w:spacing w:before="160"/>
      <w:jc w:val="center"/>
    </w:pPr>
    <w:rPr>
      <w:i/>
      <w:iCs/>
      <w:color w:val="404040" w:themeColor="text1" w:themeTint="BF"/>
    </w:rPr>
  </w:style>
  <w:style w:type="character" w:customStyle="1" w:styleId="22">
    <w:name w:val="Цитата 2 Знак"/>
    <w:basedOn w:val="a0"/>
    <w:link w:val="21"/>
    <w:uiPriority w:val="29"/>
    <w:rsid w:val="004D7514"/>
    <w:rPr>
      <w:i/>
      <w:iCs/>
      <w:color w:val="404040" w:themeColor="text1" w:themeTint="BF"/>
    </w:rPr>
  </w:style>
  <w:style w:type="paragraph" w:styleId="a7">
    <w:name w:val="List Paragraph"/>
    <w:basedOn w:val="a"/>
    <w:link w:val="a8"/>
    <w:uiPriority w:val="1"/>
    <w:qFormat/>
    <w:rsid w:val="004D7514"/>
    <w:pPr>
      <w:ind w:left="720"/>
      <w:contextualSpacing/>
    </w:pPr>
  </w:style>
  <w:style w:type="character" w:styleId="a9">
    <w:name w:val="Intense Emphasis"/>
    <w:basedOn w:val="a0"/>
    <w:uiPriority w:val="21"/>
    <w:qFormat/>
    <w:rsid w:val="004D7514"/>
    <w:rPr>
      <w:i/>
      <w:iCs/>
      <w:color w:val="2F5496" w:themeColor="accent1" w:themeShade="BF"/>
    </w:rPr>
  </w:style>
  <w:style w:type="paragraph" w:styleId="aa">
    <w:name w:val="Intense Quote"/>
    <w:basedOn w:val="a"/>
    <w:next w:val="a"/>
    <w:link w:val="ab"/>
    <w:uiPriority w:val="30"/>
    <w:qFormat/>
    <w:rsid w:val="004D75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4D7514"/>
    <w:rPr>
      <w:i/>
      <w:iCs/>
      <w:color w:val="2F5496" w:themeColor="accent1" w:themeShade="BF"/>
    </w:rPr>
  </w:style>
  <w:style w:type="character" w:styleId="ac">
    <w:name w:val="Intense Reference"/>
    <w:basedOn w:val="a0"/>
    <w:uiPriority w:val="32"/>
    <w:qFormat/>
    <w:rsid w:val="004D7514"/>
    <w:rPr>
      <w:b/>
      <w:bCs/>
      <w:smallCaps/>
      <w:color w:val="2F5496" w:themeColor="accent1" w:themeShade="BF"/>
      <w:spacing w:val="5"/>
    </w:rPr>
  </w:style>
  <w:style w:type="table" w:styleId="ad">
    <w:name w:val="Table Grid"/>
    <w:basedOn w:val="a1"/>
    <w:uiPriority w:val="39"/>
    <w:rsid w:val="004D7514"/>
    <w:pPr>
      <w:spacing w:after="0" w:line="240" w:lineRule="auto"/>
    </w:pPr>
    <w:rPr>
      <w:rFonts w:eastAsia="Times New Roman"/>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data">
    <w:name w:val="docdata"/>
    <w:aliases w:val="docy,v5,12634,baiaagaaboqcaaadkckaaau2kqaaaaaaaaaaaaaaaaaaaaaaaaaaaaaaaaaaaaaaaaaaaaaaaaaaaaaaaaaaaaaaaaaaaaaaaaaaaaaaaaaaaaaaaaaaaaaaaaaaaaaaaaaaaaaaaaaaaaaaaaaaaaaaaaaaaaaaaaaaaaaaaaaaaaaaaaaaaaaaaaaaaaaaaaaaaaaaaaaaaaaaaaaaaaaaaaaaaaaaaaaaaaa"/>
    <w:basedOn w:val="a"/>
    <w:rsid w:val="0084539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e">
    <w:name w:val="Normal (Web)"/>
    <w:basedOn w:val="a"/>
    <w:uiPriority w:val="99"/>
    <w:semiHidden/>
    <w:unhideWhenUsed/>
    <w:rsid w:val="0084539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8">
    <w:name w:val="Абзац списка Знак"/>
    <w:link w:val="a7"/>
    <w:uiPriority w:val="34"/>
    <w:locked/>
    <w:rsid w:val="0084539D"/>
  </w:style>
  <w:style w:type="table" w:customStyle="1" w:styleId="TableNormal">
    <w:name w:val="Table Normal"/>
    <w:uiPriority w:val="2"/>
    <w:qFormat/>
    <w:rsid w:val="000256BF"/>
    <w:pPr>
      <w:spacing w:after="0" w:line="276" w:lineRule="auto"/>
    </w:pPr>
    <w:rPr>
      <w:rFonts w:ascii="Arial" w:eastAsia="Arial" w:hAnsi="Arial" w:cs="Arial"/>
      <w:lang w:val="uk" w:eastAsia="uk-UA"/>
    </w:rPr>
    <w:tblPr>
      <w:tblCellMar>
        <w:top w:w="0" w:type="dxa"/>
        <w:left w:w="0" w:type="dxa"/>
        <w:bottom w:w="0" w:type="dxa"/>
        <w:right w:w="0" w:type="dxa"/>
      </w:tblCellMar>
    </w:tblPr>
  </w:style>
  <w:style w:type="paragraph" w:customStyle="1" w:styleId="rvps2">
    <w:name w:val="rvps2"/>
    <w:basedOn w:val="a"/>
    <w:qFormat/>
    <w:rsid w:val="000256BF"/>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
    <w:name w:val="Balloon Text"/>
    <w:basedOn w:val="a"/>
    <w:link w:val="af0"/>
    <w:uiPriority w:val="99"/>
    <w:semiHidden/>
    <w:unhideWhenUsed/>
    <w:rsid w:val="000256BF"/>
    <w:pPr>
      <w:spacing w:after="0" w:line="240" w:lineRule="auto"/>
    </w:pPr>
    <w:rPr>
      <w:rFonts w:ascii="Segoe UI" w:eastAsia="Arial" w:hAnsi="Segoe UI" w:cs="Segoe UI"/>
      <w:sz w:val="18"/>
      <w:szCs w:val="18"/>
      <w:lang w:val="uk" w:eastAsia="uk-UA"/>
    </w:rPr>
  </w:style>
  <w:style w:type="character" w:customStyle="1" w:styleId="af0">
    <w:name w:val="Текст выноски Знак"/>
    <w:basedOn w:val="a0"/>
    <w:link w:val="af"/>
    <w:uiPriority w:val="99"/>
    <w:semiHidden/>
    <w:rsid w:val="000256BF"/>
    <w:rPr>
      <w:rFonts w:ascii="Segoe UI" w:eastAsia="Arial" w:hAnsi="Segoe UI" w:cs="Segoe UI"/>
      <w:sz w:val="18"/>
      <w:szCs w:val="18"/>
      <w:lang w:val="uk" w:eastAsia="uk-UA"/>
    </w:rPr>
  </w:style>
  <w:style w:type="paragraph" w:styleId="af1">
    <w:name w:val="Body Text"/>
    <w:basedOn w:val="a"/>
    <w:link w:val="af2"/>
    <w:uiPriority w:val="1"/>
    <w:qFormat/>
    <w:rsid w:val="000256B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f2">
    <w:name w:val="Основной текст Знак"/>
    <w:basedOn w:val="a0"/>
    <w:link w:val="af1"/>
    <w:uiPriority w:val="1"/>
    <w:rsid w:val="000256BF"/>
    <w:rPr>
      <w:rFonts w:ascii="Times New Roman" w:eastAsia="Times New Roman" w:hAnsi="Times New Roman" w:cs="Times New Roman"/>
      <w:sz w:val="24"/>
      <w:szCs w:val="24"/>
    </w:rPr>
  </w:style>
  <w:style w:type="paragraph" w:customStyle="1" w:styleId="TableParagraph">
    <w:name w:val="Table Paragraph"/>
    <w:basedOn w:val="a"/>
    <w:uiPriority w:val="1"/>
    <w:qFormat/>
    <w:rsid w:val="000256BF"/>
    <w:pPr>
      <w:widowControl w:val="0"/>
      <w:autoSpaceDE w:val="0"/>
      <w:autoSpaceDN w:val="0"/>
      <w:spacing w:after="0" w:line="240" w:lineRule="auto"/>
      <w:ind w:left="422"/>
    </w:pPr>
    <w:rPr>
      <w:rFonts w:ascii="Times New Roman" w:eastAsia="Times New Roman" w:hAnsi="Times New Roman" w:cs="Times New Roman"/>
    </w:rPr>
  </w:style>
  <w:style w:type="paragraph" w:styleId="af3">
    <w:name w:val="No Spacing"/>
    <w:link w:val="af4"/>
    <w:uiPriority w:val="1"/>
    <w:qFormat/>
    <w:rsid w:val="000256BF"/>
    <w:pPr>
      <w:spacing w:after="0" w:line="240" w:lineRule="auto"/>
    </w:pPr>
    <w:rPr>
      <w:rFonts w:ascii="Calibri" w:eastAsia="Calibri" w:hAnsi="Calibri" w:cs="Times New Roman"/>
    </w:rPr>
  </w:style>
  <w:style w:type="character" w:customStyle="1" w:styleId="af4">
    <w:name w:val="Без интервала Знак"/>
    <w:link w:val="af3"/>
    <w:uiPriority w:val="1"/>
    <w:rsid w:val="000256BF"/>
    <w:rPr>
      <w:rFonts w:ascii="Calibri" w:eastAsia="Calibri" w:hAnsi="Calibri" w:cs="Times New Roman"/>
    </w:rPr>
  </w:style>
  <w:style w:type="table" w:customStyle="1" w:styleId="11">
    <w:name w:val="Сетка таблицы1"/>
    <w:basedOn w:val="a1"/>
    <w:next w:val="ad"/>
    <w:uiPriority w:val="39"/>
    <w:rsid w:val="00D361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in.com.ua/ukr/category/Noutbuky-c1191/filter=6616-g36865/" TargetMode="External"/><Relationship Id="rId13" Type="http://schemas.openxmlformats.org/officeDocument/2006/relationships/hyperlink" Target="https://brain.com.ua/ukr/category/Noutbuky-c1191/filter=199-g12211/" TargetMode="External"/><Relationship Id="rId18" Type="http://schemas.openxmlformats.org/officeDocument/2006/relationships/hyperlink" Target="https://brain.com.ua/ukr/category/Noutbuky-c1191/filter=6624-g9763/" TargetMode="External"/><Relationship Id="rId26" Type="http://schemas.openxmlformats.org/officeDocument/2006/relationships/hyperlink" Target="https://brain.com.ua/ukr/category/Noutbuky-c1191/filter=37868-g61603/" TargetMode="External"/><Relationship Id="rId3" Type="http://schemas.openxmlformats.org/officeDocument/2006/relationships/settings" Target="settings.xml"/><Relationship Id="rId21" Type="http://schemas.openxmlformats.org/officeDocument/2006/relationships/hyperlink" Target="https://brain.com.ua/ukr/category/Noutbuky-c1191/filter=862-g9054/" TargetMode="External"/><Relationship Id="rId34" Type="http://schemas.openxmlformats.org/officeDocument/2006/relationships/theme" Target="theme/theme1.xml"/><Relationship Id="rId7" Type="http://schemas.openxmlformats.org/officeDocument/2006/relationships/hyperlink" Target="https://brain.com.ua/ukr/category/Noutbuky-c1191/filter=6615-g13676/" TargetMode="External"/><Relationship Id="rId12" Type="http://schemas.openxmlformats.org/officeDocument/2006/relationships/hyperlink" Target="https://brain.com.ua/ukr/category/Noutbuky-c1191/filter=30222-86056746200/" TargetMode="External"/><Relationship Id="rId17" Type="http://schemas.openxmlformats.org/officeDocument/2006/relationships/hyperlink" Target="https://brain.com.ua/ukr/category/Noutbuky-c1191/filter=6622-86012961200/" TargetMode="External"/><Relationship Id="rId25" Type="http://schemas.openxmlformats.org/officeDocument/2006/relationships/hyperlink" Target="https://brain.com.ua/ukr/category/Noutbuky-c1191/filter=211-g69721/"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brain.com.ua/ukr/category/Noutbuky-c1191/filter=200-86003822600/" TargetMode="External"/><Relationship Id="rId20" Type="http://schemas.openxmlformats.org/officeDocument/2006/relationships/hyperlink" Target="https://brain.com.ua/ukr/category/Noutbuky-c1191/filter=207-g9049/" TargetMode="External"/><Relationship Id="rId29" Type="http://schemas.openxmlformats.org/officeDocument/2006/relationships/hyperlink" Target="https://brain.com.ua/ukr/category/Noutbuky-c1191/filter=215-86045442000/" TargetMode="External"/><Relationship Id="rId1" Type="http://schemas.openxmlformats.org/officeDocument/2006/relationships/numbering" Target="numbering.xml"/><Relationship Id="rId6" Type="http://schemas.openxmlformats.org/officeDocument/2006/relationships/hyperlink" Target="https://brain.com.ua/ukr/category/Noutbuky-c1191/filter=216-86012945300/" TargetMode="External"/><Relationship Id="rId11" Type="http://schemas.openxmlformats.org/officeDocument/2006/relationships/hyperlink" Target="https://brain.com.ua/ukr/category/Noutbuky-c1191/filter=25567-86035294500/" TargetMode="External"/><Relationship Id="rId24" Type="http://schemas.openxmlformats.org/officeDocument/2006/relationships/hyperlink" Target="https://brain.com.ua/ukr/category/Noutbuky-c1191/filter=862-g9056/" TargetMode="External"/><Relationship Id="rId32" Type="http://schemas.openxmlformats.org/officeDocument/2006/relationships/hyperlink" Target="https://brain.com.ua/ukr/category/Noutbuky-c1191/filter=3-75002600000/" TargetMode="External"/><Relationship Id="rId5" Type="http://schemas.openxmlformats.org/officeDocument/2006/relationships/hyperlink" Target="https://brain.com.ua/ukr/category/Noutbuky-c1191/filter=9717-86067115600/" TargetMode="External"/><Relationship Id="rId15" Type="http://schemas.openxmlformats.org/officeDocument/2006/relationships/hyperlink" Target="https://brain.com.ua/ukr/category/Noutbuky-c1191/filter=6621-86053259600/" TargetMode="External"/><Relationship Id="rId23" Type="http://schemas.openxmlformats.org/officeDocument/2006/relationships/hyperlink" Target="https://brain.com.ua/ukr/category/Noutbuky-c1191/filter=862-g9051/" TargetMode="External"/><Relationship Id="rId28" Type="http://schemas.openxmlformats.org/officeDocument/2006/relationships/hyperlink" Target="https://brain.com.ua/ukr/category/Noutbuky-c1191/filter=215-86045441700/" TargetMode="External"/><Relationship Id="rId10" Type="http://schemas.openxmlformats.org/officeDocument/2006/relationships/hyperlink" Target="https://brain.com.ua/ukr/category/Noutbuky-c1191/filter=6617-86012949900/" TargetMode="External"/><Relationship Id="rId19" Type="http://schemas.openxmlformats.org/officeDocument/2006/relationships/hyperlink" Target="https://brain.com.ua/ukr/category/Noutbuky-c1191/filter=6627-86013033800/" TargetMode="External"/><Relationship Id="rId31" Type="http://schemas.openxmlformats.org/officeDocument/2006/relationships/hyperlink" Target="https://brain.com.ua/ukr/category/Noutbuky-c1191/filter=27959-g26060/" TargetMode="External"/><Relationship Id="rId4" Type="http://schemas.openxmlformats.org/officeDocument/2006/relationships/webSettings" Target="webSettings.xml"/><Relationship Id="rId9" Type="http://schemas.openxmlformats.org/officeDocument/2006/relationships/hyperlink" Target="https://brain.com.ua/ukr/category/Noutbuky-c1191/filter=6618-86012950100/" TargetMode="External"/><Relationship Id="rId14" Type="http://schemas.openxmlformats.org/officeDocument/2006/relationships/hyperlink" Target="https://brain.com.ua/ukr/category/Noutbuky-c1191/filter=27935-86041977500/" TargetMode="External"/><Relationship Id="rId22" Type="http://schemas.openxmlformats.org/officeDocument/2006/relationships/hyperlink" Target="https://brain.com.ua/ukr/category/Noutbuky-c1191/filter=862-g69354/" TargetMode="External"/><Relationship Id="rId27" Type="http://schemas.openxmlformats.org/officeDocument/2006/relationships/hyperlink" Target="https://brain.com.ua/ukr/category/Noutbuky-c1191/filter=215-86005136400/" TargetMode="External"/><Relationship Id="rId30" Type="http://schemas.openxmlformats.org/officeDocument/2006/relationships/hyperlink" Target="https://brain.com.ua/ukr/category/Noutbuky-c1191/filter=19508-g1079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7841</Words>
  <Characters>4470</Characters>
  <Application>Microsoft Office Word</Application>
  <DocSecurity>0</DocSecurity>
  <Lines>37</Lines>
  <Paragraphs>24</Paragraphs>
  <ScaleCrop>false</ScaleCrop>
  <Company/>
  <LinksUpToDate>false</LinksUpToDate>
  <CharactersWithSpaces>12287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2026-07-17T13:41:00Z</dcterms:created>
  <dcterms:modified xsi:type="dcterms:W3CDTF">2026-09-28T12:48:00Z</dcterms:modified>
</cp:coreProperties>
</file>