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36"/>
        <w:gridCol w:w="2226"/>
        <w:gridCol w:w="2496"/>
        <w:gridCol w:w="1826"/>
        <w:gridCol w:w="1972"/>
        <w:gridCol w:w="1030"/>
        <w:gridCol w:w="1198"/>
        <w:gridCol w:w="1030"/>
        <w:gridCol w:w="1590"/>
        <w:gridCol w:w="1334"/>
        <w:gridCol w:w="1447"/>
      </w:tblGrid>
      <w:tr w:rsidR="00610E03" w:rsidRPr="00610E03" w14:paraId="6DEC6C2F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90A7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RANGE!C1:M43"/>
            <w:bookmarkEnd w:id="0"/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3ECC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247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706C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E64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ED2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524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53F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082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8E208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Додаток  4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81C84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</w:tr>
      <w:tr w:rsidR="00610E03" w:rsidRPr="00610E03" w14:paraId="2DAACA28" w14:textId="77777777" w:rsidTr="00610E03">
        <w:trPr>
          <w:trHeight w:val="81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299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F3C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01C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19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3AD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4E0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1DC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820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8C6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6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626C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до Порядку розроблення місцевих/регіональних цільових програм Ніжинської міської територіальної громади, затвердження, моніторингу та звітності про їх виконання</w:t>
            </w:r>
          </w:p>
        </w:tc>
      </w:tr>
      <w:tr w:rsidR="00610E03" w:rsidRPr="00610E03" w14:paraId="4B44E827" w14:textId="77777777" w:rsidTr="00610E03">
        <w:trPr>
          <w:trHeight w:val="15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31E8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4EC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C6D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308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1EA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1A6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83F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441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0A6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3E4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DF4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22612861" w14:textId="77777777" w:rsidTr="00610E03">
        <w:trPr>
          <w:trHeight w:val="40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FFB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88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6692" w14:textId="77777777" w:rsidR="00610E03" w:rsidRPr="00610E03" w:rsidRDefault="00610E03" w:rsidP="00610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Інформація про виконання програми станом на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C224" w14:textId="77777777" w:rsidR="00610E03" w:rsidRPr="00610E03" w:rsidRDefault="00610E03" w:rsidP="00610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01.10.</w:t>
            </w:r>
          </w:p>
        </w:tc>
        <w:tc>
          <w:tcPr>
            <w:tcW w:w="16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37D0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2026 року</w:t>
            </w:r>
          </w:p>
        </w:tc>
      </w:tr>
      <w:tr w:rsidR="00610E03" w:rsidRPr="00610E03" w14:paraId="59D338E0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C95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AA2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C0C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77B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B1F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CAA9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77B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AAA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8B2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4F4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110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3ED956C0" w14:textId="77777777" w:rsidTr="00610E03">
        <w:trPr>
          <w:trHeight w:val="114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CDB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95548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Програма з відзначення державних та професійних свят, ювілейних та святкових дат, відзначення осіб, які зробили вагомий внесок у розвиток Ніжинської міської територіальної громади, здійснення представницьких та інших заходів на 2026   рік</w:t>
            </w:r>
          </w:p>
        </w:tc>
      </w:tr>
      <w:tr w:rsidR="00610E03" w:rsidRPr="00610E03" w14:paraId="0780A9D4" w14:textId="77777777" w:rsidTr="00610E03">
        <w:trPr>
          <w:trHeight w:val="39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E01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</w:pPr>
          </w:p>
        </w:tc>
        <w:tc>
          <w:tcPr>
            <w:tcW w:w="49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9743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затверджена 24.12.2025 року, № 5-52/2025</w:t>
            </w:r>
          </w:p>
        </w:tc>
      </w:tr>
      <w:tr w:rsidR="00610E03" w:rsidRPr="00610E03" w14:paraId="20019DB6" w14:textId="77777777" w:rsidTr="00610E03">
        <w:trPr>
          <w:trHeight w:val="39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DE3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9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BB2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(зі змінами внесеними рішенням НМР від 21.05.2026 № 7-55/2026)</w:t>
            </w:r>
          </w:p>
        </w:tc>
      </w:tr>
      <w:tr w:rsidR="00610E03" w:rsidRPr="00610E03" w14:paraId="480CCFEC" w14:textId="77777777" w:rsidTr="00610E03">
        <w:trPr>
          <w:trHeight w:val="15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116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5E3E41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727CA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E6AF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A65DE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2AAD9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11F52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B7A7C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6BDE4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F9B5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60A7B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  <w:t> </w:t>
            </w:r>
          </w:p>
        </w:tc>
      </w:tr>
      <w:tr w:rsidR="00610E03" w:rsidRPr="00610E03" w14:paraId="5745483C" w14:textId="77777777" w:rsidTr="00610E03">
        <w:trPr>
          <w:trHeight w:val="24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7643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uk-UA"/>
              </w:rPr>
            </w:pPr>
          </w:p>
        </w:tc>
        <w:tc>
          <w:tcPr>
            <w:tcW w:w="49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C6E7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 xml:space="preserve">(назва програми дата і номер рішення міської ради про її затвердження, в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т.ч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. зі змінами)</w:t>
            </w:r>
          </w:p>
        </w:tc>
      </w:tr>
      <w:tr w:rsidR="00610E03" w:rsidRPr="00610E03" w14:paraId="7771D3C2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081B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0B34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588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F8B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A87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DB5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409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C71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8118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30F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276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24A3D404" w14:textId="77777777" w:rsidTr="00610E03">
        <w:trPr>
          <w:trHeight w:val="39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AEA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8CE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FE9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1BE5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1010180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FC3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310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AD0BA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Інша діяльність у сфері державного управління</w:t>
            </w:r>
          </w:p>
        </w:tc>
      </w:tr>
      <w:tr w:rsidR="00610E03" w:rsidRPr="00610E03" w14:paraId="0ED62998" w14:textId="77777777" w:rsidTr="00610E03">
        <w:trPr>
          <w:trHeight w:val="24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95D9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564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2B54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B284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КПК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505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310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D48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  <w:t>(найменування  бюджетної програми)</w:t>
            </w:r>
          </w:p>
        </w:tc>
      </w:tr>
      <w:tr w:rsidR="00610E03" w:rsidRPr="00610E03" w14:paraId="001CE3AC" w14:textId="77777777" w:rsidTr="00610E03">
        <w:trPr>
          <w:trHeight w:val="15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6AE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2DF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C253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287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3E5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78C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97C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477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C90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8DE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A7C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1B50F8B6" w14:textId="77777777" w:rsidTr="00610E03">
        <w:trPr>
          <w:trHeight w:val="39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EC5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13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A70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Аналіз виконання за видатками в цілому за програмою: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9C53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9B1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238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0D5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BDB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4FFC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983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526FA094" w14:textId="77777777" w:rsidTr="00610E03">
        <w:trPr>
          <w:trHeight w:val="19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197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985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03B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38D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298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4FE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104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773C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55C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09C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4BE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38055379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286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D58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Бюджетні асигнування з урахуванням змін</w:t>
            </w:r>
          </w:p>
        </w:tc>
        <w:tc>
          <w:tcPr>
            <w:tcW w:w="11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A15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Касові видатки</w:t>
            </w:r>
          </w:p>
        </w:tc>
        <w:tc>
          <w:tcPr>
            <w:tcW w:w="10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8BDC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Відхилення</w:t>
            </w:r>
          </w:p>
        </w:tc>
        <w:tc>
          <w:tcPr>
            <w:tcW w:w="1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424C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Пояснення відхилення</w:t>
            </w:r>
          </w:p>
        </w:tc>
      </w:tr>
      <w:tr w:rsidR="00610E03" w:rsidRPr="00610E03" w14:paraId="465A7B27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0182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9025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BE92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CCCB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54D9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8DF26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983C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1123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2F4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70AB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25D6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 </w:t>
            </w:r>
          </w:p>
        </w:tc>
      </w:tr>
      <w:tr w:rsidR="00610E03" w:rsidRPr="00610E03" w14:paraId="73C10352" w14:textId="77777777" w:rsidTr="00610E03">
        <w:trPr>
          <w:trHeight w:val="103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5D0A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0242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40 000.00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453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40 000.00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15E4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B8C7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0.00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61D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5941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0207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-40 000.00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CA90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-40 000.00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F89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1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741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Видатки споживання:</w:t>
            </w:r>
            <w:r w:rsidRPr="00610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залишок коштів буде реалізовано до кінця року</w:t>
            </w:r>
          </w:p>
        </w:tc>
      </w:tr>
      <w:tr w:rsidR="00610E03" w:rsidRPr="00610E03" w14:paraId="7B0D917E" w14:textId="77777777" w:rsidTr="00610E03">
        <w:trPr>
          <w:trHeight w:val="16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5BE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4AD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F99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ACA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CB2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59E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197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55A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B6D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E162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5551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1B0BE24C" w14:textId="77777777" w:rsidTr="00610E03">
        <w:trPr>
          <w:trHeight w:val="39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7593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lastRenderedPageBreak/>
              <w:t>3.</w:t>
            </w:r>
          </w:p>
        </w:tc>
        <w:tc>
          <w:tcPr>
            <w:tcW w:w="18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6A5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  <w:t>Напрями діяльності та завдання місцевої/регіональної  цільової програми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283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21E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2C7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251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0A8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735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25318BBE" w14:textId="77777777" w:rsidTr="00610E03">
        <w:trPr>
          <w:trHeight w:val="36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4ED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4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E175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 xml:space="preserve">  - виконання представницьких та інших заходів, створення відповідного іміджу при налагодженні культурних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зв’язків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, зміцнення авторитету органів місцевого самоврядування</w:t>
            </w:r>
          </w:p>
        </w:tc>
      </w:tr>
      <w:tr w:rsidR="00610E03" w:rsidRPr="00610E03" w14:paraId="3A3D0E84" w14:textId="77777777" w:rsidTr="00610E03">
        <w:trPr>
          <w:trHeight w:val="34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AC18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392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503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B0B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28A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910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752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564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887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E5F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5A2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58F8464F" w14:textId="77777777" w:rsidTr="00610E03">
        <w:trPr>
          <w:trHeight w:val="585"/>
        </w:trPr>
        <w:tc>
          <w:tcPr>
            <w:tcW w:w="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A5F5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</w:t>
            </w: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з/п</w:t>
            </w:r>
          </w:p>
        </w:tc>
        <w:tc>
          <w:tcPr>
            <w:tcW w:w="13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59733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Завдання/напрями/заходи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6484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Відповідальний виконавець </w:t>
            </w:r>
          </w:p>
        </w:tc>
        <w:tc>
          <w:tcPr>
            <w:tcW w:w="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FDA4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Планові обсяги </w:t>
            </w: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7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CE9C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Фактичні обсяги </w:t>
            </w: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16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0FC35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Стан виконання завдань </w:t>
            </w: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br/>
              <w:t>(результативні показники виконання програми)</w:t>
            </w:r>
          </w:p>
        </w:tc>
      </w:tr>
      <w:tr w:rsidR="00610E03" w:rsidRPr="00610E03" w14:paraId="1ACC30FB" w14:textId="77777777" w:rsidTr="00610E03">
        <w:trPr>
          <w:trHeight w:val="255"/>
        </w:trPr>
        <w:tc>
          <w:tcPr>
            <w:tcW w:w="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E225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13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8FF3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81A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9EA4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AB2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E6FE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6B99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672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B7C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</w:p>
        </w:tc>
      </w:tr>
      <w:tr w:rsidR="00610E03" w:rsidRPr="00610E03" w14:paraId="7881C32E" w14:textId="77777777" w:rsidTr="00610E03">
        <w:trPr>
          <w:trHeight w:val="2385"/>
        </w:trPr>
        <w:tc>
          <w:tcPr>
            <w:tcW w:w="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CA2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3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F4A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Організація  проведення офіційних  прийомів,  зустрічей  і супроводу делегацій, представників українських, міжнародних організацій, асоціацій, посольств, торгових представництв, муніципалітетів, фінансових інституцій, тощо;  тематичних виставок, ярмарків, конференцій,   круглих   столів, відзначення на належному рівні державних та професійних свят.  Створення комфортних умов для проведення заходів (забезпечення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бейджиками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канц.приладдям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, мінеральною водою, тощо; організація проживання гостей, харчування, автотранспортного перевезення, оренда залів, придбання сувенірної та презентаційної продукції, тощо).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1EA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6D0A7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20 000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6F8A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9E95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7C5F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5F70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610E03" w:rsidRPr="00610E03" w14:paraId="74FA517C" w14:textId="77777777" w:rsidTr="00610E03">
        <w:trPr>
          <w:trHeight w:val="2145"/>
        </w:trPr>
        <w:tc>
          <w:tcPr>
            <w:tcW w:w="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ADCB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</w:p>
        </w:tc>
        <w:tc>
          <w:tcPr>
            <w:tcW w:w="13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FA2B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Представницькі витрати, пов’язані з прийомом і обслуговуванням іноземних представників і делегацій, делегацій міст-побратимів, представників підприємств, установ, організацій інших міст та регіонів України із метою встановлення міжнародних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зв’язків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 xml:space="preserve">, взаємовигідного  співробітництва та вирішення питань, віднесених до компетенції органів місцевого самоврядування, в </w:t>
            </w:r>
            <w:proofErr w:type="spellStart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т.ч</w:t>
            </w:r>
            <w:proofErr w:type="spellEnd"/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. видатки на проведення офіційних прийомів представників, оплату послу з харчування (сніданок, обід, вечеря, кава-брейк), забезпечення організаційно – культурного супроводу тощо.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3104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47C8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20 000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C1F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FC3FA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2916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lang w:eastAsia="uk-UA"/>
              </w:rPr>
              <w:t> </w:t>
            </w:r>
          </w:p>
        </w:tc>
        <w:tc>
          <w:tcPr>
            <w:tcW w:w="16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7AED9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610E03" w:rsidRPr="00610E03" w14:paraId="3F503092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FDC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AAC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9F8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E494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BB0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333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7A2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556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FFB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673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E73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564D92AC" w14:textId="77777777" w:rsidTr="00610E03">
        <w:trPr>
          <w:trHeight w:val="30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2EEE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046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AAA2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DBF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BD9D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FCA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BEC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E12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0908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4168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3A4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179D5EAB" w14:textId="77777777" w:rsidTr="00610E03">
        <w:trPr>
          <w:trHeight w:val="37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C02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7E3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10ED4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 культури і туризму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C7219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FBB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Тетяна БАССАК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F5D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610E03" w:rsidRPr="00610E03" w14:paraId="1004E1C1" w14:textId="77777777" w:rsidTr="00610E03">
        <w:trPr>
          <w:trHeight w:val="570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96B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E1F3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CE279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0277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662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8E4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3445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210C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8500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415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A50F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10E03" w:rsidRPr="00610E03" w14:paraId="17666C14" w14:textId="77777777" w:rsidTr="00610E03">
        <w:trPr>
          <w:trHeight w:val="375"/>
        </w:trPr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57086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7C2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8C15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Головний бухгалтер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E587D" w14:textId="77777777" w:rsidR="00610E03" w:rsidRPr="00610E03" w:rsidRDefault="00610E03" w:rsidP="00610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6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56F21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10E0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Валентина ДАВИДЕНКО</w:t>
            </w:r>
          </w:p>
        </w:tc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15EA" w14:textId="77777777" w:rsidR="00610E03" w:rsidRPr="00610E03" w:rsidRDefault="00610E03" w:rsidP="00610E0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3F9459BF" w14:textId="77777777" w:rsidR="00EB5739" w:rsidRDefault="00EB5739" w:rsidP="00FE16B2">
      <w:pPr>
        <w:ind w:left="142"/>
      </w:pPr>
    </w:p>
    <w:sectPr w:rsidR="00EB5739" w:rsidSect="00FE16B2">
      <w:pgSz w:w="16838" w:h="11906" w:orient="landscape"/>
      <w:pgMar w:top="142" w:right="111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B2"/>
    <w:rsid w:val="00610E03"/>
    <w:rsid w:val="00905520"/>
    <w:rsid w:val="00AD1A0B"/>
    <w:rsid w:val="00BB0CFC"/>
    <w:rsid w:val="00EB5739"/>
    <w:rsid w:val="00FE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16959"/>
  <w15:chartTrackingRefBased/>
  <w15:docId w15:val="{B4DF03D1-689A-4F19-81D3-A108781C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2057</Words>
  <Characters>1174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2026-10-02T09:07:00Z</dcterms:created>
  <dcterms:modified xsi:type="dcterms:W3CDTF">2026-10-02T09:07:00Z</dcterms:modified>
</cp:coreProperties>
</file>