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43"/>
        <w:gridCol w:w="1381"/>
        <w:gridCol w:w="1618"/>
        <w:gridCol w:w="1380"/>
        <w:gridCol w:w="1380"/>
        <w:gridCol w:w="1700"/>
        <w:gridCol w:w="1380"/>
        <w:gridCol w:w="1061"/>
        <w:gridCol w:w="1507"/>
        <w:gridCol w:w="1507"/>
        <w:gridCol w:w="3086"/>
      </w:tblGrid>
      <w:tr w:rsidR="00615B7C" w:rsidRPr="003D64AF" w14:paraId="753BC1EE" w14:textId="77777777" w:rsidTr="00615B7C">
        <w:trPr>
          <w:trHeight w:val="30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FBEE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481B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29B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5A7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EF49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78BC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227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D1C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8EBF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6171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Додаток  4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0C82B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615B7C" w:rsidRPr="003D64AF" w14:paraId="643C5859" w14:textId="77777777" w:rsidTr="00615B7C">
        <w:trPr>
          <w:trHeight w:val="60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BBD07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68D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6F6C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DF04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904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6032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14A4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8D14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0645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93BE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 Порядку розроблення місцевих/регіональних цільових програм Ніжинської міської територіальної громади, затвердження, моніторингу та звітності про їх виконання</w:t>
            </w:r>
          </w:p>
        </w:tc>
      </w:tr>
      <w:tr w:rsidR="00615B7C" w:rsidRPr="003D64AF" w14:paraId="63D4422C" w14:textId="77777777" w:rsidTr="00615B7C">
        <w:trPr>
          <w:trHeight w:val="15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64517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7FB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3D3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52BB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8B0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57A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6702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C95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A60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61A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BD41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D64AF" w:rsidRPr="003D64AF" w14:paraId="6C38D364" w14:textId="77777777" w:rsidTr="00615B7C">
        <w:trPr>
          <w:trHeight w:val="40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B90D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4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4F70" w14:textId="77777777" w:rsidR="003D64AF" w:rsidRPr="003D64AF" w:rsidRDefault="003D64AF" w:rsidP="003D6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Інформація про виконання програми станом на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5287" w14:textId="77777777" w:rsidR="003D64AF" w:rsidRPr="003D64AF" w:rsidRDefault="003D64AF" w:rsidP="003D6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01.10.</w:t>
            </w:r>
          </w:p>
        </w:tc>
        <w:tc>
          <w:tcPr>
            <w:tcW w:w="16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EF2E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2026 року</w:t>
            </w:r>
          </w:p>
        </w:tc>
      </w:tr>
      <w:tr w:rsidR="00615B7C" w:rsidRPr="003D64AF" w14:paraId="419249FF" w14:textId="77777777" w:rsidTr="00615B7C">
        <w:trPr>
          <w:trHeight w:val="21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296D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2A015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32DF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08EE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BB9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711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368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E6CF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602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808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668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D64AF" w:rsidRPr="003D64AF" w14:paraId="5B2A03DB" w14:textId="77777777" w:rsidTr="00615B7C">
        <w:trPr>
          <w:trHeight w:val="40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D8644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4B540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Програма  інформатизації  Ніжинської міської територіальної громади на 2024-2026 роки</w:t>
            </w:r>
          </w:p>
        </w:tc>
      </w:tr>
      <w:tr w:rsidR="003D64AF" w:rsidRPr="003D64AF" w14:paraId="00E1AD3C" w14:textId="77777777" w:rsidTr="00615B7C">
        <w:trPr>
          <w:trHeight w:val="39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2DDD2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B0DC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  <w:t>затверджена 08.02.2024 року  № 94-36/2024, продовжено дію  24.12.2025 року № 5-52/2025</w:t>
            </w:r>
          </w:p>
        </w:tc>
      </w:tr>
      <w:tr w:rsidR="003D64AF" w:rsidRPr="003D64AF" w14:paraId="0A019078" w14:textId="77777777" w:rsidTr="00615B7C">
        <w:trPr>
          <w:trHeight w:val="141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F8AF2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424FF1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  <w:t>(зі змінами,  внесеними рішенням НМР  від 20.11.2024 №44-42/2024,  від 24.04.2025  № 7-46/2025. від 09.10.2025 № 30-50/2025, від 24.12.2025 №21-52/2025,  від 13.07.2026 №42-56/2026)</w:t>
            </w:r>
          </w:p>
        </w:tc>
      </w:tr>
      <w:tr w:rsidR="003D64AF" w:rsidRPr="003D64AF" w14:paraId="009B497A" w14:textId="77777777" w:rsidTr="00615B7C">
        <w:trPr>
          <w:trHeight w:val="10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FFCBE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00B38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  <w:t> </w:t>
            </w:r>
          </w:p>
        </w:tc>
      </w:tr>
      <w:tr w:rsidR="003D64AF" w:rsidRPr="003D64AF" w14:paraId="4DE8FC20" w14:textId="77777777" w:rsidTr="00615B7C">
        <w:trPr>
          <w:trHeight w:val="24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E709C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FFB8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(назва програми дата і номер рішення міської ради про її затвердження, в </w:t>
            </w:r>
            <w:proofErr w:type="spellStart"/>
            <w:r w:rsidRPr="003D6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т.ч</w:t>
            </w:r>
            <w:proofErr w:type="spellEnd"/>
            <w:r w:rsidRPr="003D6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 зі змінами)</w:t>
            </w:r>
          </w:p>
        </w:tc>
      </w:tr>
      <w:tr w:rsidR="00615B7C" w:rsidRPr="003D64AF" w14:paraId="6B7DCA6E" w14:textId="77777777" w:rsidTr="00615B7C">
        <w:trPr>
          <w:trHeight w:val="30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D3FFF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1AD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7D19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F242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3C76F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D819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0AC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4A0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272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94B0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E35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D64AF" w:rsidRPr="003D64AF" w14:paraId="1886808E" w14:textId="77777777" w:rsidTr="00615B7C">
        <w:trPr>
          <w:trHeight w:val="34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BD1A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B887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1EA1C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1.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F108F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1017520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165E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3182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5D484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Реалізація національної програми інформатизації</w:t>
            </w:r>
          </w:p>
        </w:tc>
      </w:tr>
      <w:tr w:rsidR="003D64AF" w:rsidRPr="003D64AF" w14:paraId="1936B547" w14:textId="77777777" w:rsidTr="00615B7C">
        <w:trPr>
          <w:trHeight w:val="24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E8EB1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049B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5BC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380A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КПК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A170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182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C1C4D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(найменування  бюджетної програми)</w:t>
            </w:r>
          </w:p>
        </w:tc>
      </w:tr>
      <w:tr w:rsidR="00615B7C" w:rsidRPr="003D64AF" w14:paraId="18B13C00" w14:textId="77777777" w:rsidTr="00615B7C">
        <w:trPr>
          <w:trHeight w:val="15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52FA5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1B864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99F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5C37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5D2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DA3B2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B2A4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0249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9A0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49B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EF8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D64AF" w:rsidRPr="003D64AF" w14:paraId="3FFF658B" w14:textId="77777777" w:rsidTr="00615B7C">
        <w:trPr>
          <w:trHeight w:val="39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78372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2.</w:t>
            </w:r>
          </w:p>
        </w:tc>
        <w:tc>
          <w:tcPr>
            <w:tcW w:w="18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962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Аналіз виконання за видатками в цілому за програмою: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A1D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A3B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0DEF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4AD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CD3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5B7C" w:rsidRPr="003D64AF" w14:paraId="69A8ABC6" w14:textId="77777777" w:rsidTr="00615B7C">
        <w:trPr>
          <w:trHeight w:val="19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74AC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9B5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8F5B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70B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3AC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2C342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9BB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5BB2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BFEB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03E6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2A24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D64AF" w:rsidRPr="003D64AF" w14:paraId="6EE12A73" w14:textId="77777777" w:rsidTr="00615B7C">
        <w:trPr>
          <w:trHeight w:val="30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2BF2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BDB7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Бюджетні асигнування з урахуванням змін</w:t>
            </w:r>
          </w:p>
        </w:tc>
        <w:tc>
          <w:tcPr>
            <w:tcW w:w="11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F611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Касові видатки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A2D3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Відхилення</w:t>
            </w: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0386C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Пояснення відхилення</w:t>
            </w:r>
          </w:p>
        </w:tc>
      </w:tr>
      <w:tr w:rsidR="00615B7C" w:rsidRPr="003D64AF" w14:paraId="31EDEE5B" w14:textId="77777777" w:rsidTr="00615B7C">
        <w:trPr>
          <w:trHeight w:val="30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665DB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5881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0D74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E4A6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6F0D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08C9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D04D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E62D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1BC6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4317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79C2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 </w:t>
            </w:r>
          </w:p>
        </w:tc>
      </w:tr>
      <w:tr w:rsidR="00615B7C" w:rsidRPr="003D64AF" w14:paraId="033D6046" w14:textId="77777777" w:rsidTr="00615B7C">
        <w:trPr>
          <w:trHeight w:val="135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DDB99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3B72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598 591.00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6D76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598 591.00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3B09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0.00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82B7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424 263.96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7409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424 263.96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30AD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0.00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0130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-174 327.04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6BF3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-174 327.04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2297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0.00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E87B" w14:textId="77777777" w:rsidR="003D64AF" w:rsidRPr="003D64AF" w:rsidRDefault="003D64AF" w:rsidP="003D64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Видатки споживання:</w:t>
            </w: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залишок коштів буде реалізовано до кінця року</w:t>
            </w: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</w: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Видатки розвитку:</w:t>
            </w:r>
            <w:r w:rsidRPr="003D64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залишок коштів буде реалізовано до кінця року</w:t>
            </w:r>
          </w:p>
        </w:tc>
      </w:tr>
      <w:tr w:rsidR="00615B7C" w:rsidRPr="003D64AF" w14:paraId="6B102D5A" w14:textId="77777777" w:rsidTr="00615B7C">
        <w:trPr>
          <w:trHeight w:val="30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309A3" w14:textId="77777777" w:rsidR="003D64AF" w:rsidRPr="003D64AF" w:rsidRDefault="003D64AF" w:rsidP="003D64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928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12A4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E4C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D5B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D01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A63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DF2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838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FB0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3FFF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D64AF" w:rsidRPr="003D64AF" w14:paraId="3FAF108A" w14:textId="77777777" w:rsidTr="00615B7C">
        <w:trPr>
          <w:trHeight w:val="39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8C87C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3.</w:t>
            </w:r>
          </w:p>
        </w:tc>
        <w:tc>
          <w:tcPr>
            <w:tcW w:w="2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215F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Напрями діяльності та завдання місцевої/регіональної  цільової програми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4209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04F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A229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EE7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D64AF" w:rsidRPr="003D64AF" w14:paraId="47B72D65" w14:textId="77777777" w:rsidTr="00615B7C">
        <w:trPr>
          <w:trHeight w:val="28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A58A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79BF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   - всебічний розвиток загальнодоступної інформаційної інфраструктури; </w:t>
            </w:r>
          </w:p>
        </w:tc>
      </w:tr>
      <w:tr w:rsidR="003D64AF" w:rsidRPr="003D64AF" w14:paraId="10309CAF" w14:textId="77777777" w:rsidTr="00615B7C">
        <w:trPr>
          <w:trHeight w:val="28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54D49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82E24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   - розширення сегменту Інтернет  за рахунок веб-ресурсів;</w:t>
            </w:r>
          </w:p>
        </w:tc>
      </w:tr>
      <w:tr w:rsidR="003D64AF" w:rsidRPr="003D64AF" w14:paraId="4AAB4434" w14:textId="77777777" w:rsidTr="00615B7C">
        <w:trPr>
          <w:trHeight w:val="28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7B0F4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C5024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   - організація доступу до національних і світових інформаційних ресурсів через мережу Інтернет;</w:t>
            </w:r>
          </w:p>
        </w:tc>
      </w:tr>
      <w:tr w:rsidR="003D64AF" w:rsidRPr="003D64AF" w14:paraId="593D9131" w14:textId="77777777" w:rsidTr="00615B7C">
        <w:trPr>
          <w:trHeight w:val="28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4518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8DC05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   - забезпечення доступу до публічної інформації, прозорості та відкритості діяльності; </w:t>
            </w:r>
          </w:p>
        </w:tc>
      </w:tr>
      <w:tr w:rsidR="003D64AF" w:rsidRPr="003D64AF" w14:paraId="2A2C571C" w14:textId="77777777" w:rsidTr="00615B7C">
        <w:trPr>
          <w:trHeight w:val="28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7FBC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338F2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   - ремонт і придбання нового та подальше оновлення комп’ютерного та серверного обладнання, оргтехніки; </w:t>
            </w:r>
          </w:p>
        </w:tc>
      </w:tr>
      <w:tr w:rsidR="003D64AF" w:rsidRPr="003D64AF" w14:paraId="3A312D71" w14:textId="77777777" w:rsidTr="00615B7C">
        <w:trPr>
          <w:trHeight w:val="28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693AF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C5121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   - введення системи електронного підпису;</w:t>
            </w:r>
          </w:p>
        </w:tc>
      </w:tr>
      <w:tr w:rsidR="003D64AF" w:rsidRPr="003D64AF" w14:paraId="7D66555A" w14:textId="77777777" w:rsidTr="00615B7C">
        <w:trPr>
          <w:trHeight w:val="28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9195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E483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   - впровадження систем технічного захисту інформації;</w:t>
            </w:r>
          </w:p>
        </w:tc>
      </w:tr>
      <w:tr w:rsidR="003D64AF" w:rsidRPr="003D64AF" w14:paraId="7B8B4382" w14:textId="77777777" w:rsidTr="00615B7C">
        <w:trPr>
          <w:trHeight w:val="28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54E0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63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EADB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   - модернізація локальної мережі. </w:t>
            </w:r>
          </w:p>
        </w:tc>
      </w:tr>
      <w:tr w:rsidR="00615B7C" w:rsidRPr="003D64AF" w14:paraId="6C433C34" w14:textId="77777777" w:rsidTr="00615B7C">
        <w:trPr>
          <w:trHeight w:val="19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9C00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778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1A02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F9FC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B7EF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193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91E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F78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DC64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CD3B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48EB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D64AF" w:rsidRPr="003D64AF" w14:paraId="0CF3B3FB" w14:textId="77777777" w:rsidTr="00615B7C">
        <w:trPr>
          <w:trHeight w:val="585"/>
        </w:trPr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991D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№</w:t>
            </w: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з/п</w:t>
            </w:r>
          </w:p>
        </w:tc>
        <w:tc>
          <w:tcPr>
            <w:tcW w:w="75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23E20C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Завдання/напрями/заходи</w:t>
            </w:r>
          </w:p>
        </w:tc>
        <w:tc>
          <w:tcPr>
            <w:tcW w:w="696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A3D182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Відповідальний виконавець 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9387A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Планові обсяги </w:t>
            </w: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фінансування, грн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86866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Фактичні обсяги </w:t>
            </w: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фінансування, грн</w:t>
            </w:r>
          </w:p>
        </w:tc>
        <w:tc>
          <w:tcPr>
            <w:tcW w:w="16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A0737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Стан виконання завдань </w:t>
            </w: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(результативні показники виконання програми)</w:t>
            </w:r>
          </w:p>
        </w:tc>
      </w:tr>
      <w:tr w:rsidR="00615B7C" w:rsidRPr="003D64AF" w14:paraId="1F537D01" w14:textId="77777777" w:rsidTr="00615B7C">
        <w:trPr>
          <w:trHeight w:val="255"/>
        </w:trPr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C665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FF26B9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96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D384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2163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96EC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D245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888B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64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6107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</w:tr>
      <w:tr w:rsidR="00615B7C" w:rsidRPr="003D64AF" w14:paraId="6EE10604" w14:textId="77777777" w:rsidTr="00615B7C">
        <w:trPr>
          <w:trHeight w:val="139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50ED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6B77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Технічне забезпечення процесів інформатизації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78621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Управління культури і туризму  Ніжинської міської ради</w:t>
            </w:r>
            <w:r w:rsidRPr="003D64A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br/>
              <w:t>і підпорядковані заклади культури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67EB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305 391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8A98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DC76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lang w:eastAsia="uk-UA"/>
              </w:rPr>
              <w:t>268 380.50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5C47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3FF97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розвитку:</w:t>
            </w:r>
            <w:r w:rsidRPr="003D64AF">
              <w:rPr>
                <w:rFonts w:ascii="Times New Roman" w:eastAsia="Times New Roman" w:hAnsi="Times New Roman" w:cs="Times New Roman"/>
                <w:lang w:eastAsia="uk-UA"/>
              </w:rPr>
              <w:br/>
              <w:t>1 ноутбук, 1 комп’ютер - для управління з ЦБ</w:t>
            </w:r>
            <w:r w:rsidRPr="003D64AF">
              <w:rPr>
                <w:rFonts w:ascii="Times New Roman" w:eastAsia="Times New Roman" w:hAnsi="Times New Roman" w:cs="Times New Roman"/>
                <w:lang w:eastAsia="uk-UA"/>
              </w:rPr>
              <w:br/>
              <w:t>1 БФП - для ЦБС</w:t>
            </w:r>
            <w:r w:rsidRPr="003D64AF">
              <w:rPr>
                <w:rFonts w:ascii="Times New Roman" w:eastAsia="Times New Roman" w:hAnsi="Times New Roman" w:cs="Times New Roman"/>
                <w:lang w:eastAsia="uk-UA"/>
              </w:rPr>
              <w:br/>
              <w:t>1 ноутбук, 1 комп’ютер, 1 БФП - для Музею</w:t>
            </w:r>
          </w:p>
        </w:tc>
      </w:tr>
      <w:tr w:rsidR="00615B7C" w:rsidRPr="003D64AF" w14:paraId="7CA07834" w14:textId="77777777" w:rsidTr="00615B7C">
        <w:trPr>
          <w:trHeight w:val="1860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B034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4925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Забезпечення стабільного функціонування та подальшого розвитку телекомунікаційного середовища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E9FBF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Управління культури і туризму  Ніжинської міської ради</w:t>
            </w:r>
            <w:r w:rsidRPr="003D64A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br/>
              <w:t>і підпорядковані заклади культури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32633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293 200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34C3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0C8F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155 883.46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9D1F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C799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Видатки споживання</w:t>
            </w: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  <w:t>Оплата послуг Інтернет = 61 180 грн.</w:t>
            </w: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  <w:t>Сертифікати на КЕП = 6 480 грн.</w:t>
            </w: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  <w:t>Обслуговування програмного забезпечення = 76 980 грн.</w:t>
            </w: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  <w:t>Обслуговування сайту = 3 243,46 грн.</w:t>
            </w:r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</w:r>
            <w:proofErr w:type="spellStart"/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Інформатизаційні</w:t>
            </w:r>
            <w:proofErr w:type="spellEnd"/>
            <w:r w:rsidRPr="003D64A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послуги = 8 000 грн.</w:t>
            </w:r>
          </w:p>
        </w:tc>
      </w:tr>
      <w:tr w:rsidR="00615B7C" w:rsidRPr="003D64AF" w14:paraId="285BD2E8" w14:textId="77777777" w:rsidTr="00615B7C">
        <w:trPr>
          <w:trHeight w:val="43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05C8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6CD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18C3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C31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250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29D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6AE8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054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053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935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EB9D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D64AF" w:rsidRPr="003D64AF" w14:paraId="3E4F6BCA" w14:textId="77777777" w:rsidTr="00615B7C">
        <w:trPr>
          <w:trHeight w:val="37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B6E545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83D9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3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CF85F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Начальник управління культури і туризму</w:t>
            </w:r>
          </w:p>
        </w:tc>
        <w:tc>
          <w:tcPr>
            <w:tcW w:w="7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11481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50F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Тетяна БАССАК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AF4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615B7C" w:rsidRPr="003D64AF" w14:paraId="553CE476" w14:textId="77777777" w:rsidTr="00615B7C">
        <w:trPr>
          <w:trHeight w:val="37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7050B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369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E0A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3D2A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58D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F442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79DE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171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6DE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FDC5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4EC5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D64AF" w:rsidRPr="003D64AF" w14:paraId="10BB6B02" w14:textId="77777777" w:rsidTr="00615B7C">
        <w:trPr>
          <w:trHeight w:val="375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155750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66B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3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92FDC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Головний бухгалтер</w:t>
            </w:r>
          </w:p>
        </w:tc>
        <w:tc>
          <w:tcPr>
            <w:tcW w:w="7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DE49D" w14:textId="77777777" w:rsidR="003D64AF" w:rsidRPr="003D64AF" w:rsidRDefault="003D64AF" w:rsidP="003D6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1EC6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D64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Валентина ДАВИДЕНКО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14D33" w14:textId="77777777" w:rsidR="003D64AF" w:rsidRPr="003D64AF" w:rsidRDefault="003D64AF" w:rsidP="003D6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</w:tbl>
    <w:p w14:paraId="43B5D841" w14:textId="77777777" w:rsidR="00820BA9" w:rsidRDefault="00820BA9" w:rsidP="008A4C30">
      <w:pPr>
        <w:ind w:left="142"/>
      </w:pPr>
    </w:p>
    <w:sectPr w:rsidR="00820BA9" w:rsidSect="008A4C30">
      <w:pgSz w:w="16838" w:h="11906" w:orient="landscape"/>
      <w:pgMar w:top="142" w:right="253" w:bottom="85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C30"/>
    <w:rsid w:val="000E4512"/>
    <w:rsid w:val="003D64AF"/>
    <w:rsid w:val="005A1467"/>
    <w:rsid w:val="00615B7C"/>
    <w:rsid w:val="00820BA9"/>
    <w:rsid w:val="008A4C30"/>
    <w:rsid w:val="00D7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DE932"/>
  <w15:chartTrackingRefBased/>
  <w15:docId w15:val="{99F25373-E789-4760-AA6C-6F48BCB0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2024</Words>
  <Characters>1155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2026-10-02T09:09:00Z</dcterms:created>
  <dcterms:modified xsi:type="dcterms:W3CDTF">2026-10-02T09:11:00Z</dcterms:modified>
</cp:coreProperties>
</file>